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5A919" w14:textId="77777777" w:rsidR="00D43C51" w:rsidRDefault="00D43C51">
      <w:pPr>
        <w:ind w:firstLine="0"/>
      </w:pPr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55"/>
        <w:gridCol w:w="6345"/>
      </w:tblGrid>
      <w:tr w:rsidR="00D43C51" w14:paraId="472B765A" w14:textId="77777777">
        <w:tc>
          <w:tcPr>
            <w:tcW w:w="2655" w:type="dxa"/>
            <w:shd w:val="clear" w:color="auto" w:fill="auto"/>
          </w:tcPr>
          <w:p w14:paraId="4FB4EE09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4" w:type="dxa"/>
            <w:tcBorders>
              <w:bottom w:val="single" w:sz="8" w:space="0" w:color="000000"/>
            </w:tcBorders>
            <w:shd w:val="clear" w:color="auto" w:fill="auto"/>
          </w:tcPr>
          <w:p w14:paraId="6B1CB3D2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D43C51" w14:paraId="0E635A38" w14:textId="77777777">
        <w:tc>
          <w:tcPr>
            <w:tcW w:w="2655" w:type="dxa"/>
            <w:shd w:val="clear" w:color="auto" w:fill="auto"/>
          </w:tcPr>
          <w:p w14:paraId="6968264C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B921603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D43C51" w14:paraId="3BA18B9D" w14:textId="77777777">
        <w:tc>
          <w:tcPr>
            <w:tcW w:w="2655" w:type="dxa"/>
            <w:shd w:val="clear" w:color="auto" w:fill="auto"/>
          </w:tcPr>
          <w:p w14:paraId="1488C3C1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5DCA796F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D43C51" w14:paraId="6A95D8FF" w14:textId="77777777">
        <w:tc>
          <w:tcPr>
            <w:tcW w:w="2655" w:type="dxa"/>
            <w:shd w:val="clear" w:color="auto" w:fill="auto"/>
          </w:tcPr>
          <w:p w14:paraId="3F75DC47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7906C42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D43C51" w14:paraId="24F82BDF" w14:textId="77777777">
        <w:tc>
          <w:tcPr>
            <w:tcW w:w="2655" w:type="dxa"/>
            <w:shd w:val="clear" w:color="auto" w:fill="auto"/>
          </w:tcPr>
          <w:p w14:paraId="11B2913F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0A7AD2DD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D43C51" w14:paraId="2F867A01" w14:textId="77777777">
        <w:tc>
          <w:tcPr>
            <w:tcW w:w="2655" w:type="dxa"/>
            <w:shd w:val="clear" w:color="auto" w:fill="auto"/>
          </w:tcPr>
          <w:p w14:paraId="5FB7DDB4" w14:textId="77777777" w:rsidR="00D43C51" w:rsidRDefault="000B4F88">
            <w:pPr>
              <w:widowControl w:val="0"/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2BC13E79" w14:textId="78131300" w:rsidR="00D43C51" w:rsidRDefault="008E7E73">
            <w:pPr>
              <w:widowControl w:val="0"/>
              <w:spacing w:line="240" w:lineRule="auto"/>
              <w:ind w:firstLine="0"/>
              <w:jc w:val="left"/>
            </w:pPr>
            <w:r>
              <w:t>7</w:t>
            </w:r>
            <w:r w:rsidR="000B4F88">
              <w:t xml:space="preserve"> семестр, 2025/2026 уч. год</w:t>
            </w:r>
          </w:p>
        </w:tc>
      </w:tr>
    </w:tbl>
    <w:p w14:paraId="55034E3B" w14:textId="77777777" w:rsidR="00D43C51" w:rsidRDefault="00D43C51">
      <w:pPr>
        <w:pStyle w:val="1"/>
        <w:ind w:firstLine="0"/>
      </w:pPr>
    </w:p>
    <w:p w14:paraId="7ADD0D6A" w14:textId="77777777" w:rsidR="00D43C51" w:rsidRDefault="000B4F88">
      <w:pPr>
        <w:pStyle w:val="1"/>
        <w:jc w:val="center"/>
      </w:pPr>
      <w:bookmarkStart w:id="0" w:name="_Toc216038673"/>
      <w:r>
        <w:t>СОДЕРЖАНИЕ</w:t>
      </w:r>
      <w:bookmarkEnd w:id="0"/>
    </w:p>
    <w:sdt>
      <w:sdtPr>
        <w:id w:val="-1457790570"/>
        <w:docPartObj>
          <w:docPartGallery w:val="Table of Contents"/>
          <w:docPartUnique/>
        </w:docPartObj>
      </w:sdtPr>
      <w:sdtEndPr/>
      <w:sdtContent>
        <w:p w14:paraId="5FBE0E58" w14:textId="63FBCBBC" w:rsidR="008E7E73" w:rsidRDefault="000B4F8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rPr>
              <w:rStyle w:val="af4"/>
              <w:webHidden/>
            </w:rPr>
            <w:instrText xml:space="preserve"> TOC \z \o "1-3" \u \h</w:instrText>
          </w:r>
          <w:r>
            <w:rPr>
              <w:rStyle w:val="af4"/>
            </w:rPr>
            <w:fldChar w:fldCharType="separate"/>
          </w:r>
          <w:hyperlink w:anchor="_Toc216038673" w:history="1">
            <w:r w:rsidR="008E7E73" w:rsidRPr="00FA05B2">
              <w:rPr>
                <w:rStyle w:val="ab"/>
                <w:noProof/>
              </w:rPr>
              <w:t>СОДЕРЖАНИЕ</w:t>
            </w:r>
            <w:r w:rsidR="008E7E73">
              <w:rPr>
                <w:noProof/>
                <w:webHidden/>
              </w:rPr>
              <w:tab/>
            </w:r>
            <w:r w:rsidR="008E7E73">
              <w:rPr>
                <w:noProof/>
                <w:webHidden/>
              </w:rPr>
              <w:fldChar w:fldCharType="begin"/>
            </w:r>
            <w:r w:rsidR="008E7E73">
              <w:rPr>
                <w:noProof/>
                <w:webHidden/>
              </w:rPr>
              <w:instrText xml:space="preserve"> PAGEREF _Toc216038673 \h </w:instrText>
            </w:r>
            <w:r w:rsidR="008E7E73">
              <w:rPr>
                <w:noProof/>
                <w:webHidden/>
              </w:rPr>
            </w:r>
            <w:r w:rsidR="008E7E73">
              <w:rPr>
                <w:noProof/>
                <w:webHidden/>
              </w:rPr>
              <w:fldChar w:fldCharType="separate"/>
            </w:r>
            <w:r w:rsidR="008E7E73">
              <w:rPr>
                <w:noProof/>
                <w:webHidden/>
              </w:rPr>
              <w:t>2</w:t>
            </w:r>
            <w:r w:rsidR="008E7E73">
              <w:rPr>
                <w:noProof/>
                <w:webHidden/>
              </w:rPr>
              <w:fldChar w:fldCharType="end"/>
            </w:r>
          </w:hyperlink>
        </w:p>
        <w:p w14:paraId="19392B33" w14:textId="6EF22D65" w:rsidR="008E7E73" w:rsidRDefault="008E7E7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74" w:history="1">
            <w:r w:rsidRPr="00FA05B2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0637" w14:textId="1AB25EE0" w:rsidR="008E7E73" w:rsidRDefault="008E7E7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75" w:history="1">
            <w:r w:rsidRPr="00FA05B2">
              <w:rPr>
                <w:rStyle w:val="ab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38C9" w14:textId="2004A4B0" w:rsidR="008E7E73" w:rsidRDefault="008E7E73" w:rsidP="008E7E73">
          <w:pPr>
            <w:pStyle w:val="23"/>
            <w:tabs>
              <w:tab w:val="right" w:leader="dot" w:pos="9628"/>
            </w:tabs>
            <w:ind w:left="708" w:firstLine="281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76" w:history="1">
            <w:r w:rsidRPr="00FA05B2">
              <w:rPr>
                <w:rStyle w:val="ab"/>
                <w:noProof/>
              </w:rPr>
              <w:t>1. Развёртывание backend-сервиса аналитики клиентских коммуникаций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3176" w14:textId="369388BC" w:rsidR="008E7E73" w:rsidRDefault="008E7E73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77" w:history="1">
            <w:r w:rsidRPr="00FA05B2">
              <w:rPr>
                <w:rStyle w:val="ab"/>
                <w:noProof/>
              </w:rPr>
              <w:t>2. Настройка моделей пользователей, организаций и отделов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6FC7" w14:textId="4BC215E8" w:rsidR="008E7E73" w:rsidRDefault="008E7E73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78" w:history="1">
            <w:r w:rsidRPr="00FA05B2">
              <w:rPr>
                <w:rStyle w:val="ab"/>
                <w:noProof/>
              </w:rPr>
              <w:t>3. Реализация подсистемы хранения и просмотра звонков клиентов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256B" w14:textId="7C0321F3" w:rsidR="008E7E73" w:rsidRDefault="008E7E73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79" w:history="1">
            <w:r w:rsidRPr="00FA05B2">
              <w:rPr>
                <w:rStyle w:val="ab"/>
                <w:noProof/>
              </w:rPr>
              <w:t>4. Настройка интеграции backend-сервиса с CRM и IP-телефонией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6B17" w14:textId="1C9B42B6" w:rsidR="008E7E73" w:rsidRDefault="008E7E73" w:rsidP="008E7E73">
          <w:pPr>
            <w:pStyle w:val="23"/>
            <w:tabs>
              <w:tab w:val="right" w:leader="dot" w:pos="9628"/>
            </w:tabs>
            <w:ind w:left="708" w:firstLine="281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80" w:history="1">
            <w:r w:rsidRPr="00FA05B2">
              <w:rPr>
                <w:rStyle w:val="ab"/>
                <w:noProof/>
              </w:rPr>
              <w:t>5. Подготовка подсистемы нейросетевого анализа звонков (OpenAI GPT)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1671" w14:textId="3E285E65" w:rsidR="008E7E73" w:rsidRDefault="008E7E7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38681" w:history="1">
            <w:r w:rsidRPr="00FA05B2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02E0" w14:textId="717AB2A8" w:rsidR="00D43C51" w:rsidRDefault="000B4F88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/>
              <w:sz w:val="24"/>
              <w:lang w:eastAsia="ru-RU"/>
            </w:rPr>
          </w:pPr>
          <w:r>
            <w:rPr>
              <w:rStyle w:val="af4"/>
            </w:rPr>
            <w:fldChar w:fldCharType="end"/>
          </w:r>
        </w:p>
      </w:sdtContent>
    </w:sdt>
    <w:p w14:paraId="3F45F0D7" w14:textId="77777777" w:rsidR="00D43C51" w:rsidRDefault="00D43C51"/>
    <w:p w14:paraId="79353B0D" w14:textId="77777777" w:rsidR="00D43C51" w:rsidRDefault="000B4F88">
      <w:pPr>
        <w:pStyle w:val="1"/>
        <w:jc w:val="center"/>
      </w:pPr>
      <w:bookmarkStart w:id="1" w:name="_Toc216038674"/>
      <w:r>
        <w:lastRenderedPageBreak/>
        <w:t>ВВЕДЕНИЕ</w:t>
      </w:r>
      <w:bookmarkEnd w:id="1"/>
    </w:p>
    <w:p w14:paraId="0A274CE0" w14:textId="77777777" w:rsidR="00D43C51" w:rsidRDefault="000B4F88">
      <w: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</w:t>
      </w:r>
      <w:r>
        <w:t>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</w:t>
      </w:r>
      <w:r>
        <w:t>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20BCD743" w14:textId="77777777" w:rsidR="00D43C51" w:rsidRDefault="000B4F88">
      <w:r>
        <w:t>Основной целью данной практики являлось погружение в корпоративную среду для получения комплексного представлени</w:t>
      </w:r>
      <w:r>
        <w:t>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</w:t>
      </w:r>
      <w:r>
        <w:t>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079AED6D" w14:textId="77777777" w:rsidR="00D43C51" w:rsidRDefault="000B4F88">
      <w:r>
        <w:t xml:space="preserve">Практика предоставила уникальную возможность наблюдать и непосредственно участвовать в решении прикладных бизнес-задач, что </w:t>
      </w:r>
      <w:r>
        <w:t>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</w:t>
      </w:r>
      <w:r>
        <w:t>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</w:t>
      </w:r>
      <w:r>
        <w:t>альными требованиями индустрии и наметить траекторию дальнейшего роста.</w:t>
      </w:r>
    </w:p>
    <w:p w14:paraId="5D931808" w14:textId="77777777" w:rsidR="00D43C51" w:rsidRDefault="000B4F88">
      <w:pPr>
        <w:pStyle w:val="1"/>
      </w:pPr>
      <w:bookmarkStart w:id="2" w:name="_Toc216038675"/>
      <w:r>
        <w:lastRenderedPageBreak/>
        <w:t>ПЕРЕЧЕНЬ ВЫПОЛНЕННЫХ РАБОТ</w:t>
      </w:r>
      <w:bookmarkEnd w:id="2"/>
    </w:p>
    <w:p w14:paraId="6F0DD5E7" w14:textId="77777777" w:rsidR="00D43C51" w:rsidRDefault="000B4F88">
      <w:pPr>
        <w:pStyle w:val="2"/>
      </w:pPr>
      <w:bookmarkStart w:id="3" w:name="_Toc216038676"/>
      <w:r>
        <w:t>1. Развёртывание backend-сервиса аналитики клиентских коммуникаций</w:t>
      </w:r>
      <w:bookmarkEnd w:id="3"/>
    </w:p>
    <w:p w14:paraId="00D3E772" w14:textId="77777777" w:rsidR="00D43C51" w:rsidRDefault="000B4F88">
      <w:r>
        <w:rPr>
          <w:b/>
          <w:bCs/>
        </w:rPr>
        <w:t>Дата выдачи</w:t>
      </w:r>
      <w:r>
        <w:t>: 10 сентября 2025 г.</w:t>
      </w:r>
    </w:p>
    <w:p w14:paraId="5C62C2E0" w14:textId="6289847F" w:rsidR="00D43C51" w:rsidRDefault="000B4F88">
      <w:r>
        <w:rPr>
          <w:b/>
          <w:bCs/>
        </w:rPr>
        <w:t>Автор задачи:</w:t>
      </w:r>
      <w:r>
        <w:t xml:space="preserve"> </w:t>
      </w:r>
      <w:r w:rsidR="008E7E73">
        <w:t>Лубинец М. Н.</w:t>
      </w:r>
      <w:r>
        <w:t xml:space="preserve">, руководитель </w:t>
      </w:r>
      <w:r w:rsidR="008E7E73">
        <w:t>практики</w:t>
      </w:r>
      <w:r>
        <w:t>.</w:t>
      </w:r>
    </w:p>
    <w:p w14:paraId="53DAE9A3" w14:textId="1A90C93E" w:rsidR="00D43C51" w:rsidRDefault="000B4F88">
      <w:r>
        <w:rPr>
          <w:b/>
          <w:bCs/>
        </w:rPr>
        <w:t>Срок для исполнения:</w:t>
      </w:r>
      <w:r>
        <w:t> </w:t>
      </w:r>
      <w:r w:rsidR="008E7E73">
        <w:t>14</w:t>
      </w:r>
      <w:r>
        <w:t xml:space="preserve"> рабочих дней.</w:t>
      </w:r>
    </w:p>
    <w:p w14:paraId="1041E47D" w14:textId="3F4A2232" w:rsidR="00D43C51" w:rsidRDefault="000B4F88">
      <w:r>
        <w:t>Необходимо было подготовить к работе backend-сервис аналитики клиентских коммуникаций, используемый в компании ООО «</w:t>
      </w:r>
      <w:r w:rsidR="008E7E73">
        <w:t>РольфТех</w:t>
      </w:r>
      <w:r>
        <w:t>» для обработки звонков и чат-диалогов с клиентами. Требовалось настроить окружение разрабо</w:t>
      </w:r>
      <w:r>
        <w:t>тки, подготовить конфигурацию Docker для совместного запуска веб-приложения на Django и базы данных PostgreSQL, а также обеспечить корректное чтение параметров подключения из переменных окружения.</w:t>
      </w:r>
    </w:p>
    <w:p w14:paraId="4AE753D2" w14:textId="77777777" w:rsidR="00D43C51" w:rsidRDefault="000B4F88">
      <w:r>
        <w:rPr>
          <w:b/>
          <w:bCs/>
        </w:rPr>
        <w:t>Описание выполненных работ:</w:t>
      </w:r>
    </w:p>
    <w:p w14:paraId="278772E9" w14:textId="77777777" w:rsidR="00D43C51" w:rsidRDefault="000B4F88">
      <w:r>
        <w:t xml:space="preserve">На первом этапе был </w:t>
      </w:r>
      <w:r>
        <w:t>изучен состав проекта, структура каталогов и существующие конфигурационные файлы. Затем был настроен файл docker-compose для запуска контейнеров с приложением, базой данных и вспомогательными сервисами. Были подготовлены и заданы переменные окружения (.env</w:t>
      </w:r>
      <w:r>
        <w:t>) для подключения к PostgreSQL и внешним интеграциям. Выполнены миграции базы данных, проверена доступность административной панели Django и базовых API-эндпоинтов. По результатам тестового запуска проанализированы логи контейнеров и устранены выявленные о</w:t>
      </w:r>
      <w:r>
        <w:t>шибки конфигурации.</w:t>
      </w:r>
    </w:p>
    <w:p w14:paraId="12502366" w14:textId="5CAF0F4C" w:rsidR="00D43C51" w:rsidRDefault="000B4F88">
      <w:pPr>
        <w:rPr>
          <w:b/>
          <w:bCs/>
        </w:rPr>
      </w:pPr>
      <w:r>
        <w:rPr>
          <w:b/>
          <w:bCs/>
        </w:rPr>
        <w:t xml:space="preserve">Фактический срок реализации задачи составил </w:t>
      </w:r>
      <w:r w:rsidR="008E7E73">
        <w:rPr>
          <w:b/>
          <w:bCs/>
        </w:rPr>
        <w:t>12</w:t>
      </w:r>
      <w:r>
        <w:rPr>
          <w:b/>
          <w:bCs/>
        </w:rPr>
        <w:t xml:space="preserve"> рабочих дн</w:t>
      </w:r>
      <w:r w:rsidR="008E7E73">
        <w:rPr>
          <w:b/>
          <w:bCs/>
        </w:rPr>
        <w:t>ей</w:t>
      </w:r>
      <w:r>
        <w:rPr>
          <w:b/>
          <w:bCs/>
        </w:rPr>
        <w:t>.</w:t>
      </w:r>
    </w:p>
    <w:p w14:paraId="276AAFDC" w14:textId="77777777" w:rsidR="00D43C51" w:rsidRDefault="000B4F88">
      <w:r>
        <w:t>Фрагмент кода, написанного в рамках реализации данной задачи представлен на Рисунке 1.1.</w:t>
      </w:r>
    </w:p>
    <w:p w14:paraId="42E9606A" w14:textId="77777777" w:rsidR="00D43C51" w:rsidRDefault="00D43C51"/>
    <w:p w14:paraId="0E24A604" w14:textId="77777777" w:rsidR="00D43C51" w:rsidRDefault="000B4F88">
      <w:pPr>
        <w:pStyle w:val="af1"/>
      </w:pPr>
      <w:r>
        <w:t>Рисунок 1.1 – Фрагменты кода валидации</w:t>
      </w:r>
    </w:p>
    <w:p w14:paraId="2F01A352" w14:textId="77777777" w:rsidR="00D43C51" w:rsidRDefault="000B4F8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E4087F" wp14:editId="0D26E15B">
            <wp:extent cx="5676265" cy="263652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Комментарий принимающего лица: </w:t>
      </w:r>
    </w:p>
    <w:p w14:paraId="6CE35FA5" w14:textId="77777777" w:rsidR="00D43C51" w:rsidRDefault="000B4F88">
      <w:r>
        <w:t>«Студент успешн</w:t>
      </w:r>
      <w:r>
        <w:t>о справился с задачей по подготовке и развёртыванию backend-сервиса. Окружение было настроено корректно, использованы современные подходы к контейнеризации (Docker, docker-compose), аккуратно оформлены переменные окружения. При возникновении ошибок запуска</w:t>
      </w:r>
      <w:r>
        <w:t xml:space="preserve"> студент самостоятельно проводил анализ логов и предлагал варианты решения. Итоги работы позволили команде разработчиков использовать единое тестовое окружение для дальнейшей разработки и отладки функционала».</w:t>
      </w:r>
    </w:p>
    <w:p w14:paraId="69D93B7E" w14:textId="77777777" w:rsidR="00D43C51" w:rsidRDefault="000B4F88">
      <w:pPr>
        <w:pStyle w:val="2"/>
      </w:pPr>
      <w:bookmarkStart w:id="4" w:name="_Toc216038677"/>
      <w:r>
        <w:t>2. Настройка моделей пользователей, организаци</w:t>
      </w:r>
      <w:r>
        <w:t>й и отделов</w:t>
      </w:r>
      <w:bookmarkEnd w:id="4"/>
    </w:p>
    <w:p w14:paraId="4DCC4908" w14:textId="7BF0945E" w:rsidR="00D43C51" w:rsidRDefault="000B4F88">
      <w:r>
        <w:rPr>
          <w:b/>
          <w:bCs/>
        </w:rPr>
        <w:t>Дата выдачи:</w:t>
      </w:r>
      <w:r>
        <w:t> </w:t>
      </w:r>
      <w:r w:rsidR="008E7E73">
        <w:t>23</w:t>
      </w:r>
      <w:r>
        <w:t xml:space="preserve"> </w:t>
      </w:r>
      <w:r w:rsidR="008E7E73">
        <w:t xml:space="preserve">сентября </w:t>
      </w:r>
      <w:r>
        <w:t>202</w:t>
      </w:r>
      <w:r w:rsidR="008E7E73">
        <w:t>5</w:t>
      </w:r>
      <w:r>
        <w:t xml:space="preserve"> г.</w:t>
      </w:r>
    </w:p>
    <w:p w14:paraId="311AA634" w14:textId="19BC40BB" w:rsidR="00D43C51" w:rsidRDefault="000B4F88">
      <w:r>
        <w:rPr>
          <w:b/>
          <w:bCs/>
        </w:rPr>
        <w:t>Автор задачи:</w:t>
      </w:r>
      <w:r>
        <w:t> </w:t>
      </w:r>
      <w:r w:rsidR="008E7E73">
        <w:t>Лубинец М. Н., руководитель практики</w:t>
      </w:r>
      <w:r>
        <w:t>.</w:t>
      </w:r>
    </w:p>
    <w:p w14:paraId="6666DAC0" w14:textId="0B1E2669" w:rsidR="00D43C51" w:rsidRDefault="000B4F88">
      <w:r>
        <w:rPr>
          <w:b/>
          <w:bCs/>
        </w:rPr>
        <w:t>Срок для исполнения:</w:t>
      </w:r>
      <w:r>
        <w:t> </w:t>
      </w:r>
      <w:r w:rsidR="008E7E73">
        <w:t>10</w:t>
      </w:r>
      <w:r>
        <w:t xml:space="preserve"> рабочих дн</w:t>
      </w:r>
      <w:r w:rsidR="008E7E73">
        <w:t>ей</w:t>
      </w:r>
      <w:r>
        <w:t>.</w:t>
      </w:r>
    </w:p>
    <w:p w14:paraId="12E2EAFE" w14:textId="77777777" w:rsidR="00D43C51" w:rsidRDefault="000B4F88">
      <w:r>
        <w:t>Для дальнейшей аналитики и разграничения прав доступа необходимо было корректно описать структуру компании в системе: пользователе</w:t>
      </w:r>
      <w:r>
        <w:t>й, организации и их подразделения. Требовалось настроить модели пользователей, организаций и отделов, задать связи между ними и обеспечить удобную работу через административную панель.</w:t>
      </w:r>
    </w:p>
    <w:p w14:paraId="265DD3B0" w14:textId="77777777" w:rsidR="00D43C51" w:rsidRDefault="000B4F88">
      <w:r>
        <w:rPr>
          <w:b/>
          <w:bCs/>
        </w:rPr>
        <w:t>Описание выполненных работ:</w:t>
      </w:r>
    </w:p>
    <w:p w14:paraId="788ED05D" w14:textId="77777777" w:rsidR="00D43C51" w:rsidRDefault="000B4F88">
      <w:r>
        <w:t>В рамках задачи были проанализированы сущес</w:t>
      </w:r>
      <w:r>
        <w:t xml:space="preserve">твующие модели данных и требования к разграничению ролей в системе (менеджер, руководитель, </w:t>
      </w:r>
      <w:r>
        <w:lastRenderedPageBreak/>
        <w:t>администратор). Уточнены поля модели пользователя, добавлены связи с организациями и отделами. Для сущностей «Организация» и «Отдел» были настроены основные атрибут</w:t>
      </w:r>
      <w:r>
        <w:t>ы (наименование, тип, активность) и связи с пользователями. В административной панели Django настроены списки и формы редактирования, добавлены фильтры по организации, отделу и роли пользователя. Проведено тестирование создания и редактирования записей, пр</w:t>
      </w:r>
      <w:r>
        <w:t>оверена корректность выборок для построения отчётов по отдельным отделам и сотрудникам.</w:t>
      </w:r>
    </w:p>
    <w:p w14:paraId="19DC804A" w14:textId="202C2AA6" w:rsidR="00D43C51" w:rsidRDefault="000B4F88">
      <w:pPr>
        <w:rPr>
          <w:b/>
          <w:bCs/>
        </w:rPr>
      </w:pPr>
      <w:r>
        <w:rPr>
          <w:b/>
          <w:bCs/>
        </w:rPr>
        <w:t xml:space="preserve">Фактический срок реализации задачи составил </w:t>
      </w:r>
      <w:r w:rsidR="008E7E73">
        <w:rPr>
          <w:b/>
          <w:bCs/>
        </w:rPr>
        <w:t>8</w:t>
      </w:r>
      <w:r>
        <w:rPr>
          <w:b/>
          <w:bCs/>
        </w:rPr>
        <w:t xml:space="preserve"> рабочих дн</w:t>
      </w:r>
      <w:r w:rsidR="008E7E73">
        <w:rPr>
          <w:b/>
          <w:bCs/>
        </w:rPr>
        <w:t>ей</w:t>
      </w:r>
      <w:r>
        <w:rPr>
          <w:b/>
          <w:bCs/>
        </w:rPr>
        <w:t>.</w:t>
      </w:r>
    </w:p>
    <w:p w14:paraId="3B325E24" w14:textId="77777777" w:rsidR="00D43C51" w:rsidRDefault="000B4F88">
      <w:r>
        <w:t>Результаты оптимизации представлены на Рисунке 2.1.</w:t>
      </w:r>
    </w:p>
    <w:p w14:paraId="16525AF4" w14:textId="77777777" w:rsidR="00D43C51" w:rsidRDefault="000B4F88">
      <w:r>
        <w:rPr>
          <w:noProof/>
        </w:rPr>
        <w:drawing>
          <wp:inline distT="0" distB="0" distL="0" distR="0" wp14:anchorId="27A02538" wp14:editId="45C0A1EC">
            <wp:extent cx="4461510" cy="26670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0E3E" w14:textId="77777777" w:rsidR="00D43C51" w:rsidRDefault="000B4F88">
      <w:pPr>
        <w:pStyle w:val="af1"/>
      </w:pPr>
      <w:r>
        <w:t>Рисунок 2.1 – Результаты оптимизации загрузки</w:t>
      </w:r>
    </w:p>
    <w:p w14:paraId="48C744ED" w14:textId="77777777" w:rsidR="00D43C51" w:rsidRDefault="000B4F88">
      <w:pPr>
        <w:rPr>
          <w:b/>
          <w:bCs/>
        </w:rPr>
      </w:pPr>
      <w:r>
        <w:rPr>
          <w:b/>
          <w:bCs/>
        </w:rPr>
        <w:t>Комментарий принимающего лица:</w:t>
      </w:r>
    </w:p>
    <w:p w14:paraId="1FAC2139" w14:textId="77777777" w:rsidR="00D43C51" w:rsidRDefault="000B4F88">
      <w:r>
        <w:t>«В рамках данной задачи студент показал хорошее понимание принципов проектирования моделей данных. Были корректно настроены связи между пользователями, организациями и отделами, что позволило реализовать гибкую систему разгра</w:t>
      </w:r>
      <w:r>
        <w:t>ничения прав и аналитики по подразделениям. Студент аккуратно оформлял код, учитывал требования бизнеса и следовал уже принятым в проекте соглашениям по стилю. Результаты работы были успешно интегрированы в основную кодовую базу».</w:t>
      </w:r>
    </w:p>
    <w:p w14:paraId="29835B7B" w14:textId="77777777" w:rsidR="00D43C51" w:rsidRDefault="000B4F88">
      <w:pPr>
        <w:pStyle w:val="2"/>
      </w:pPr>
      <w:bookmarkStart w:id="5" w:name="_Toc216038678"/>
      <w:r>
        <w:lastRenderedPageBreak/>
        <w:t>3</w:t>
      </w:r>
      <w:bookmarkStart w:id="6" w:name="_Toc210575154_Копия_1"/>
      <w:r>
        <w:t xml:space="preserve">. </w:t>
      </w:r>
      <w:bookmarkEnd w:id="6"/>
      <w:r>
        <w:t xml:space="preserve">Реализация подсистемы </w:t>
      </w:r>
      <w:r>
        <w:t>хранения и просмотра звонков клиентов</w:t>
      </w:r>
      <w:bookmarkEnd w:id="5"/>
    </w:p>
    <w:p w14:paraId="2F593402" w14:textId="757F433C" w:rsidR="00D43C51" w:rsidRDefault="000B4F88">
      <w:r>
        <w:rPr>
          <w:b/>
          <w:bCs/>
        </w:rPr>
        <w:t>Дата выдачи:</w:t>
      </w:r>
      <w:r>
        <w:t> </w:t>
      </w:r>
      <w:r>
        <w:t xml:space="preserve">1 </w:t>
      </w:r>
      <w:r w:rsidR="008E7E73">
        <w:t>октя</w:t>
      </w:r>
      <w:r>
        <w:t>бря 2025 г.</w:t>
      </w:r>
    </w:p>
    <w:p w14:paraId="0C2CFEA8" w14:textId="767FCAE3" w:rsidR="00D43C51" w:rsidRDefault="000B4F88">
      <w:r>
        <w:rPr>
          <w:b/>
          <w:bCs/>
        </w:rPr>
        <w:t>Автор задачи:</w:t>
      </w:r>
      <w:r>
        <w:t> </w:t>
      </w:r>
      <w:r w:rsidR="008E7E73">
        <w:t>Лубинец М. Н., руководитель практики</w:t>
      </w:r>
      <w:r>
        <w:t>.</w:t>
      </w:r>
    </w:p>
    <w:p w14:paraId="353222E9" w14:textId="365D3174" w:rsidR="00D43C51" w:rsidRDefault="000B4F88">
      <w:r>
        <w:rPr>
          <w:b/>
          <w:bCs/>
        </w:rPr>
        <w:t>Срок для исполнения:</w:t>
      </w:r>
      <w:r>
        <w:t> </w:t>
      </w:r>
      <w:r w:rsidR="008E7E73">
        <w:t>8</w:t>
      </w:r>
      <w:r>
        <w:t xml:space="preserve"> рабочих дн</w:t>
      </w:r>
      <w:r w:rsidR="008E7E73">
        <w:t>ей</w:t>
      </w:r>
      <w:r>
        <w:t>.</w:t>
      </w:r>
    </w:p>
    <w:p w14:paraId="5F72211B" w14:textId="77777777" w:rsidR="00D43C51" w:rsidRDefault="000B4F88">
      <w:r>
        <w:t xml:space="preserve">Для оценки качества работы менеджеров и анализа взаимодействия с клиентами требовалось реализовать подсистему </w:t>
      </w:r>
      <w:r>
        <w:t>хранения информации о телефонных звонках: дата и время, длительность, тип звонка, номер клиента, статус обработки и путь к аудиозаписи. Задача заключалась в разработке модели данных и базового интерфейса для просмотра и фильтрации звонков.</w:t>
      </w:r>
    </w:p>
    <w:p w14:paraId="386CE831" w14:textId="77777777" w:rsidR="00D43C51" w:rsidRDefault="000B4F88">
      <w:pPr>
        <w:ind w:firstLine="708"/>
      </w:pPr>
      <w:r>
        <w:rPr>
          <w:b/>
          <w:bCs/>
        </w:rPr>
        <w:t>Описание выполне</w:t>
      </w:r>
      <w:r>
        <w:rPr>
          <w:b/>
          <w:bCs/>
        </w:rPr>
        <w:t>нных работ:</w:t>
      </w:r>
    </w:p>
    <w:p w14:paraId="45148268" w14:textId="77777777" w:rsidR="00D43C51" w:rsidRDefault="000B4F88">
      <w:r>
        <w:t>Была разработана модель «Звонок» с полями для идентификатора звонка, номера клиента, даты и времени начала, длительности, типа звонка (входящий/исходящий), статуса обработки, привязки к менеджеру и ссылки на аудиофайл. Настроены миграции базы д</w:t>
      </w:r>
      <w:r>
        <w:t>анных и проверено создание записей при получении информации о звонках из внешних систем. В административной панели настроен раздел для просмотра списка звонков, добавлены фильтры по дате, менеджеру, статусу и организации. Проведено тестирование выборок и у</w:t>
      </w:r>
      <w:r>
        <w:t>точнены статусы, используемые для последующей транскрибации и аналитики.</w:t>
      </w:r>
    </w:p>
    <w:p w14:paraId="3EDBAB1F" w14:textId="77777777" w:rsidR="00D43C51" w:rsidRDefault="000B4F88">
      <w:r>
        <w:rPr>
          <w:b/>
        </w:rPr>
        <w:t>Фактический срок реализации задачи составил 5 рабочих дней.</w:t>
      </w:r>
      <w:r>
        <w:rPr>
          <w:b/>
        </w:rPr>
        <w:br/>
      </w:r>
      <w:r>
        <w:t xml:space="preserve">           Пример списка звонков в административной панели и фрагмент кода модели могут быть представлены на Рисунке 3.1.</w:t>
      </w:r>
    </w:p>
    <w:p w14:paraId="0C4087DA" w14:textId="77777777" w:rsidR="00D43C51" w:rsidRDefault="000B4F88">
      <w:r>
        <w:rPr>
          <w:noProof/>
        </w:rPr>
        <w:lastRenderedPageBreak/>
        <w:drawing>
          <wp:inline distT="0" distB="0" distL="0" distR="0" wp14:anchorId="0A10A6A4" wp14:editId="3BD59521">
            <wp:extent cx="5128260" cy="3333115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6387" w14:textId="77777777" w:rsidR="00D43C51" w:rsidRDefault="000B4F88">
      <w:pPr>
        <w:pStyle w:val="af1"/>
      </w:pPr>
      <w:r>
        <w:t>Рисунок 3.1 – Объявление модели Call и статусы обработки звонков</w:t>
      </w:r>
    </w:p>
    <w:p w14:paraId="30FF07C3" w14:textId="77777777" w:rsidR="00D43C51" w:rsidRDefault="000B4F88">
      <w:pPr>
        <w:rPr>
          <w:b/>
          <w:bCs/>
        </w:rPr>
      </w:pPr>
      <w:r>
        <w:rPr>
          <w:b/>
          <w:bCs/>
        </w:rPr>
        <w:t xml:space="preserve">Комментарий принимающего лица: </w:t>
      </w:r>
    </w:p>
    <w:p w14:paraId="42D995E3" w14:textId="77777777" w:rsidR="00D43C51" w:rsidRDefault="000B4F88">
      <w:r>
        <w:t>Студент ответственно подошёл к реализации подсистемы хранения звонков. Модель данных спроектирована с учётом последующей аналитики: предусмотрены поля для ста</w:t>
      </w:r>
      <w:r>
        <w:t>туса, типа звонка, длительности, привязки к менеджеру и организации. В административной панели настроены удобные фильтры и отображение записей. При тестировании студент оперативно исправлял выявленные недочёты и предлагал небольшие улучшения по удобству ис</w:t>
      </w:r>
      <w:r>
        <w:t>пользования. Подсистема может быть использована в реальной эксплуатации без дополнительной доработки.</w:t>
      </w:r>
    </w:p>
    <w:p w14:paraId="3057FB55" w14:textId="77777777" w:rsidR="00D43C51" w:rsidRDefault="00D43C51"/>
    <w:p w14:paraId="3A51CBDD" w14:textId="77777777" w:rsidR="00D43C51" w:rsidRDefault="000B4F88">
      <w:pPr>
        <w:pStyle w:val="2"/>
      </w:pPr>
      <w:bookmarkStart w:id="7" w:name="_Toc216029723"/>
      <w:bookmarkStart w:id="8" w:name="_Toc216038679"/>
      <w:r>
        <w:t>4. Настройка интеграции backend-сервиса с CRM и IP-телефонией</w:t>
      </w:r>
      <w:bookmarkEnd w:id="7"/>
      <w:bookmarkEnd w:id="8"/>
    </w:p>
    <w:p w14:paraId="6F06AAE9" w14:textId="505CC3DB" w:rsidR="00D43C51" w:rsidRDefault="000B4F88">
      <w:r>
        <w:t>Дата выдачи</w:t>
      </w:r>
      <w:r>
        <w:t>:</w:t>
      </w:r>
      <w:r>
        <w:t xml:space="preserve"> </w:t>
      </w:r>
      <w:r w:rsidR="008E7E73">
        <w:t>6</w:t>
      </w:r>
      <w:r>
        <w:t xml:space="preserve"> </w:t>
      </w:r>
      <w:r w:rsidR="008E7E73">
        <w:t>октя</w:t>
      </w:r>
      <w:r>
        <w:t>бря 2025 г.</w:t>
      </w:r>
    </w:p>
    <w:p w14:paraId="6DD78D60" w14:textId="0EF41851" w:rsidR="00D43C51" w:rsidRDefault="000B4F88">
      <w:r>
        <w:t xml:space="preserve">Автор задачи: </w:t>
      </w:r>
      <w:r w:rsidR="008E7E73">
        <w:t>Лубинец М. Н., руководитель практики</w:t>
      </w:r>
      <w:r>
        <w:t>.</w:t>
      </w:r>
    </w:p>
    <w:p w14:paraId="015788E6" w14:textId="77777777" w:rsidR="00D43C51" w:rsidRDefault="000B4F88">
      <w:r>
        <w:t>Срок для исполнения</w:t>
      </w:r>
      <w:r>
        <w:t>: 7 рабочих дней.</w:t>
      </w:r>
    </w:p>
    <w:p w14:paraId="162B9E1F" w14:textId="77777777" w:rsidR="00D43C51" w:rsidRDefault="000B4F88">
      <w:r>
        <w:lastRenderedPageBreak/>
        <w:t xml:space="preserve">Бизнес-требованием было обеспечить связку данных о звонках с CRM-системами, используемыми в компании, а также с провайдером IP-телефонии. Необходимо было подготовить хранение параметров подключений, расшить основные запросы к внешним API </w:t>
      </w:r>
      <w:r>
        <w:t>и протестировать базовый сценарий обмена данными.</w:t>
      </w:r>
    </w:p>
    <w:p w14:paraId="225DD871" w14:textId="77777777" w:rsidR="00D43C51" w:rsidRDefault="000B4F88">
      <w:pPr>
        <w:rPr>
          <w:b/>
        </w:rPr>
      </w:pPr>
      <w:r>
        <w:rPr>
          <w:b/>
        </w:rPr>
        <w:t>Описание выполненных работ:</w:t>
      </w:r>
    </w:p>
    <w:p w14:paraId="0545297B" w14:textId="77777777" w:rsidR="00D43C51" w:rsidRDefault="000B4F88">
      <w:r>
        <w:t xml:space="preserve">Были изучены возможности API используемых CRM-систем и провайдера телефонии, а также форматы вебхуков. В конфигурации проекта заведены переменные окружения для </w:t>
      </w:r>
      <w:r>
        <w:t>URL-адресов, ключей и токенов доступа. Реализованы вспомогательные функции для отправки запросов в CRM и сохранения результатов (например, привязка звонка к сделке или клиенту по идентификатору из CRM). Настроены обработчики входящих уведомлений от телефон</w:t>
      </w:r>
      <w:r>
        <w:t>ии, которые создают или обновляют записи звонков в базе. Проведены тестовые интеграционные запросы, проведена проверка корректности обмена данными и обработка типовых ошибок (некорректный токен, отсутствие нужной сущности в CRM).</w:t>
      </w:r>
    </w:p>
    <w:p w14:paraId="4954F4EA" w14:textId="54431054" w:rsidR="00D43C51" w:rsidRDefault="000B4F88">
      <w:pPr>
        <w:rPr>
          <w:b/>
        </w:rPr>
      </w:pPr>
      <w:r>
        <w:rPr>
          <w:b/>
        </w:rPr>
        <w:t>Фактический срок реализаци</w:t>
      </w:r>
      <w:r>
        <w:rPr>
          <w:b/>
        </w:rPr>
        <w:t xml:space="preserve">и задачи составил </w:t>
      </w:r>
      <w:r w:rsidR="008E7E73">
        <w:rPr>
          <w:b/>
        </w:rPr>
        <w:t>7</w:t>
      </w:r>
      <w:r>
        <w:rPr>
          <w:b/>
        </w:rPr>
        <w:t xml:space="preserve"> рабочих дней.</w:t>
      </w:r>
    </w:p>
    <w:p w14:paraId="5B44910E" w14:textId="77777777" w:rsidR="00D43C51" w:rsidRDefault="000B4F88">
      <w:r>
        <w:t>Примеры запросов к внешним API и результатов ответов могут быть представлены на Рисунке 4.1.</w:t>
      </w:r>
    </w:p>
    <w:p w14:paraId="707DB8B9" w14:textId="77777777" w:rsidR="00D43C51" w:rsidRDefault="00D43C51"/>
    <w:p w14:paraId="22248DF7" w14:textId="77777777" w:rsidR="00D43C51" w:rsidRDefault="000B4F88">
      <w:r>
        <w:rPr>
          <w:noProof/>
        </w:rPr>
        <w:lastRenderedPageBreak/>
        <w:drawing>
          <wp:inline distT="0" distB="0" distL="0" distR="0" wp14:anchorId="0BC6EBA2" wp14:editId="694A54C1">
            <wp:extent cx="5187950" cy="334264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00D6" w14:textId="77777777" w:rsidR="00D43C51" w:rsidRDefault="000B4F88">
      <w:pPr>
        <w:pStyle w:val="af1"/>
      </w:pPr>
      <w:r>
        <w:t>Рисунок 4.1 – Модель Integration для хранения настроек интеграций с CRM и внешними сервисами</w:t>
      </w:r>
    </w:p>
    <w:p w14:paraId="5D981637" w14:textId="77777777" w:rsidR="00D43C51" w:rsidRDefault="000B4F88">
      <w:pPr>
        <w:rPr>
          <w:b/>
          <w:bCs/>
        </w:rPr>
      </w:pPr>
      <w:r>
        <w:rPr>
          <w:b/>
          <w:bCs/>
        </w:rPr>
        <w:t xml:space="preserve">Комментарий принимающего лица: </w:t>
      </w:r>
    </w:p>
    <w:p w14:paraId="2E991B37" w14:textId="77777777" w:rsidR="00D43C51" w:rsidRDefault="000B4F88">
      <w:r>
        <w:t>При выполнении данной задачи студент проявил внимательность и аккуратность, так как работа с внешними API и токенами доступа требует повышенной ответственности. Были изучены особенности интеграции с CRM-системами и провайдер</w:t>
      </w:r>
      <w:r>
        <w:t>ом IP-телефонии, корректно настроены параметры подключений и обработка типовых ошибок. Студент показал умение разбираться в документации внешних сервисов и применять полученные знания на практике. Полученные наработки стали основой для дальнейшего развития</w:t>
      </w:r>
      <w:r>
        <w:t xml:space="preserve"> интеграций.</w:t>
      </w:r>
    </w:p>
    <w:p w14:paraId="42B5E1A6" w14:textId="530757E4" w:rsidR="00D43C51" w:rsidRDefault="000B4F88">
      <w:pPr>
        <w:pStyle w:val="2"/>
        <w:ind w:firstLine="0"/>
      </w:pPr>
      <w:r>
        <w:br/>
      </w:r>
      <w:bookmarkStart w:id="9" w:name="_Toc216029724"/>
      <w:bookmarkStart w:id="10" w:name="_Toc216038680"/>
      <w:r>
        <w:t xml:space="preserve">5. Подготовка подсистемы нейросетевого анализа звонков </w:t>
      </w:r>
      <w:bookmarkEnd w:id="9"/>
      <w:bookmarkEnd w:id="10"/>
    </w:p>
    <w:p w14:paraId="569E80E2" w14:textId="50C46884" w:rsidR="00D43C51" w:rsidRDefault="000B4F88">
      <w:r>
        <w:t xml:space="preserve">Дата выдачи: </w:t>
      </w:r>
      <w:r w:rsidR="008E7E73">
        <w:t>13</w:t>
      </w:r>
      <w:r>
        <w:t xml:space="preserve"> октября 2025 г.</w:t>
      </w:r>
    </w:p>
    <w:p w14:paraId="19C3474E" w14:textId="7E6C24AE" w:rsidR="00D43C51" w:rsidRDefault="000B4F88">
      <w:r>
        <w:t xml:space="preserve">Автор задачи: </w:t>
      </w:r>
      <w:r w:rsidR="008E7E73">
        <w:t>Лубинец М. Н., руководитель практики</w:t>
      </w:r>
      <w:r>
        <w:t>.</w:t>
      </w:r>
    </w:p>
    <w:p w14:paraId="73932FB5" w14:textId="47875129" w:rsidR="00D43C51" w:rsidRDefault="000B4F88">
      <w:r>
        <w:t xml:space="preserve">Срок для исполнения: </w:t>
      </w:r>
      <w:r w:rsidR="008E7E73">
        <w:t>10</w:t>
      </w:r>
      <w:r>
        <w:t xml:space="preserve"> рабочих дней.</w:t>
      </w:r>
    </w:p>
    <w:p w14:paraId="709A31AE" w14:textId="5BC3995F" w:rsidR="00D43C51" w:rsidRDefault="000B4F88">
      <w:r>
        <w:lastRenderedPageBreak/>
        <w:t>Следующим этапом развития сервиса являлось подключение нейросетевог</w:t>
      </w:r>
      <w:r>
        <w:t>о анализа содержимого звонков. Требовалось подготовить взаимодействие с API</w:t>
      </w:r>
      <w:r>
        <w:t>, определить формат промптов и результирующих отчётов, а также обеспечить сохранение полученных от модели данных для последующей отчётности.</w:t>
      </w:r>
    </w:p>
    <w:p w14:paraId="6670D506" w14:textId="77777777" w:rsidR="00D43C51" w:rsidRDefault="000B4F88">
      <w:pPr>
        <w:rPr>
          <w:b/>
        </w:rPr>
      </w:pPr>
      <w:r>
        <w:rPr>
          <w:b/>
        </w:rPr>
        <w:t>Описание выполненных работ:</w:t>
      </w:r>
    </w:p>
    <w:p w14:paraId="11A927EA" w14:textId="79DFBFA7" w:rsidR="00D43C51" w:rsidRDefault="000B4F88">
      <w:r>
        <w:t>Б</w:t>
      </w:r>
      <w:r>
        <w:t xml:space="preserve">ыли изучены параметры работы API </w:t>
      </w:r>
      <w:r>
        <w:t>и подобраны подходящие режимы генерации для анализа диалогов. Разработана структура промптов, включающая критерии оценки разговора (потребности клиента, возражения, договорённости, итоговая оценка, примерная вероятно</w:t>
      </w:r>
      <w:r>
        <w:t xml:space="preserve">сть успешной сделки). Реализован модуль формирования запросов к API на основе транскриптов звонков и обработки полученных ответов. Результаты анализа сохраняются в базе данных в структурированном виде, что позволяет использовать их в отчётах и dashboards. </w:t>
      </w:r>
      <w:r>
        <w:t>Проведено тестирование на примерах реальных диалогов, по результатам которого были уточнены формулировки промптов и формат итоговых отчётов.</w:t>
      </w:r>
    </w:p>
    <w:p w14:paraId="216D0298" w14:textId="77777777" w:rsidR="00D43C51" w:rsidRDefault="00D43C51"/>
    <w:p w14:paraId="6E0938BD" w14:textId="09236AE3" w:rsidR="00D43C51" w:rsidRDefault="000B4F88">
      <w:pPr>
        <w:rPr>
          <w:b/>
        </w:rPr>
      </w:pPr>
      <w:r>
        <w:rPr>
          <w:b/>
        </w:rPr>
        <w:t xml:space="preserve">Фактический срок реализации задачи составил </w:t>
      </w:r>
      <w:r w:rsidR="008E7E73">
        <w:rPr>
          <w:b/>
        </w:rPr>
        <w:t>10</w:t>
      </w:r>
      <w:r>
        <w:rPr>
          <w:b/>
        </w:rPr>
        <w:t xml:space="preserve"> рабочих дней.</w:t>
      </w:r>
    </w:p>
    <w:p w14:paraId="72D29B59" w14:textId="17C86A53" w:rsidR="00D43C51" w:rsidRDefault="000B4F88">
      <w:r>
        <w:t xml:space="preserve">Пример запроса к API </w:t>
      </w:r>
      <w:r>
        <w:t>и фрагмент JSON-ответа мод</w:t>
      </w:r>
      <w:r>
        <w:t>ели могут быть представлены на Рисунке 5.1.</w:t>
      </w:r>
    </w:p>
    <w:p w14:paraId="149EACBB" w14:textId="77777777" w:rsidR="00D43C51" w:rsidRDefault="000B4F88">
      <w:r>
        <w:rPr>
          <w:noProof/>
        </w:rPr>
        <w:drawing>
          <wp:inline distT="0" distB="0" distL="0" distR="0" wp14:anchorId="63A26513" wp14:editId="680C787F">
            <wp:extent cx="5556885" cy="3225165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8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3E1A" w14:textId="7EA3A0FB" w:rsidR="00D43C51" w:rsidRDefault="000B4F88">
      <w:pPr>
        <w:pStyle w:val="af1"/>
      </w:pPr>
      <w:r>
        <w:lastRenderedPageBreak/>
        <w:t xml:space="preserve">Рисунок 5.1 – Инициализация параметров доступа к </w:t>
      </w:r>
      <w:r>
        <w:t>в модуле gpt</w:t>
      </w:r>
    </w:p>
    <w:p w14:paraId="2F3C3FD1" w14:textId="77777777" w:rsidR="00D43C51" w:rsidRDefault="000B4F88">
      <w:r>
        <w:rPr>
          <w:noProof/>
        </w:rPr>
        <w:drawing>
          <wp:inline distT="0" distB="0" distL="0" distR="0" wp14:anchorId="41777DDF" wp14:editId="2024B6C5">
            <wp:extent cx="5581015" cy="3176270"/>
            <wp:effectExtent l="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FCA2" w14:textId="77777777" w:rsidR="00D43C51" w:rsidRDefault="000B4F88">
      <w:pPr>
        <w:pStyle w:val="af1"/>
      </w:pPr>
      <w:r>
        <w:t>Рисунок 5.2 – Вызов метода chat.completions для генерации отчёта по звонку</w:t>
      </w:r>
    </w:p>
    <w:p w14:paraId="17B0A62D" w14:textId="77777777" w:rsidR="00D43C51" w:rsidRDefault="000B4F88">
      <w:pPr>
        <w:rPr>
          <w:b/>
          <w:bCs/>
        </w:rPr>
      </w:pPr>
      <w:r>
        <w:rPr>
          <w:b/>
          <w:bCs/>
        </w:rPr>
        <w:t xml:space="preserve">Комментарий принимающего лица: </w:t>
      </w:r>
    </w:p>
    <w:p w14:paraId="6EE3BF39" w14:textId="5A003F5E" w:rsidR="00D43C51" w:rsidRDefault="000B4F88">
      <w:r>
        <w:t xml:space="preserve">Студент проявил высокий интерес </w:t>
      </w:r>
      <w:r>
        <w:t xml:space="preserve">к современным нейросетевым технологиям и аккуратно подошёл к внедрению анализа звонков на базе </w:t>
      </w:r>
      <w:r w:rsidR="008E7E73">
        <w:rPr>
          <w:lang w:val="en-US"/>
        </w:rPr>
        <w:t>Gigachat</w:t>
      </w:r>
      <w:r>
        <w:t>. Были проработаны структура промптов и формат возвращаемых данных, реализован модуль взаимодействия с API и сохранения результатов в базе данных. Студ</w:t>
      </w:r>
      <w:r>
        <w:t>ент продемонстрировал умение экспериментировать с параметрами модели и адаптировать промпты под требования бизнеса. Полученный функционал позволяет существенно автоматизировать аналитику звонков и представляет практическую ценность для компании.</w:t>
      </w:r>
    </w:p>
    <w:p w14:paraId="322BD45C" w14:textId="77777777" w:rsidR="00D43C51" w:rsidRDefault="000B4F88">
      <w:pPr>
        <w:pStyle w:val="1"/>
        <w:jc w:val="center"/>
      </w:pPr>
      <w:bookmarkStart w:id="11" w:name="_Toc216038681"/>
      <w:r>
        <w:lastRenderedPageBreak/>
        <w:t>ЗАКЛЮЧЕНИЕ</w:t>
      </w:r>
      <w:bookmarkEnd w:id="11"/>
    </w:p>
    <w:p w14:paraId="567EA191" w14:textId="77777777" w:rsidR="00D43C51" w:rsidRDefault="000B4F88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</w:t>
      </w:r>
      <w:r>
        <w:t>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</w:t>
      </w:r>
      <w:r>
        <w:t>своении корпоративной культуры разработки.</w:t>
      </w:r>
    </w:p>
    <w:p w14:paraId="530910D7" w14:textId="77777777" w:rsidR="00D43C51" w:rsidRDefault="000B4F88">
      <w: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</w:t>
      </w:r>
      <w:r>
        <w:t>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</w:t>
      </w:r>
      <w:r>
        <w:t>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DD7E7CB" w14:textId="77777777" w:rsidR="00D43C51" w:rsidRDefault="000B4F88">
      <w:r>
        <w:t>Таким образом, прохождение практики стало значимым этапом в профессиональном становлени</w:t>
      </w:r>
      <w:r>
        <w:t>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</w:t>
      </w:r>
      <w:r>
        <w:t xml:space="preserve">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D43C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720" w:footer="72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2BC9F" w14:textId="77777777" w:rsidR="000B4F88" w:rsidRDefault="000B4F88">
      <w:pPr>
        <w:spacing w:line="240" w:lineRule="auto"/>
      </w:pPr>
      <w:r>
        <w:separator/>
      </w:r>
    </w:p>
  </w:endnote>
  <w:endnote w:type="continuationSeparator" w:id="0">
    <w:p w14:paraId="60D199C8" w14:textId="77777777" w:rsidR="000B4F88" w:rsidRDefault="000B4F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0DEBE" w14:textId="77777777" w:rsidR="00D43C51" w:rsidRDefault="00D43C5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/>
    <w:sdtContent>
      <w:p w14:paraId="7BBA559B" w14:textId="77777777" w:rsidR="00D43C51" w:rsidRDefault="000B4F88">
        <w:pPr>
          <w:pStyle w:val="af3"/>
          <w:jc w:val="center"/>
          <w:rPr>
            <w:rFonts w:ascii="Times New Roman" w:hAnsi="Times New Roman"/>
            <w:sz w:val="24"/>
            <w:szCs w:val="24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41DB8" w14:textId="77777777" w:rsidR="00D43C51" w:rsidRDefault="00D43C51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2594A" w14:textId="77777777" w:rsidR="000B4F88" w:rsidRDefault="000B4F88">
      <w:pPr>
        <w:spacing w:line="240" w:lineRule="auto"/>
      </w:pPr>
      <w:r>
        <w:separator/>
      </w:r>
    </w:p>
  </w:footnote>
  <w:footnote w:type="continuationSeparator" w:id="0">
    <w:p w14:paraId="293D1F8F" w14:textId="77777777" w:rsidR="000B4F88" w:rsidRDefault="000B4F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AB4B2" w14:textId="77777777" w:rsidR="00D43C51" w:rsidRDefault="00D43C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40E9C" w14:textId="77777777" w:rsidR="00D43C51" w:rsidRDefault="00D43C51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F0848" w14:textId="77777777" w:rsidR="00D43C51" w:rsidRDefault="00D43C51">
    <w:pPr>
      <w:spacing w:after="160" w:line="259" w:lineRule="auto"/>
      <w:ind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51"/>
    <w:rsid w:val="000B4F88"/>
    <w:rsid w:val="008E7E73"/>
    <w:rsid w:val="00D4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F5D9F"/>
  <w15:docId w15:val="{9432BD48-A423-447F-BC5C-4D2C7138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F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480786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48078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480786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480786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480786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80786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001FF5"/>
    <w:rPr>
      <w:color w:val="467886" w:themeColor="hyperlink"/>
      <w:u w:val="single"/>
    </w:rPr>
  </w:style>
  <w:style w:type="character" w:customStyle="1" w:styleId="ac">
    <w:name w:val="Таблица. Надпись Знак"/>
    <w:basedOn w:val="a0"/>
    <w:link w:val="ad"/>
    <w:qFormat/>
    <w:rsid w:val="004500C1"/>
    <w:rPr>
      <w:rFonts w:ascii="Times New Roman" w:hAnsi="Times New Roman"/>
      <w:i/>
    </w:rPr>
  </w:style>
  <w:style w:type="character" w:customStyle="1" w:styleId="ae">
    <w:name w:val="Таблица. Содержимое Знак"/>
    <w:basedOn w:val="a0"/>
    <w:link w:val="af"/>
    <w:qFormat/>
    <w:rsid w:val="004500C1"/>
    <w:rPr>
      <w:rFonts w:ascii="Times New Roman" w:eastAsia="Calibri" w:hAnsi="Times New Roman"/>
      <w:kern w:val="0"/>
    </w:rPr>
  </w:style>
  <w:style w:type="character" w:customStyle="1" w:styleId="af0">
    <w:name w:val="Рисунок. Подпись Знак"/>
    <w:basedOn w:val="a0"/>
    <w:link w:val="af1"/>
    <w:qFormat/>
    <w:rsid w:val="00A2515A"/>
    <w:rPr>
      <w:rFonts w:ascii="Times New Roman" w:hAnsi="Times New Roman"/>
      <w:b/>
    </w:rPr>
  </w:style>
  <w:style w:type="character" w:customStyle="1" w:styleId="af2">
    <w:name w:val="Нижний колонтитул Знак"/>
    <w:basedOn w:val="a0"/>
    <w:link w:val="af3"/>
    <w:uiPriority w:val="99"/>
    <w:qFormat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customStyle="1" w:styleId="af4">
    <w:name w:val="Ссылка указателя"/>
    <w:qFormat/>
  </w:style>
  <w:style w:type="character" w:styleId="af5">
    <w:name w:val="Emphasis"/>
    <w:qFormat/>
    <w:rPr>
      <w:i/>
      <w:iCs/>
    </w:rPr>
  </w:style>
  <w:style w:type="character" w:customStyle="1" w:styleId="af6">
    <w:name w:val="Символ нумерации"/>
    <w:qFormat/>
  </w:style>
  <w:style w:type="paragraph" w:styleId="a4">
    <w:name w:val="Title"/>
    <w:basedOn w:val="a"/>
    <w:next w:val="af7"/>
    <w:link w:val="a3"/>
    <w:uiPriority w:val="10"/>
    <w:qFormat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7">
    <w:name w:val="Body Text"/>
    <w:basedOn w:val="a"/>
    <w:pPr>
      <w:spacing w:after="140" w:line="276" w:lineRule="auto"/>
    </w:pPr>
  </w:style>
  <w:style w:type="paragraph" w:styleId="af8">
    <w:name w:val="List"/>
    <w:basedOn w:val="af7"/>
    <w:rPr>
      <w:rFonts w:cs="Noto Sans Devanagari"/>
    </w:rPr>
  </w:style>
  <w:style w:type="paragraph" w:styleId="af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afa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480786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480786"/>
    <w:pPr>
      <w:spacing w:before="160"/>
      <w:jc w:val="center"/>
    </w:pPr>
    <w:rPr>
      <w:i/>
      <w:iCs/>
      <w:color w:val="404040" w:themeColor="text1" w:themeTint="BF"/>
    </w:rPr>
  </w:style>
  <w:style w:type="paragraph" w:styleId="afb">
    <w:name w:val="List Paragraph"/>
    <w:basedOn w:val="a"/>
    <w:uiPriority w:val="34"/>
    <w:qFormat/>
    <w:rsid w:val="00480786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01FF5"/>
    <w:pPr>
      <w:spacing w:after="100"/>
      <w:ind w:left="560"/>
    </w:pPr>
  </w:style>
  <w:style w:type="paragraph" w:customStyle="1" w:styleId="ad">
    <w:name w:val="Таблица. Надпись"/>
    <w:basedOn w:val="a"/>
    <w:link w:val="ac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paragraph" w:customStyle="1" w:styleId="af">
    <w:name w:val="Таблица. Содержимое"/>
    <w:basedOn w:val="a"/>
    <w:link w:val="ae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paragraph" w:customStyle="1" w:styleId="af1">
    <w:name w:val="Рисунок. Подпись"/>
    <w:basedOn w:val="a"/>
    <w:next w:val="a"/>
    <w:link w:val="af0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HeaderandFooter">
    <w:name w:val="Header and Footer"/>
    <w:basedOn w:val="a"/>
    <w:qFormat/>
  </w:style>
  <w:style w:type="paragraph" w:styleId="af3">
    <w:name w:val="footer"/>
    <w:basedOn w:val="a"/>
    <w:link w:val="af2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paragraph" w:styleId="afc">
    <w:name w:val="header"/>
    <w:basedOn w:val="HeaderandFooter"/>
  </w:style>
  <w:style w:type="numbering" w:customStyle="1" w:styleId="afd">
    <w:name w:val="Без списка"/>
    <w:uiPriority w:val="99"/>
    <w:semiHidden/>
    <w:unhideWhenUsed/>
    <w:qFormat/>
  </w:style>
  <w:style w:type="numbering" w:customStyle="1" w:styleId="afe">
    <w:name w:val="Список. Маркированный"/>
    <w:uiPriority w:val="99"/>
    <w:qFormat/>
    <w:rsid w:val="00CE15E0"/>
  </w:style>
  <w:style w:type="numbering" w:customStyle="1" w:styleId="aff">
    <w:name w:val="Список. Нумерованный"/>
    <w:uiPriority w:val="99"/>
    <w:qFormat/>
    <w:rsid w:val="00436F07"/>
  </w:style>
  <w:style w:type="table" w:styleId="aff0">
    <w:name w:val="Table Grid"/>
    <w:basedOn w:val="a1"/>
    <w:uiPriority w:val="59"/>
    <w:rsid w:val="004500C1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22">
    <w:name w:val="22222Таблица. Содержимое"/>
    <w:basedOn w:val="a1"/>
    <w:uiPriority w:val="99"/>
    <w:rsid w:val="00A25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13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dc:description/>
  <cp:lastModifiedBy>Машкин Аркадий Львович</cp:lastModifiedBy>
  <cp:revision>14</cp:revision>
  <dcterms:created xsi:type="dcterms:W3CDTF">2025-10-05T09:46:00Z</dcterms:created>
  <dcterms:modified xsi:type="dcterms:W3CDTF">2025-12-07T19:38:00Z</dcterms:modified>
  <dc:language>ru-RU</dc:language>
</cp:coreProperties>
</file>