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0C329" w14:textId="5964A613" w:rsidR="00BC4E06" w:rsidRDefault="00286593" w:rsidP="00A91380">
      <w:pPr>
        <w:pStyle w:val="1"/>
        <w:ind w:firstLine="0"/>
        <w:jc w:val="center"/>
      </w:pPr>
      <w:bookmarkStart w:id="0" w:name="_Toc197271858"/>
      <w:bookmarkStart w:id="1" w:name="_Toc197272226"/>
      <w:bookmarkStart w:id="2" w:name="_Toc197285655"/>
      <w:bookmarkStart w:id="3" w:name="_Toc197285735"/>
      <w:bookmarkStart w:id="4" w:name="_Toc197286085"/>
      <w:bookmarkStart w:id="5" w:name="_Toc198460826"/>
      <w:bookmarkStart w:id="6" w:name="_Toc198486538"/>
      <w:bookmarkStart w:id="7" w:name="_Toc199749704"/>
      <w:bookmarkStart w:id="8" w:name="_Toc225264268"/>
      <w:bookmarkStart w:id="9" w:name="_Toc200193074"/>
      <w:bookmarkStart w:id="10" w:name="_Toc227449044"/>
      <w:r>
        <w:t>ТИТУЛЬНЫЙ ЛИСТ</w:t>
      </w:r>
      <w:bookmarkEnd w:id="8"/>
      <w:bookmarkEnd w:id="10"/>
    </w:p>
    <w:p w14:paraId="66E77AF3" w14:textId="34C68305" w:rsidR="00286593" w:rsidRPr="00575B4E" w:rsidRDefault="00BC4E06" w:rsidP="00BC4E06">
      <w:pPr>
        <w:spacing w:before="0"/>
        <w:rPr>
          <w:b/>
          <w:bCs/>
          <w:i w:val="0"/>
          <w:sz w:val="36"/>
          <w:szCs w:val="28"/>
        </w:rPr>
      </w:pPr>
      <w:r>
        <w:br w:type="page"/>
      </w:r>
    </w:p>
    <w:p w14:paraId="64FA8FDB" w14:textId="0A8EA07E" w:rsidR="00BC4E06" w:rsidRDefault="00286593" w:rsidP="00A91380">
      <w:pPr>
        <w:pStyle w:val="1"/>
        <w:ind w:firstLine="0"/>
        <w:jc w:val="center"/>
      </w:pPr>
      <w:bookmarkStart w:id="11" w:name="_Toc225264269"/>
      <w:bookmarkStart w:id="12" w:name="_Toc227449045"/>
      <w:r>
        <w:lastRenderedPageBreak/>
        <w:t>ЗАДАНИЕ</w:t>
      </w:r>
      <w:bookmarkEnd w:id="11"/>
      <w:bookmarkEnd w:id="12"/>
    </w:p>
    <w:p w14:paraId="6E77F212" w14:textId="503C8198" w:rsidR="00286593" w:rsidRPr="00575B4E" w:rsidRDefault="00BC4E06" w:rsidP="00BC4E06">
      <w:pPr>
        <w:spacing w:before="0"/>
        <w:rPr>
          <w:b/>
          <w:bCs/>
          <w:i w:val="0"/>
          <w:sz w:val="36"/>
          <w:szCs w:val="28"/>
        </w:rPr>
      </w:pPr>
      <w:r>
        <w:br w:type="page"/>
      </w:r>
    </w:p>
    <w:p w14:paraId="51C13273" w14:textId="5A079219" w:rsidR="009330D4" w:rsidRDefault="00331407" w:rsidP="00967445">
      <w:pPr>
        <w:pStyle w:val="1"/>
      </w:pPr>
      <w:bookmarkStart w:id="13" w:name="_Toc227449046"/>
      <w:bookmarkEnd w:id="9"/>
      <w:r w:rsidRPr="00331407">
        <w:lastRenderedPageBreak/>
        <w:t>СОДЕРЖАНИЕ</w:t>
      </w:r>
      <w:bookmarkEnd w:id="13"/>
    </w:p>
    <w:p w14:paraId="49BA2EF9" w14:textId="6E7E7139" w:rsidR="009330D4" w:rsidRDefault="009330D4">
      <w:pPr>
        <w:pStyle w:val="10"/>
        <w:tabs>
          <w:tab w:val="right" w:leader="dot" w:pos="9679"/>
        </w:tabs>
        <w:rPr>
          <w:rFonts w:asciiTheme="minorHAnsi" w:eastAsiaTheme="minorEastAsia" w:hAnsiTheme="minorHAnsi" w:cstheme="minorBidi"/>
          <w:i w:val="0"/>
          <w:noProof/>
          <w:kern w:val="2"/>
          <w:sz w:val="24"/>
          <w:szCs w:val="24"/>
          <w:lang w:eastAsia="ru-RU"/>
          <w14:ligatures w14:val="standardContextual"/>
        </w:rPr>
      </w:pPr>
      <w:r>
        <w:fldChar w:fldCharType="begin"/>
      </w:r>
      <w:r>
        <w:instrText xml:space="preserve"> TOC \o "1-3" \h \z \u </w:instrText>
      </w:r>
      <w:r>
        <w:fldChar w:fldCharType="separate"/>
      </w:r>
      <w:hyperlink w:anchor="_Toc227449044" w:history="1">
        <w:r w:rsidRPr="00554EDE">
          <w:rPr>
            <w:rStyle w:val="af4"/>
            <w:noProof/>
          </w:rPr>
          <w:t>ТИТУЛЬНЫЙ ЛИСТ</w:t>
        </w:r>
        <w:r>
          <w:rPr>
            <w:noProof/>
            <w:webHidden/>
          </w:rPr>
          <w:tab/>
        </w:r>
        <w:r>
          <w:rPr>
            <w:noProof/>
            <w:webHidden/>
          </w:rPr>
          <w:fldChar w:fldCharType="begin"/>
        </w:r>
        <w:r>
          <w:rPr>
            <w:noProof/>
            <w:webHidden/>
          </w:rPr>
          <w:instrText xml:space="preserve"> PAGEREF _Toc227449044 \h </w:instrText>
        </w:r>
        <w:r>
          <w:rPr>
            <w:noProof/>
            <w:webHidden/>
          </w:rPr>
        </w:r>
        <w:r>
          <w:rPr>
            <w:noProof/>
            <w:webHidden/>
          </w:rPr>
          <w:fldChar w:fldCharType="separate"/>
        </w:r>
        <w:r>
          <w:rPr>
            <w:noProof/>
            <w:webHidden/>
          </w:rPr>
          <w:t>1</w:t>
        </w:r>
        <w:r>
          <w:rPr>
            <w:noProof/>
            <w:webHidden/>
          </w:rPr>
          <w:fldChar w:fldCharType="end"/>
        </w:r>
      </w:hyperlink>
    </w:p>
    <w:p w14:paraId="06A8D3A3" w14:textId="0E74B47F" w:rsidR="009330D4" w:rsidRDefault="009330D4">
      <w:pPr>
        <w:pStyle w:val="10"/>
        <w:tabs>
          <w:tab w:val="right" w:leader="dot" w:pos="9679"/>
        </w:tabs>
        <w:rPr>
          <w:rFonts w:asciiTheme="minorHAnsi" w:eastAsiaTheme="minorEastAsia" w:hAnsiTheme="minorHAnsi" w:cstheme="minorBidi"/>
          <w:i w:val="0"/>
          <w:noProof/>
          <w:kern w:val="2"/>
          <w:sz w:val="24"/>
          <w:szCs w:val="24"/>
          <w:lang w:eastAsia="ru-RU"/>
          <w14:ligatures w14:val="standardContextual"/>
        </w:rPr>
      </w:pPr>
      <w:hyperlink w:anchor="_Toc227449045" w:history="1">
        <w:r w:rsidRPr="00554EDE">
          <w:rPr>
            <w:rStyle w:val="af4"/>
            <w:noProof/>
          </w:rPr>
          <w:t>ЗАДАНИЕ</w:t>
        </w:r>
        <w:r>
          <w:rPr>
            <w:noProof/>
            <w:webHidden/>
          </w:rPr>
          <w:tab/>
        </w:r>
        <w:r>
          <w:rPr>
            <w:noProof/>
            <w:webHidden/>
          </w:rPr>
          <w:fldChar w:fldCharType="begin"/>
        </w:r>
        <w:r>
          <w:rPr>
            <w:noProof/>
            <w:webHidden/>
          </w:rPr>
          <w:instrText xml:space="preserve"> PAGEREF _Toc227449045 \h </w:instrText>
        </w:r>
        <w:r>
          <w:rPr>
            <w:noProof/>
            <w:webHidden/>
          </w:rPr>
        </w:r>
        <w:r>
          <w:rPr>
            <w:noProof/>
            <w:webHidden/>
          </w:rPr>
          <w:fldChar w:fldCharType="separate"/>
        </w:r>
        <w:r>
          <w:rPr>
            <w:noProof/>
            <w:webHidden/>
          </w:rPr>
          <w:t>2</w:t>
        </w:r>
        <w:r>
          <w:rPr>
            <w:noProof/>
            <w:webHidden/>
          </w:rPr>
          <w:fldChar w:fldCharType="end"/>
        </w:r>
      </w:hyperlink>
    </w:p>
    <w:p w14:paraId="15CBCB24" w14:textId="79434398" w:rsidR="009330D4" w:rsidRDefault="009330D4">
      <w:pPr>
        <w:pStyle w:val="10"/>
        <w:tabs>
          <w:tab w:val="right" w:leader="dot" w:pos="9679"/>
        </w:tabs>
        <w:rPr>
          <w:rFonts w:asciiTheme="minorHAnsi" w:eastAsiaTheme="minorEastAsia" w:hAnsiTheme="minorHAnsi" w:cstheme="minorBidi"/>
          <w:i w:val="0"/>
          <w:noProof/>
          <w:kern w:val="2"/>
          <w:sz w:val="24"/>
          <w:szCs w:val="24"/>
          <w:lang w:eastAsia="ru-RU"/>
          <w14:ligatures w14:val="standardContextual"/>
        </w:rPr>
      </w:pPr>
      <w:hyperlink w:anchor="_Toc227449046" w:history="1">
        <w:r w:rsidRPr="00554EDE">
          <w:rPr>
            <w:rStyle w:val="af4"/>
            <w:noProof/>
          </w:rPr>
          <w:t>СОДЕРЖАНИЕ</w:t>
        </w:r>
        <w:r>
          <w:rPr>
            <w:noProof/>
            <w:webHidden/>
          </w:rPr>
          <w:tab/>
        </w:r>
        <w:r>
          <w:rPr>
            <w:noProof/>
            <w:webHidden/>
          </w:rPr>
          <w:fldChar w:fldCharType="begin"/>
        </w:r>
        <w:r>
          <w:rPr>
            <w:noProof/>
            <w:webHidden/>
          </w:rPr>
          <w:instrText xml:space="preserve"> PAGEREF _Toc227449046 \h </w:instrText>
        </w:r>
        <w:r>
          <w:rPr>
            <w:noProof/>
            <w:webHidden/>
          </w:rPr>
        </w:r>
        <w:r>
          <w:rPr>
            <w:noProof/>
            <w:webHidden/>
          </w:rPr>
          <w:fldChar w:fldCharType="separate"/>
        </w:r>
        <w:r>
          <w:rPr>
            <w:noProof/>
            <w:webHidden/>
          </w:rPr>
          <w:t>3</w:t>
        </w:r>
        <w:r>
          <w:rPr>
            <w:noProof/>
            <w:webHidden/>
          </w:rPr>
          <w:fldChar w:fldCharType="end"/>
        </w:r>
      </w:hyperlink>
    </w:p>
    <w:p w14:paraId="463CDD06" w14:textId="1F49654D" w:rsidR="009330D4" w:rsidRDefault="009330D4">
      <w:pPr>
        <w:pStyle w:val="10"/>
        <w:tabs>
          <w:tab w:val="right" w:leader="dot" w:pos="9679"/>
        </w:tabs>
        <w:rPr>
          <w:rFonts w:asciiTheme="minorHAnsi" w:eastAsiaTheme="minorEastAsia" w:hAnsiTheme="minorHAnsi" w:cstheme="minorBidi"/>
          <w:i w:val="0"/>
          <w:noProof/>
          <w:kern w:val="2"/>
          <w:sz w:val="24"/>
          <w:szCs w:val="24"/>
          <w:lang w:eastAsia="ru-RU"/>
          <w14:ligatures w14:val="standardContextual"/>
        </w:rPr>
      </w:pPr>
      <w:hyperlink w:anchor="_Toc227449047" w:history="1">
        <w:r w:rsidRPr="00554EDE">
          <w:rPr>
            <w:rStyle w:val="af4"/>
            <w:noProof/>
          </w:rPr>
          <w:t>ВВЕДЕНИЕ</w:t>
        </w:r>
        <w:r>
          <w:rPr>
            <w:noProof/>
            <w:webHidden/>
          </w:rPr>
          <w:tab/>
        </w:r>
        <w:r>
          <w:rPr>
            <w:noProof/>
            <w:webHidden/>
          </w:rPr>
          <w:fldChar w:fldCharType="begin"/>
        </w:r>
        <w:r>
          <w:rPr>
            <w:noProof/>
            <w:webHidden/>
          </w:rPr>
          <w:instrText xml:space="preserve"> PAGEREF _Toc227449047 \h </w:instrText>
        </w:r>
        <w:r>
          <w:rPr>
            <w:noProof/>
            <w:webHidden/>
          </w:rPr>
        </w:r>
        <w:r>
          <w:rPr>
            <w:noProof/>
            <w:webHidden/>
          </w:rPr>
          <w:fldChar w:fldCharType="separate"/>
        </w:r>
        <w:r>
          <w:rPr>
            <w:noProof/>
            <w:webHidden/>
          </w:rPr>
          <w:t>6</w:t>
        </w:r>
        <w:r>
          <w:rPr>
            <w:noProof/>
            <w:webHidden/>
          </w:rPr>
          <w:fldChar w:fldCharType="end"/>
        </w:r>
      </w:hyperlink>
    </w:p>
    <w:p w14:paraId="27F80AD2" w14:textId="28819410" w:rsidR="009330D4" w:rsidRDefault="009330D4">
      <w:pPr>
        <w:pStyle w:val="10"/>
        <w:tabs>
          <w:tab w:val="right" w:leader="dot" w:pos="9679"/>
        </w:tabs>
        <w:rPr>
          <w:rFonts w:asciiTheme="minorHAnsi" w:eastAsiaTheme="minorEastAsia" w:hAnsiTheme="minorHAnsi" w:cstheme="minorBidi"/>
          <w:i w:val="0"/>
          <w:noProof/>
          <w:kern w:val="2"/>
          <w:sz w:val="24"/>
          <w:szCs w:val="24"/>
          <w:lang w:eastAsia="ru-RU"/>
          <w14:ligatures w14:val="standardContextual"/>
        </w:rPr>
      </w:pPr>
      <w:hyperlink w:anchor="_Toc227449048" w:history="1">
        <w:r w:rsidRPr="00554EDE">
          <w:rPr>
            <w:rStyle w:val="af4"/>
            <w:noProof/>
          </w:rPr>
          <w:t>1 АНАЛИТИЧЕСКИЙ РАЗДЕЛ</w:t>
        </w:r>
        <w:r>
          <w:rPr>
            <w:noProof/>
            <w:webHidden/>
          </w:rPr>
          <w:tab/>
        </w:r>
        <w:r>
          <w:rPr>
            <w:noProof/>
            <w:webHidden/>
          </w:rPr>
          <w:fldChar w:fldCharType="begin"/>
        </w:r>
        <w:r>
          <w:rPr>
            <w:noProof/>
            <w:webHidden/>
          </w:rPr>
          <w:instrText xml:space="preserve"> PAGEREF _Toc227449048 \h </w:instrText>
        </w:r>
        <w:r>
          <w:rPr>
            <w:noProof/>
            <w:webHidden/>
          </w:rPr>
        </w:r>
        <w:r>
          <w:rPr>
            <w:noProof/>
            <w:webHidden/>
          </w:rPr>
          <w:fldChar w:fldCharType="separate"/>
        </w:r>
        <w:r>
          <w:rPr>
            <w:noProof/>
            <w:webHidden/>
          </w:rPr>
          <w:t>10</w:t>
        </w:r>
        <w:r>
          <w:rPr>
            <w:noProof/>
            <w:webHidden/>
          </w:rPr>
          <w:fldChar w:fldCharType="end"/>
        </w:r>
      </w:hyperlink>
    </w:p>
    <w:p w14:paraId="71C3D362" w14:textId="127903FB" w:rsidR="009330D4" w:rsidRDefault="009330D4">
      <w:pPr>
        <w:pStyle w:val="21"/>
        <w:rPr>
          <w:rFonts w:asciiTheme="minorHAnsi" w:eastAsiaTheme="minorEastAsia" w:hAnsiTheme="minorHAnsi" w:cstheme="minorBidi"/>
          <w:i w:val="0"/>
          <w:noProof/>
          <w:kern w:val="2"/>
          <w:szCs w:val="24"/>
          <w:lang w:eastAsia="ru-RU"/>
          <w14:ligatures w14:val="standardContextual"/>
        </w:rPr>
      </w:pPr>
      <w:hyperlink w:anchor="_Toc227449049" w:history="1">
        <w:r w:rsidRPr="00554EDE">
          <w:rPr>
            <w:rStyle w:val="af4"/>
            <w:noProof/>
          </w:rPr>
          <w:t>1.1 Описание предметной области</w:t>
        </w:r>
        <w:r>
          <w:rPr>
            <w:noProof/>
            <w:webHidden/>
          </w:rPr>
          <w:tab/>
        </w:r>
        <w:r>
          <w:rPr>
            <w:noProof/>
            <w:webHidden/>
          </w:rPr>
          <w:fldChar w:fldCharType="begin"/>
        </w:r>
        <w:r>
          <w:rPr>
            <w:noProof/>
            <w:webHidden/>
          </w:rPr>
          <w:instrText xml:space="preserve"> PAGEREF _Toc227449049 \h </w:instrText>
        </w:r>
        <w:r>
          <w:rPr>
            <w:noProof/>
            <w:webHidden/>
          </w:rPr>
        </w:r>
        <w:r>
          <w:rPr>
            <w:noProof/>
            <w:webHidden/>
          </w:rPr>
          <w:fldChar w:fldCharType="separate"/>
        </w:r>
        <w:r>
          <w:rPr>
            <w:noProof/>
            <w:webHidden/>
          </w:rPr>
          <w:t>10</w:t>
        </w:r>
        <w:r>
          <w:rPr>
            <w:noProof/>
            <w:webHidden/>
          </w:rPr>
          <w:fldChar w:fldCharType="end"/>
        </w:r>
      </w:hyperlink>
    </w:p>
    <w:p w14:paraId="0091402E" w14:textId="07DB4357" w:rsidR="009330D4" w:rsidRDefault="009330D4">
      <w:pPr>
        <w:pStyle w:val="21"/>
        <w:rPr>
          <w:rFonts w:asciiTheme="minorHAnsi" w:eastAsiaTheme="minorEastAsia" w:hAnsiTheme="minorHAnsi" w:cstheme="minorBidi"/>
          <w:i w:val="0"/>
          <w:noProof/>
          <w:kern w:val="2"/>
          <w:szCs w:val="24"/>
          <w:lang w:eastAsia="ru-RU"/>
          <w14:ligatures w14:val="standardContextual"/>
        </w:rPr>
      </w:pPr>
      <w:hyperlink w:anchor="_Toc227449050" w:history="1">
        <w:r w:rsidRPr="00554EDE">
          <w:rPr>
            <w:rStyle w:val="af4"/>
            <w:noProof/>
          </w:rPr>
          <w:t>1.2 Обзор и анализ источников информации</w:t>
        </w:r>
        <w:r>
          <w:rPr>
            <w:noProof/>
            <w:webHidden/>
          </w:rPr>
          <w:tab/>
        </w:r>
        <w:r>
          <w:rPr>
            <w:noProof/>
            <w:webHidden/>
          </w:rPr>
          <w:fldChar w:fldCharType="begin"/>
        </w:r>
        <w:r>
          <w:rPr>
            <w:noProof/>
            <w:webHidden/>
          </w:rPr>
          <w:instrText xml:space="preserve"> PAGEREF _Toc227449050 \h </w:instrText>
        </w:r>
        <w:r>
          <w:rPr>
            <w:noProof/>
            <w:webHidden/>
          </w:rPr>
        </w:r>
        <w:r>
          <w:rPr>
            <w:noProof/>
            <w:webHidden/>
          </w:rPr>
          <w:fldChar w:fldCharType="separate"/>
        </w:r>
        <w:r>
          <w:rPr>
            <w:noProof/>
            <w:webHidden/>
          </w:rPr>
          <w:t>16</w:t>
        </w:r>
        <w:r>
          <w:rPr>
            <w:noProof/>
            <w:webHidden/>
          </w:rPr>
          <w:fldChar w:fldCharType="end"/>
        </w:r>
      </w:hyperlink>
    </w:p>
    <w:p w14:paraId="5F57D5A3" w14:textId="4E0D9BB0"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51" w:history="1">
        <w:r w:rsidRPr="00554EDE">
          <w:rPr>
            <w:rStyle w:val="af4"/>
            <w:noProof/>
          </w:rPr>
          <w:t>1.2.1 Внешние источники данных</w:t>
        </w:r>
        <w:r>
          <w:rPr>
            <w:noProof/>
            <w:webHidden/>
          </w:rPr>
          <w:tab/>
        </w:r>
        <w:r>
          <w:rPr>
            <w:noProof/>
            <w:webHidden/>
          </w:rPr>
          <w:fldChar w:fldCharType="begin"/>
        </w:r>
        <w:r>
          <w:rPr>
            <w:noProof/>
            <w:webHidden/>
          </w:rPr>
          <w:instrText xml:space="preserve"> PAGEREF _Toc227449051 \h </w:instrText>
        </w:r>
        <w:r>
          <w:rPr>
            <w:noProof/>
            <w:webHidden/>
          </w:rPr>
        </w:r>
        <w:r>
          <w:rPr>
            <w:noProof/>
            <w:webHidden/>
          </w:rPr>
          <w:fldChar w:fldCharType="separate"/>
        </w:r>
        <w:r>
          <w:rPr>
            <w:noProof/>
            <w:webHidden/>
          </w:rPr>
          <w:t>17</w:t>
        </w:r>
        <w:r>
          <w:rPr>
            <w:noProof/>
            <w:webHidden/>
          </w:rPr>
          <w:fldChar w:fldCharType="end"/>
        </w:r>
      </w:hyperlink>
    </w:p>
    <w:p w14:paraId="47ABBF82" w14:textId="45C72E68"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52" w:history="1">
        <w:r w:rsidRPr="00554EDE">
          <w:rPr>
            <w:rStyle w:val="af4"/>
            <w:noProof/>
          </w:rPr>
          <w:t>1.2.2 Внутренние источники данных ИГИС-БДД</w:t>
        </w:r>
        <w:r>
          <w:rPr>
            <w:noProof/>
            <w:webHidden/>
          </w:rPr>
          <w:tab/>
        </w:r>
        <w:r>
          <w:rPr>
            <w:noProof/>
            <w:webHidden/>
          </w:rPr>
          <w:fldChar w:fldCharType="begin"/>
        </w:r>
        <w:r>
          <w:rPr>
            <w:noProof/>
            <w:webHidden/>
          </w:rPr>
          <w:instrText xml:space="preserve"> PAGEREF _Toc227449052 \h </w:instrText>
        </w:r>
        <w:r>
          <w:rPr>
            <w:noProof/>
            <w:webHidden/>
          </w:rPr>
        </w:r>
        <w:r>
          <w:rPr>
            <w:noProof/>
            <w:webHidden/>
          </w:rPr>
          <w:fldChar w:fldCharType="separate"/>
        </w:r>
        <w:r>
          <w:rPr>
            <w:noProof/>
            <w:webHidden/>
          </w:rPr>
          <w:t>21</w:t>
        </w:r>
        <w:r>
          <w:rPr>
            <w:noProof/>
            <w:webHidden/>
          </w:rPr>
          <w:fldChar w:fldCharType="end"/>
        </w:r>
      </w:hyperlink>
    </w:p>
    <w:p w14:paraId="22DEB5BF" w14:textId="53692C29"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53" w:history="1">
        <w:r w:rsidRPr="00554EDE">
          <w:rPr>
            <w:rStyle w:val="af4"/>
            <w:noProof/>
          </w:rPr>
          <w:t>1.2.3 Сравнительный анализ существующих решений</w:t>
        </w:r>
        <w:r>
          <w:rPr>
            <w:noProof/>
            <w:webHidden/>
          </w:rPr>
          <w:tab/>
        </w:r>
        <w:r>
          <w:rPr>
            <w:noProof/>
            <w:webHidden/>
          </w:rPr>
          <w:fldChar w:fldCharType="begin"/>
        </w:r>
        <w:r>
          <w:rPr>
            <w:noProof/>
            <w:webHidden/>
          </w:rPr>
          <w:instrText xml:space="preserve"> PAGEREF _Toc227449053 \h </w:instrText>
        </w:r>
        <w:r>
          <w:rPr>
            <w:noProof/>
            <w:webHidden/>
          </w:rPr>
        </w:r>
        <w:r>
          <w:rPr>
            <w:noProof/>
            <w:webHidden/>
          </w:rPr>
          <w:fldChar w:fldCharType="separate"/>
        </w:r>
        <w:r>
          <w:rPr>
            <w:noProof/>
            <w:webHidden/>
          </w:rPr>
          <w:t>24</w:t>
        </w:r>
        <w:r>
          <w:rPr>
            <w:noProof/>
            <w:webHidden/>
          </w:rPr>
          <w:fldChar w:fldCharType="end"/>
        </w:r>
      </w:hyperlink>
    </w:p>
    <w:p w14:paraId="54EF19DB" w14:textId="3A068DA4" w:rsidR="009330D4" w:rsidRDefault="009330D4">
      <w:pPr>
        <w:pStyle w:val="21"/>
        <w:rPr>
          <w:rFonts w:asciiTheme="minorHAnsi" w:eastAsiaTheme="minorEastAsia" w:hAnsiTheme="minorHAnsi" w:cstheme="minorBidi"/>
          <w:i w:val="0"/>
          <w:noProof/>
          <w:kern w:val="2"/>
          <w:szCs w:val="24"/>
          <w:lang w:eastAsia="ru-RU"/>
          <w14:ligatures w14:val="standardContextual"/>
        </w:rPr>
      </w:pPr>
      <w:hyperlink w:anchor="_Toc227449054" w:history="1">
        <w:r w:rsidRPr="00554EDE">
          <w:rPr>
            <w:rStyle w:val="af4"/>
            <w:noProof/>
          </w:rPr>
          <w:t>1.3 Моделирование текущего процесса (AS-IS)</w:t>
        </w:r>
        <w:r>
          <w:rPr>
            <w:noProof/>
            <w:webHidden/>
          </w:rPr>
          <w:tab/>
        </w:r>
        <w:r>
          <w:rPr>
            <w:noProof/>
            <w:webHidden/>
          </w:rPr>
          <w:fldChar w:fldCharType="begin"/>
        </w:r>
        <w:r>
          <w:rPr>
            <w:noProof/>
            <w:webHidden/>
          </w:rPr>
          <w:instrText xml:space="preserve"> PAGEREF _Toc227449054 \h </w:instrText>
        </w:r>
        <w:r>
          <w:rPr>
            <w:noProof/>
            <w:webHidden/>
          </w:rPr>
        </w:r>
        <w:r>
          <w:rPr>
            <w:noProof/>
            <w:webHidden/>
          </w:rPr>
          <w:fldChar w:fldCharType="separate"/>
        </w:r>
        <w:r>
          <w:rPr>
            <w:noProof/>
            <w:webHidden/>
          </w:rPr>
          <w:t>31</w:t>
        </w:r>
        <w:r>
          <w:rPr>
            <w:noProof/>
            <w:webHidden/>
          </w:rPr>
          <w:fldChar w:fldCharType="end"/>
        </w:r>
      </w:hyperlink>
    </w:p>
    <w:p w14:paraId="73BFCC9C" w14:textId="1E71A4ED" w:rsidR="009330D4" w:rsidRDefault="009330D4" w:rsidP="009330D4">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49055" w:history="1">
        <w:r w:rsidRPr="00554EDE">
          <w:rPr>
            <w:rStyle w:val="af4"/>
            <w:noProof/>
          </w:rPr>
          <w:t>1.3.1 Контекстная диаграмма (уровень A-0)</w:t>
        </w:r>
        <w:r>
          <w:rPr>
            <w:noProof/>
            <w:webHidden/>
          </w:rPr>
          <w:tab/>
        </w:r>
        <w:r>
          <w:rPr>
            <w:noProof/>
            <w:webHidden/>
          </w:rPr>
          <w:fldChar w:fldCharType="begin"/>
        </w:r>
        <w:r>
          <w:rPr>
            <w:noProof/>
            <w:webHidden/>
          </w:rPr>
          <w:instrText xml:space="preserve"> PAGEREF _Toc227449055 \h </w:instrText>
        </w:r>
        <w:r>
          <w:rPr>
            <w:noProof/>
            <w:webHidden/>
          </w:rPr>
        </w:r>
        <w:r>
          <w:rPr>
            <w:noProof/>
            <w:webHidden/>
          </w:rPr>
          <w:fldChar w:fldCharType="separate"/>
        </w:r>
        <w:r>
          <w:rPr>
            <w:noProof/>
            <w:webHidden/>
          </w:rPr>
          <w:t>32</w:t>
        </w:r>
        <w:r>
          <w:rPr>
            <w:noProof/>
            <w:webHidden/>
          </w:rPr>
          <w:fldChar w:fldCharType="end"/>
        </w:r>
      </w:hyperlink>
    </w:p>
    <w:p w14:paraId="201965A6" w14:textId="4D01D95E" w:rsidR="009330D4" w:rsidRDefault="009330D4" w:rsidP="009330D4">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49056" w:history="1">
        <w:r w:rsidRPr="00554EDE">
          <w:rPr>
            <w:rStyle w:val="af4"/>
            <w:noProof/>
          </w:rPr>
          <w:t>1.3.2 Декомпозиция первого уровня</w:t>
        </w:r>
        <w:r>
          <w:rPr>
            <w:noProof/>
            <w:webHidden/>
          </w:rPr>
          <w:tab/>
        </w:r>
        <w:r>
          <w:rPr>
            <w:noProof/>
            <w:webHidden/>
          </w:rPr>
          <w:fldChar w:fldCharType="begin"/>
        </w:r>
        <w:r>
          <w:rPr>
            <w:noProof/>
            <w:webHidden/>
          </w:rPr>
          <w:instrText xml:space="preserve"> PAGEREF _Toc227449056 \h </w:instrText>
        </w:r>
        <w:r>
          <w:rPr>
            <w:noProof/>
            <w:webHidden/>
          </w:rPr>
        </w:r>
        <w:r>
          <w:rPr>
            <w:noProof/>
            <w:webHidden/>
          </w:rPr>
          <w:fldChar w:fldCharType="separate"/>
        </w:r>
        <w:r>
          <w:rPr>
            <w:noProof/>
            <w:webHidden/>
          </w:rPr>
          <w:t>33</w:t>
        </w:r>
        <w:r>
          <w:rPr>
            <w:noProof/>
            <w:webHidden/>
          </w:rPr>
          <w:fldChar w:fldCharType="end"/>
        </w:r>
      </w:hyperlink>
    </w:p>
    <w:p w14:paraId="095D5737" w14:textId="2E79EB72" w:rsidR="009330D4" w:rsidRDefault="009330D4" w:rsidP="009330D4">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49057" w:history="1">
        <w:r w:rsidRPr="00554EDE">
          <w:rPr>
            <w:rStyle w:val="af4"/>
            <w:noProof/>
          </w:rPr>
          <w:t>1.3.3 Выявленные недостатки текущего процесса</w:t>
        </w:r>
        <w:r>
          <w:rPr>
            <w:noProof/>
            <w:webHidden/>
          </w:rPr>
          <w:tab/>
        </w:r>
        <w:r>
          <w:rPr>
            <w:noProof/>
            <w:webHidden/>
          </w:rPr>
          <w:fldChar w:fldCharType="begin"/>
        </w:r>
        <w:r>
          <w:rPr>
            <w:noProof/>
            <w:webHidden/>
          </w:rPr>
          <w:instrText xml:space="preserve"> PAGEREF _Toc227449057 \h </w:instrText>
        </w:r>
        <w:r>
          <w:rPr>
            <w:noProof/>
            <w:webHidden/>
          </w:rPr>
        </w:r>
        <w:r>
          <w:rPr>
            <w:noProof/>
            <w:webHidden/>
          </w:rPr>
          <w:fldChar w:fldCharType="separate"/>
        </w:r>
        <w:r>
          <w:rPr>
            <w:noProof/>
            <w:webHidden/>
          </w:rPr>
          <w:t>36</w:t>
        </w:r>
        <w:r>
          <w:rPr>
            <w:noProof/>
            <w:webHidden/>
          </w:rPr>
          <w:fldChar w:fldCharType="end"/>
        </w:r>
      </w:hyperlink>
    </w:p>
    <w:p w14:paraId="5CE79E83" w14:textId="3913C308" w:rsidR="009330D4" w:rsidRDefault="009330D4">
      <w:pPr>
        <w:pStyle w:val="21"/>
        <w:rPr>
          <w:rFonts w:asciiTheme="minorHAnsi" w:eastAsiaTheme="minorEastAsia" w:hAnsiTheme="minorHAnsi" w:cstheme="minorBidi"/>
          <w:i w:val="0"/>
          <w:noProof/>
          <w:kern w:val="2"/>
          <w:szCs w:val="24"/>
          <w:lang w:eastAsia="ru-RU"/>
          <w14:ligatures w14:val="standardContextual"/>
        </w:rPr>
      </w:pPr>
      <w:hyperlink w:anchor="_Toc227449058" w:history="1">
        <w:r w:rsidRPr="00554EDE">
          <w:rPr>
            <w:rStyle w:val="af4"/>
            <w:noProof/>
          </w:rPr>
          <w:t>1.4 Формализация требований к модулю</w:t>
        </w:r>
        <w:r>
          <w:rPr>
            <w:noProof/>
            <w:webHidden/>
          </w:rPr>
          <w:tab/>
        </w:r>
        <w:r>
          <w:rPr>
            <w:noProof/>
            <w:webHidden/>
          </w:rPr>
          <w:fldChar w:fldCharType="begin"/>
        </w:r>
        <w:r>
          <w:rPr>
            <w:noProof/>
            <w:webHidden/>
          </w:rPr>
          <w:instrText xml:space="preserve"> PAGEREF _Toc227449058 \h </w:instrText>
        </w:r>
        <w:r>
          <w:rPr>
            <w:noProof/>
            <w:webHidden/>
          </w:rPr>
        </w:r>
        <w:r>
          <w:rPr>
            <w:noProof/>
            <w:webHidden/>
          </w:rPr>
          <w:fldChar w:fldCharType="separate"/>
        </w:r>
        <w:r>
          <w:rPr>
            <w:noProof/>
            <w:webHidden/>
          </w:rPr>
          <w:t>38</w:t>
        </w:r>
        <w:r>
          <w:rPr>
            <w:noProof/>
            <w:webHidden/>
          </w:rPr>
          <w:fldChar w:fldCharType="end"/>
        </w:r>
      </w:hyperlink>
    </w:p>
    <w:p w14:paraId="3CB8F702" w14:textId="67C67C3B" w:rsidR="009330D4" w:rsidRDefault="009330D4" w:rsidP="009330D4">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49059" w:history="1">
        <w:r w:rsidRPr="00554EDE">
          <w:rPr>
            <w:rStyle w:val="af4"/>
            <w:noProof/>
          </w:rPr>
          <w:t>1.4.1 Функциональные требования</w:t>
        </w:r>
        <w:r>
          <w:rPr>
            <w:noProof/>
            <w:webHidden/>
          </w:rPr>
          <w:tab/>
        </w:r>
        <w:r>
          <w:rPr>
            <w:noProof/>
            <w:webHidden/>
          </w:rPr>
          <w:fldChar w:fldCharType="begin"/>
        </w:r>
        <w:r>
          <w:rPr>
            <w:noProof/>
            <w:webHidden/>
          </w:rPr>
          <w:instrText xml:space="preserve"> PAGEREF _Toc227449059 \h </w:instrText>
        </w:r>
        <w:r>
          <w:rPr>
            <w:noProof/>
            <w:webHidden/>
          </w:rPr>
        </w:r>
        <w:r>
          <w:rPr>
            <w:noProof/>
            <w:webHidden/>
          </w:rPr>
          <w:fldChar w:fldCharType="separate"/>
        </w:r>
        <w:r>
          <w:rPr>
            <w:noProof/>
            <w:webHidden/>
          </w:rPr>
          <w:t>38</w:t>
        </w:r>
        <w:r>
          <w:rPr>
            <w:noProof/>
            <w:webHidden/>
          </w:rPr>
          <w:fldChar w:fldCharType="end"/>
        </w:r>
      </w:hyperlink>
    </w:p>
    <w:p w14:paraId="1EE8E564" w14:textId="36EC06B3" w:rsidR="009330D4" w:rsidRDefault="009330D4" w:rsidP="009330D4">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49060" w:history="1">
        <w:r w:rsidRPr="00554EDE">
          <w:rPr>
            <w:rStyle w:val="af4"/>
            <w:noProof/>
          </w:rPr>
          <w:t>1.4.2 Нефункциональные требования</w:t>
        </w:r>
        <w:r>
          <w:rPr>
            <w:noProof/>
            <w:webHidden/>
          </w:rPr>
          <w:tab/>
        </w:r>
        <w:r>
          <w:rPr>
            <w:noProof/>
            <w:webHidden/>
          </w:rPr>
          <w:fldChar w:fldCharType="begin"/>
        </w:r>
        <w:r>
          <w:rPr>
            <w:noProof/>
            <w:webHidden/>
          </w:rPr>
          <w:instrText xml:space="preserve"> PAGEREF _Toc227449060 \h </w:instrText>
        </w:r>
        <w:r>
          <w:rPr>
            <w:noProof/>
            <w:webHidden/>
          </w:rPr>
        </w:r>
        <w:r>
          <w:rPr>
            <w:noProof/>
            <w:webHidden/>
          </w:rPr>
          <w:fldChar w:fldCharType="separate"/>
        </w:r>
        <w:r>
          <w:rPr>
            <w:noProof/>
            <w:webHidden/>
          </w:rPr>
          <w:t>42</w:t>
        </w:r>
        <w:r>
          <w:rPr>
            <w:noProof/>
            <w:webHidden/>
          </w:rPr>
          <w:fldChar w:fldCharType="end"/>
        </w:r>
      </w:hyperlink>
    </w:p>
    <w:p w14:paraId="67B4E2C0" w14:textId="35994B6D" w:rsidR="009330D4" w:rsidRDefault="009330D4" w:rsidP="009330D4">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49061" w:history="1">
        <w:r w:rsidRPr="00554EDE">
          <w:rPr>
            <w:rStyle w:val="af4"/>
            <w:noProof/>
          </w:rPr>
          <w:t>1.4.3 Требования к API-контракту</w:t>
        </w:r>
        <w:r>
          <w:rPr>
            <w:noProof/>
            <w:webHidden/>
          </w:rPr>
          <w:tab/>
        </w:r>
        <w:r>
          <w:rPr>
            <w:noProof/>
            <w:webHidden/>
          </w:rPr>
          <w:fldChar w:fldCharType="begin"/>
        </w:r>
        <w:r>
          <w:rPr>
            <w:noProof/>
            <w:webHidden/>
          </w:rPr>
          <w:instrText xml:space="preserve"> PAGEREF _Toc227449061 \h </w:instrText>
        </w:r>
        <w:r>
          <w:rPr>
            <w:noProof/>
            <w:webHidden/>
          </w:rPr>
        </w:r>
        <w:r>
          <w:rPr>
            <w:noProof/>
            <w:webHidden/>
          </w:rPr>
          <w:fldChar w:fldCharType="separate"/>
        </w:r>
        <w:r>
          <w:rPr>
            <w:noProof/>
            <w:webHidden/>
          </w:rPr>
          <w:t>45</w:t>
        </w:r>
        <w:r>
          <w:rPr>
            <w:noProof/>
            <w:webHidden/>
          </w:rPr>
          <w:fldChar w:fldCharType="end"/>
        </w:r>
      </w:hyperlink>
    </w:p>
    <w:p w14:paraId="216BCD26" w14:textId="7DEE6D11" w:rsidR="009330D4" w:rsidRDefault="009330D4">
      <w:pPr>
        <w:pStyle w:val="21"/>
        <w:rPr>
          <w:rFonts w:asciiTheme="minorHAnsi" w:eastAsiaTheme="minorEastAsia" w:hAnsiTheme="minorHAnsi" w:cstheme="minorBidi"/>
          <w:i w:val="0"/>
          <w:noProof/>
          <w:kern w:val="2"/>
          <w:szCs w:val="24"/>
          <w:lang w:eastAsia="ru-RU"/>
          <w14:ligatures w14:val="standardContextual"/>
        </w:rPr>
      </w:pPr>
      <w:hyperlink w:anchor="_Toc227449062" w:history="1">
        <w:r w:rsidRPr="00554EDE">
          <w:rPr>
            <w:rStyle w:val="af4"/>
            <w:noProof/>
          </w:rPr>
          <w:t>1.5 Выводы по главе</w:t>
        </w:r>
        <w:r>
          <w:rPr>
            <w:noProof/>
            <w:webHidden/>
          </w:rPr>
          <w:tab/>
        </w:r>
        <w:r>
          <w:rPr>
            <w:noProof/>
            <w:webHidden/>
          </w:rPr>
          <w:fldChar w:fldCharType="begin"/>
        </w:r>
        <w:r>
          <w:rPr>
            <w:noProof/>
            <w:webHidden/>
          </w:rPr>
          <w:instrText xml:space="preserve"> PAGEREF _Toc227449062 \h </w:instrText>
        </w:r>
        <w:r>
          <w:rPr>
            <w:noProof/>
            <w:webHidden/>
          </w:rPr>
        </w:r>
        <w:r>
          <w:rPr>
            <w:noProof/>
            <w:webHidden/>
          </w:rPr>
          <w:fldChar w:fldCharType="separate"/>
        </w:r>
        <w:r>
          <w:rPr>
            <w:noProof/>
            <w:webHidden/>
          </w:rPr>
          <w:t>47</w:t>
        </w:r>
        <w:r>
          <w:rPr>
            <w:noProof/>
            <w:webHidden/>
          </w:rPr>
          <w:fldChar w:fldCharType="end"/>
        </w:r>
      </w:hyperlink>
    </w:p>
    <w:p w14:paraId="3FA9E5C6" w14:textId="774456D8" w:rsidR="009330D4" w:rsidRDefault="009330D4" w:rsidP="009330D4">
      <w:pPr>
        <w:pStyle w:val="10"/>
        <w:tabs>
          <w:tab w:val="right" w:leader="dot" w:pos="9679"/>
        </w:tabs>
        <w:ind w:left="0"/>
        <w:rPr>
          <w:rFonts w:asciiTheme="minorHAnsi" w:eastAsiaTheme="minorEastAsia" w:hAnsiTheme="minorHAnsi" w:cstheme="minorBidi"/>
          <w:i w:val="0"/>
          <w:noProof/>
          <w:kern w:val="2"/>
          <w:sz w:val="24"/>
          <w:szCs w:val="24"/>
          <w:lang w:eastAsia="ru-RU"/>
          <w14:ligatures w14:val="standardContextual"/>
        </w:rPr>
      </w:pPr>
      <w:hyperlink w:anchor="_Toc227449063" w:history="1">
        <w:r w:rsidRPr="00554EDE">
          <w:rPr>
            <w:rStyle w:val="af4"/>
            <w:noProof/>
          </w:rPr>
          <w:t>2 ПРОЕКТИРОВАНИЕ ИНФОРМАЦИОННОЙ СИСТЕМЫ</w:t>
        </w:r>
        <w:r>
          <w:rPr>
            <w:noProof/>
            <w:webHidden/>
          </w:rPr>
          <w:tab/>
        </w:r>
        <w:r>
          <w:rPr>
            <w:noProof/>
            <w:webHidden/>
          </w:rPr>
          <w:fldChar w:fldCharType="begin"/>
        </w:r>
        <w:r>
          <w:rPr>
            <w:noProof/>
            <w:webHidden/>
          </w:rPr>
          <w:instrText xml:space="preserve"> PAGEREF _Toc227449063 \h </w:instrText>
        </w:r>
        <w:r>
          <w:rPr>
            <w:noProof/>
            <w:webHidden/>
          </w:rPr>
        </w:r>
        <w:r>
          <w:rPr>
            <w:noProof/>
            <w:webHidden/>
          </w:rPr>
          <w:fldChar w:fldCharType="separate"/>
        </w:r>
        <w:r>
          <w:rPr>
            <w:noProof/>
            <w:webHidden/>
          </w:rPr>
          <w:t>49</w:t>
        </w:r>
        <w:r>
          <w:rPr>
            <w:noProof/>
            <w:webHidden/>
          </w:rPr>
          <w:fldChar w:fldCharType="end"/>
        </w:r>
      </w:hyperlink>
    </w:p>
    <w:p w14:paraId="73E0B4E5" w14:textId="79D7D780" w:rsidR="009330D4" w:rsidRDefault="009330D4">
      <w:pPr>
        <w:pStyle w:val="21"/>
        <w:rPr>
          <w:rFonts w:asciiTheme="minorHAnsi" w:eastAsiaTheme="minorEastAsia" w:hAnsiTheme="minorHAnsi" w:cstheme="minorBidi"/>
          <w:i w:val="0"/>
          <w:noProof/>
          <w:kern w:val="2"/>
          <w:szCs w:val="24"/>
          <w:lang w:eastAsia="ru-RU"/>
          <w14:ligatures w14:val="standardContextual"/>
        </w:rPr>
      </w:pPr>
      <w:hyperlink w:anchor="_Toc227449064" w:history="1">
        <w:r w:rsidRPr="00554EDE">
          <w:rPr>
            <w:rStyle w:val="af4"/>
            <w:noProof/>
          </w:rPr>
          <w:t>2.1 Архитектура модуля в составе комплексной системы</w:t>
        </w:r>
        <w:r>
          <w:rPr>
            <w:noProof/>
            <w:webHidden/>
          </w:rPr>
          <w:tab/>
        </w:r>
        <w:r>
          <w:rPr>
            <w:noProof/>
            <w:webHidden/>
          </w:rPr>
          <w:fldChar w:fldCharType="begin"/>
        </w:r>
        <w:r>
          <w:rPr>
            <w:noProof/>
            <w:webHidden/>
          </w:rPr>
          <w:instrText xml:space="preserve"> PAGEREF _Toc227449064 \h </w:instrText>
        </w:r>
        <w:r>
          <w:rPr>
            <w:noProof/>
            <w:webHidden/>
          </w:rPr>
        </w:r>
        <w:r>
          <w:rPr>
            <w:noProof/>
            <w:webHidden/>
          </w:rPr>
          <w:fldChar w:fldCharType="separate"/>
        </w:r>
        <w:r>
          <w:rPr>
            <w:noProof/>
            <w:webHidden/>
          </w:rPr>
          <w:t>49</w:t>
        </w:r>
        <w:r>
          <w:rPr>
            <w:noProof/>
            <w:webHidden/>
          </w:rPr>
          <w:fldChar w:fldCharType="end"/>
        </w:r>
      </w:hyperlink>
    </w:p>
    <w:p w14:paraId="0E88987A" w14:textId="283E82F7"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65" w:history="1">
        <w:r w:rsidRPr="00554EDE">
          <w:rPr>
            <w:rStyle w:val="af4"/>
            <w:noProof/>
          </w:rPr>
          <w:t>2.1.1 Общая схема взаимодействия</w:t>
        </w:r>
        <w:r>
          <w:rPr>
            <w:noProof/>
            <w:webHidden/>
          </w:rPr>
          <w:tab/>
        </w:r>
        <w:r>
          <w:rPr>
            <w:noProof/>
            <w:webHidden/>
          </w:rPr>
          <w:fldChar w:fldCharType="begin"/>
        </w:r>
        <w:r>
          <w:rPr>
            <w:noProof/>
            <w:webHidden/>
          </w:rPr>
          <w:instrText xml:space="preserve"> PAGEREF _Toc227449065 \h </w:instrText>
        </w:r>
        <w:r>
          <w:rPr>
            <w:noProof/>
            <w:webHidden/>
          </w:rPr>
        </w:r>
        <w:r>
          <w:rPr>
            <w:noProof/>
            <w:webHidden/>
          </w:rPr>
          <w:fldChar w:fldCharType="separate"/>
        </w:r>
        <w:r>
          <w:rPr>
            <w:noProof/>
            <w:webHidden/>
          </w:rPr>
          <w:t>49</w:t>
        </w:r>
        <w:r>
          <w:rPr>
            <w:noProof/>
            <w:webHidden/>
          </w:rPr>
          <w:fldChar w:fldCharType="end"/>
        </w:r>
      </w:hyperlink>
    </w:p>
    <w:p w14:paraId="294E275C" w14:textId="1FB1B280"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66" w:history="1">
        <w:r w:rsidRPr="00554EDE">
          <w:rPr>
            <w:rStyle w:val="af4"/>
            <w:noProof/>
          </w:rPr>
          <w:t>2.1.2 Внутренняя архитектура модуля панели показателей и автоматической отчётности</w:t>
        </w:r>
        <w:r>
          <w:rPr>
            <w:noProof/>
            <w:webHidden/>
          </w:rPr>
          <w:tab/>
        </w:r>
        <w:r>
          <w:rPr>
            <w:noProof/>
            <w:webHidden/>
          </w:rPr>
          <w:fldChar w:fldCharType="begin"/>
        </w:r>
        <w:r>
          <w:rPr>
            <w:noProof/>
            <w:webHidden/>
          </w:rPr>
          <w:instrText xml:space="preserve"> PAGEREF _Toc227449066 \h </w:instrText>
        </w:r>
        <w:r>
          <w:rPr>
            <w:noProof/>
            <w:webHidden/>
          </w:rPr>
        </w:r>
        <w:r>
          <w:rPr>
            <w:noProof/>
            <w:webHidden/>
          </w:rPr>
          <w:fldChar w:fldCharType="separate"/>
        </w:r>
        <w:r>
          <w:rPr>
            <w:noProof/>
            <w:webHidden/>
          </w:rPr>
          <w:t>51</w:t>
        </w:r>
        <w:r>
          <w:rPr>
            <w:noProof/>
            <w:webHidden/>
          </w:rPr>
          <w:fldChar w:fldCharType="end"/>
        </w:r>
      </w:hyperlink>
    </w:p>
    <w:p w14:paraId="3648C040" w14:textId="11E53574"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67" w:history="1">
        <w:r w:rsidRPr="00554EDE">
          <w:rPr>
            <w:rStyle w:val="af4"/>
            <w:noProof/>
          </w:rPr>
          <w:t>2.1.3 Взаимодействие с интеграционным ядром</w:t>
        </w:r>
        <w:r>
          <w:rPr>
            <w:noProof/>
            <w:webHidden/>
          </w:rPr>
          <w:tab/>
        </w:r>
        <w:r>
          <w:rPr>
            <w:noProof/>
            <w:webHidden/>
          </w:rPr>
          <w:fldChar w:fldCharType="begin"/>
        </w:r>
        <w:r>
          <w:rPr>
            <w:noProof/>
            <w:webHidden/>
          </w:rPr>
          <w:instrText xml:space="preserve"> PAGEREF _Toc227449067 \h </w:instrText>
        </w:r>
        <w:r>
          <w:rPr>
            <w:noProof/>
            <w:webHidden/>
          </w:rPr>
        </w:r>
        <w:r>
          <w:rPr>
            <w:noProof/>
            <w:webHidden/>
          </w:rPr>
          <w:fldChar w:fldCharType="separate"/>
        </w:r>
        <w:r>
          <w:rPr>
            <w:noProof/>
            <w:webHidden/>
          </w:rPr>
          <w:t>53</w:t>
        </w:r>
        <w:r>
          <w:rPr>
            <w:noProof/>
            <w:webHidden/>
          </w:rPr>
          <w:fldChar w:fldCharType="end"/>
        </w:r>
      </w:hyperlink>
    </w:p>
    <w:p w14:paraId="20042A33" w14:textId="3EA921A7"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68" w:history="1">
        <w:r w:rsidRPr="00554EDE">
          <w:rPr>
            <w:rStyle w:val="af4"/>
            <w:noProof/>
          </w:rPr>
          <w:t>2.1.4 Перечень API-эндпоинтов модуля панели показателей и автоматической отчётности</w:t>
        </w:r>
        <w:r>
          <w:rPr>
            <w:noProof/>
            <w:webHidden/>
          </w:rPr>
          <w:tab/>
        </w:r>
        <w:r>
          <w:rPr>
            <w:noProof/>
            <w:webHidden/>
          </w:rPr>
          <w:fldChar w:fldCharType="begin"/>
        </w:r>
        <w:r>
          <w:rPr>
            <w:noProof/>
            <w:webHidden/>
          </w:rPr>
          <w:instrText xml:space="preserve"> PAGEREF _Toc227449068 \h </w:instrText>
        </w:r>
        <w:r>
          <w:rPr>
            <w:noProof/>
            <w:webHidden/>
          </w:rPr>
        </w:r>
        <w:r>
          <w:rPr>
            <w:noProof/>
            <w:webHidden/>
          </w:rPr>
          <w:fldChar w:fldCharType="separate"/>
        </w:r>
        <w:r>
          <w:rPr>
            <w:noProof/>
            <w:webHidden/>
          </w:rPr>
          <w:t>53</w:t>
        </w:r>
        <w:r>
          <w:rPr>
            <w:noProof/>
            <w:webHidden/>
          </w:rPr>
          <w:fldChar w:fldCharType="end"/>
        </w:r>
      </w:hyperlink>
    </w:p>
    <w:p w14:paraId="5AD39CED" w14:textId="4786C7AC" w:rsidR="009330D4" w:rsidRDefault="009330D4">
      <w:pPr>
        <w:pStyle w:val="21"/>
        <w:rPr>
          <w:rFonts w:asciiTheme="minorHAnsi" w:eastAsiaTheme="minorEastAsia" w:hAnsiTheme="minorHAnsi" w:cstheme="minorBidi"/>
          <w:i w:val="0"/>
          <w:noProof/>
          <w:kern w:val="2"/>
          <w:szCs w:val="24"/>
          <w:lang w:eastAsia="ru-RU"/>
          <w14:ligatures w14:val="standardContextual"/>
        </w:rPr>
      </w:pPr>
      <w:hyperlink w:anchor="_Toc227449069" w:history="1">
        <w:r w:rsidRPr="00554EDE">
          <w:rPr>
            <w:rStyle w:val="af4"/>
            <w:noProof/>
          </w:rPr>
          <w:t>2.2 Математическое обеспечение</w:t>
        </w:r>
        <w:r>
          <w:rPr>
            <w:noProof/>
            <w:webHidden/>
          </w:rPr>
          <w:tab/>
        </w:r>
        <w:r>
          <w:rPr>
            <w:noProof/>
            <w:webHidden/>
          </w:rPr>
          <w:fldChar w:fldCharType="begin"/>
        </w:r>
        <w:r>
          <w:rPr>
            <w:noProof/>
            <w:webHidden/>
          </w:rPr>
          <w:instrText xml:space="preserve"> PAGEREF _Toc227449069 \h </w:instrText>
        </w:r>
        <w:r>
          <w:rPr>
            <w:noProof/>
            <w:webHidden/>
          </w:rPr>
        </w:r>
        <w:r>
          <w:rPr>
            <w:noProof/>
            <w:webHidden/>
          </w:rPr>
          <w:fldChar w:fldCharType="separate"/>
        </w:r>
        <w:r>
          <w:rPr>
            <w:noProof/>
            <w:webHidden/>
          </w:rPr>
          <w:t>55</w:t>
        </w:r>
        <w:r>
          <w:rPr>
            <w:noProof/>
            <w:webHidden/>
          </w:rPr>
          <w:fldChar w:fldCharType="end"/>
        </w:r>
      </w:hyperlink>
    </w:p>
    <w:p w14:paraId="033804FF" w14:textId="579B9571"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70" w:history="1">
        <w:r w:rsidRPr="00554EDE">
          <w:rPr>
            <w:rStyle w:val="af4"/>
            <w:noProof/>
          </w:rPr>
          <w:t>2.2.1 Система ключевых показателей аварийности</w:t>
        </w:r>
        <w:r>
          <w:rPr>
            <w:noProof/>
            <w:webHidden/>
          </w:rPr>
          <w:tab/>
        </w:r>
        <w:r>
          <w:rPr>
            <w:noProof/>
            <w:webHidden/>
          </w:rPr>
          <w:fldChar w:fldCharType="begin"/>
        </w:r>
        <w:r>
          <w:rPr>
            <w:noProof/>
            <w:webHidden/>
          </w:rPr>
          <w:instrText xml:space="preserve"> PAGEREF _Toc227449070 \h </w:instrText>
        </w:r>
        <w:r>
          <w:rPr>
            <w:noProof/>
            <w:webHidden/>
          </w:rPr>
        </w:r>
        <w:r>
          <w:rPr>
            <w:noProof/>
            <w:webHidden/>
          </w:rPr>
          <w:fldChar w:fldCharType="separate"/>
        </w:r>
        <w:r>
          <w:rPr>
            <w:noProof/>
            <w:webHidden/>
          </w:rPr>
          <w:t>55</w:t>
        </w:r>
        <w:r>
          <w:rPr>
            <w:noProof/>
            <w:webHidden/>
          </w:rPr>
          <w:fldChar w:fldCharType="end"/>
        </w:r>
      </w:hyperlink>
    </w:p>
    <w:p w14:paraId="17245666" w14:textId="34ED3E11"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71" w:history="1">
        <w:r w:rsidRPr="00554EDE">
          <w:rPr>
            <w:rStyle w:val="af4"/>
            <w:noProof/>
          </w:rPr>
          <w:t>2.2.2 Контрольные карты Шухарта для мониторинга показателей</w:t>
        </w:r>
        <w:r>
          <w:rPr>
            <w:noProof/>
            <w:webHidden/>
          </w:rPr>
          <w:tab/>
        </w:r>
        <w:r>
          <w:rPr>
            <w:noProof/>
            <w:webHidden/>
          </w:rPr>
          <w:fldChar w:fldCharType="begin"/>
        </w:r>
        <w:r>
          <w:rPr>
            <w:noProof/>
            <w:webHidden/>
          </w:rPr>
          <w:instrText xml:space="preserve"> PAGEREF _Toc227449071 \h </w:instrText>
        </w:r>
        <w:r>
          <w:rPr>
            <w:noProof/>
            <w:webHidden/>
          </w:rPr>
        </w:r>
        <w:r>
          <w:rPr>
            <w:noProof/>
            <w:webHidden/>
          </w:rPr>
          <w:fldChar w:fldCharType="separate"/>
        </w:r>
        <w:r>
          <w:rPr>
            <w:noProof/>
            <w:webHidden/>
          </w:rPr>
          <w:t>56</w:t>
        </w:r>
        <w:r>
          <w:rPr>
            <w:noProof/>
            <w:webHidden/>
          </w:rPr>
          <w:fldChar w:fldCharType="end"/>
        </w:r>
      </w:hyperlink>
    </w:p>
    <w:p w14:paraId="68133D87" w14:textId="2D45C49D"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72" w:history="1">
        <w:r w:rsidRPr="00554EDE">
          <w:rPr>
            <w:rStyle w:val="af4"/>
            <w:noProof/>
          </w:rPr>
          <w:t>2.2.3 Алгоритм генерации предупреждений</w:t>
        </w:r>
        <w:r>
          <w:rPr>
            <w:noProof/>
            <w:webHidden/>
          </w:rPr>
          <w:tab/>
        </w:r>
        <w:r>
          <w:rPr>
            <w:noProof/>
            <w:webHidden/>
          </w:rPr>
          <w:fldChar w:fldCharType="begin"/>
        </w:r>
        <w:r>
          <w:rPr>
            <w:noProof/>
            <w:webHidden/>
          </w:rPr>
          <w:instrText xml:space="preserve"> PAGEREF _Toc227449072 \h </w:instrText>
        </w:r>
        <w:r>
          <w:rPr>
            <w:noProof/>
            <w:webHidden/>
          </w:rPr>
        </w:r>
        <w:r>
          <w:rPr>
            <w:noProof/>
            <w:webHidden/>
          </w:rPr>
          <w:fldChar w:fldCharType="separate"/>
        </w:r>
        <w:r>
          <w:rPr>
            <w:noProof/>
            <w:webHidden/>
          </w:rPr>
          <w:t>58</w:t>
        </w:r>
        <w:r>
          <w:rPr>
            <w:noProof/>
            <w:webHidden/>
          </w:rPr>
          <w:fldChar w:fldCharType="end"/>
        </w:r>
      </w:hyperlink>
    </w:p>
    <w:p w14:paraId="452C56E8" w14:textId="24238973"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73" w:history="1">
        <w:r w:rsidRPr="00554EDE">
          <w:rPr>
            <w:rStyle w:val="af4"/>
            <w:noProof/>
          </w:rPr>
          <w:t>2.2.4 Обоснование выбора статистического аппарата</w:t>
        </w:r>
        <w:r>
          <w:rPr>
            <w:noProof/>
            <w:webHidden/>
          </w:rPr>
          <w:tab/>
        </w:r>
        <w:r>
          <w:rPr>
            <w:noProof/>
            <w:webHidden/>
          </w:rPr>
          <w:fldChar w:fldCharType="begin"/>
        </w:r>
        <w:r>
          <w:rPr>
            <w:noProof/>
            <w:webHidden/>
          </w:rPr>
          <w:instrText xml:space="preserve"> PAGEREF _Toc227449073 \h </w:instrText>
        </w:r>
        <w:r>
          <w:rPr>
            <w:noProof/>
            <w:webHidden/>
          </w:rPr>
        </w:r>
        <w:r>
          <w:rPr>
            <w:noProof/>
            <w:webHidden/>
          </w:rPr>
          <w:fldChar w:fldCharType="separate"/>
        </w:r>
        <w:r>
          <w:rPr>
            <w:noProof/>
            <w:webHidden/>
          </w:rPr>
          <w:t>62</w:t>
        </w:r>
        <w:r>
          <w:rPr>
            <w:noProof/>
            <w:webHidden/>
          </w:rPr>
          <w:fldChar w:fldCharType="end"/>
        </w:r>
      </w:hyperlink>
    </w:p>
    <w:p w14:paraId="510EED94" w14:textId="3CB7CE0A" w:rsidR="009330D4" w:rsidRDefault="009330D4">
      <w:pPr>
        <w:pStyle w:val="21"/>
        <w:rPr>
          <w:rFonts w:asciiTheme="minorHAnsi" w:eastAsiaTheme="minorEastAsia" w:hAnsiTheme="minorHAnsi" w:cstheme="minorBidi"/>
          <w:i w:val="0"/>
          <w:noProof/>
          <w:kern w:val="2"/>
          <w:szCs w:val="24"/>
          <w:lang w:eastAsia="ru-RU"/>
          <w14:ligatures w14:val="standardContextual"/>
        </w:rPr>
      </w:pPr>
      <w:hyperlink w:anchor="_Toc227449074" w:history="1">
        <w:r w:rsidRPr="00554EDE">
          <w:rPr>
            <w:rStyle w:val="af4"/>
            <w:noProof/>
          </w:rPr>
          <w:t>2.3 Проектирование структуры базы данных</w:t>
        </w:r>
        <w:r>
          <w:rPr>
            <w:noProof/>
            <w:webHidden/>
          </w:rPr>
          <w:tab/>
        </w:r>
        <w:r>
          <w:rPr>
            <w:noProof/>
            <w:webHidden/>
          </w:rPr>
          <w:fldChar w:fldCharType="begin"/>
        </w:r>
        <w:r>
          <w:rPr>
            <w:noProof/>
            <w:webHidden/>
          </w:rPr>
          <w:instrText xml:space="preserve"> PAGEREF _Toc227449074 \h </w:instrText>
        </w:r>
        <w:r>
          <w:rPr>
            <w:noProof/>
            <w:webHidden/>
          </w:rPr>
        </w:r>
        <w:r>
          <w:rPr>
            <w:noProof/>
            <w:webHidden/>
          </w:rPr>
          <w:fldChar w:fldCharType="separate"/>
        </w:r>
        <w:r>
          <w:rPr>
            <w:noProof/>
            <w:webHidden/>
          </w:rPr>
          <w:t>63</w:t>
        </w:r>
        <w:r>
          <w:rPr>
            <w:noProof/>
            <w:webHidden/>
          </w:rPr>
          <w:fldChar w:fldCharType="end"/>
        </w:r>
      </w:hyperlink>
    </w:p>
    <w:p w14:paraId="44BD24CD" w14:textId="223CDA46"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75" w:history="1">
        <w:r w:rsidRPr="00554EDE">
          <w:rPr>
            <w:rStyle w:val="af4"/>
            <w:noProof/>
          </w:rPr>
          <w:t>2.3.1 Принципы организации схем</w:t>
        </w:r>
        <w:r>
          <w:rPr>
            <w:noProof/>
            <w:webHidden/>
          </w:rPr>
          <w:tab/>
        </w:r>
        <w:r>
          <w:rPr>
            <w:noProof/>
            <w:webHidden/>
          </w:rPr>
          <w:fldChar w:fldCharType="begin"/>
        </w:r>
        <w:r>
          <w:rPr>
            <w:noProof/>
            <w:webHidden/>
          </w:rPr>
          <w:instrText xml:space="preserve"> PAGEREF _Toc227449075 \h </w:instrText>
        </w:r>
        <w:r>
          <w:rPr>
            <w:noProof/>
            <w:webHidden/>
          </w:rPr>
        </w:r>
        <w:r>
          <w:rPr>
            <w:noProof/>
            <w:webHidden/>
          </w:rPr>
          <w:fldChar w:fldCharType="separate"/>
        </w:r>
        <w:r>
          <w:rPr>
            <w:noProof/>
            <w:webHidden/>
          </w:rPr>
          <w:t>63</w:t>
        </w:r>
        <w:r>
          <w:rPr>
            <w:noProof/>
            <w:webHidden/>
          </w:rPr>
          <w:fldChar w:fldCharType="end"/>
        </w:r>
      </w:hyperlink>
    </w:p>
    <w:p w14:paraId="2739A4BD" w14:textId="583BB28A"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76" w:history="1">
        <w:r w:rsidRPr="00554EDE">
          <w:rPr>
            <w:rStyle w:val="af4"/>
            <w:noProof/>
          </w:rPr>
          <w:t>2.3.2 Таблицы схемы common</w:t>
        </w:r>
        <w:r>
          <w:rPr>
            <w:noProof/>
            <w:webHidden/>
          </w:rPr>
          <w:tab/>
        </w:r>
        <w:r>
          <w:rPr>
            <w:noProof/>
            <w:webHidden/>
          </w:rPr>
          <w:fldChar w:fldCharType="begin"/>
        </w:r>
        <w:r>
          <w:rPr>
            <w:noProof/>
            <w:webHidden/>
          </w:rPr>
          <w:instrText xml:space="preserve"> PAGEREF _Toc227449076 \h </w:instrText>
        </w:r>
        <w:r>
          <w:rPr>
            <w:noProof/>
            <w:webHidden/>
          </w:rPr>
        </w:r>
        <w:r>
          <w:rPr>
            <w:noProof/>
            <w:webHidden/>
          </w:rPr>
          <w:fldChar w:fldCharType="separate"/>
        </w:r>
        <w:r>
          <w:rPr>
            <w:noProof/>
            <w:webHidden/>
          </w:rPr>
          <w:t>64</w:t>
        </w:r>
        <w:r>
          <w:rPr>
            <w:noProof/>
            <w:webHidden/>
          </w:rPr>
          <w:fldChar w:fldCharType="end"/>
        </w:r>
      </w:hyperlink>
    </w:p>
    <w:p w14:paraId="6971BF73" w14:textId="187C2614"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77" w:history="1">
        <w:r w:rsidRPr="00554EDE">
          <w:rPr>
            <w:rStyle w:val="af4"/>
            <w:noProof/>
          </w:rPr>
          <w:t>2.3.3 Таблицы схемы m10</w:t>
        </w:r>
        <w:r>
          <w:rPr>
            <w:noProof/>
            <w:webHidden/>
          </w:rPr>
          <w:tab/>
        </w:r>
        <w:r>
          <w:rPr>
            <w:noProof/>
            <w:webHidden/>
          </w:rPr>
          <w:fldChar w:fldCharType="begin"/>
        </w:r>
        <w:r>
          <w:rPr>
            <w:noProof/>
            <w:webHidden/>
          </w:rPr>
          <w:instrText xml:space="preserve"> PAGEREF _Toc227449077 \h </w:instrText>
        </w:r>
        <w:r>
          <w:rPr>
            <w:noProof/>
            <w:webHidden/>
          </w:rPr>
        </w:r>
        <w:r>
          <w:rPr>
            <w:noProof/>
            <w:webHidden/>
          </w:rPr>
          <w:fldChar w:fldCharType="separate"/>
        </w:r>
        <w:r>
          <w:rPr>
            <w:noProof/>
            <w:webHidden/>
          </w:rPr>
          <w:t>65</w:t>
        </w:r>
        <w:r>
          <w:rPr>
            <w:noProof/>
            <w:webHidden/>
          </w:rPr>
          <w:fldChar w:fldCharType="end"/>
        </w:r>
      </w:hyperlink>
    </w:p>
    <w:p w14:paraId="4BCA81FB" w14:textId="0282ABA9"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78" w:history="1">
        <w:r w:rsidRPr="00554EDE">
          <w:rPr>
            <w:rStyle w:val="af4"/>
            <w:noProof/>
          </w:rPr>
          <w:t>2.3.4 Целостность данных и управление миграциями</w:t>
        </w:r>
        <w:r>
          <w:rPr>
            <w:noProof/>
            <w:webHidden/>
          </w:rPr>
          <w:tab/>
        </w:r>
        <w:r>
          <w:rPr>
            <w:noProof/>
            <w:webHidden/>
          </w:rPr>
          <w:fldChar w:fldCharType="begin"/>
        </w:r>
        <w:r>
          <w:rPr>
            <w:noProof/>
            <w:webHidden/>
          </w:rPr>
          <w:instrText xml:space="preserve"> PAGEREF _Toc227449078 \h </w:instrText>
        </w:r>
        <w:r>
          <w:rPr>
            <w:noProof/>
            <w:webHidden/>
          </w:rPr>
        </w:r>
        <w:r>
          <w:rPr>
            <w:noProof/>
            <w:webHidden/>
          </w:rPr>
          <w:fldChar w:fldCharType="separate"/>
        </w:r>
        <w:r>
          <w:rPr>
            <w:noProof/>
            <w:webHidden/>
          </w:rPr>
          <w:t>71</w:t>
        </w:r>
        <w:r>
          <w:rPr>
            <w:noProof/>
            <w:webHidden/>
          </w:rPr>
          <w:fldChar w:fldCharType="end"/>
        </w:r>
      </w:hyperlink>
    </w:p>
    <w:p w14:paraId="32E966E8" w14:textId="23F01FB9" w:rsidR="009330D4" w:rsidRDefault="009330D4">
      <w:pPr>
        <w:pStyle w:val="21"/>
        <w:rPr>
          <w:rFonts w:asciiTheme="minorHAnsi" w:eastAsiaTheme="minorEastAsia" w:hAnsiTheme="minorHAnsi" w:cstheme="minorBidi"/>
          <w:i w:val="0"/>
          <w:noProof/>
          <w:kern w:val="2"/>
          <w:szCs w:val="24"/>
          <w:lang w:eastAsia="ru-RU"/>
          <w14:ligatures w14:val="standardContextual"/>
        </w:rPr>
      </w:pPr>
      <w:hyperlink w:anchor="_Toc227449079" w:history="1">
        <w:r w:rsidRPr="00554EDE">
          <w:rPr>
            <w:rStyle w:val="af4"/>
            <w:noProof/>
          </w:rPr>
          <w:t>2.4 Моделирование целевого процесса (TO-BE)</w:t>
        </w:r>
        <w:r>
          <w:rPr>
            <w:noProof/>
            <w:webHidden/>
          </w:rPr>
          <w:tab/>
        </w:r>
        <w:r>
          <w:rPr>
            <w:noProof/>
            <w:webHidden/>
          </w:rPr>
          <w:fldChar w:fldCharType="begin"/>
        </w:r>
        <w:r>
          <w:rPr>
            <w:noProof/>
            <w:webHidden/>
          </w:rPr>
          <w:instrText xml:space="preserve"> PAGEREF _Toc227449079 \h </w:instrText>
        </w:r>
        <w:r>
          <w:rPr>
            <w:noProof/>
            <w:webHidden/>
          </w:rPr>
        </w:r>
        <w:r>
          <w:rPr>
            <w:noProof/>
            <w:webHidden/>
          </w:rPr>
          <w:fldChar w:fldCharType="separate"/>
        </w:r>
        <w:r>
          <w:rPr>
            <w:noProof/>
            <w:webHidden/>
          </w:rPr>
          <w:t>73</w:t>
        </w:r>
        <w:r>
          <w:rPr>
            <w:noProof/>
            <w:webHidden/>
          </w:rPr>
          <w:fldChar w:fldCharType="end"/>
        </w:r>
      </w:hyperlink>
    </w:p>
    <w:p w14:paraId="3F1D9B43" w14:textId="18357F27"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80" w:history="1">
        <w:r w:rsidRPr="00554EDE">
          <w:rPr>
            <w:rStyle w:val="af4"/>
            <w:noProof/>
          </w:rPr>
          <w:t>2.4.1 Контекстная диаграмма (уровень A-0)</w:t>
        </w:r>
        <w:r>
          <w:rPr>
            <w:noProof/>
            <w:webHidden/>
          </w:rPr>
          <w:tab/>
        </w:r>
        <w:r>
          <w:rPr>
            <w:noProof/>
            <w:webHidden/>
          </w:rPr>
          <w:fldChar w:fldCharType="begin"/>
        </w:r>
        <w:r>
          <w:rPr>
            <w:noProof/>
            <w:webHidden/>
          </w:rPr>
          <w:instrText xml:space="preserve"> PAGEREF _Toc227449080 \h </w:instrText>
        </w:r>
        <w:r>
          <w:rPr>
            <w:noProof/>
            <w:webHidden/>
          </w:rPr>
        </w:r>
        <w:r>
          <w:rPr>
            <w:noProof/>
            <w:webHidden/>
          </w:rPr>
          <w:fldChar w:fldCharType="separate"/>
        </w:r>
        <w:r>
          <w:rPr>
            <w:noProof/>
            <w:webHidden/>
          </w:rPr>
          <w:t>73</w:t>
        </w:r>
        <w:r>
          <w:rPr>
            <w:noProof/>
            <w:webHidden/>
          </w:rPr>
          <w:fldChar w:fldCharType="end"/>
        </w:r>
      </w:hyperlink>
    </w:p>
    <w:p w14:paraId="6DDA3008" w14:textId="77893098"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81" w:history="1">
        <w:r w:rsidRPr="00554EDE">
          <w:rPr>
            <w:rStyle w:val="af4"/>
            <w:noProof/>
          </w:rPr>
          <w:t>2.4.2 Декомпозиция первого уровня</w:t>
        </w:r>
        <w:r>
          <w:rPr>
            <w:noProof/>
            <w:webHidden/>
          </w:rPr>
          <w:tab/>
        </w:r>
        <w:r>
          <w:rPr>
            <w:noProof/>
            <w:webHidden/>
          </w:rPr>
          <w:fldChar w:fldCharType="begin"/>
        </w:r>
        <w:r>
          <w:rPr>
            <w:noProof/>
            <w:webHidden/>
          </w:rPr>
          <w:instrText xml:space="preserve"> PAGEREF _Toc227449081 \h </w:instrText>
        </w:r>
        <w:r>
          <w:rPr>
            <w:noProof/>
            <w:webHidden/>
          </w:rPr>
        </w:r>
        <w:r>
          <w:rPr>
            <w:noProof/>
            <w:webHidden/>
          </w:rPr>
          <w:fldChar w:fldCharType="separate"/>
        </w:r>
        <w:r>
          <w:rPr>
            <w:noProof/>
            <w:webHidden/>
          </w:rPr>
          <w:t>75</w:t>
        </w:r>
        <w:r>
          <w:rPr>
            <w:noProof/>
            <w:webHidden/>
          </w:rPr>
          <w:fldChar w:fldCharType="end"/>
        </w:r>
      </w:hyperlink>
    </w:p>
    <w:p w14:paraId="667182D0" w14:textId="3B6249AC"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82" w:history="1">
        <w:r w:rsidRPr="00554EDE">
          <w:rPr>
            <w:rStyle w:val="af4"/>
            <w:noProof/>
          </w:rPr>
          <w:t>2.4.3 Сопоставление моделей AS-IS и TO-BE</w:t>
        </w:r>
        <w:r>
          <w:rPr>
            <w:noProof/>
            <w:webHidden/>
          </w:rPr>
          <w:tab/>
        </w:r>
        <w:r>
          <w:rPr>
            <w:noProof/>
            <w:webHidden/>
          </w:rPr>
          <w:fldChar w:fldCharType="begin"/>
        </w:r>
        <w:r>
          <w:rPr>
            <w:noProof/>
            <w:webHidden/>
          </w:rPr>
          <w:instrText xml:space="preserve"> PAGEREF _Toc227449082 \h </w:instrText>
        </w:r>
        <w:r>
          <w:rPr>
            <w:noProof/>
            <w:webHidden/>
          </w:rPr>
        </w:r>
        <w:r>
          <w:rPr>
            <w:noProof/>
            <w:webHidden/>
          </w:rPr>
          <w:fldChar w:fldCharType="separate"/>
        </w:r>
        <w:r>
          <w:rPr>
            <w:noProof/>
            <w:webHidden/>
          </w:rPr>
          <w:t>78</w:t>
        </w:r>
        <w:r>
          <w:rPr>
            <w:noProof/>
            <w:webHidden/>
          </w:rPr>
          <w:fldChar w:fldCharType="end"/>
        </w:r>
      </w:hyperlink>
    </w:p>
    <w:p w14:paraId="2BB45296" w14:textId="5A08DD4C" w:rsidR="009330D4" w:rsidRDefault="009330D4">
      <w:pPr>
        <w:pStyle w:val="21"/>
        <w:rPr>
          <w:rFonts w:asciiTheme="minorHAnsi" w:eastAsiaTheme="minorEastAsia" w:hAnsiTheme="minorHAnsi" w:cstheme="minorBidi"/>
          <w:i w:val="0"/>
          <w:noProof/>
          <w:kern w:val="2"/>
          <w:szCs w:val="24"/>
          <w:lang w:eastAsia="ru-RU"/>
          <w14:ligatures w14:val="standardContextual"/>
        </w:rPr>
      </w:pPr>
      <w:hyperlink w:anchor="_Toc227449083" w:history="1">
        <w:r w:rsidRPr="00554EDE">
          <w:rPr>
            <w:rStyle w:val="af4"/>
            <w:noProof/>
          </w:rPr>
          <w:t>2.6 Выводы по главе</w:t>
        </w:r>
        <w:r>
          <w:rPr>
            <w:noProof/>
            <w:webHidden/>
          </w:rPr>
          <w:tab/>
        </w:r>
        <w:r>
          <w:rPr>
            <w:noProof/>
            <w:webHidden/>
          </w:rPr>
          <w:fldChar w:fldCharType="begin"/>
        </w:r>
        <w:r>
          <w:rPr>
            <w:noProof/>
            <w:webHidden/>
          </w:rPr>
          <w:instrText xml:space="preserve"> PAGEREF _Toc227449083 \h </w:instrText>
        </w:r>
        <w:r>
          <w:rPr>
            <w:noProof/>
            <w:webHidden/>
          </w:rPr>
        </w:r>
        <w:r>
          <w:rPr>
            <w:noProof/>
            <w:webHidden/>
          </w:rPr>
          <w:fldChar w:fldCharType="separate"/>
        </w:r>
        <w:r>
          <w:rPr>
            <w:noProof/>
            <w:webHidden/>
          </w:rPr>
          <w:t>79</w:t>
        </w:r>
        <w:r>
          <w:rPr>
            <w:noProof/>
            <w:webHidden/>
          </w:rPr>
          <w:fldChar w:fldCharType="end"/>
        </w:r>
      </w:hyperlink>
    </w:p>
    <w:p w14:paraId="3FD102FC" w14:textId="2F0F6DCC" w:rsidR="009330D4" w:rsidRDefault="009330D4">
      <w:pPr>
        <w:pStyle w:val="10"/>
        <w:tabs>
          <w:tab w:val="right" w:leader="dot" w:pos="9679"/>
        </w:tabs>
        <w:rPr>
          <w:rFonts w:asciiTheme="minorHAnsi" w:eastAsiaTheme="minorEastAsia" w:hAnsiTheme="minorHAnsi" w:cstheme="minorBidi"/>
          <w:i w:val="0"/>
          <w:noProof/>
          <w:kern w:val="2"/>
          <w:sz w:val="24"/>
          <w:szCs w:val="24"/>
          <w:lang w:eastAsia="ru-RU"/>
          <w14:ligatures w14:val="standardContextual"/>
        </w:rPr>
      </w:pPr>
      <w:hyperlink w:anchor="_Toc227449084" w:history="1">
        <w:r w:rsidRPr="00554EDE">
          <w:rPr>
            <w:rStyle w:val="af4"/>
            <w:noProof/>
          </w:rPr>
          <w:t>3 ПРАКТИЧЕСКАЯ РЕАЛИЗАЦИЯ И ТЕСТИРОВАНИЕ</w:t>
        </w:r>
        <w:r>
          <w:rPr>
            <w:noProof/>
            <w:webHidden/>
          </w:rPr>
          <w:tab/>
        </w:r>
        <w:r>
          <w:rPr>
            <w:noProof/>
            <w:webHidden/>
          </w:rPr>
          <w:fldChar w:fldCharType="begin"/>
        </w:r>
        <w:r>
          <w:rPr>
            <w:noProof/>
            <w:webHidden/>
          </w:rPr>
          <w:instrText xml:space="preserve"> PAGEREF _Toc227449084 \h </w:instrText>
        </w:r>
        <w:r>
          <w:rPr>
            <w:noProof/>
            <w:webHidden/>
          </w:rPr>
        </w:r>
        <w:r>
          <w:rPr>
            <w:noProof/>
            <w:webHidden/>
          </w:rPr>
          <w:fldChar w:fldCharType="separate"/>
        </w:r>
        <w:r>
          <w:rPr>
            <w:noProof/>
            <w:webHidden/>
          </w:rPr>
          <w:t>81</w:t>
        </w:r>
        <w:r>
          <w:rPr>
            <w:noProof/>
            <w:webHidden/>
          </w:rPr>
          <w:fldChar w:fldCharType="end"/>
        </w:r>
      </w:hyperlink>
    </w:p>
    <w:p w14:paraId="506C43C1" w14:textId="15D34B6D" w:rsidR="009330D4" w:rsidRDefault="009330D4">
      <w:pPr>
        <w:pStyle w:val="21"/>
        <w:rPr>
          <w:rFonts w:asciiTheme="minorHAnsi" w:eastAsiaTheme="minorEastAsia" w:hAnsiTheme="minorHAnsi" w:cstheme="minorBidi"/>
          <w:i w:val="0"/>
          <w:noProof/>
          <w:kern w:val="2"/>
          <w:szCs w:val="24"/>
          <w:lang w:eastAsia="ru-RU"/>
          <w14:ligatures w14:val="standardContextual"/>
        </w:rPr>
      </w:pPr>
      <w:hyperlink w:anchor="_Toc227449085" w:history="1">
        <w:r w:rsidRPr="00554EDE">
          <w:rPr>
            <w:rStyle w:val="af4"/>
            <w:noProof/>
          </w:rPr>
          <w:t>3.1 Обоснование технологического стека</w:t>
        </w:r>
        <w:r>
          <w:rPr>
            <w:noProof/>
            <w:webHidden/>
          </w:rPr>
          <w:tab/>
        </w:r>
        <w:r>
          <w:rPr>
            <w:noProof/>
            <w:webHidden/>
          </w:rPr>
          <w:fldChar w:fldCharType="begin"/>
        </w:r>
        <w:r>
          <w:rPr>
            <w:noProof/>
            <w:webHidden/>
          </w:rPr>
          <w:instrText xml:space="preserve"> PAGEREF _Toc227449085 \h </w:instrText>
        </w:r>
        <w:r>
          <w:rPr>
            <w:noProof/>
            <w:webHidden/>
          </w:rPr>
        </w:r>
        <w:r>
          <w:rPr>
            <w:noProof/>
            <w:webHidden/>
          </w:rPr>
          <w:fldChar w:fldCharType="separate"/>
        </w:r>
        <w:r>
          <w:rPr>
            <w:noProof/>
            <w:webHidden/>
          </w:rPr>
          <w:t>81</w:t>
        </w:r>
        <w:r>
          <w:rPr>
            <w:noProof/>
            <w:webHidden/>
          </w:rPr>
          <w:fldChar w:fldCharType="end"/>
        </w:r>
      </w:hyperlink>
    </w:p>
    <w:p w14:paraId="64702485" w14:textId="5B8A0350"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86" w:history="1">
        <w:r w:rsidRPr="00554EDE">
          <w:rPr>
            <w:rStyle w:val="af4"/>
            <w:noProof/>
          </w:rPr>
          <w:t>3.1.1 Соответствие предписанного стека функциональным и нефункциональным требованиям</w:t>
        </w:r>
        <w:r>
          <w:rPr>
            <w:noProof/>
            <w:webHidden/>
          </w:rPr>
          <w:tab/>
        </w:r>
        <w:r>
          <w:rPr>
            <w:noProof/>
            <w:webHidden/>
          </w:rPr>
          <w:fldChar w:fldCharType="begin"/>
        </w:r>
        <w:r>
          <w:rPr>
            <w:noProof/>
            <w:webHidden/>
          </w:rPr>
          <w:instrText xml:space="preserve"> PAGEREF _Toc227449086 \h </w:instrText>
        </w:r>
        <w:r>
          <w:rPr>
            <w:noProof/>
            <w:webHidden/>
          </w:rPr>
        </w:r>
        <w:r>
          <w:rPr>
            <w:noProof/>
            <w:webHidden/>
          </w:rPr>
          <w:fldChar w:fldCharType="separate"/>
        </w:r>
        <w:r>
          <w:rPr>
            <w:noProof/>
            <w:webHidden/>
          </w:rPr>
          <w:t>82</w:t>
        </w:r>
        <w:r>
          <w:rPr>
            <w:noProof/>
            <w:webHidden/>
          </w:rPr>
          <w:fldChar w:fldCharType="end"/>
        </w:r>
      </w:hyperlink>
    </w:p>
    <w:p w14:paraId="3D35E140" w14:textId="255873E6"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87" w:history="1">
        <w:r w:rsidRPr="00554EDE">
          <w:rPr>
            <w:rStyle w:val="af4"/>
            <w:noProof/>
          </w:rPr>
          <w:t>3.1.2 Выбор слоя доступа к PostgreSQL</w:t>
        </w:r>
        <w:r>
          <w:rPr>
            <w:noProof/>
            <w:webHidden/>
          </w:rPr>
          <w:tab/>
        </w:r>
        <w:r>
          <w:rPr>
            <w:noProof/>
            <w:webHidden/>
          </w:rPr>
          <w:fldChar w:fldCharType="begin"/>
        </w:r>
        <w:r>
          <w:rPr>
            <w:noProof/>
            <w:webHidden/>
          </w:rPr>
          <w:instrText xml:space="preserve"> PAGEREF _Toc227449087 \h </w:instrText>
        </w:r>
        <w:r>
          <w:rPr>
            <w:noProof/>
            <w:webHidden/>
          </w:rPr>
        </w:r>
        <w:r>
          <w:rPr>
            <w:noProof/>
            <w:webHidden/>
          </w:rPr>
          <w:fldChar w:fldCharType="separate"/>
        </w:r>
        <w:r>
          <w:rPr>
            <w:noProof/>
            <w:webHidden/>
          </w:rPr>
          <w:t>83</w:t>
        </w:r>
        <w:r>
          <w:rPr>
            <w:noProof/>
            <w:webHidden/>
          </w:rPr>
          <w:fldChar w:fldCharType="end"/>
        </w:r>
      </w:hyperlink>
    </w:p>
    <w:p w14:paraId="570F3368" w14:textId="6C86798D"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88" w:history="1">
        <w:r w:rsidRPr="00554EDE">
          <w:rPr>
            <w:rStyle w:val="af4"/>
            <w:noProof/>
          </w:rPr>
          <w:t>3.1.3 Выбор библиотеки построения графиков</w:t>
        </w:r>
        <w:r>
          <w:rPr>
            <w:noProof/>
            <w:webHidden/>
          </w:rPr>
          <w:tab/>
        </w:r>
        <w:r>
          <w:rPr>
            <w:noProof/>
            <w:webHidden/>
          </w:rPr>
          <w:fldChar w:fldCharType="begin"/>
        </w:r>
        <w:r>
          <w:rPr>
            <w:noProof/>
            <w:webHidden/>
          </w:rPr>
          <w:instrText xml:space="preserve"> PAGEREF _Toc227449088 \h </w:instrText>
        </w:r>
        <w:r>
          <w:rPr>
            <w:noProof/>
            <w:webHidden/>
          </w:rPr>
        </w:r>
        <w:r>
          <w:rPr>
            <w:noProof/>
            <w:webHidden/>
          </w:rPr>
          <w:fldChar w:fldCharType="separate"/>
        </w:r>
        <w:r>
          <w:rPr>
            <w:noProof/>
            <w:webHidden/>
          </w:rPr>
          <w:t>84</w:t>
        </w:r>
        <w:r>
          <w:rPr>
            <w:noProof/>
            <w:webHidden/>
          </w:rPr>
          <w:fldChar w:fldCharType="end"/>
        </w:r>
      </w:hyperlink>
    </w:p>
    <w:p w14:paraId="7D3410D7" w14:textId="4B02A8F7"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89" w:history="1">
        <w:r w:rsidRPr="00554EDE">
          <w:rPr>
            <w:rStyle w:val="af4"/>
            <w:noProof/>
          </w:rPr>
          <w:t>3.1.4 Выбор сборщика и набора UI-компонентов</w:t>
        </w:r>
        <w:r>
          <w:rPr>
            <w:noProof/>
            <w:webHidden/>
          </w:rPr>
          <w:tab/>
        </w:r>
        <w:r>
          <w:rPr>
            <w:noProof/>
            <w:webHidden/>
          </w:rPr>
          <w:fldChar w:fldCharType="begin"/>
        </w:r>
        <w:r>
          <w:rPr>
            <w:noProof/>
            <w:webHidden/>
          </w:rPr>
          <w:instrText xml:space="preserve"> PAGEREF _Toc227449089 \h </w:instrText>
        </w:r>
        <w:r>
          <w:rPr>
            <w:noProof/>
            <w:webHidden/>
          </w:rPr>
        </w:r>
        <w:r>
          <w:rPr>
            <w:noProof/>
            <w:webHidden/>
          </w:rPr>
          <w:fldChar w:fldCharType="separate"/>
        </w:r>
        <w:r>
          <w:rPr>
            <w:noProof/>
            <w:webHidden/>
          </w:rPr>
          <w:t>86</w:t>
        </w:r>
        <w:r>
          <w:rPr>
            <w:noProof/>
            <w:webHidden/>
          </w:rPr>
          <w:fldChar w:fldCharType="end"/>
        </w:r>
      </w:hyperlink>
    </w:p>
    <w:p w14:paraId="5177162B" w14:textId="173457D1"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90" w:history="1">
        <w:r w:rsidRPr="00554EDE">
          <w:rPr>
            <w:rStyle w:val="af4"/>
            <w:noProof/>
          </w:rPr>
          <w:t>3.1.5 Инструменты тестирования</w:t>
        </w:r>
        <w:r>
          <w:rPr>
            <w:noProof/>
            <w:webHidden/>
          </w:rPr>
          <w:tab/>
        </w:r>
        <w:r>
          <w:rPr>
            <w:noProof/>
            <w:webHidden/>
          </w:rPr>
          <w:fldChar w:fldCharType="begin"/>
        </w:r>
        <w:r>
          <w:rPr>
            <w:noProof/>
            <w:webHidden/>
          </w:rPr>
          <w:instrText xml:space="preserve"> PAGEREF _Toc227449090 \h </w:instrText>
        </w:r>
        <w:r>
          <w:rPr>
            <w:noProof/>
            <w:webHidden/>
          </w:rPr>
        </w:r>
        <w:r>
          <w:rPr>
            <w:noProof/>
            <w:webHidden/>
          </w:rPr>
          <w:fldChar w:fldCharType="separate"/>
        </w:r>
        <w:r>
          <w:rPr>
            <w:noProof/>
            <w:webHidden/>
          </w:rPr>
          <w:t>87</w:t>
        </w:r>
        <w:r>
          <w:rPr>
            <w:noProof/>
            <w:webHidden/>
          </w:rPr>
          <w:fldChar w:fldCharType="end"/>
        </w:r>
      </w:hyperlink>
    </w:p>
    <w:p w14:paraId="609A5872" w14:textId="48C69A1B"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91" w:history="1">
        <w:r w:rsidRPr="00554EDE">
          <w:rPr>
            <w:rStyle w:val="af4"/>
            <w:noProof/>
          </w:rPr>
          <w:t>3.1.6 Обеспечение отказоустойчивости</w:t>
        </w:r>
        <w:r>
          <w:rPr>
            <w:noProof/>
            <w:webHidden/>
          </w:rPr>
          <w:tab/>
        </w:r>
        <w:r>
          <w:rPr>
            <w:noProof/>
            <w:webHidden/>
          </w:rPr>
          <w:fldChar w:fldCharType="begin"/>
        </w:r>
        <w:r>
          <w:rPr>
            <w:noProof/>
            <w:webHidden/>
          </w:rPr>
          <w:instrText xml:space="preserve"> PAGEREF _Toc227449091 \h </w:instrText>
        </w:r>
        <w:r>
          <w:rPr>
            <w:noProof/>
            <w:webHidden/>
          </w:rPr>
        </w:r>
        <w:r>
          <w:rPr>
            <w:noProof/>
            <w:webHidden/>
          </w:rPr>
          <w:fldChar w:fldCharType="separate"/>
        </w:r>
        <w:r>
          <w:rPr>
            <w:noProof/>
            <w:webHidden/>
          </w:rPr>
          <w:t>88</w:t>
        </w:r>
        <w:r>
          <w:rPr>
            <w:noProof/>
            <w:webHidden/>
          </w:rPr>
          <w:fldChar w:fldCharType="end"/>
        </w:r>
      </w:hyperlink>
    </w:p>
    <w:p w14:paraId="1C3FEBAD" w14:textId="1CFBC090"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92" w:history="1">
        <w:r w:rsidRPr="00554EDE">
          <w:rPr>
            <w:rStyle w:val="af4"/>
            <w:noProof/>
          </w:rPr>
          <w:t>3.1.7 Итоговый технологический стек</w:t>
        </w:r>
        <w:r>
          <w:rPr>
            <w:noProof/>
            <w:webHidden/>
          </w:rPr>
          <w:tab/>
        </w:r>
        <w:r>
          <w:rPr>
            <w:noProof/>
            <w:webHidden/>
          </w:rPr>
          <w:fldChar w:fldCharType="begin"/>
        </w:r>
        <w:r>
          <w:rPr>
            <w:noProof/>
            <w:webHidden/>
          </w:rPr>
          <w:instrText xml:space="preserve"> PAGEREF _Toc227449092 \h </w:instrText>
        </w:r>
        <w:r>
          <w:rPr>
            <w:noProof/>
            <w:webHidden/>
          </w:rPr>
        </w:r>
        <w:r>
          <w:rPr>
            <w:noProof/>
            <w:webHidden/>
          </w:rPr>
          <w:fldChar w:fldCharType="separate"/>
        </w:r>
        <w:r>
          <w:rPr>
            <w:noProof/>
            <w:webHidden/>
          </w:rPr>
          <w:t>88</w:t>
        </w:r>
        <w:r>
          <w:rPr>
            <w:noProof/>
            <w:webHidden/>
          </w:rPr>
          <w:fldChar w:fldCharType="end"/>
        </w:r>
      </w:hyperlink>
    </w:p>
    <w:p w14:paraId="5B4112A7" w14:textId="6F75354E" w:rsidR="009330D4" w:rsidRDefault="009330D4">
      <w:pPr>
        <w:pStyle w:val="21"/>
        <w:rPr>
          <w:rFonts w:asciiTheme="minorHAnsi" w:eastAsiaTheme="minorEastAsia" w:hAnsiTheme="minorHAnsi" w:cstheme="minorBidi"/>
          <w:i w:val="0"/>
          <w:noProof/>
          <w:kern w:val="2"/>
          <w:szCs w:val="24"/>
          <w:lang w:eastAsia="ru-RU"/>
          <w14:ligatures w14:val="standardContextual"/>
        </w:rPr>
      </w:pPr>
      <w:hyperlink w:anchor="_Toc227449093" w:history="1">
        <w:r w:rsidRPr="00554EDE">
          <w:rPr>
            <w:rStyle w:val="af4"/>
            <w:noProof/>
          </w:rPr>
          <w:t>3.2 Реализация схемы базы данных</w:t>
        </w:r>
        <w:r>
          <w:rPr>
            <w:noProof/>
            <w:webHidden/>
          </w:rPr>
          <w:tab/>
        </w:r>
        <w:r>
          <w:rPr>
            <w:noProof/>
            <w:webHidden/>
          </w:rPr>
          <w:fldChar w:fldCharType="begin"/>
        </w:r>
        <w:r>
          <w:rPr>
            <w:noProof/>
            <w:webHidden/>
          </w:rPr>
          <w:instrText xml:space="preserve"> PAGEREF _Toc227449093 \h </w:instrText>
        </w:r>
        <w:r>
          <w:rPr>
            <w:noProof/>
            <w:webHidden/>
          </w:rPr>
        </w:r>
        <w:r>
          <w:rPr>
            <w:noProof/>
            <w:webHidden/>
          </w:rPr>
          <w:fldChar w:fldCharType="separate"/>
        </w:r>
        <w:r>
          <w:rPr>
            <w:noProof/>
            <w:webHidden/>
          </w:rPr>
          <w:t>90</w:t>
        </w:r>
        <w:r>
          <w:rPr>
            <w:noProof/>
            <w:webHidden/>
          </w:rPr>
          <w:fldChar w:fldCharType="end"/>
        </w:r>
      </w:hyperlink>
    </w:p>
    <w:p w14:paraId="6A758375" w14:textId="3258A451"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94" w:history="1">
        <w:r w:rsidRPr="00554EDE">
          <w:rPr>
            <w:rStyle w:val="af4"/>
            <w:noProof/>
          </w:rPr>
          <w:t>3.2.1 SQLAlchemy-модели таблиц схемы m10</w:t>
        </w:r>
        <w:r>
          <w:rPr>
            <w:noProof/>
            <w:webHidden/>
          </w:rPr>
          <w:tab/>
        </w:r>
        <w:r>
          <w:rPr>
            <w:noProof/>
            <w:webHidden/>
          </w:rPr>
          <w:fldChar w:fldCharType="begin"/>
        </w:r>
        <w:r>
          <w:rPr>
            <w:noProof/>
            <w:webHidden/>
          </w:rPr>
          <w:instrText xml:space="preserve"> PAGEREF _Toc227449094 \h </w:instrText>
        </w:r>
        <w:r>
          <w:rPr>
            <w:noProof/>
            <w:webHidden/>
          </w:rPr>
        </w:r>
        <w:r>
          <w:rPr>
            <w:noProof/>
            <w:webHidden/>
          </w:rPr>
          <w:fldChar w:fldCharType="separate"/>
        </w:r>
        <w:r>
          <w:rPr>
            <w:noProof/>
            <w:webHidden/>
          </w:rPr>
          <w:t>91</w:t>
        </w:r>
        <w:r>
          <w:rPr>
            <w:noProof/>
            <w:webHidden/>
          </w:rPr>
          <w:fldChar w:fldCharType="end"/>
        </w:r>
      </w:hyperlink>
    </w:p>
    <w:p w14:paraId="394103D5" w14:textId="7D8DED90"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95" w:history="1">
        <w:r w:rsidRPr="00554EDE">
          <w:rPr>
            <w:rStyle w:val="af4"/>
            <w:noProof/>
          </w:rPr>
          <w:t>3.2.2 Миграции Alembic</w:t>
        </w:r>
        <w:r>
          <w:rPr>
            <w:noProof/>
            <w:webHidden/>
          </w:rPr>
          <w:tab/>
        </w:r>
        <w:r>
          <w:rPr>
            <w:noProof/>
            <w:webHidden/>
          </w:rPr>
          <w:fldChar w:fldCharType="begin"/>
        </w:r>
        <w:r>
          <w:rPr>
            <w:noProof/>
            <w:webHidden/>
          </w:rPr>
          <w:instrText xml:space="preserve"> PAGEREF _Toc227449095 \h </w:instrText>
        </w:r>
        <w:r>
          <w:rPr>
            <w:noProof/>
            <w:webHidden/>
          </w:rPr>
        </w:r>
        <w:r>
          <w:rPr>
            <w:noProof/>
            <w:webHidden/>
          </w:rPr>
          <w:fldChar w:fldCharType="separate"/>
        </w:r>
        <w:r>
          <w:rPr>
            <w:noProof/>
            <w:webHidden/>
          </w:rPr>
          <w:t>95</w:t>
        </w:r>
        <w:r>
          <w:rPr>
            <w:noProof/>
            <w:webHidden/>
          </w:rPr>
          <w:fldChar w:fldCharType="end"/>
        </w:r>
      </w:hyperlink>
    </w:p>
    <w:p w14:paraId="0E3CE48A" w14:textId="451994D8"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96" w:history="1">
        <w:r w:rsidRPr="00554EDE">
          <w:rPr>
            <w:rStyle w:val="af4"/>
            <w:noProof/>
          </w:rPr>
          <w:t>3.2.3 Заполнение справочника indicator_types</w:t>
        </w:r>
        <w:r>
          <w:rPr>
            <w:noProof/>
            <w:webHidden/>
          </w:rPr>
          <w:tab/>
        </w:r>
        <w:r>
          <w:rPr>
            <w:noProof/>
            <w:webHidden/>
          </w:rPr>
          <w:fldChar w:fldCharType="begin"/>
        </w:r>
        <w:r>
          <w:rPr>
            <w:noProof/>
            <w:webHidden/>
          </w:rPr>
          <w:instrText xml:space="preserve"> PAGEREF _Toc227449096 \h </w:instrText>
        </w:r>
        <w:r>
          <w:rPr>
            <w:noProof/>
            <w:webHidden/>
          </w:rPr>
        </w:r>
        <w:r>
          <w:rPr>
            <w:noProof/>
            <w:webHidden/>
          </w:rPr>
          <w:fldChar w:fldCharType="separate"/>
        </w:r>
        <w:r>
          <w:rPr>
            <w:noProof/>
            <w:webHidden/>
          </w:rPr>
          <w:t>97</w:t>
        </w:r>
        <w:r>
          <w:rPr>
            <w:noProof/>
            <w:webHidden/>
          </w:rPr>
          <w:fldChar w:fldCharType="end"/>
        </w:r>
      </w:hyperlink>
    </w:p>
    <w:p w14:paraId="511833A9" w14:textId="3D7A738A" w:rsidR="009330D4" w:rsidRDefault="009330D4">
      <w:pPr>
        <w:pStyle w:val="21"/>
        <w:rPr>
          <w:rFonts w:asciiTheme="minorHAnsi" w:eastAsiaTheme="minorEastAsia" w:hAnsiTheme="minorHAnsi" w:cstheme="minorBidi"/>
          <w:i w:val="0"/>
          <w:noProof/>
          <w:kern w:val="2"/>
          <w:szCs w:val="24"/>
          <w:lang w:eastAsia="ru-RU"/>
          <w14:ligatures w14:val="standardContextual"/>
        </w:rPr>
      </w:pPr>
      <w:hyperlink w:anchor="_Toc227449097" w:history="1">
        <w:r w:rsidRPr="00554EDE">
          <w:rPr>
            <w:rStyle w:val="af4"/>
            <w:noProof/>
          </w:rPr>
          <w:t>3.3 Реализация серверной части</w:t>
        </w:r>
        <w:r>
          <w:rPr>
            <w:noProof/>
            <w:webHidden/>
          </w:rPr>
          <w:tab/>
        </w:r>
        <w:r>
          <w:rPr>
            <w:noProof/>
            <w:webHidden/>
          </w:rPr>
          <w:fldChar w:fldCharType="begin"/>
        </w:r>
        <w:r>
          <w:rPr>
            <w:noProof/>
            <w:webHidden/>
          </w:rPr>
          <w:instrText xml:space="preserve"> PAGEREF _Toc227449097 \h </w:instrText>
        </w:r>
        <w:r>
          <w:rPr>
            <w:noProof/>
            <w:webHidden/>
          </w:rPr>
        </w:r>
        <w:r>
          <w:rPr>
            <w:noProof/>
            <w:webHidden/>
          </w:rPr>
          <w:fldChar w:fldCharType="separate"/>
        </w:r>
        <w:r>
          <w:rPr>
            <w:noProof/>
            <w:webHidden/>
          </w:rPr>
          <w:t>99</w:t>
        </w:r>
        <w:r>
          <w:rPr>
            <w:noProof/>
            <w:webHidden/>
          </w:rPr>
          <w:fldChar w:fldCharType="end"/>
        </w:r>
      </w:hyperlink>
    </w:p>
    <w:p w14:paraId="2882B6B5" w14:textId="68C06BBD"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98" w:history="1">
        <w:r w:rsidRPr="00554EDE">
          <w:rPr>
            <w:rStyle w:val="af4"/>
            <w:noProof/>
          </w:rPr>
          <w:t>3.3.1 Структура FastAPI-приложения</w:t>
        </w:r>
        <w:r>
          <w:rPr>
            <w:noProof/>
            <w:webHidden/>
          </w:rPr>
          <w:tab/>
        </w:r>
        <w:r>
          <w:rPr>
            <w:noProof/>
            <w:webHidden/>
          </w:rPr>
          <w:fldChar w:fldCharType="begin"/>
        </w:r>
        <w:r>
          <w:rPr>
            <w:noProof/>
            <w:webHidden/>
          </w:rPr>
          <w:instrText xml:space="preserve"> PAGEREF _Toc227449098 \h </w:instrText>
        </w:r>
        <w:r>
          <w:rPr>
            <w:noProof/>
            <w:webHidden/>
          </w:rPr>
        </w:r>
        <w:r>
          <w:rPr>
            <w:noProof/>
            <w:webHidden/>
          </w:rPr>
          <w:fldChar w:fldCharType="separate"/>
        </w:r>
        <w:r>
          <w:rPr>
            <w:noProof/>
            <w:webHidden/>
          </w:rPr>
          <w:t>100</w:t>
        </w:r>
        <w:r>
          <w:rPr>
            <w:noProof/>
            <w:webHidden/>
          </w:rPr>
          <w:fldChar w:fldCharType="end"/>
        </w:r>
      </w:hyperlink>
    </w:p>
    <w:p w14:paraId="39A80F34" w14:textId="3BD4DAF6"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099" w:history="1">
        <w:r w:rsidRPr="00554EDE">
          <w:rPr>
            <w:rStyle w:val="af4"/>
            <w:noProof/>
          </w:rPr>
          <w:t>3.3.2 Слой доступа к данным</w:t>
        </w:r>
        <w:r>
          <w:rPr>
            <w:noProof/>
            <w:webHidden/>
          </w:rPr>
          <w:tab/>
        </w:r>
        <w:r>
          <w:rPr>
            <w:noProof/>
            <w:webHidden/>
          </w:rPr>
          <w:fldChar w:fldCharType="begin"/>
        </w:r>
        <w:r>
          <w:rPr>
            <w:noProof/>
            <w:webHidden/>
          </w:rPr>
          <w:instrText xml:space="preserve"> PAGEREF _Toc227449099 \h </w:instrText>
        </w:r>
        <w:r>
          <w:rPr>
            <w:noProof/>
            <w:webHidden/>
          </w:rPr>
        </w:r>
        <w:r>
          <w:rPr>
            <w:noProof/>
            <w:webHidden/>
          </w:rPr>
          <w:fldChar w:fldCharType="separate"/>
        </w:r>
        <w:r>
          <w:rPr>
            <w:noProof/>
            <w:webHidden/>
          </w:rPr>
          <w:t>103</w:t>
        </w:r>
        <w:r>
          <w:rPr>
            <w:noProof/>
            <w:webHidden/>
          </w:rPr>
          <w:fldChar w:fldCharType="end"/>
        </w:r>
      </w:hyperlink>
    </w:p>
    <w:p w14:paraId="7F5C025F" w14:textId="21DB2DE0"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100" w:history="1">
        <w:r w:rsidRPr="00554EDE">
          <w:rPr>
            <w:rStyle w:val="af4"/>
            <w:noProof/>
          </w:rPr>
          <w:t>3.3.3 Сервис расчёта KPI</w:t>
        </w:r>
        <w:r>
          <w:rPr>
            <w:noProof/>
            <w:webHidden/>
          </w:rPr>
          <w:tab/>
        </w:r>
        <w:r>
          <w:rPr>
            <w:noProof/>
            <w:webHidden/>
          </w:rPr>
          <w:fldChar w:fldCharType="begin"/>
        </w:r>
        <w:r>
          <w:rPr>
            <w:noProof/>
            <w:webHidden/>
          </w:rPr>
          <w:instrText xml:space="preserve"> PAGEREF _Toc227449100 \h </w:instrText>
        </w:r>
        <w:r>
          <w:rPr>
            <w:noProof/>
            <w:webHidden/>
          </w:rPr>
        </w:r>
        <w:r>
          <w:rPr>
            <w:noProof/>
            <w:webHidden/>
          </w:rPr>
          <w:fldChar w:fldCharType="separate"/>
        </w:r>
        <w:r>
          <w:rPr>
            <w:noProof/>
            <w:webHidden/>
          </w:rPr>
          <w:t>104</w:t>
        </w:r>
        <w:r>
          <w:rPr>
            <w:noProof/>
            <w:webHidden/>
          </w:rPr>
          <w:fldChar w:fldCharType="end"/>
        </w:r>
      </w:hyperlink>
    </w:p>
    <w:p w14:paraId="07D3F778" w14:textId="56BBC84F"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101" w:history="1">
        <w:r w:rsidRPr="00554EDE">
          <w:rPr>
            <w:rStyle w:val="af4"/>
            <w:noProof/>
          </w:rPr>
          <w:t>3.3.4 Сервис контрольных карт и генерации предупреждений</w:t>
        </w:r>
        <w:r>
          <w:rPr>
            <w:noProof/>
            <w:webHidden/>
          </w:rPr>
          <w:tab/>
        </w:r>
        <w:r>
          <w:rPr>
            <w:noProof/>
            <w:webHidden/>
          </w:rPr>
          <w:fldChar w:fldCharType="begin"/>
        </w:r>
        <w:r>
          <w:rPr>
            <w:noProof/>
            <w:webHidden/>
          </w:rPr>
          <w:instrText xml:space="preserve"> PAGEREF _Toc227449101 \h </w:instrText>
        </w:r>
        <w:r>
          <w:rPr>
            <w:noProof/>
            <w:webHidden/>
          </w:rPr>
        </w:r>
        <w:r>
          <w:rPr>
            <w:noProof/>
            <w:webHidden/>
          </w:rPr>
          <w:fldChar w:fldCharType="separate"/>
        </w:r>
        <w:r>
          <w:rPr>
            <w:noProof/>
            <w:webHidden/>
          </w:rPr>
          <w:t>107</w:t>
        </w:r>
        <w:r>
          <w:rPr>
            <w:noProof/>
            <w:webHidden/>
          </w:rPr>
          <w:fldChar w:fldCharType="end"/>
        </w:r>
      </w:hyperlink>
    </w:p>
    <w:p w14:paraId="69C95AEF" w14:textId="1082811F"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102" w:history="1">
        <w:r w:rsidRPr="00554EDE">
          <w:rPr>
            <w:rStyle w:val="af4"/>
            <w:noProof/>
          </w:rPr>
          <w:t>3.3.5 Интеграция с ядром и обращение к Модулю, ответственного за загрузку, очистку данных и выявление очагов концентрации ДТП</w:t>
        </w:r>
        <w:r>
          <w:rPr>
            <w:noProof/>
            <w:webHidden/>
          </w:rPr>
          <w:tab/>
        </w:r>
        <w:r>
          <w:rPr>
            <w:noProof/>
            <w:webHidden/>
          </w:rPr>
          <w:fldChar w:fldCharType="begin"/>
        </w:r>
        <w:r>
          <w:rPr>
            <w:noProof/>
            <w:webHidden/>
          </w:rPr>
          <w:instrText xml:space="preserve"> PAGEREF _Toc227449102 \h </w:instrText>
        </w:r>
        <w:r>
          <w:rPr>
            <w:noProof/>
            <w:webHidden/>
          </w:rPr>
        </w:r>
        <w:r>
          <w:rPr>
            <w:noProof/>
            <w:webHidden/>
          </w:rPr>
          <w:fldChar w:fldCharType="separate"/>
        </w:r>
        <w:r>
          <w:rPr>
            <w:noProof/>
            <w:webHidden/>
          </w:rPr>
          <w:t>110</w:t>
        </w:r>
        <w:r>
          <w:rPr>
            <w:noProof/>
            <w:webHidden/>
          </w:rPr>
          <w:fldChar w:fldCharType="end"/>
        </w:r>
      </w:hyperlink>
    </w:p>
    <w:p w14:paraId="6CB26055" w14:textId="10A7F771" w:rsidR="009330D4" w:rsidRDefault="009330D4">
      <w:pPr>
        <w:pStyle w:val="21"/>
        <w:rPr>
          <w:rFonts w:asciiTheme="minorHAnsi" w:eastAsiaTheme="minorEastAsia" w:hAnsiTheme="minorHAnsi" w:cstheme="minorBidi"/>
          <w:i w:val="0"/>
          <w:noProof/>
          <w:kern w:val="2"/>
          <w:szCs w:val="24"/>
          <w:lang w:eastAsia="ru-RU"/>
          <w14:ligatures w14:val="standardContextual"/>
        </w:rPr>
      </w:pPr>
      <w:hyperlink w:anchor="_Toc227449103" w:history="1">
        <w:r w:rsidRPr="00554EDE">
          <w:rPr>
            <w:rStyle w:val="af4"/>
            <w:noProof/>
          </w:rPr>
          <w:t>3.4 Реализация клиентской части</w:t>
        </w:r>
        <w:r>
          <w:rPr>
            <w:noProof/>
            <w:webHidden/>
          </w:rPr>
          <w:tab/>
        </w:r>
        <w:r>
          <w:rPr>
            <w:noProof/>
            <w:webHidden/>
          </w:rPr>
          <w:fldChar w:fldCharType="begin"/>
        </w:r>
        <w:r>
          <w:rPr>
            <w:noProof/>
            <w:webHidden/>
          </w:rPr>
          <w:instrText xml:space="preserve"> PAGEREF _Toc227449103 \h </w:instrText>
        </w:r>
        <w:r>
          <w:rPr>
            <w:noProof/>
            <w:webHidden/>
          </w:rPr>
        </w:r>
        <w:r>
          <w:rPr>
            <w:noProof/>
            <w:webHidden/>
          </w:rPr>
          <w:fldChar w:fldCharType="separate"/>
        </w:r>
        <w:r>
          <w:rPr>
            <w:noProof/>
            <w:webHidden/>
          </w:rPr>
          <w:t>113</w:t>
        </w:r>
        <w:r>
          <w:rPr>
            <w:noProof/>
            <w:webHidden/>
          </w:rPr>
          <w:fldChar w:fldCharType="end"/>
        </w:r>
      </w:hyperlink>
    </w:p>
    <w:p w14:paraId="12269119" w14:textId="395AD3A5"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104" w:history="1">
        <w:r w:rsidRPr="00554EDE">
          <w:rPr>
            <w:rStyle w:val="af4"/>
            <w:noProof/>
          </w:rPr>
          <w:t>3.4.1 Архитектура клиентского приложения</w:t>
        </w:r>
        <w:r>
          <w:rPr>
            <w:noProof/>
            <w:webHidden/>
          </w:rPr>
          <w:tab/>
        </w:r>
        <w:r>
          <w:rPr>
            <w:noProof/>
            <w:webHidden/>
          </w:rPr>
          <w:fldChar w:fldCharType="begin"/>
        </w:r>
        <w:r>
          <w:rPr>
            <w:noProof/>
            <w:webHidden/>
          </w:rPr>
          <w:instrText xml:space="preserve"> PAGEREF _Toc227449104 \h </w:instrText>
        </w:r>
        <w:r>
          <w:rPr>
            <w:noProof/>
            <w:webHidden/>
          </w:rPr>
        </w:r>
        <w:r>
          <w:rPr>
            <w:noProof/>
            <w:webHidden/>
          </w:rPr>
          <w:fldChar w:fldCharType="separate"/>
        </w:r>
        <w:r>
          <w:rPr>
            <w:noProof/>
            <w:webHidden/>
          </w:rPr>
          <w:t>113</w:t>
        </w:r>
        <w:r>
          <w:rPr>
            <w:noProof/>
            <w:webHidden/>
          </w:rPr>
          <w:fldChar w:fldCharType="end"/>
        </w:r>
      </w:hyperlink>
    </w:p>
    <w:p w14:paraId="6C991511" w14:textId="10468A7C"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105" w:history="1">
        <w:r w:rsidRPr="00554EDE">
          <w:rPr>
            <w:rStyle w:val="af4"/>
            <w:bCs/>
            <w:noProof/>
          </w:rPr>
          <w:t>3.4.2 Страница «Показатели»</w:t>
        </w:r>
        <w:r>
          <w:rPr>
            <w:noProof/>
            <w:webHidden/>
          </w:rPr>
          <w:tab/>
        </w:r>
        <w:r>
          <w:rPr>
            <w:noProof/>
            <w:webHidden/>
          </w:rPr>
          <w:fldChar w:fldCharType="begin"/>
        </w:r>
        <w:r>
          <w:rPr>
            <w:noProof/>
            <w:webHidden/>
          </w:rPr>
          <w:instrText xml:space="preserve"> PAGEREF _Toc227449105 \h </w:instrText>
        </w:r>
        <w:r>
          <w:rPr>
            <w:noProof/>
            <w:webHidden/>
          </w:rPr>
        </w:r>
        <w:r>
          <w:rPr>
            <w:noProof/>
            <w:webHidden/>
          </w:rPr>
          <w:fldChar w:fldCharType="separate"/>
        </w:r>
        <w:r>
          <w:rPr>
            <w:noProof/>
            <w:webHidden/>
          </w:rPr>
          <w:t>117</w:t>
        </w:r>
        <w:r>
          <w:rPr>
            <w:noProof/>
            <w:webHidden/>
          </w:rPr>
          <w:fldChar w:fldCharType="end"/>
        </w:r>
      </w:hyperlink>
    </w:p>
    <w:p w14:paraId="47CA14BA" w14:textId="6C63DD7C"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106" w:history="1">
        <w:r w:rsidRPr="00554EDE">
          <w:rPr>
            <w:rStyle w:val="af4"/>
            <w:noProof/>
          </w:rPr>
          <w:t>3.4.3 Страница «Предупреждения»</w:t>
        </w:r>
        <w:r>
          <w:rPr>
            <w:noProof/>
            <w:webHidden/>
          </w:rPr>
          <w:tab/>
        </w:r>
        <w:r>
          <w:rPr>
            <w:noProof/>
            <w:webHidden/>
          </w:rPr>
          <w:fldChar w:fldCharType="begin"/>
        </w:r>
        <w:r>
          <w:rPr>
            <w:noProof/>
            <w:webHidden/>
          </w:rPr>
          <w:instrText xml:space="preserve"> PAGEREF _Toc227449106 \h </w:instrText>
        </w:r>
        <w:r>
          <w:rPr>
            <w:noProof/>
            <w:webHidden/>
          </w:rPr>
        </w:r>
        <w:r>
          <w:rPr>
            <w:noProof/>
            <w:webHidden/>
          </w:rPr>
          <w:fldChar w:fldCharType="separate"/>
        </w:r>
        <w:r>
          <w:rPr>
            <w:noProof/>
            <w:webHidden/>
          </w:rPr>
          <w:t>122</w:t>
        </w:r>
        <w:r>
          <w:rPr>
            <w:noProof/>
            <w:webHidden/>
          </w:rPr>
          <w:fldChar w:fldCharType="end"/>
        </w:r>
      </w:hyperlink>
    </w:p>
    <w:p w14:paraId="2E89FE9C" w14:textId="5D111111"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107" w:history="1">
        <w:r w:rsidRPr="00554EDE">
          <w:rPr>
            <w:rStyle w:val="af4"/>
            <w:noProof/>
          </w:rPr>
          <w:t>3.4.4 Страница «Отчёты»</w:t>
        </w:r>
        <w:r>
          <w:rPr>
            <w:noProof/>
            <w:webHidden/>
          </w:rPr>
          <w:tab/>
        </w:r>
        <w:r>
          <w:rPr>
            <w:noProof/>
            <w:webHidden/>
          </w:rPr>
          <w:fldChar w:fldCharType="begin"/>
        </w:r>
        <w:r>
          <w:rPr>
            <w:noProof/>
            <w:webHidden/>
          </w:rPr>
          <w:instrText xml:space="preserve"> PAGEREF _Toc227449107 \h </w:instrText>
        </w:r>
        <w:r>
          <w:rPr>
            <w:noProof/>
            <w:webHidden/>
          </w:rPr>
        </w:r>
        <w:r>
          <w:rPr>
            <w:noProof/>
            <w:webHidden/>
          </w:rPr>
          <w:fldChar w:fldCharType="separate"/>
        </w:r>
        <w:r>
          <w:rPr>
            <w:noProof/>
            <w:webHidden/>
          </w:rPr>
          <w:t>126</w:t>
        </w:r>
        <w:r>
          <w:rPr>
            <w:noProof/>
            <w:webHidden/>
          </w:rPr>
          <w:fldChar w:fldCharType="end"/>
        </w:r>
      </w:hyperlink>
    </w:p>
    <w:p w14:paraId="7EF974BE" w14:textId="1318F980"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108" w:history="1">
        <w:r w:rsidRPr="00554EDE">
          <w:rPr>
            <w:rStyle w:val="af4"/>
            <w:noProof/>
          </w:rPr>
          <w:t>3.4.5 Общие принципы организации интерфейса</w:t>
        </w:r>
        <w:r>
          <w:rPr>
            <w:noProof/>
            <w:webHidden/>
          </w:rPr>
          <w:tab/>
        </w:r>
        <w:r>
          <w:rPr>
            <w:noProof/>
            <w:webHidden/>
          </w:rPr>
          <w:fldChar w:fldCharType="begin"/>
        </w:r>
        <w:r>
          <w:rPr>
            <w:noProof/>
            <w:webHidden/>
          </w:rPr>
          <w:instrText xml:space="preserve"> PAGEREF _Toc227449108 \h </w:instrText>
        </w:r>
        <w:r>
          <w:rPr>
            <w:noProof/>
            <w:webHidden/>
          </w:rPr>
        </w:r>
        <w:r>
          <w:rPr>
            <w:noProof/>
            <w:webHidden/>
          </w:rPr>
          <w:fldChar w:fldCharType="separate"/>
        </w:r>
        <w:r>
          <w:rPr>
            <w:noProof/>
            <w:webHidden/>
          </w:rPr>
          <w:t>129</w:t>
        </w:r>
        <w:r>
          <w:rPr>
            <w:noProof/>
            <w:webHidden/>
          </w:rPr>
          <w:fldChar w:fldCharType="end"/>
        </w:r>
      </w:hyperlink>
    </w:p>
    <w:p w14:paraId="4300A791" w14:textId="67443EFD" w:rsidR="009330D4" w:rsidRDefault="009330D4">
      <w:pPr>
        <w:pStyle w:val="21"/>
        <w:rPr>
          <w:rFonts w:asciiTheme="minorHAnsi" w:eastAsiaTheme="minorEastAsia" w:hAnsiTheme="minorHAnsi" w:cstheme="minorBidi"/>
          <w:i w:val="0"/>
          <w:noProof/>
          <w:kern w:val="2"/>
          <w:szCs w:val="24"/>
          <w:lang w:eastAsia="ru-RU"/>
          <w14:ligatures w14:val="standardContextual"/>
        </w:rPr>
      </w:pPr>
      <w:hyperlink w:anchor="_Toc227449109" w:history="1">
        <w:r w:rsidRPr="00554EDE">
          <w:rPr>
            <w:rStyle w:val="af4"/>
            <w:noProof/>
          </w:rPr>
          <w:t>3.5 Генерация PDF-отчётов</w:t>
        </w:r>
        <w:r>
          <w:rPr>
            <w:noProof/>
            <w:webHidden/>
          </w:rPr>
          <w:tab/>
        </w:r>
        <w:r>
          <w:rPr>
            <w:noProof/>
            <w:webHidden/>
          </w:rPr>
          <w:fldChar w:fldCharType="begin"/>
        </w:r>
        <w:r>
          <w:rPr>
            <w:noProof/>
            <w:webHidden/>
          </w:rPr>
          <w:instrText xml:space="preserve"> PAGEREF _Toc227449109 \h </w:instrText>
        </w:r>
        <w:r>
          <w:rPr>
            <w:noProof/>
            <w:webHidden/>
          </w:rPr>
        </w:r>
        <w:r>
          <w:rPr>
            <w:noProof/>
            <w:webHidden/>
          </w:rPr>
          <w:fldChar w:fldCharType="separate"/>
        </w:r>
        <w:r>
          <w:rPr>
            <w:noProof/>
            <w:webHidden/>
          </w:rPr>
          <w:t>131</w:t>
        </w:r>
        <w:r>
          <w:rPr>
            <w:noProof/>
            <w:webHidden/>
          </w:rPr>
          <w:fldChar w:fldCharType="end"/>
        </w:r>
      </w:hyperlink>
    </w:p>
    <w:p w14:paraId="0B2939F9" w14:textId="42426A3E"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110" w:history="1">
        <w:r w:rsidRPr="00554EDE">
          <w:rPr>
            <w:rStyle w:val="af4"/>
            <w:noProof/>
          </w:rPr>
          <w:t>3.5.1 Архитектурное решение и обоснование</w:t>
        </w:r>
        <w:r>
          <w:rPr>
            <w:noProof/>
            <w:webHidden/>
          </w:rPr>
          <w:tab/>
        </w:r>
        <w:r>
          <w:rPr>
            <w:noProof/>
            <w:webHidden/>
          </w:rPr>
          <w:fldChar w:fldCharType="begin"/>
        </w:r>
        <w:r>
          <w:rPr>
            <w:noProof/>
            <w:webHidden/>
          </w:rPr>
          <w:instrText xml:space="preserve"> PAGEREF _Toc227449110 \h </w:instrText>
        </w:r>
        <w:r>
          <w:rPr>
            <w:noProof/>
            <w:webHidden/>
          </w:rPr>
        </w:r>
        <w:r>
          <w:rPr>
            <w:noProof/>
            <w:webHidden/>
          </w:rPr>
          <w:fldChar w:fldCharType="separate"/>
        </w:r>
        <w:r>
          <w:rPr>
            <w:noProof/>
            <w:webHidden/>
          </w:rPr>
          <w:t>131</w:t>
        </w:r>
        <w:r>
          <w:rPr>
            <w:noProof/>
            <w:webHidden/>
          </w:rPr>
          <w:fldChar w:fldCharType="end"/>
        </w:r>
      </w:hyperlink>
    </w:p>
    <w:p w14:paraId="47A1C632" w14:textId="61AB3B06"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111" w:history="1">
        <w:r w:rsidRPr="00554EDE">
          <w:rPr>
            <w:rStyle w:val="af4"/>
            <w:noProof/>
          </w:rPr>
          <w:t>3.5.2 Программная организация сервиса рендеринга</w:t>
        </w:r>
        <w:r>
          <w:rPr>
            <w:noProof/>
            <w:webHidden/>
          </w:rPr>
          <w:tab/>
        </w:r>
        <w:r>
          <w:rPr>
            <w:noProof/>
            <w:webHidden/>
          </w:rPr>
          <w:fldChar w:fldCharType="begin"/>
        </w:r>
        <w:r>
          <w:rPr>
            <w:noProof/>
            <w:webHidden/>
          </w:rPr>
          <w:instrText xml:space="preserve"> PAGEREF _Toc227449111 \h </w:instrText>
        </w:r>
        <w:r>
          <w:rPr>
            <w:noProof/>
            <w:webHidden/>
          </w:rPr>
        </w:r>
        <w:r>
          <w:rPr>
            <w:noProof/>
            <w:webHidden/>
          </w:rPr>
          <w:fldChar w:fldCharType="separate"/>
        </w:r>
        <w:r>
          <w:rPr>
            <w:noProof/>
            <w:webHidden/>
          </w:rPr>
          <w:t>133</w:t>
        </w:r>
        <w:r>
          <w:rPr>
            <w:noProof/>
            <w:webHidden/>
          </w:rPr>
          <w:fldChar w:fldCharType="end"/>
        </w:r>
      </w:hyperlink>
    </w:p>
    <w:p w14:paraId="243D439B" w14:textId="18A3A375"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112" w:history="1">
        <w:r w:rsidRPr="00554EDE">
          <w:rPr>
            <w:rStyle w:val="af4"/>
            <w:noProof/>
          </w:rPr>
          <w:t>3.5.3 Шаблонизация отчётов и графические материалы</w:t>
        </w:r>
        <w:r>
          <w:rPr>
            <w:noProof/>
            <w:webHidden/>
          </w:rPr>
          <w:tab/>
        </w:r>
        <w:r>
          <w:rPr>
            <w:noProof/>
            <w:webHidden/>
          </w:rPr>
          <w:fldChar w:fldCharType="begin"/>
        </w:r>
        <w:r>
          <w:rPr>
            <w:noProof/>
            <w:webHidden/>
          </w:rPr>
          <w:instrText xml:space="preserve"> PAGEREF _Toc227449112 \h </w:instrText>
        </w:r>
        <w:r>
          <w:rPr>
            <w:noProof/>
            <w:webHidden/>
          </w:rPr>
        </w:r>
        <w:r>
          <w:rPr>
            <w:noProof/>
            <w:webHidden/>
          </w:rPr>
          <w:fldChar w:fldCharType="separate"/>
        </w:r>
        <w:r>
          <w:rPr>
            <w:noProof/>
            <w:webHidden/>
          </w:rPr>
          <w:t>136</w:t>
        </w:r>
        <w:r>
          <w:rPr>
            <w:noProof/>
            <w:webHidden/>
          </w:rPr>
          <w:fldChar w:fldCharType="end"/>
        </w:r>
      </w:hyperlink>
    </w:p>
    <w:p w14:paraId="5D576A2C" w14:textId="377F9BD2" w:rsidR="009330D4" w:rsidRDefault="009330D4">
      <w:pPr>
        <w:pStyle w:val="31"/>
        <w:tabs>
          <w:tab w:val="right" w:leader="dot" w:pos="9679"/>
        </w:tabs>
        <w:rPr>
          <w:rFonts w:asciiTheme="minorHAnsi" w:eastAsiaTheme="minorEastAsia" w:hAnsiTheme="minorHAnsi" w:cstheme="minorBidi"/>
          <w:i w:val="0"/>
          <w:noProof/>
          <w:kern w:val="2"/>
          <w:szCs w:val="24"/>
          <w:lang w:eastAsia="ru-RU"/>
          <w14:ligatures w14:val="standardContextual"/>
        </w:rPr>
      </w:pPr>
      <w:hyperlink w:anchor="_Toc227449113" w:history="1">
        <w:r w:rsidRPr="00554EDE">
          <w:rPr>
            <w:rStyle w:val="af4"/>
            <w:noProof/>
          </w:rPr>
          <w:t>3.5.4 Хранение и выдача готовых файлов</w:t>
        </w:r>
        <w:r>
          <w:rPr>
            <w:noProof/>
            <w:webHidden/>
          </w:rPr>
          <w:tab/>
        </w:r>
        <w:r>
          <w:rPr>
            <w:noProof/>
            <w:webHidden/>
          </w:rPr>
          <w:fldChar w:fldCharType="begin"/>
        </w:r>
        <w:r>
          <w:rPr>
            <w:noProof/>
            <w:webHidden/>
          </w:rPr>
          <w:instrText xml:space="preserve"> PAGEREF _Toc227449113 \h </w:instrText>
        </w:r>
        <w:r>
          <w:rPr>
            <w:noProof/>
            <w:webHidden/>
          </w:rPr>
        </w:r>
        <w:r>
          <w:rPr>
            <w:noProof/>
            <w:webHidden/>
          </w:rPr>
          <w:fldChar w:fldCharType="separate"/>
        </w:r>
        <w:r>
          <w:rPr>
            <w:noProof/>
            <w:webHidden/>
          </w:rPr>
          <w:t>138</w:t>
        </w:r>
        <w:r>
          <w:rPr>
            <w:noProof/>
            <w:webHidden/>
          </w:rPr>
          <w:fldChar w:fldCharType="end"/>
        </w:r>
      </w:hyperlink>
    </w:p>
    <w:p w14:paraId="7D910428" w14:textId="7D924E2A" w:rsidR="009330D4" w:rsidRDefault="009330D4">
      <w:pPr>
        <w:pStyle w:val="10"/>
        <w:tabs>
          <w:tab w:val="right" w:leader="dot" w:pos="9679"/>
        </w:tabs>
        <w:rPr>
          <w:rFonts w:asciiTheme="minorHAnsi" w:eastAsiaTheme="minorEastAsia" w:hAnsiTheme="minorHAnsi" w:cstheme="minorBidi"/>
          <w:i w:val="0"/>
          <w:noProof/>
          <w:kern w:val="2"/>
          <w:sz w:val="24"/>
          <w:szCs w:val="24"/>
          <w:lang w:eastAsia="ru-RU"/>
          <w14:ligatures w14:val="standardContextual"/>
        </w:rPr>
      </w:pPr>
      <w:hyperlink w:anchor="_Toc227449114" w:history="1">
        <w:r w:rsidRPr="00554EDE">
          <w:rPr>
            <w:rStyle w:val="af4"/>
            <w:noProof/>
          </w:rPr>
          <w:t>ЗАКЛЮЧЕНИЕ</w:t>
        </w:r>
        <w:r>
          <w:rPr>
            <w:noProof/>
            <w:webHidden/>
          </w:rPr>
          <w:tab/>
        </w:r>
        <w:r>
          <w:rPr>
            <w:noProof/>
            <w:webHidden/>
          </w:rPr>
          <w:fldChar w:fldCharType="begin"/>
        </w:r>
        <w:r>
          <w:rPr>
            <w:noProof/>
            <w:webHidden/>
          </w:rPr>
          <w:instrText xml:space="preserve"> PAGEREF _Toc227449114 \h </w:instrText>
        </w:r>
        <w:r>
          <w:rPr>
            <w:noProof/>
            <w:webHidden/>
          </w:rPr>
        </w:r>
        <w:r>
          <w:rPr>
            <w:noProof/>
            <w:webHidden/>
          </w:rPr>
          <w:fldChar w:fldCharType="separate"/>
        </w:r>
        <w:r>
          <w:rPr>
            <w:noProof/>
            <w:webHidden/>
          </w:rPr>
          <w:t>141</w:t>
        </w:r>
        <w:r>
          <w:rPr>
            <w:noProof/>
            <w:webHidden/>
          </w:rPr>
          <w:fldChar w:fldCharType="end"/>
        </w:r>
      </w:hyperlink>
    </w:p>
    <w:p w14:paraId="3F595B22" w14:textId="1992F63E" w:rsidR="009330D4" w:rsidRDefault="009330D4">
      <w:pPr>
        <w:pStyle w:val="10"/>
        <w:tabs>
          <w:tab w:val="right" w:leader="dot" w:pos="9679"/>
        </w:tabs>
        <w:rPr>
          <w:rFonts w:asciiTheme="minorHAnsi" w:eastAsiaTheme="minorEastAsia" w:hAnsiTheme="minorHAnsi" w:cstheme="minorBidi"/>
          <w:i w:val="0"/>
          <w:noProof/>
          <w:kern w:val="2"/>
          <w:sz w:val="24"/>
          <w:szCs w:val="24"/>
          <w:lang w:eastAsia="ru-RU"/>
          <w14:ligatures w14:val="standardContextual"/>
        </w:rPr>
      </w:pPr>
      <w:hyperlink w:anchor="_Toc227449115" w:history="1">
        <w:r w:rsidRPr="00554EDE">
          <w:rPr>
            <w:rStyle w:val="af4"/>
            <w:noProof/>
          </w:rPr>
          <w:t>СПИСОК</w:t>
        </w:r>
        <w:r w:rsidRPr="00554EDE">
          <w:rPr>
            <w:rStyle w:val="af4"/>
            <w:noProof/>
            <w:lang w:val="en-US"/>
          </w:rPr>
          <w:t xml:space="preserve"> </w:t>
        </w:r>
        <w:r w:rsidRPr="00554EDE">
          <w:rPr>
            <w:rStyle w:val="af4"/>
            <w:noProof/>
          </w:rPr>
          <w:t>ИСПОЛЬЗОВАННЫХ</w:t>
        </w:r>
        <w:r w:rsidRPr="00554EDE">
          <w:rPr>
            <w:rStyle w:val="af4"/>
            <w:noProof/>
            <w:lang w:val="en-US"/>
          </w:rPr>
          <w:t xml:space="preserve"> </w:t>
        </w:r>
        <w:r w:rsidRPr="00554EDE">
          <w:rPr>
            <w:rStyle w:val="af4"/>
            <w:noProof/>
          </w:rPr>
          <w:t>ИСТОЧНИКОВ</w:t>
        </w:r>
        <w:r>
          <w:rPr>
            <w:noProof/>
            <w:webHidden/>
          </w:rPr>
          <w:tab/>
        </w:r>
        <w:r>
          <w:rPr>
            <w:noProof/>
            <w:webHidden/>
          </w:rPr>
          <w:fldChar w:fldCharType="begin"/>
        </w:r>
        <w:r>
          <w:rPr>
            <w:noProof/>
            <w:webHidden/>
          </w:rPr>
          <w:instrText xml:space="preserve"> PAGEREF _Toc227449115 \h </w:instrText>
        </w:r>
        <w:r>
          <w:rPr>
            <w:noProof/>
            <w:webHidden/>
          </w:rPr>
        </w:r>
        <w:r>
          <w:rPr>
            <w:noProof/>
            <w:webHidden/>
          </w:rPr>
          <w:fldChar w:fldCharType="separate"/>
        </w:r>
        <w:r>
          <w:rPr>
            <w:noProof/>
            <w:webHidden/>
          </w:rPr>
          <w:t>142</w:t>
        </w:r>
        <w:r>
          <w:rPr>
            <w:noProof/>
            <w:webHidden/>
          </w:rPr>
          <w:fldChar w:fldCharType="end"/>
        </w:r>
      </w:hyperlink>
    </w:p>
    <w:p w14:paraId="6209F0B4" w14:textId="56AA9C0C" w:rsidR="009330D4" w:rsidRDefault="009330D4">
      <w:pPr>
        <w:pStyle w:val="10"/>
        <w:tabs>
          <w:tab w:val="right" w:leader="dot" w:pos="9679"/>
        </w:tabs>
        <w:rPr>
          <w:rFonts w:asciiTheme="minorHAnsi" w:eastAsiaTheme="minorEastAsia" w:hAnsiTheme="minorHAnsi" w:cstheme="minorBidi"/>
          <w:i w:val="0"/>
          <w:noProof/>
          <w:kern w:val="2"/>
          <w:sz w:val="24"/>
          <w:szCs w:val="24"/>
          <w:lang w:eastAsia="ru-RU"/>
          <w14:ligatures w14:val="standardContextual"/>
        </w:rPr>
      </w:pPr>
      <w:hyperlink w:anchor="_Toc227449116" w:history="1">
        <w:r w:rsidRPr="00554EDE">
          <w:rPr>
            <w:rStyle w:val="af4"/>
            <w:noProof/>
          </w:rPr>
          <w:t>ПРИЛОЖЕНИЯ</w:t>
        </w:r>
        <w:r>
          <w:rPr>
            <w:noProof/>
            <w:webHidden/>
          </w:rPr>
          <w:tab/>
        </w:r>
        <w:r>
          <w:rPr>
            <w:noProof/>
            <w:webHidden/>
          </w:rPr>
          <w:fldChar w:fldCharType="begin"/>
        </w:r>
        <w:r>
          <w:rPr>
            <w:noProof/>
            <w:webHidden/>
          </w:rPr>
          <w:instrText xml:space="preserve"> PAGEREF _Toc227449116 \h </w:instrText>
        </w:r>
        <w:r>
          <w:rPr>
            <w:noProof/>
            <w:webHidden/>
          </w:rPr>
        </w:r>
        <w:r>
          <w:rPr>
            <w:noProof/>
            <w:webHidden/>
          </w:rPr>
          <w:fldChar w:fldCharType="separate"/>
        </w:r>
        <w:r>
          <w:rPr>
            <w:noProof/>
            <w:webHidden/>
          </w:rPr>
          <w:t>147</w:t>
        </w:r>
        <w:r>
          <w:rPr>
            <w:noProof/>
            <w:webHidden/>
          </w:rPr>
          <w:fldChar w:fldCharType="end"/>
        </w:r>
      </w:hyperlink>
    </w:p>
    <w:p w14:paraId="1EF0A387" w14:textId="326422ED" w:rsidR="00967445" w:rsidRPr="006F6375" w:rsidRDefault="009330D4" w:rsidP="00967445">
      <w:pPr>
        <w:pStyle w:val="1"/>
      </w:pPr>
      <w:r>
        <w:fldChar w:fldCharType="end"/>
      </w:r>
      <w:r w:rsidR="00331407" w:rsidRPr="00331407">
        <w:br w:type="page"/>
      </w:r>
    </w:p>
    <w:p w14:paraId="65EE1A74" w14:textId="164552D7" w:rsidR="00412A81" w:rsidRPr="007A0CBD" w:rsidRDefault="00055EB7" w:rsidP="00413810">
      <w:pPr>
        <w:pStyle w:val="1"/>
        <w:ind w:firstLine="0"/>
        <w:jc w:val="center"/>
      </w:pPr>
      <w:bookmarkStart w:id="14" w:name="_TOC_250011"/>
      <w:bookmarkStart w:id="15" w:name="_Toc197271859"/>
      <w:bookmarkStart w:id="16" w:name="_Toc197285656"/>
      <w:bookmarkStart w:id="17" w:name="_Toc197285736"/>
      <w:bookmarkStart w:id="18" w:name="_Toc225264272"/>
      <w:bookmarkStart w:id="19" w:name="_Toc227449047"/>
      <w:bookmarkEnd w:id="0"/>
      <w:bookmarkEnd w:id="1"/>
      <w:bookmarkEnd w:id="2"/>
      <w:bookmarkEnd w:id="3"/>
      <w:bookmarkEnd w:id="4"/>
      <w:bookmarkEnd w:id="5"/>
      <w:bookmarkEnd w:id="6"/>
      <w:bookmarkEnd w:id="7"/>
      <w:bookmarkEnd w:id="14"/>
      <w:r w:rsidRPr="007A0CBD">
        <w:lastRenderedPageBreak/>
        <w:t>В</w:t>
      </w:r>
      <w:bookmarkEnd w:id="15"/>
      <w:bookmarkEnd w:id="16"/>
      <w:bookmarkEnd w:id="17"/>
      <w:r w:rsidR="00222550" w:rsidRPr="007A0CBD">
        <w:t>ВЕДЕНИЕ</w:t>
      </w:r>
      <w:bookmarkEnd w:id="18"/>
      <w:bookmarkEnd w:id="19"/>
    </w:p>
    <w:p w14:paraId="349C9353" w14:textId="256BAFE2" w:rsidR="003B7D72" w:rsidRDefault="003B7D72" w:rsidP="00331407">
      <w:pPr>
        <w:pStyle w:val="a5"/>
      </w:pPr>
      <w:r w:rsidRPr="003B7D72">
        <w:t>Ежегодно дорожно-транспортные происшествия (далее ДТП) уносят жизни сотен тысяч людей по всему миру и причиняют колоссальный экономический ущерб национальным экономикам. Согласно глобальному докладу Всемирной организации здравоохранения, опубликованному в 2023 году, на дорогах планеты каждый год гибнет порядка 1,19 миллиона человек, а ещё десятки миллионов получают травмы, требующие длительной реабилитации [1]. Российская Федерация, несмотря на заметное сокращение абсолютного числа жертв за последнее десятилетие, продолжает занимать одну из лидирующих позиций в Европе по уровню дорожной смертности в пересчёте на численность населения [2]. Стратегия безопасности дорожного движения Российской Федерации на 2018–2024 годы провозгласила ориентир на достижение нулевого уровня смертности, а национальный проект «Безопасные качественные дороги» поставил задачу кратного сокращения мест концентрации ДТП в крупнейших городских агломерациях страны [3]. Реализация столь амбициозных целей требует перехода от реактивного подхода, основанного на анализе уже произошедших событий, к проактивному управлению, опирающемуся на автоматизированный мониторинг ключевых показателей аварийности и раннее обнаружение опасных тенденций.</w:t>
      </w:r>
    </w:p>
    <w:p w14:paraId="270830D8" w14:textId="2CA06AD4" w:rsidR="003B7D72" w:rsidRDefault="003B7D72" w:rsidP="003A168C">
      <w:pPr>
        <w:pStyle w:val="a5"/>
      </w:pPr>
      <w:r w:rsidRPr="003B7D72">
        <w:t xml:space="preserve">На сегодняшний день основным общедоступным источником сведений о ДТП в России является портал открытых данных Госавтоинспекции stat.gibdd.ru [4], публикующий обезличенные записи о происшествиях с пострадавшими в разрезе субъектов и муниципальных образований. Однако процесс подготовки аналитических отчётов для специалистов, занимающихся вопросами безопасности дорожного движения, по-прежнему остаётся в значительной степени ручным. Данные из различных источников — статистика ДТП, параметры улично-дорожной сети (далее УДС), метеорологические условия — </w:t>
      </w:r>
      <w:r w:rsidRPr="003B7D72">
        <w:lastRenderedPageBreak/>
        <w:t>собираются и сводятся разрозненно, без единой среды визуализации и автоматизированного контроля отклонений. Это приводит к задержкам в принятии управленческих решений, неполноте анализа и невозможности оперативно отслеживать тренды аварийности. Между тем именно скорость обнаружения отклонений определяет эффективность корректирующих мероприятий: установку дополнительных ограждений, пересмотр скоростного режима, размещение постов дорожно-патрульной службы.</w:t>
      </w:r>
    </w:p>
    <w:p w14:paraId="7BCC8787" w14:textId="77777777" w:rsidR="003B7D72" w:rsidRDefault="003B7D72" w:rsidP="003A168C">
      <w:pPr>
        <w:pStyle w:val="a5"/>
      </w:pPr>
      <w:r w:rsidRPr="003B7D72">
        <w:t xml:space="preserve">Универсальные платформы бизнес-аналитики вроде </w:t>
      </w:r>
      <w:proofErr w:type="spellStart"/>
      <w:r w:rsidRPr="003B7D72">
        <w:t>Metabase</w:t>
      </w:r>
      <w:proofErr w:type="spellEnd"/>
      <w:r w:rsidRPr="003B7D72">
        <w:t xml:space="preserve"> или Apache </w:t>
      </w:r>
      <w:proofErr w:type="spellStart"/>
      <w:r w:rsidRPr="003B7D72">
        <w:t>Superset</w:t>
      </w:r>
      <w:proofErr w:type="spellEnd"/>
      <w:r w:rsidRPr="003B7D72">
        <w:t xml:space="preserve"> предоставляют развитые средства визуализации, однако лишены встроенных инструментов статистического контроля процессов, адаптированных к пуассоновской природе потока ДТП [5]. Специализированные ведомственные порталы, напротив, жёстко привязаны к фиксированным форматам представления данных и не допускают гибкой настройки пороговых значений для конкретного участка УДС или временного окна [6]. Ни одно из существующих решений не объединяет в рамках единого модуля расчёт отраслевых показателей эффективности, их геопространственную визуализацию на интерактивных картах и автоматическую генерацию отчётных документов.</w:t>
      </w:r>
    </w:p>
    <w:p w14:paraId="1DE0902F" w14:textId="2E240597" w:rsidR="003B7D72" w:rsidRDefault="003B7D72" w:rsidP="00FD47DA">
      <w:pPr>
        <w:pStyle w:val="a5"/>
      </w:pPr>
      <w:r w:rsidRPr="003B7D72">
        <w:t>Данная работа выполняется в рамках коллективного проекта по созданию Интеллектуальной геоинформационной системы прогнозирования аварийности и выбора мер обеспечения безопасности дорожного движения (далее ИГИС-БДД) [7]. ИГИС-БДД проектируется как модульная платформа, каждый компонент которой разрабатывается в виде отдельно</w:t>
      </w:r>
      <w:r w:rsidR="005E4F37">
        <w:t xml:space="preserve">го модуля </w:t>
      </w:r>
      <w:r w:rsidRPr="003B7D72">
        <w:t xml:space="preserve">и отвечает за конкретную функциональную задачу: от сбора и очистки первичных сведений до прогнозирования аварийности и подбора контрмер. Архитектура платформы предусматривает одиннадцать модулей, каждый из которых </w:t>
      </w:r>
      <w:r w:rsidR="009F724D" w:rsidRPr="009F724D">
        <w:t>планируется</w:t>
      </w:r>
      <w:r w:rsidR="009F724D">
        <w:t xml:space="preserve"> </w:t>
      </w:r>
      <w:r w:rsidRPr="003B7D72">
        <w:t>функционир</w:t>
      </w:r>
      <w:r w:rsidR="009F724D">
        <w:t>овать</w:t>
      </w:r>
      <w:r w:rsidRPr="003B7D72">
        <w:t xml:space="preserve"> как самостоятельный веб-сервис, взаимодействующий с остальными через единую базу данных и стандартизированный API. Разрабатываемый в данной работе модуль панели показателей безопасности </w:t>
      </w:r>
      <w:r w:rsidRPr="003B7D72">
        <w:lastRenderedPageBreak/>
        <w:t xml:space="preserve">дорожного движения (далее — БДД) и автоматической отчётности (модуль № 10 в архитектуре ИГИС-БДД) замыкает аналитический цикл платформы: он получает подготовленные данные из общей схемы хранения и результаты работы других модулей, агрегирует их в набор ключевых индикаторов, обеспечивает визуализацию на интерактивных дашбордах с </w:t>
      </w:r>
      <w:proofErr w:type="spellStart"/>
      <w:r w:rsidRPr="003B7D72">
        <w:t>теплокартами</w:t>
      </w:r>
      <w:proofErr w:type="spellEnd"/>
      <w:r w:rsidRPr="003B7D72">
        <w:t xml:space="preserve"> и контрольными картами, а также формирует ежемесячные PDF-отчёты в автоматическом режиме.</w:t>
      </w:r>
    </w:p>
    <w:p w14:paraId="376C0C31" w14:textId="1DA8B91D" w:rsidR="00ED10EA" w:rsidRDefault="00ED10EA" w:rsidP="00ED10EA">
      <w:pPr>
        <w:pStyle w:val="a5"/>
      </w:pPr>
      <w:r>
        <w:t xml:space="preserve">Объектом </w:t>
      </w:r>
      <w:r w:rsidRPr="00ED10EA">
        <w:t>исследования</w:t>
      </w:r>
      <w:r>
        <w:t xml:space="preserve"> данной работы выступает процесс мониторинга показателей безопасности дорожного движения.</w:t>
      </w:r>
    </w:p>
    <w:p w14:paraId="644666F2" w14:textId="1406723B" w:rsidR="00ED10EA" w:rsidRDefault="00ED10EA" w:rsidP="00ED10EA">
      <w:pPr>
        <w:pStyle w:val="a5"/>
      </w:pPr>
      <w:r>
        <w:t xml:space="preserve">Предметом </w:t>
      </w:r>
      <w:r w:rsidRPr="00ED10EA">
        <w:t>исследования</w:t>
      </w:r>
      <w:r>
        <w:t xml:space="preserve"> работы является информационная подсистема (модуль) для визуализации показателей БДД и формирования отчётности.</w:t>
      </w:r>
    </w:p>
    <w:p w14:paraId="3F9DC076" w14:textId="2C982815" w:rsidR="00FD47DA" w:rsidRDefault="00FD47DA" w:rsidP="00ED10EA">
      <w:pPr>
        <w:pStyle w:val="a5"/>
      </w:pPr>
      <w:r>
        <w:t>Цель работы — разработка модуля панели показателей безопасности дорожного движения и автоматической отчётности в составе ИГИС-БДД для обеспечения специалистов инструментом мониторинга аномалий аварийности и автоматизированного формирования ежемесячной отчётности.</w:t>
      </w:r>
    </w:p>
    <w:p w14:paraId="25DD4702" w14:textId="578B2D64" w:rsidR="00FD47DA" w:rsidRDefault="00FD47DA" w:rsidP="00584B23">
      <w:pPr>
        <w:pStyle w:val="a5"/>
      </w:pPr>
      <w:r>
        <w:t>Для достижения поставленной цели необходимо решить следующие задачи:</w:t>
      </w:r>
    </w:p>
    <w:p w14:paraId="272282E5" w14:textId="1ADC9FC5" w:rsidR="006C7FB5" w:rsidRDefault="00B51DCF" w:rsidP="00584B23">
      <w:pPr>
        <w:pStyle w:val="a5"/>
        <w:numPr>
          <w:ilvl w:val="0"/>
          <w:numId w:val="84"/>
        </w:numPr>
        <w:ind w:left="0" w:firstLine="709"/>
      </w:pPr>
      <w:r w:rsidRPr="00B51DCF">
        <w:t>Провести анализ предметной области: изучить российские и европейские методики расчёта показателей БДД, обследовать текущий процесс подготовки аналитической отчётности и выявить его недостатки</w:t>
      </w:r>
      <w:r w:rsidR="006C7FB5" w:rsidRPr="006C7FB5">
        <w:t>;</w:t>
      </w:r>
    </w:p>
    <w:p w14:paraId="1D8DB0C8" w14:textId="6799E55B" w:rsidR="006C7FB5" w:rsidRDefault="00B51DCF" w:rsidP="00584B23">
      <w:pPr>
        <w:pStyle w:val="a5"/>
        <w:numPr>
          <w:ilvl w:val="0"/>
          <w:numId w:val="84"/>
        </w:numPr>
        <w:ind w:left="0" w:firstLine="709"/>
      </w:pPr>
      <w:r w:rsidRPr="00B51DCF">
        <w:t>Выполнить сбор и подготовку исходных данных из открытых источников (статистика ДТП, параметры дорожной сети, метеоусловия), обеспечив воспроизводимость и контроль качества</w:t>
      </w:r>
      <w:r w:rsidR="006C7FB5" w:rsidRPr="006C7FB5">
        <w:t>;</w:t>
      </w:r>
    </w:p>
    <w:p w14:paraId="1E8B7EBC" w14:textId="56C269F8" w:rsidR="006C7FB5" w:rsidRDefault="00B51DCF" w:rsidP="00584B23">
      <w:pPr>
        <w:pStyle w:val="a5"/>
        <w:numPr>
          <w:ilvl w:val="0"/>
          <w:numId w:val="84"/>
        </w:numPr>
        <w:ind w:left="0" w:firstLine="709"/>
      </w:pPr>
      <w:r w:rsidRPr="00B51DCF">
        <w:t>Спроектировать архитектуру модуля: определить структуру базы данных для хранения агрегированных показателей и предупреждений, описать серверные компоненты и интерфейсные страницы</w:t>
      </w:r>
      <w:r w:rsidR="006C7FB5">
        <w:t>;</w:t>
      </w:r>
    </w:p>
    <w:p w14:paraId="1A01AF95" w14:textId="01C1C147" w:rsidR="006C7FB5" w:rsidRDefault="00B51DCF" w:rsidP="00584B23">
      <w:pPr>
        <w:pStyle w:val="a5"/>
        <w:numPr>
          <w:ilvl w:val="0"/>
          <w:numId w:val="84"/>
        </w:numPr>
        <w:ind w:left="0" w:firstLine="709"/>
      </w:pPr>
      <w:r w:rsidRPr="00B51DCF">
        <w:t>Разработать алгоритмы расчёта ключевых показателей аварийности и выявления статистических аномалий на основе контрольных карт (c-карта, u-</w:t>
      </w:r>
      <w:r w:rsidRPr="00B51DCF">
        <w:lastRenderedPageBreak/>
        <w:t>карта)</w:t>
      </w:r>
      <w:r w:rsidR="006C7FB5">
        <w:t>;</w:t>
      </w:r>
    </w:p>
    <w:p w14:paraId="568674FF" w14:textId="0F0905CD" w:rsidR="006C7FB5" w:rsidRDefault="00B51DCF" w:rsidP="00584B23">
      <w:pPr>
        <w:pStyle w:val="a5"/>
        <w:numPr>
          <w:ilvl w:val="0"/>
          <w:numId w:val="84"/>
        </w:numPr>
        <w:ind w:left="0" w:firstLine="709"/>
      </w:pPr>
      <w:r w:rsidRPr="00B51DCF">
        <w:t>Реализовать серверную часть (</w:t>
      </w:r>
      <w:proofErr w:type="spellStart"/>
      <w:r w:rsidRPr="00B51DCF">
        <w:t>FastAPI</w:t>
      </w:r>
      <w:proofErr w:type="spellEnd"/>
      <w:r w:rsidRPr="00B51DCF">
        <w:t>), веб-интерфейс (</w:t>
      </w:r>
      <w:proofErr w:type="spellStart"/>
      <w:r w:rsidRPr="00B51DCF">
        <w:t>React</w:t>
      </w:r>
      <w:proofErr w:type="spellEnd"/>
      <w:r w:rsidRPr="00B51DCF">
        <w:t xml:space="preserve"> + </w:t>
      </w:r>
      <w:proofErr w:type="spellStart"/>
      <w:r w:rsidRPr="00B51DCF">
        <w:t>Leaflet</w:t>
      </w:r>
      <w:proofErr w:type="spellEnd"/>
      <w:r w:rsidRPr="00B51DCF">
        <w:t xml:space="preserve">) для визуализации показателей в виде графиков, </w:t>
      </w:r>
      <w:proofErr w:type="spellStart"/>
      <w:r w:rsidRPr="00B51DCF">
        <w:t>теплокарт</w:t>
      </w:r>
      <w:proofErr w:type="spellEnd"/>
      <w:r w:rsidRPr="00B51DCF">
        <w:t xml:space="preserve"> и контрольных карт, а также программный компонент автоматической генерации PDF-отчётов (</w:t>
      </w:r>
      <w:proofErr w:type="spellStart"/>
      <w:r w:rsidR="006E526C" w:rsidRPr="006E526C">
        <w:t>WeasyPrint</w:t>
      </w:r>
      <w:proofErr w:type="spellEnd"/>
      <w:r w:rsidRPr="00B51DCF">
        <w:t>)</w:t>
      </w:r>
      <w:r w:rsidR="006C7FB5">
        <w:t>;</w:t>
      </w:r>
    </w:p>
    <w:p w14:paraId="7A091245" w14:textId="5CCD618C" w:rsidR="006C7FB5" w:rsidRDefault="00B51DCF" w:rsidP="00584B23">
      <w:pPr>
        <w:pStyle w:val="a5"/>
        <w:numPr>
          <w:ilvl w:val="0"/>
          <w:numId w:val="84"/>
        </w:numPr>
        <w:ind w:left="0" w:firstLine="709"/>
      </w:pPr>
      <w:r w:rsidRPr="00B51DCF">
        <w:t>Провести функциональное тестирование модуля и верификацию точности выполняемых расчётов на подготовленном наборе данных</w:t>
      </w:r>
      <w:r w:rsidR="006C7FB5">
        <w:t>.</w:t>
      </w:r>
    </w:p>
    <w:p w14:paraId="7D90FE4F" w14:textId="3041DD19" w:rsidR="009B7470" w:rsidRPr="007A0CBD" w:rsidRDefault="00DD4922" w:rsidP="006C7FB5">
      <w:pPr>
        <w:pStyle w:val="a"/>
        <w:numPr>
          <w:ilvl w:val="0"/>
          <w:numId w:val="0"/>
        </w:numPr>
        <w:spacing w:before="0"/>
        <w:rPr>
          <w:i w:val="0"/>
        </w:rPr>
      </w:pPr>
      <w:r>
        <w:rPr>
          <w:i w:val="0"/>
        </w:rPr>
        <w:br w:type="page"/>
      </w:r>
    </w:p>
    <w:p w14:paraId="6EC89E35" w14:textId="414B70B8" w:rsidR="00BC4E06" w:rsidRDefault="002C2F40" w:rsidP="007A0CBD">
      <w:pPr>
        <w:pStyle w:val="1"/>
      </w:pPr>
      <w:bookmarkStart w:id="20" w:name="_Toc197271860"/>
      <w:bookmarkStart w:id="21" w:name="_Toc197285657"/>
      <w:bookmarkStart w:id="22" w:name="_Toc197285737"/>
      <w:bookmarkStart w:id="23" w:name="_Toc225264273"/>
      <w:bookmarkStart w:id="24" w:name="_Toc227449048"/>
      <w:r w:rsidRPr="007A0CBD">
        <w:lastRenderedPageBreak/>
        <w:t>1 А</w:t>
      </w:r>
      <w:bookmarkEnd w:id="20"/>
      <w:bookmarkEnd w:id="21"/>
      <w:bookmarkEnd w:id="22"/>
      <w:r w:rsidR="00122688" w:rsidRPr="007A0CBD">
        <w:t>НАЛИТИЧЕСКИЙ РАЗДЕЛ</w:t>
      </w:r>
      <w:bookmarkEnd w:id="23"/>
      <w:bookmarkEnd w:id="24"/>
    </w:p>
    <w:p w14:paraId="6C0079D4" w14:textId="77777777" w:rsidR="003A2970" w:rsidRPr="003A2970" w:rsidRDefault="003A2970" w:rsidP="003A2970">
      <w:pPr>
        <w:pStyle w:val="2"/>
      </w:pPr>
      <w:bookmarkStart w:id="25" w:name="_Toc227449049"/>
      <w:r w:rsidRPr="003A2970">
        <w:t>1.1 Описание предметной области</w:t>
      </w:r>
      <w:bookmarkEnd w:id="25"/>
    </w:p>
    <w:p w14:paraId="3F62A44B" w14:textId="77777777" w:rsidR="003A2970" w:rsidRPr="003A2970" w:rsidRDefault="003A2970" w:rsidP="003A2970">
      <w:pPr>
        <w:pStyle w:val="a5"/>
      </w:pPr>
      <w:r w:rsidRPr="003A2970">
        <w:t>Дорожно-транспортная аварийность представляет собой комплексное явление, затрагивающее сразу несколько сфер государственного управления: от организации дорожного движения и содержания автомобильных дорог до здравоохранения и градостроительной политики. В Российской Федерации координация усилий по снижению числа происшествий и смягчению их последствий возложена на Госавтоинспекцию МВД России, органы управления дорожным хозяйством федерального, регионального и муниципального уровней, а также на проектные и научные организации, занимающиеся аудитом безопасности дорожной инфраструктуры [9]. Нормативной основой этой деятельности служат Федеральный закон от 10.12.1995 № 196-ФЗ «О безопасности дорожного движения» [10] и Федеральный закон от 03.07.2016 № 296-ФЗ, дополнивший понятийный аппарат определением аварийно-опасного участка дороги [11]. Согласно последнему, местом концентрации ДТП признаётся участок протяжённостью до 1000 метров за пределами населённого пункта или до 200 метров внутри него, а также пересечение дорог, если за отчётный год там зафиксировано не менее трёх происшествий одного вида либо не менее пяти происшествий любых видов с пострадавшими.</w:t>
      </w:r>
    </w:p>
    <w:p w14:paraId="6E5EB767" w14:textId="77777777" w:rsidR="00D260A0" w:rsidRDefault="003A2970" w:rsidP="00D260A0">
      <w:pPr>
        <w:pStyle w:val="a5"/>
      </w:pPr>
      <w:r w:rsidRPr="003A2970">
        <w:t>Надзор за состоянием безопасности дорожного движения (далее БДД) организован как циклический процесс, включающий последовательные стадии: первичную регистрацию фактов</w:t>
      </w:r>
      <w:r>
        <w:t xml:space="preserve"> дорожно-транспортных происшествий</w:t>
      </w:r>
      <w:r w:rsidRPr="003A2970">
        <w:t xml:space="preserve">, статистическую обработку накопленных сведений, выявление неблагоприятных тенденций, выработку мероприятий по снижению аварийности, их реализацию и последующую оценку результативности. </w:t>
      </w:r>
      <w:r w:rsidR="00862A6F" w:rsidRPr="00862A6F">
        <w:t xml:space="preserve">Внутриведомственным инструментом первичного учёта ДТП с 2009 года выступает Автоматизированная </w:t>
      </w:r>
      <w:r w:rsidR="00862A6F" w:rsidRPr="00862A6F">
        <w:lastRenderedPageBreak/>
        <w:t>информационно-управляющая система Госавтоинспекции (далее — АИУС ГИБДД), обеспечивающая сбор, хранение и первичную обработку данных о каждом зарегистрированном происшествии на территории страны [11]. С 2015 года обезличенные данные из этой системы публикуются на открытом портале stat.gibdd.ru [4], а в карточку ДТП включаются географические координаты места события, что открыло возможности для геоинформационного анализа пространственного распределения аварийности [8].</w:t>
      </w:r>
    </w:p>
    <w:p w14:paraId="4645B487" w14:textId="31BE58BA" w:rsidR="003A2970" w:rsidRPr="003A2970" w:rsidRDefault="00F723A4" w:rsidP="00CB2D14">
      <w:pPr>
        <w:pStyle w:val="af"/>
      </w:pPr>
      <w:r>
        <w:rPr>
          <w:noProof/>
        </w:rPr>
        <w:drawing>
          <wp:inline distT="0" distB="0" distL="0" distR="0" wp14:anchorId="3E12D10A" wp14:editId="06876E37">
            <wp:extent cx="5995358" cy="4627291"/>
            <wp:effectExtent l="0" t="0" r="5715"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8087" cy="4644834"/>
                    </a:xfrm>
                    <a:prstGeom prst="rect">
                      <a:avLst/>
                    </a:prstGeom>
                    <a:noFill/>
                  </pic:spPr>
                </pic:pic>
              </a:graphicData>
            </a:graphic>
          </wp:inline>
        </w:drawing>
      </w:r>
    </w:p>
    <w:p w14:paraId="4BE93D5F" w14:textId="77777777" w:rsidR="003A2970" w:rsidRPr="003A2970" w:rsidRDefault="003A2970" w:rsidP="00CB2D14">
      <w:pPr>
        <w:pStyle w:val="af"/>
      </w:pPr>
      <w:bookmarkStart w:id="26" w:name="_Hlk225275463"/>
      <w:r w:rsidRPr="003A2970">
        <w:t xml:space="preserve">Рисунок 1.1 — Интерфейс портала открытых данных Госавтоинспекции </w:t>
      </w:r>
      <w:bookmarkEnd w:id="26"/>
      <w:r w:rsidRPr="003A2970">
        <w:fldChar w:fldCharType="begin"/>
      </w:r>
      <w:r w:rsidRPr="003A2970">
        <w:instrText>HYPERLINK "http://stat.gibdd.ru/" \t "_blank"</w:instrText>
      </w:r>
      <w:r w:rsidRPr="003A2970">
        <w:fldChar w:fldCharType="separate"/>
      </w:r>
      <w:r w:rsidRPr="003A2970">
        <w:rPr>
          <w:rStyle w:val="af4"/>
        </w:rPr>
        <w:t>stat.gibdd.ru</w:t>
      </w:r>
      <w:r w:rsidRPr="003A2970">
        <w:fldChar w:fldCharType="end"/>
      </w:r>
    </w:p>
    <w:p w14:paraId="4DE43CA7" w14:textId="7CCD9F50" w:rsidR="003A2970" w:rsidRPr="003A2970" w:rsidRDefault="003A2970" w:rsidP="0034660C">
      <w:pPr>
        <w:pStyle w:val="a5"/>
      </w:pPr>
      <w:r w:rsidRPr="003A2970">
        <w:t>Для количественной характеристики состояния БДД в мировой и отечественной практике применяется система ключевых показателей эффективности (</w:t>
      </w:r>
      <w:r w:rsidR="00D730EF">
        <w:t>далее</w:t>
      </w:r>
      <w:r w:rsidRPr="003A2970">
        <w:t xml:space="preserve"> KPI), которые принято разделять на абсолютные и относительные. Абсолютные метрики — суммарное число ДТП, количество </w:t>
      </w:r>
      <w:r w:rsidRPr="003A2970">
        <w:lastRenderedPageBreak/>
        <w:t>погибших и количество раненых за отчётный период — дают общее представление о масштабе проблемы, однако некорректны при сопоставлении территорий с неодинаковой протяжённостью дорожной сети или различной интенсивностью транспортных потоков. По этой причине аналитические подразделения и международные организации оперируют преимущественно относительными индексами аварийности [12, 13]:</w:t>
      </w:r>
    </w:p>
    <w:p w14:paraId="47F7B606" w14:textId="320CDD1B" w:rsidR="003A2970" w:rsidRPr="003A2970" w:rsidRDefault="0034660C" w:rsidP="0034660C">
      <w:pPr>
        <w:pStyle w:val="a5"/>
        <w:numPr>
          <w:ilvl w:val="0"/>
          <w:numId w:val="85"/>
        </w:numPr>
        <w:ind w:left="0" w:firstLine="709"/>
      </w:pPr>
      <w:r>
        <w:t>Ч</w:t>
      </w:r>
      <w:r w:rsidR="003A2970" w:rsidRPr="003A2970">
        <w:t>астота ДТП</w:t>
      </w:r>
      <w:r>
        <w:t xml:space="preserve"> </w:t>
      </w:r>
      <w:r w:rsidR="003A2970" w:rsidRPr="003A2970">
        <w:t>— количество происшествий, отнесённое к единице длины дорожной сети либо к миллиону автомобиле-километров пробега за фиксированный временной интервал;</w:t>
      </w:r>
    </w:p>
    <w:p w14:paraId="050ED87A" w14:textId="1FE58F5A" w:rsidR="003A2970" w:rsidRPr="003A2970" w:rsidRDefault="0034660C" w:rsidP="0034660C">
      <w:pPr>
        <w:pStyle w:val="a5"/>
        <w:numPr>
          <w:ilvl w:val="0"/>
          <w:numId w:val="85"/>
        </w:numPr>
        <w:ind w:left="0" w:firstLine="709"/>
      </w:pPr>
      <w:r>
        <w:t>Т</w:t>
      </w:r>
      <w:r w:rsidR="003A2970" w:rsidRPr="003A2970">
        <w:t>яжесть последствий</w:t>
      </w:r>
      <w:r>
        <w:t xml:space="preserve"> </w:t>
      </w:r>
      <w:r w:rsidR="003A2970" w:rsidRPr="003A2970">
        <w:t>— число погибших или раненых в расчёте на одно зарегистрированное происшествие, а также отношение числа погибших к общему числу пострадавших;</w:t>
      </w:r>
    </w:p>
    <w:p w14:paraId="2593810F" w14:textId="0E2AF94A" w:rsidR="003A2970" w:rsidRPr="003A2970" w:rsidRDefault="0034660C" w:rsidP="0034660C">
      <w:pPr>
        <w:pStyle w:val="a5"/>
        <w:numPr>
          <w:ilvl w:val="0"/>
          <w:numId w:val="85"/>
        </w:numPr>
        <w:ind w:left="0" w:firstLine="709"/>
      </w:pPr>
      <w:r>
        <w:t>С</w:t>
      </w:r>
      <w:r w:rsidR="003A2970" w:rsidRPr="003A2970">
        <w:t>оциальный риск</w:t>
      </w:r>
      <w:r>
        <w:t xml:space="preserve"> </w:t>
      </w:r>
      <w:r w:rsidR="003A2970" w:rsidRPr="003A2970">
        <w:t>— число погибших на 100 тысяч жителей, позволяющее сравнивать регионы с различной численностью населения;</w:t>
      </w:r>
    </w:p>
    <w:p w14:paraId="26CAF3E4" w14:textId="59AE7726" w:rsidR="003A2970" w:rsidRPr="003A2970" w:rsidRDefault="0034660C" w:rsidP="0034660C">
      <w:pPr>
        <w:pStyle w:val="a5"/>
        <w:numPr>
          <w:ilvl w:val="0"/>
          <w:numId w:val="85"/>
        </w:numPr>
        <w:ind w:left="0" w:firstLine="709"/>
      </w:pPr>
      <w:r>
        <w:t>Т</w:t>
      </w:r>
      <w:r w:rsidR="003A2970" w:rsidRPr="003A2970">
        <w:t>ранспортный риск — число погибших на 10 тысяч зарегистрированных транспортных средств, отражающее безопасность в привязке к уровню автомобилизации.</w:t>
      </w:r>
    </w:p>
    <w:p w14:paraId="52FB4AB1" w14:textId="77777777" w:rsidR="003A2970" w:rsidRPr="003A2970" w:rsidRDefault="003A2970" w:rsidP="00777511">
      <w:pPr>
        <w:pStyle w:val="a5"/>
      </w:pPr>
      <w:r w:rsidRPr="003A2970">
        <w:t xml:space="preserve">Европейский подход к систематизации подобных метрик закреплён в рекомендациях проектов </w:t>
      </w:r>
      <w:proofErr w:type="spellStart"/>
      <w:r w:rsidRPr="003A2970">
        <w:t>SafetyCube</w:t>
      </w:r>
      <w:proofErr w:type="spellEnd"/>
      <w:r w:rsidRPr="003A2970">
        <w:t xml:space="preserve"> [14] и </w:t>
      </w:r>
      <w:proofErr w:type="spellStart"/>
      <w:r w:rsidRPr="003A2970">
        <w:t>DaCoTA</w:t>
      </w:r>
      <w:proofErr w:type="spellEnd"/>
      <w:r w:rsidRPr="003A2970">
        <w:t xml:space="preserve"> [15], финансировавшихся Европейской комиссией. Помимо самого расчёта индексов, эти методики предусматривают их статистический контроль — обнаружение ситуаций, когда фактическое значение показателя отклоняется от ожидаемого уровня за пределы статистически обоснованных границ. Именно механизм раннего обнаружения аномалий позволяет перейти от реактивной модели управления (анализ уже произошедших событий постфактум) к проактивной, при которой опасная тенденция фиксируется до того, как приведёт к серии новых трагедий.</w:t>
      </w:r>
    </w:p>
    <w:p w14:paraId="04D14642" w14:textId="77777777" w:rsidR="00777511" w:rsidRDefault="003A2970" w:rsidP="00777511">
      <w:pPr>
        <w:pStyle w:val="a5"/>
      </w:pPr>
      <w:r w:rsidRPr="00777511">
        <w:rPr>
          <w:rStyle w:val="a6"/>
        </w:rPr>
        <w:t xml:space="preserve">Классическим инструментом подобного контроля являются контрольные карты, предложенные Уолтером </w:t>
      </w:r>
      <w:proofErr w:type="spellStart"/>
      <w:r w:rsidRPr="00777511">
        <w:rPr>
          <w:rStyle w:val="a6"/>
        </w:rPr>
        <w:t>Шухартом</w:t>
      </w:r>
      <w:proofErr w:type="spellEnd"/>
      <w:r w:rsidRPr="00777511">
        <w:rPr>
          <w:rStyle w:val="a6"/>
        </w:rPr>
        <w:t xml:space="preserve"> в 1920-х годах для управления </w:t>
      </w:r>
      <w:r w:rsidRPr="00777511">
        <w:rPr>
          <w:rStyle w:val="a6"/>
        </w:rPr>
        <w:lastRenderedPageBreak/>
        <w:t>качеством промышленной продукции и впоследствии адаптированные для задач самого разного характера [16].</w:t>
      </w:r>
      <w:r w:rsidRPr="003A2970">
        <w:t xml:space="preserve"> </w:t>
      </w:r>
    </w:p>
    <w:p w14:paraId="434F758C" w14:textId="62196F57" w:rsidR="00C65A7E" w:rsidRDefault="00C65A7E" w:rsidP="00777511">
      <w:pPr>
        <w:pStyle w:val="af"/>
      </w:pPr>
      <w:r w:rsidRPr="00C65A7E">
        <w:rPr>
          <w:noProof/>
        </w:rPr>
        <w:drawing>
          <wp:inline distT="0" distB="0" distL="0" distR="0" wp14:anchorId="6FC97043" wp14:editId="12C70E3D">
            <wp:extent cx="6642100" cy="4413402"/>
            <wp:effectExtent l="0" t="0" r="6350" b="6350"/>
            <wp:docPr id="41" name="Рисунок 41" descr="Контрольные карты Шухарта. Введение | Lean Con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Контрольные карты Шухарта. Введение | Lean Consul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90394" cy="4445491"/>
                    </a:xfrm>
                    <a:prstGeom prst="rect">
                      <a:avLst/>
                    </a:prstGeom>
                    <a:noFill/>
                    <a:ln>
                      <a:noFill/>
                    </a:ln>
                  </pic:spPr>
                </pic:pic>
              </a:graphicData>
            </a:graphic>
          </wp:inline>
        </w:drawing>
      </w:r>
      <w:r w:rsidRPr="00C65A7E">
        <w:t xml:space="preserve"> </w:t>
      </w:r>
    </w:p>
    <w:p w14:paraId="431C34FF" w14:textId="686724D9" w:rsidR="00C65A7E" w:rsidRDefault="00C65A7E" w:rsidP="00777511">
      <w:pPr>
        <w:pStyle w:val="af"/>
      </w:pPr>
      <w:r w:rsidRPr="00C65A7E">
        <w:t>Рисунок 1.</w:t>
      </w:r>
      <w:r>
        <w:t>2</w:t>
      </w:r>
      <w:r w:rsidRPr="00C65A7E">
        <w:t xml:space="preserve"> — Контрольные карты </w:t>
      </w:r>
      <w:proofErr w:type="spellStart"/>
      <w:r w:rsidRPr="00C65A7E">
        <w:t>Шухарта</w:t>
      </w:r>
      <w:proofErr w:type="spellEnd"/>
      <w:r>
        <w:t xml:space="preserve"> в первоначальном виде</w:t>
      </w:r>
    </w:p>
    <w:p w14:paraId="0D6D527A" w14:textId="49FDAF0F" w:rsidR="003A2970" w:rsidRPr="003A2970" w:rsidRDefault="00C65A7E" w:rsidP="0034660C">
      <w:pPr>
        <w:pStyle w:val="a5"/>
      </w:pPr>
      <w:r>
        <w:t>Так же применимо и</w:t>
      </w:r>
      <w:r w:rsidR="003A2970" w:rsidRPr="003A2970">
        <w:t xml:space="preserve"> к потоку ДТП, который по своей природе представляет собой редкие дискретные события на непрерывном временном отрезке, наибольший практический интерес представляют два типа карт:</w:t>
      </w:r>
    </w:p>
    <w:p w14:paraId="3601D48F" w14:textId="77777777" w:rsidR="003A2970" w:rsidRPr="003A2970" w:rsidRDefault="003A2970" w:rsidP="0034660C">
      <w:pPr>
        <w:pStyle w:val="a5"/>
        <w:numPr>
          <w:ilvl w:val="0"/>
          <w:numId w:val="86"/>
        </w:numPr>
        <w:ind w:left="0" w:firstLine="709"/>
      </w:pPr>
      <w:r w:rsidRPr="003A2970">
        <w:t>c-карта — служит для мониторинга абсолютного числа событий в единице наблюдения (например, количество ДТП за календарный месяц на конкретном участке). Центральная линия определяется как среднее арифметическое значений за базовый период, а верхняя контрольная граница вычисляется с использованием свойств распределения Пуассона;</w:t>
      </w:r>
    </w:p>
    <w:p w14:paraId="7F443B4D" w14:textId="77777777" w:rsidR="003A2970" w:rsidRPr="003A2970" w:rsidRDefault="003A2970" w:rsidP="0034660C">
      <w:pPr>
        <w:pStyle w:val="a5"/>
        <w:numPr>
          <w:ilvl w:val="0"/>
          <w:numId w:val="86"/>
        </w:numPr>
        <w:ind w:left="0" w:firstLine="709"/>
      </w:pPr>
      <w:r w:rsidRPr="003A2970">
        <w:t xml:space="preserve">u-карта — предназначена для контроля нормированного показателя, когда абсолютное число событий делится на «размер» единицы наблюдения </w:t>
      </w:r>
      <w:r w:rsidRPr="003A2970">
        <w:lastRenderedPageBreak/>
        <w:t>(протяжённость сегмента сети, объём пробега и подобное), что позволяет корректно сопоставлять участки разной длины или периоды с неодинаковой интенсивностью движения.</w:t>
      </w:r>
    </w:p>
    <w:p w14:paraId="77A3F281" w14:textId="7011022F" w:rsidR="003A2970" w:rsidRPr="003A2970" w:rsidRDefault="003A2970" w:rsidP="00EA428C">
      <w:pPr>
        <w:pStyle w:val="a5"/>
      </w:pPr>
      <w:r w:rsidRPr="003A2970">
        <w:t>В публикациях Загородних Н.А. [</w:t>
      </w:r>
      <w:r w:rsidR="005A7125">
        <w:t>8</w:t>
      </w:r>
      <w:r w:rsidRPr="003A2970">
        <w:t xml:space="preserve">, 17] продемонстрировано, что совмещение геоинформационного анализа с указанными статистическими методами существенно повышает качество выявления аварийно-опасных участков по сравнению с традиционным ручным просмотром карты. В частности, предложенная методология ранжирования очагов ДТП основывается на сопоставлении фактического числа происшествий с ожидаемым значением, полученным из пуассоновской модели с учётом характеристик конкретного сегмента улично-дорожной сети: протяжённости, числа полос, интенсивности движения и наличия регулируемых пересечений [17]. Сегменты, на которых наблюдаемое число </w:t>
      </w:r>
      <w:r w:rsidR="0034660C">
        <w:t>дорожных происшествий</w:t>
      </w:r>
      <w:r w:rsidRPr="003A2970">
        <w:t xml:space="preserve"> статистически значимо превышает прогноз модели, получают более высокий приоритет при распределении ресурсов на мероприятия по повышению безопасности.</w:t>
      </w:r>
    </w:p>
    <w:p w14:paraId="114B7ECB" w14:textId="3C732928" w:rsidR="00EA428C" w:rsidRDefault="003A2970" w:rsidP="00EA428C">
      <w:pPr>
        <w:pStyle w:val="a5"/>
      </w:pPr>
      <w:r w:rsidRPr="003A2970">
        <w:t>Вместе с тем практическое применение описанной системы показателей и методов контроля до сих пор упирается в отсутствие единого программного инструмента, который объединял бы расчёт KPI на разных уровнях пространственной агрегации (отдельный сегмент, перекрёсток, район, город), построение контрольных карт с автоматической генерацией предупреждений при выходе значений за контрольные границы и формирование итоговых отчётных документов. Сотрудники аналитических подразделений УГИБДД вынуждены выполнять каждый из перечисленных этапов вручную, используя разрозненное программное обеспечение: выгрузку данных производят через интерфейс АИУС ГИБДД, расчёты ведут в электронных таблицах Microsoft Excel, карту формируют в сервисе Google Maps путём импорта координат, а итоговый документ собирают в текстовом редакторе [</w:t>
      </w:r>
      <w:r w:rsidR="005A7125">
        <w:t>8</w:t>
      </w:r>
      <w:r w:rsidRPr="003A2970">
        <w:t xml:space="preserve">, 19]. </w:t>
      </w:r>
      <w:r w:rsidR="007610D9" w:rsidRPr="007610D9">
        <w:t xml:space="preserve">Такая схема характерна для большинства региональных подразделений, которые ежемесячно </w:t>
      </w:r>
      <w:r w:rsidR="007610D9" w:rsidRPr="007610D9">
        <w:lastRenderedPageBreak/>
        <w:t>подготавливают статистические сводки и аналитические справки по аварийности. Международные исследования, посвящённые управлению дорожной безопасностью, отмечают, что в странах и регионах, где отсутствуют интегрированные аналитические платформы и автоматизированные дашборды, подготовка отчётных материалов обычно занимает несколько рабочих дней и сопровождается значительным объёмом рутинных операций по переносу и форматированию данных между различными</w:t>
      </w:r>
      <w:r w:rsidR="00F1626D">
        <w:t xml:space="preserve"> </w:t>
      </w:r>
      <w:r w:rsidR="007610D9" w:rsidRPr="007610D9">
        <w:t>приложениями.</w:t>
      </w:r>
      <w:r w:rsidR="00F1626D">
        <w:t xml:space="preserve"> </w:t>
      </w:r>
      <w:r w:rsidRPr="003A2970">
        <w:t>[19].</w:t>
      </w:r>
    </w:p>
    <w:p w14:paraId="679B30AD" w14:textId="442D1A01" w:rsidR="003A2970" w:rsidRPr="003A2970" w:rsidRDefault="00F1626D" w:rsidP="00CB2D14">
      <w:pPr>
        <w:pStyle w:val="af"/>
      </w:pPr>
      <w:r>
        <w:rPr>
          <w:noProof/>
        </w:rPr>
        <w:drawing>
          <wp:inline distT="0" distB="0" distL="0" distR="0" wp14:anchorId="44EA9F68" wp14:editId="3D9C2DD9">
            <wp:extent cx="6153150" cy="3839308"/>
            <wp:effectExtent l="0" t="0" r="0" b="889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7217" cy="3860565"/>
                    </a:xfrm>
                    <a:prstGeom prst="rect">
                      <a:avLst/>
                    </a:prstGeom>
                    <a:noFill/>
                    <a:ln>
                      <a:noFill/>
                    </a:ln>
                  </pic:spPr>
                </pic:pic>
              </a:graphicData>
            </a:graphic>
          </wp:inline>
        </w:drawing>
      </w:r>
    </w:p>
    <w:p w14:paraId="7A2B1315" w14:textId="03C83807" w:rsidR="003A2970" w:rsidRPr="003A2970" w:rsidRDefault="003A2970" w:rsidP="00CB2D14">
      <w:pPr>
        <w:pStyle w:val="af"/>
      </w:pPr>
      <w:r w:rsidRPr="003A2970">
        <w:t>Рисунок 1.</w:t>
      </w:r>
      <w:r w:rsidR="007A2A1F">
        <w:t>3</w:t>
      </w:r>
      <w:r w:rsidRPr="003A2970">
        <w:t xml:space="preserve"> — Фрагмент экранной формы АИУС ГИБДД для работы со сведениями о ДТП</w:t>
      </w:r>
    </w:p>
    <w:p w14:paraId="34D1C40E" w14:textId="3210E44C" w:rsidR="003A0FD7" w:rsidRDefault="003A0FD7" w:rsidP="003A0FD7">
      <w:pPr>
        <w:pStyle w:val="a5"/>
      </w:pPr>
      <w:r>
        <w:t xml:space="preserve">Проведённый анализ предметной области позволяет зафиксировать ключевые положения, определяющие дальнейшую логику работы. Мониторинг безопасности дорожного движения опирается на систему абсолютных и относительных показателей, расчёт которых требует нормировки на характеристики дорожной сети — протяжённость, интенсивность движения, число регулируемых пересечений. Для раннего обнаружения аномалий </w:t>
      </w:r>
      <w:r>
        <w:lastRenderedPageBreak/>
        <w:t>аварийности применяются контрольные карты c- и u-типа, основанные на пуассоновской модели потока ДТП, однако в отечественной практике эти инструменты до сих пор не встроены ни в один доступный специалистам программный продукт. Сотрудники аналитических подразделений вынуждены выполнять расчёт показателей, пространственный анализ и формирование итоговых документов вручную, используя разрозненное программное обеспечение — электронные таблицы, картографические сервисы и текстовые редакторы [</w:t>
      </w:r>
      <w:r w:rsidR="005A7125">
        <w:t>8</w:t>
      </w:r>
      <w:r>
        <w:t xml:space="preserve">, 19]. Модуль панели показателей БДД и автоматической отчётности, разрабатываемый в рамках настоящей работы как составная часть ИГИС-БДД, должен объединить перечисленные функции в единой информационной подсистеме: автоматически агрегировать данные о происшествиях из общей базы платформы, рассчитывать KPI на заданных уровнях пространственной детализации, строить контрольные карты с генерацией предупреждений при пересечении контрольных границ и формировать ежемесячные отчёты в формате PDF — всё это без переключения между отдельными приложениями и без ручного переноса данных. Дополнительно результаты расчётов должны визуализироваться на интерактивной веб-карте с использованием </w:t>
      </w:r>
      <w:proofErr w:type="spellStart"/>
      <w:r>
        <w:t>теплокарт</w:t>
      </w:r>
      <w:proofErr w:type="spellEnd"/>
      <w:r>
        <w:t xml:space="preserve"> и маркеров, привязанных к сегментам дорожной сети, что обеспечит наглядность восприятия пространственной картины аварийности для лиц, принимающих управленческие решения.</w:t>
      </w:r>
    </w:p>
    <w:p w14:paraId="72523D79" w14:textId="392ACCB2" w:rsidR="00AF26BD" w:rsidRDefault="003A0FD7" w:rsidP="003A0FD7">
      <w:pPr>
        <w:pStyle w:val="a5"/>
      </w:pPr>
      <w:r>
        <w:t>Для проектирования такого модуля необходимо предварительно определить состав и характеристики источников данных, которыми он будет оперировать. Этому посвящён следующий подраздел.</w:t>
      </w:r>
    </w:p>
    <w:p w14:paraId="59943C4F" w14:textId="77777777" w:rsidR="00AF26BD" w:rsidRDefault="00AF26BD" w:rsidP="00AF26BD">
      <w:pPr>
        <w:pStyle w:val="2"/>
      </w:pPr>
      <w:bookmarkStart w:id="27" w:name="_Toc227449050"/>
      <w:r>
        <w:t>1.2 Обзор и анализ источников информации</w:t>
      </w:r>
      <w:bookmarkEnd w:id="27"/>
    </w:p>
    <w:p w14:paraId="64415262" w14:textId="7EE77F75" w:rsidR="00AF26BD" w:rsidRDefault="00AF26BD" w:rsidP="00AF26BD">
      <w:pPr>
        <w:pStyle w:val="a5"/>
      </w:pPr>
      <w:r>
        <w:t xml:space="preserve">Работоспособность любого аналитического модуля напрямую зависит от </w:t>
      </w:r>
      <w:r>
        <w:lastRenderedPageBreak/>
        <w:t>качества, полноты и актуальности исходных данных, на которых строятся расчёты. Для этого модуля в составе ИГИС-БДД источники информации разделены на две категории: внешние, поступающие из сторонних систем и открытых порталов, и внутренние, формируемые другими модулями платформы и хранящиеся в единой базе данных. Далее каждая категория рассмотрена подробно.</w:t>
      </w:r>
    </w:p>
    <w:p w14:paraId="3F614310" w14:textId="77777777" w:rsidR="00AF26BD" w:rsidRDefault="00AF26BD" w:rsidP="00AF26BD">
      <w:pPr>
        <w:pStyle w:val="3"/>
      </w:pPr>
      <w:bookmarkStart w:id="28" w:name="_Toc227449051"/>
      <w:r>
        <w:t>1.2.1 Внешние источники данных</w:t>
      </w:r>
      <w:bookmarkEnd w:id="28"/>
    </w:p>
    <w:p w14:paraId="29DD161B" w14:textId="77777777" w:rsidR="00313DDE" w:rsidRDefault="00AF26BD" w:rsidP="00FF11C4">
      <w:pPr>
        <w:pStyle w:val="a5"/>
        <w:rPr>
          <w:noProof/>
        </w:rPr>
      </w:pPr>
      <w:r>
        <w:t xml:space="preserve">Центральным источником сведений о </w:t>
      </w:r>
      <w:r w:rsidRPr="00AF26BD">
        <w:t>дорожно-транспортных происшестви</w:t>
      </w:r>
      <w:r>
        <w:t>ях служит открытый портал Госавтоинспекции stat.gibdd.ru [20], на котором публикуются обезличенные записи о происшествиях с пострадавшими в разрезе субъектов Российской Федерации и муниципальных образований. Каждая запись включает дату и время события, классификацию вида ДТП (столкновение, наезд на пешехода, опрокидывание и прочее), число погибших и раненых, а также географические координаты (широта и долгота) места происшествия. Временной охват данных — с 2015 года по настоящее время, что формирует достаточную глубину для построения базовых статистических моделей и выявления сезонных закономерностей.</w:t>
      </w:r>
      <w:r w:rsidRPr="00AF26BD">
        <w:rPr>
          <w:noProof/>
        </w:rPr>
        <w:t xml:space="preserve"> </w:t>
      </w:r>
    </w:p>
    <w:p w14:paraId="5B4F24E6" w14:textId="2EEF3550" w:rsidR="00AF26BD" w:rsidRDefault="00AF26BD" w:rsidP="00313DDE">
      <w:pPr>
        <w:pStyle w:val="af"/>
      </w:pPr>
      <w:r>
        <w:rPr>
          <w:noProof/>
        </w:rPr>
        <w:lastRenderedPageBreak/>
        <w:drawing>
          <wp:inline distT="0" distB="0" distL="0" distR="0" wp14:anchorId="6A0135C7" wp14:editId="09715AFA">
            <wp:extent cx="6091492" cy="4641850"/>
            <wp:effectExtent l="0" t="0" r="508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94869" cy="4644424"/>
                    </a:xfrm>
                    <a:prstGeom prst="rect">
                      <a:avLst/>
                    </a:prstGeom>
                  </pic:spPr>
                </pic:pic>
              </a:graphicData>
            </a:graphic>
          </wp:inline>
        </w:drawing>
      </w:r>
    </w:p>
    <w:p w14:paraId="7CC75CD3" w14:textId="1BB38F75" w:rsidR="00AF26BD" w:rsidRDefault="00AF26BD" w:rsidP="00313DDE">
      <w:pPr>
        <w:pStyle w:val="af"/>
      </w:pPr>
      <w:r>
        <w:t>Рисунок 1.</w:t>
      </w:r>
      <w:r w:rsidR="00C074CD">
        <w:t>4</w:t>
      </w:r>
      <w:r>
        <w:t xml:space="preserve"> — Пример карточки ДТП на портале stat.gibdd.ru с основными атрибутами происшествия</w:t>
      </w:r>
    </w:p>
    <w:p w14:paraId="64B4CC07" w14:textId="5F1F4C62" w:rsidR="00AF26BD" w:rsidRDefault="00AF26BD" w:rsidP="00FF11C4">
      <w:pPr>
        <w:pStyle w:val="a5"/>
      </w:pPr>
      <w:r>
        <w:t>Помимо публичного портала, подразделения УГИБДД работают с расширенными выгрузками из системы «АИУС ГИБДД» [4]</w:t>
      </w:r>
      <w:r w:rsidR="00FF11C4">
        <w:t xml:space="preserve"> и </w:t>
      </w:r>
      <w:r>
        <w:t>содержат дополнительные параметры: состояние дорожного покрытия, тип освещения в момент происшествия, количество полос на участке, профиль дороги, погодные условия и ряд других характеристик. Эти расширенные атрибуты имеют существенное значение для углублённого анализа факторов аварийности и в перспективе могут использоваться</w:t>
      </w:r>
      <w:r w:rsidR="00FF11C4">
        <w:t xml:space="preserve"> </w:t>
      </w:r>
      <w:r>
        <w:t>при построении многомерных фильтров на панели показателей.</w:t>
      </w:r>
    </w:p>
    <w:p w14:paraId="4434A939" w14:textId="5EE652C8" w:rsidR="00AF26BD" w:rsidRDefault="00AF26BD" w:rsidP="00FF11C4">
      <w:pPr>
        <w:pStyle w:val="a5"/>
      </w:pPr>
      <w:r>
        <w:t xml:space="preserve">Картографические данные улично-дорожной сети. Пространственной основой для привязки показателей аварийности к конкретным участкам дорог </w:t>
      </w:r>
      <w:r>
        <w:lastRenderedPageBreak/>
        <w:t xml:space="preserve">служат данные проекта </w:t>
      </w:r>
      <w:proofErr w:type="spellStart"/>
      <w:r>
        <w:t>OpenStreetMap</w:t>
      </w:r>
      <w:proofErr w:type="spellEnd"/>
      <w:r w:rsidR="00D730EF">
        <w:t xml:space="preserve"> (далее </w:t>
      </w:r>
      <w:r w:rsidR="00D730EF">
        <w:rPr>
          <w:lang w:val="en-US"/>
        </w:rPr>
        <w:t>OSM</w:t>
      </w:r>
      <w:r w:rsidR="00D730EF" w:rsidRPr="00D730EF">
        <w:t>)</w:t>
      </w:r>
      <w:r w:rsidR="00FF11C4">
        <w:t xml:space="preserve"> </w:t>
      </w:r>
      <w:r>
        <w:t>[21]. OSM представляет собой крупнейшую открытую коллаборативную карту мира, участники которой вносят и верифицируют информацию о дорожной инфраструктуре с детализацией до отдельных сегментов. Набор атрибутов включает геометрию дороги (упорядоченную последовательность координатных точек), функциональный класс (магистральная, районная, жилая улица), число полос движения, наличие разделительной полосы, координаты перекрёстков и прочие объекты инфраструктуры — светофоры, пешеходные переходы, остановки общественного транспорта.</w:t>
      </w:r>
    </w:p>
    <w:p w14:paraId="63274A53" w14:textId="77777777" w:rsidR="0020217E" w:rsidRDefault="00EB3C1C" w:rsidP="0020217E">
      <w:pPr>
        <w:pStyle w:val="a5"/>
      </w:pPr>
      <w:r w:rsidRPr="00EB3C1C">
        <w:t xml:space="preserve">Как показано в ряде работ, посвящённых цифровой обработке картографической информации, данные OSM могут быть преобразованы в структурированное </w:t>
      </w:r>
      <w:proofErr w:type="spellStart"/>
      <w:r w:rsidRPr="00EB3C1C">
        <w:t>графовое</w:t>
      </w:r>
      <w:proofErr w:type="spellEnd"/>
      <w:r w:rsidRPr="00EB3C1C">
        <w:t xml:space="preserve"> представление дорожной сети, пригодное для автоматизированного анализа. </w:t>
      </w:r>
      <w:proofErr w:type="spellStart"/>
      <w:r w:rsidRPr="00EB3C1C">
        <w:t>Бударова</w:t>
      </w:r>
      <w:proofErr w:type="spellEnd"/>
      <w:r w:rsidRPr="00EB3C1C">
        <w:t xml:space="preserve"> </w:t>
      </w:r>
      <w:proofErr w:type="gramStart"/>
      <w:r w:rsidRPr="00EB3C1C">
        <w:t>В.А.</w:t>
      </w:r>
      <w:proofErr w:type="gramEnd"/>
      <w:r w:rsidRPr="00EB3C1C">
        <w:t xml:space="preserve"> и Шамсудинов В.А. [22] провели систематизацию методов автоматизированного выявления дорожных сетей и построения графов на основе открытых картографических данных, включая OSM, и показали, что извлечённые из таких источников сегменты дорог с сопутствующими атрибутами (функциональный класс, число полос, геометрия) формируют достаточную основу для пространственного анализа транспортной инфраструктуры [22]. В контексте задач мониторинга аварийности подобное </w:t>
      </w:r>
      <w:proofErr w:type="spellStart"/>
      <w:r w:rsidRPr="00EB3C1C">
        <w:t>графовое</w:t>
      </w:r>
      <w:proofErr w:type="spellEnd"/>
      <w:r w:rsidRPr="00EB3C1C">
        <w:t xml:space="preserve"> представление позволяет разбивать городскую дорожную сеть на участки фиксированной длины (порядка 200 метров в населённых пунктах) и привязывать к каждому участку статистику ДТП для последующего расчёта нормированных показателей. Визуализация картографических слоёв в веб-интерфейсе обеспечивается открытой JavaScript-библиотекой </w:t>
      </w:r>
      <w:proofErr w:type="spellStart"/>
      <w:r w:rsidRPr="00EB3C1C">
        <w:t>Leaflet</w:t>
      </w:r>
      <w:proofErr w:type="spellEnd"/>
      <w:r w:rsidRPr="00EB3C1C">
        <w:t xml:space="preserve"> [23], которая </w:t>
      </w:r>
      <w:proofErr w:type="spellStart"/>
      <w:r w:rsidRPr="00EB3C1C">
        <w:t>отрисовывает</w:t>
      </w:r>
      <w:proofErr w:type="spellEnd"/>
      <w:r w:rsidRPr="00EB3C1C">
        <w:t xml:space="preserve"> </w:t>
      </w:r>
      <w:proofErr w:type="spellStart"/>
      <w:r w:rsidRPr="00EB3C1C">
        <w:t>тайловые</w:t>
      </w:r>
      <w:proofErr w:type="spellEnd"/>
      <w:r w:rsidRPr="00EB3C1C">
        <w:t xml:space="preserve"> подложки OSM и поддерживает наложение пользовательских объектов — маркеров, полигонов, </w:t>
      </w:r>
      <w:proofErr w:type="spellStart"/>
      <w:r w:rsidRPr="00EB3C1C">
        <w:t>теплокарт</w:t>
      </w:r>
      <w:proofErr w:type="spellEnd"/>
      <w:r w:rsidRPr="00EB3C1C">
        <w:t xml:space="preserve"> и окружностей, обозначающих зоны очагов концентрации.</w:t>
      </w:r>
    </w:p>
    <w:p w14:paraId="41054686" w14:textId="5E28ED5F" w:rsidR="00AF26BD" w:rsidRDefault="00B44AE4" w:rsidP="0020217E">
      <w:pPr>
        <w:pStyle w:val="a5"/>
      </w:pPr>
      <w:r w:rsidRPr="00B44AE4">
        <w:rPr>
          <w:noProof/>
        </w:rPr>
        <w:t xml:space="preserve"> </w:t>
      </w:r>
      <w:r>
        <w:rPr>
          <w:noProof/>
        </w:rPr>
        <w:lastRenderedPageBreak/>
        <w:drawing>
          <wp:inline distT="0" distB="0" distL="0" distR="0" wp14:anchorId="4B25A8F9" wp14:editId="3D46C1C4">
            <wp:extent cx="6137349" cy="407670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42731" cy="4080275"/>
                    </a:xfrm>
                    <a:prstGeom prst="rect">
                      <a:avLst/>
                    </a:prstGeom>
                  </pic:spPr>
                </pic:pic>
              </a:graphicData>
            </a:graphic>
          </wp:inline>
        </w:drawing>
      </w:r>
    </w:p>
    <w:p w14:paraId="05B306B1" w14:textId="75AEABA2" w:rsidR="00AF26BD" w:rsidRDefault="00AF26BD" w:rsidP="00B44AE4">
      <w:pPr>
        <w:pStyle w:val="af"/>
      </w:pPr>
      <w:r>
        <w:t>Рисунок 1.</w:t>
      </w:r>
      <w:r w:rsidR="00C074CD">
        <w:t>5</w:t>
      </w:r>
      <w:r>
        <w:t xml:space="preserve"> — Фрагмент карты </w:t>
      </w:r>
      <w:proofErr w:type="spellStart"/>
      <w:r>
        <w:t>OpenStreetMap</w:t>
      </w:r>
      <w:proofErr w:type="spellEnd"/>
      <w:r>
        <w:t xml:space="preserve"> с отображением дорожной сети и перекрёстков</w:t>
      </w:r>
    </w:p>
    <w:p w14:paraId="6E7694DC" w14:textId="77777777" w:rsidR="00B44AE4" w:rsidRDefault="00AF26BD" w:rsidP="00B44AE4">
      <w:pPr>
        <w:pStyle w:val="a5"/>
      </w:pPr>
      <w:r>
        <w:t>Метеорологические данные. Погодные условия — один из значимых факторов, способных кратковременно увеличивать уровень аварийности на отдельных участках [24]. Обильные осадки, гололёд, туман и порывистый ветер снижают видимость и сцепление колёс с покрытием, что при прочих равных условиях повышает вероятность возникновения ДТП. Архивные метеорологические наблюдения (температура воздуха, количество и тип осадков, скорость ветра, горизонтальная видимость) доступны через API открытых сервисов, таких как Open-</w:t>
      </w:r>
      <w:proofErr w:type="spellStart"/>
      <w:r>
        <w:t>Meteo</w:t>
      </w:r>
      <w:proofErr w:type="spellEnd"/>
      <w:r>
        <w:t xml:space="preserve"> [25] и Visual </w:t>
      </w:r>
      <w:proofErr w:type="spellStart"/>
      <w:r>
        <w:t>Crossing</w:t>
      </w:r>
      <w:proofErr w:type="spellEnd"/>
      <w:r>
        <w:t xml:space="preserve"> [26]. Привязка метеоданных ко времени и координатам каждого происшествия позволяет учитывать сезонность и аномальные погодные явления при интерпретации отклонений на контрольных картах: если всплеск аварийности совпадает с экстремальным снегопадом, его природа принципиально отличается от всплеска, </w:t>
      </w:r>
      <w:r>
        <w:lastRenderedPageBreak/>
        <w:t>не объяснимого внешними факторами.</w:t>
      </w:r>
      <w:r w:rsidR="00B44AE4">
        <w:t xml:space="preserve"> </w:t>
      </w:r>
    </w:p>
    <w:p w14:paraId="0966A16C" w14:textId="7BCE392A" w:rsidR="001F104B" w:rsidRDefault="00AF26BD" w:rsidP="00B44AE4">
      <w:pPr>
        <w:pStyle w:val="a5"/>
      </w:pPr>
      <w:r>
        <w:t>Производственные и событийные календари. Интенсивность транспортных потоков существенно варьируется в зависимости от структуры рабочих и выходных дней, периодов школьных каникул, государственных праздников и массовых мероприятий. При построении контрольных карт необходимо учитывать эти колебания, чтобы не принимать за аномалию закономерное снижение или повышение числа ДТП в предсказуемые периоды. Сведения о производственных календарях Российской Федерации получаются из открытых справочных источников и используются при нормировке временных рядов показателей.</w:t>
      </w:r>
    </w:p>
    <w:p w14:paraId="7C1B0DBF" w14:textId="77777777" w:rsidR="00AE7A71" w:rsidRDefault="00AE7A71" w:rsidP="00AE7A71">
      <w:pPr>
        <w:pStyle w:val="3"/>
      </w:pPr>
      <w:bookmarkStart w:id="29" w:name="_Toc227449052"/>
      <w:r>
        <w:t>1.2.2 Внутренние источники данных ИГИС-БДД</w:t>
      </w:r>
      <w:bookmarkEnd w:id="29"/>
    </w:p>
    <w:p w14:paraId="412E8792" w14:textId="4EAE888A" w:rsidR="00AE7A71" w:rsidRDefault="00AE7A71" w:rsidP="00895034">
      <w:pPr>
        <w:pStyle w:val="a5"/>
      </w:pPr>
      <w:r>
        <w:t xml:space="preserve">Архитектура ИГИС-БДД </w:t>
      </w:r>
      <w:r w:rsidR="009617B9">
        <w:t>проектируется</w:t>
      </w:r>
      <w:r>
        <w:t xml:space="preserve"> по принципу модульности с единой реляционной базой данных </w:t>
      </w:r>
      <w:proofErr w:type="spellStart"/>
      <w:r>
        <w:t>PostgreSQL</w:t>
      </w:r>
      <w:proofErr w:type="spellEnd"/>
      <w:r>
        <w:t xml:space="preserve">, расширенной модулем </w:t>
      </w:r>
      <w:proofErr w:type="spellStart"/>
      <w:r>
        <w:t>PostGIS</w:t>
      </w:r>
      <w:proofErr w:type="spellEnd"/>
      <w:r>
        <w:t xml:space="preserve"> для работы с геопространственными данными [7]. Логическое разделение данных между компонентами системы обеспечивается посредством схем баз</w:t>
      </w:r>
      <w:r w:rsidR="00895034">
        <w:t>ы</w:t>
      </w:r>
      <w:r>
        <w:t xml:space="preserve"> данных. Общая схема содержит таблицы, к которым обращаются все модули платформы:</w:t>
      </w:r>
    </w:p>
    <w:p w14:paraId="3113CECC" w14:textId="600919D4" w:rsidR="00AE7A71" w:rsidRDefault="00AE7A71" w:rsidP="00895034">
      <w:pPr>
        <w:pStyle w:val="a5"/>
        <w:numPr>
          <w:ilvl w:val="0"/>
          <w:numId w:val="87"/>
        </w:numPr>
        <w:ind w:left="0" w:firstLine="709"/>
      </w:pPr>
      <w:proofErr w:type="spellStart"/>
      <w:r>
        <w:t>common.accidents</w:t>
      </w:r>
      <w:proofErr w:type="spellEnd"/>
      <w:r>
        <w:t xml:space="preserve"> — нормализованный реестр ДТП, в который заносятся записи после унификации и </w:t>
      </w:r>
      <w:proofErr w:type="spellStart"/>
      <w:r>
        <w:t>геокодирования</w:t>
      </w:r>
      <w:proofErr w:type="spellEnd"/>
      <w:r>
        <w:t xml:space="preserve"> данных, полученных из внешних источников. Каждая запись хранит дату, время, вид ДТП, географические координаты в формате </w:t>
      </w:r>
      <w:proofErr w:type="spellStart"/>
      <w:r>
        <w:t>PostGIS</w:t>
      </w:r>
      <w:proofErr w:type="spellEnd"/>
      <w:r>
        <w:t xml:space="preserve"> (</w:t>
      </w:r>
      <w:proofErr w:type="spellStart"/>
      <w:r>
        <w:t>geometry</w:t>
      </w:r>
      <w:proofErr w:type="spellEnd"/>
      <w:r>
        <w:t>), число погибших и раненых, а также ссылку на ближайший сегмент дорожной сети;</w:t>
      </w:r>
    </w:p>
    <w:p w14:paraId="0077119D" w14:textId="77777777" w:rsidR="00895034" w:rsidRDefault="00895034" w:rsidP="00895034">
      <w:pPr>
        <w:pStyle w:val="a5"/>
        <w:numPr>
          <w:ilvl w:val="0"/>
          <w:numId w:val="87"/>
        </w:numPr>
        <w:ind w:left="0" w:firstLine="709"/>
      </w:pPr>
      <w:proofErr w:type="spellStart"/>
      <w:r>
        <w:t>common.segments</w:t>
      </w:r>
      <w:proofErr w:type="spellEnd"/>
      <w:r>
        <w:t xml:space="preserve"> — справочник сегментов улично-дорожной сети, сформированных путём разбиения дорог на участки заданной длины. Геометрия каждого сегмента хранится в виде объекта типа </w:t>
      </w:r>
      <w:proofErr w:type="spellStart"/>
      <w:r>
        <w:t>LineString</w:t>
      </w:r>
      <w:proofErr w:type="spellEnd"/>
      <w:r>
        <w:t>, что позволяет выполнять пространственные запросы (поиск ближайшего сегмента для точки ДТП, определение попадания в буферную зону и подобное);</w:t>
      </w:r>
    </w:p>
    <w:p w14:paraId="7B011301" w14:textId="77777777" w:rsidR="00895034" w:rsidRDefault="00895034" w:rsidP="00895034">
      <w:pPr>
        <w:pStyle w:val="a5"/>
        <w:numPr>
          <w:ilvl w:val="0"/>
          <w:numId w:val="87"/>
        </w:numPr>
        <w:ind w:left="0" w:firstLine="709"/>
      </w:pPr>
      <w:proofErr w:type="spellStart"/>
      <w:r>
        <w:lastRenderedPageBreak/>
        <w:t>common.intersections</w:t>
      </w:r>
      <w:proofErr w:type="spellEnd"/>
      <w:r>
        <w:t xml:space="preserve"> — перечень перекрёстков с координатами и связями с примыкающими сегментами;</w:t>
      </w:r>
    </w:p>
    <w:p w14:paraId="257CDB8C" w14:textId="53BE5E58" w:rsidR="00895034" w:rsidRDefault="00895034" w:rsidP="00895034">
      <w:pPr>
        <w:pStyle w:val="a5"/>
        <w:numPr>
          <w:ilvl w:val="0"/>
          <w:numId w:val="87"/>
        </w:numPr>
        <w:ind w:left="0" w:firstLine="709"/>
      </w:pPr>
      <w:proofErr w:type="spellStart"/>
      <w:r>
        <w:t>common.road_attributes</w:t>
      </w:r>
      <w:proofErr w:type="spellEnd"/>
      <w:r>
        <w:t xml:space="preserve"> — дополнительные характеристики участков сети: число полос, тип покрытия, наличие стационарного освещения, установленное ограничение скорости.</w:t>
      </w:r>
    </w:p>
    <w:p w14:paraId="34F8ED5D" w14:textId="12305444" w:rsidR="00AE7A71" w:rsidRDefault="00AE7A71" w:rsidP="00954C08">
      <w:pPr>
        <w:pStyle w:val="a5"/>
        <w:rPr>
          <w:noProof/>
        </w:rPr>
      </w:pPr>
      <w:r>
        <w:t xml:space="preserve">Помимо общих таблиц, </w:t>
      </w:r>
      <w:r w:rsidR="009617B9">
        <w:t>в</w:t>
      </w:r>
      <w:r w:rsidR="009617B9" w:rsidRPr="009617B9">
        <w:t xml:space="preserve"> рамках коллективного проекта </w:t>
      </w:r>
      <w:r>
        <w:t>Модуль</w:t>
      </w:r>
      <w:r w:rsidR="005E4F37">
        <w:t xml:space="preserve"> </w:t>
      </w:r>
      <w:r w:rsidR="005E4F37" w:rsidRPr="005E4F37">
        <w:t>№</w:t>
      </w:r>
      <w:r>
        <w:t xml:space="preserve"> 10 </w:t>
      </w:r>
      <w:r w:rsidR="009617B9" w:rsidRPr="009617B9">
        <w:t>должен получать</w:t>
      </w:r>
      <w:r>
        <w:t xml:space="preserve"> результаты работы </w:t>
      </w:r>
      <w:r w:rsidR="009617B9" w:rsidRPr="009617B9">
        <w:t xml:space="preserve">от смежных модулей платформы </w:t>
      </w:r>
      <w:r>
        <w:t xml:space="preserve">ИГИС-БДД. Наибольшее значение имеет взаимодействие с Модулем </w:t>
      </w:r>
      <w:r w:rsidR="005E4F37" w:rsidRPr="005E4F37">
        <w:t>№</w:t>
      </w:r>
      <w:r w:rsidR="005E4F37">
        <w:t xml:space="preserve"> </w:t>
      </w:r>
      <w:r>
        <w:t xml:space="preserve">1, </w:t>
      </w:r>
      <w:r w:rsidR="00576D70">
        <w:t xml:space="preserve"> который будет </w:t>
      </w:r>
      <w:r>
        <w:t>отвеч</w:t>
      </w:r>
      <w:r w:rsidR="00576D70">
        <w:t>ать</w:t>
      </w:r>
      <w:r>
        <w:t xml:space="preserve"> за выявление очагов концентрации ДТП. Этот модуль автоматически анализирует пространственное распределение происшествий по сегментам сети и формирует перечень активных очагов аварийности с привязкой к конкретным сегментам и временным периодам. Результаты сохраняются в схеме m1 и включают идентификатор очага, список входящих в него сегментов, период активности (год, месяц) и статус (активен либо потенциальный). </w:t>
      </w:r>
      <w:r w:rsidR="00930B3D">
        <w:t>Данный</w:t>
      </w:r>
      <w:r>
        <w:t xml:space="preserve"> использует эти данные для двух целей: во-первых, для отображения очагов на </w:t>
      </w:r>
      <w:proofErr w:type="spellStart"/>
      <w:r>
        <w:t>теплокартах</w:t>
      </w:r>
      <w:proofErr w:type="spellEnd"/>
      <w:r>
        <w:t xml:space="preserve"> панели показателей, что позволяет специалисту визуально соотносить зоны повышенной аварийности с рассчитанными KPI; во-вторых, для включения сводной информации об очагах в автоматически генерируемые PDF-отчёты.</w:t>
      </w:r>
      <w:r w:rsidR="00954C08" w:rsidRPr="00954C08">
        <w:rPr>
          <w:noProof/>
        </w:rPr>
        <w:t xml:space="preserve"> </w:t>
      </w:r>
    </w:p>
    <w:p w14:paraId="2708CBB1" w14:textId="4AB76C36" w:rsidR="0075606C" w:rsidRDefault="0075606C" w:rsidP="0075606C">
      <w:pPr>
        <w:pStyle w:val="a5"/>
        <w:ind w:firstLine="0"/>
      </w:pPr>
      <w:r>
        <w:rPr>
          <w:noProof/>
        </w:rPr>
        <w:drawing>
          <wp:inline distT="0" distB="0" distL="0" distR="0" wp14:anchorId="79BF3EB0" wp14:editId="388A6424">
            <wp:extent cx="6517508" cy="1716656"/>
            <wp:effectExtent l="0" t="0" r="0" b="0"/>
            <wp:docPr id="1213184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8475" name=""/>
                    <pic:cNvPicPr/>
                  </pic:nvPicPr>
                  <pic:blipFill>
                    <a:blip r:embed="rId13"/>
                    <a:stretch>
                      <a:fillRect/>
                    </a:stretch>
                  </pic:blipFill>
                  <pic:spPr>
                    <a:xfrm>
                      <a:off x="0" y="0"/>
                      <a:ext cx="6529397" cy="1719787"/>
                    </a:xfrm>
                    <a:prstGeom prst="rect">
                      <a:avLst/>
                    </a:prstGeom>
                  </pic:spPr>
                </pic:pic>
              </a:graphicData>
            </a:graphic>
          </wp:inline>
        </w:drawing>
      </w:r>
    </w:p>
    <w:p w14:paraId="2068970E" w14:textId="6F64A180" w:rsidR="00AE7A71" w:rsidRDefault="00AE7A71" w:rsidP="00C074CD">
      <w:pPr>
        <w:pStyle w:val="af"/>
      </w:pPr>
      <w:r>
        <w:t>Рисунок 1.</w:t>
      </w:r>
      <w:r w:rsidR="00C074CD">
        <w:t>6</w:t>
      </w:r>
      <w:r>
        <w:t xml:space="preserve"> — Схема информационного взаимодействия модулей ИГИС-БДД</w:t>
      </w:r>
    </w:p>
    <w:p w14:paraId="78A85FD6" w14:textId="62544310" w:rsidR="00AE7A71" w:rsidRDefault="00AE7A71" w:rsidP="00C074CD">
      <w:pPr>
        <w:pStyle w:val="a5"/>
      </w:pPr>
      <w:r>
        <w:t>Кроме того, в перспективе предусмотрена интеграция с Модулем</w:t>
      </w:r>
      <w:r w:rsidR="005E4F37">
        <w:t xml:space="preserve"> </w:t>
      </w:r>
      <w:r w:rsidR="005E4F37" w:rsidRPr="005E4F37">
        <w:t>№</w:t>
      </w:r>
      <w:r>
        <w:t xml:space="preserve"> 3 (прогнозирование аварийности), который </w:t>
      </w:r>
      <w:r w:rsidR="0052377D">
        <w:t xml:space="preserve">будет </w:t>
      </w:r>
      <w:r>
        <w:t>формир</w:t>
      </w:r>
      <w:r w:rsidR="0052377D">
        <w:t>овать</w:t>
      </w:r>
      <w:r>
        <w:t xml:space="preserve"> прогнозные </w:t>
      </w:r>
      <w:r>
        <w:lastRenderedPageBreak/>
        <w:t>значения показателей на основании исторических данных и экзогенных факторов. Эти прогнозы могут визуализироваться на панели KPI в сопоставлении с фактическими наблюдениями, обеспечивая специалисту наглядное представление о степени расхождения между ожидаемым и реальным уровнями аварийности.</w:t>
      </w:r>
    </w:p>
    <w:p w14:paraId="17630E8B" w14:textId="4A6C0C31" w:rsidR="00AE7A71" w:rsidRDefault="005E4F37" w:rsidP="00C074CD">
      <w:pPr>
        <w:pStyle w:val="a5"/>
      </w:pPr>
      <w:r w:rsidRPr="005E4F37">
        <w:t>Схема базы данных разрабатываемого в рамках настоящей работы модуля (модуль № 10 в архитектуре ИГИС-БДД [7]) — m10 — предназначена для хранения трёх основных категорий данных</w:t>
      </w:r>
      <w:r w:rsidR="00AE7A71">
        <w:t>:</w:t>
      </w:r>
    </w:p>
    <w:p w14:paraId="4E319B6C" w14:textId="7CDE3DCE" w:rsidR="00AE7A71" w:rsidRDefault="00AE7A71" w:rsidP="00C074CD">
      <w:pPr>
        <w:pStyle w:val="a5"/>
        <w:numPr>
          <w:ilvl w:val="0"/>
          <w:numId w:val="88"/>
        </w:numPr>
        <w:ind w:left="0" w:firstLine="709"/>
      </w:pPr>
      <w:r>
        <w:t>m10.indicators —</w:t>
      </w:r>
      <w:r w:rsidR="00C074CD">
        <w:t xml:space="preserve"> </w:t>
      </w:r>
      <w:proofErr w:type="spellStart"/>
      <w:r>
        <w:t>предрассчитанные</w:t>
      </w:r>
      <w:proofErr w:type="spellEnd"/>
      <w:r>
        <w:t xml:space="preserve"> агрегированные показатели (частота, тяжесть, социальный и транспортный риски) с привязкой к уровню агрегации (сегмент, район, город) и временному периоду (месяц, квартал, год);</w:t>
      </w:r>
    </w:p>
    <w:p w14:paraId="5D1FB164" w14:textId="53BE6FB1" w:rsidR="00C074CD" w:rsidRDefault="00C074CD" w:rsidP="00C074CD">
      <w:pPr>
        <w:pStyle w:val="a5"/>
        <w:numPr>
          <w:ilvl w:val="0"/>
          <w:numId w:val="88"/>
        </w:numPr>
        <w:ind w:left="0" w:firstLine="709"/>
      </w:pPr>
      <w:r>
        <w:t>m10.alerts — зафиксированные предупреждения, возникающие при выходе значения показателя за верхнюю контрольную границу соответствующей контрольной карты, с указанием типа карты (c или u), порогового значения и величины отклонения;</w:t>
      </w:r>
    </w:p>
    <w:p w14:paraId="2909599F" w14:textId="6D330473" w:rsidR="00C074CD" w:rsidRDefault="00C074CD" w:rsidP="00C074CD">
      <w:pPr>
        <w:pStyle w:val="a5"/>
        <w:numPr>
          <w:ilvl w:val="0"/>
          <w:numId w:val="88"/>
        </w:numPr>
        <w:ind w:left="0" w:firstLine="709"/>
      </w:pPr>
      <w:r>
        <w:t>m10.reports — метаданные сформированных отчётных документов: дата генерации, охваченный период, путь к файлу PDF в файловом хранилище, статус (сформирован, отправлен, архивирован).</w:t>
      </w:r>
    </w:p>
    <w:p w14:paraId="1674CE9E" w14:textId="28B6F575" w:rsidR="003A0FD7" w:rsidRDefault="003A0FD7" w:rsidP="003A0FD7">
      <w:pPr>
        <w:pStyle w:val="a5"/>
      </w:pPr>
      <w:r w:rsidRPr="003A0FD7">
        <w:t xml:space="preserve">Обзор внешних и внутренних источников данных показывает, что информационная база для расчёта показателей БДД достаточна: открытый портал stat.gibdd.ru обеспечивает временную глубину с 2015 года, данные </w:t>
      </w:r>
      <w:proofErr w:type="spellStart"/>
      <w:r w:rsidRPr="003A0FD7">
        <w:t>OpenStreetMap</w:t>
      </w:r>
      <w:proofErr w:type="spellEnd"/>
      <w:r w:rsidRPr="003A0FD7">
        <w:t xml:space="preserve"> формируют пространственную основу для нормировки показателей на протяжённость сети, а метеорологические сервисы позволяют учитывать погодный контекст при интерпретации аномалий. Внутренние таблицы общей схемы ИГИС-БДД (</w:t>
      </w:r>
      <w:proofErr w:type="spellStart"/>
      <w:r w:rsidRPr="003A0FD7">
        <w:t>common.accidents</w:t>
      </w:r>
      <w:proofErr w:type="spellEnd"/>
      <w:r w:rsidRPr="003A0FD7">
        <w:t xml:space="preserve">, </w:t>
      </w:r>
      <w:proofErr w:type="spellStart"/>
      <w:r w:rsidRPr="003A0FD7">
        <w:t>common.segments</w:t>
      </w:r>
      <w:proofErr w:type="spellEnd"/>
      <w:r w:rsidRPr="003A0FD7">
        <w:t>) и</w:t>
      </w:r>
      <w:r w:rsidR="009617B9">
        <w:t xml:space="preserve"> предполагаемые</w:t>
      </w:r>
      <w:r w:rsidRPr="003A0FD7">
        <w:t xml:space="preserve"> результаты работы смежных модулей (перечень очагов из схемы m1, прогнозы из схемы m3) предоставляют </w:t>
      </w:r>
      <w:proofErr w:type="spellStart"/>
      <w:r w:rsidRPr="003A0FD7">
        <w:t>предобработанные</w:t>
      </w:r>
      <w:proofErr w:type="spellEnd"/>
      <w:r w:rsidRPr="003A0FD7">
        <w:t xml:space="preserve"> и </w:t>
      </w:r>
      <w:proofErr w:type="spellStart"/>
      <w:r w:rsidRPr="003A0FD7">
        <w:t>геокодированные</w:t>
      </w:r>
      <w:proofErr w:type="spellEnd"/>
      <w:r w:rsidRPr="003A0FD7">
        <w:t xml:space="preserve"> данные, избавляя разрабатываемый модуль от необходимости дублировать процедуры </w:t>
      </w:r>
      <w:r w:rsidRPr="003A0FD7">
        <w:lastRenderedPageBreak/>
        <w:t>очистки и пространственной привязки. Вместе с тем остаётся открытым вопрос о том, могут ли существующие программные платформы — универсальные BI-инструменты, ведомственные порталы или ранее разработанные прототипы — покрыть функциональные потребности специалиста в расчёте отраслевых KPI, статистическом контроле и автоматической генерации отчётности. Ответ на этот вопрос даёт сравнительный анализ, представленный в следующем подразделе.</w:t>
      </w:r>
    </w:p>
    <w:p w14:paraId="67C40508" w14:textId="77777777" w:rsidR="001E42EC" w:rsidRDefault="001E42EC" w:rsidP="001E42EC">
      <w:pPr>
        <w:pStyle w:val="3"/>
      </w:pPr>
      <w:bookmarkStart w:id="30" w:name="_Toc197271870"/>
      <w:bookmarkStart w:id="31" w:name="_Toc197285667"/>
      <w:bookmarkStart w:id="32" w:name="_Toc197285747"/>
      <w:bookmarkStart w:id="33" w:name="_Toc225264281"/>
      <w:bookmarkStart w:id="34" w:name="_Toc227449053"/>
      <w:r w:rsidRPr="001E42EC">
        <w:t>1.2.3 Сравнительный анализ существующих решений</w:t>
      </w:r>
      <w:bookmarkEnd w:id="34"/>
    </w:p>
    <w:p w14:paraId="49A28CF9" w14:textId="7FA35DF0" w:rsidR="001E42EC" w:rsidRDefault="001E42EC" w:rsidP="001E42EC">
      <w:pPr>
        <w:pStyle w:val="a5"/>
      </w:pPr>
      <w:r>
        <w:t>Прежде чем формулировать требования к разрабатываемому модулю, необходимо определить, в какой мере существующие программные продукты способны решить задачи, с которыми ежемесячно сталкивается специалист аналитического подразделения УГИБДД. Как было показано в подразделе 1.1, типовой рабочий цикл специалиста включает четыре ключевые операции: расчёт нормированных показателей аварийности (частота на километр сети, доля тяжёлых исходов, социальный и транспортный риски), статистический контроль динамики этих показателей с целью раннего обнаружения аномалий, геопространственную визуализацию результатов с привязкой к сегментам дорожной сети и формирование многостраничного отчётного документа установленного образца. Именно эти четыре операции положены в основу критериев сравнения — не как произвольно выбранные характеристики, а как прямое отражение выявленных потребностей конечного пользователя и недостатков текущего процесса (подраздел 1.3). К ним добавлен пятый критерий — возможность нативной интеграции с ИГИС-БДД, поскольку разрабатываемый модуль функционирует не изолированно, а в составе модульной платформы с единой базой данных и стандартизированным API.</w:t>
      </w:r>
    </w:p>
    <w:p w14:paraId="34A621FD" w14:textId="3A23849D" w:rsidR="001E42EC" w:rsidRDefault="001E42EC" w:rsidP="001E42EC">
      <w:pPr>
        <w:pStyle w:val="a5"/>
      </w:pPr>
      <w:r>
        <w:t>Ниже каждое из рассматриваемых решений оценено по перечисленным критериям.</w:t>
      </w:r>
    </w:p>
    <w:p w14:paraId="20DADD1D" w14:textId="33D2D433" w:rsidR="001E42EC" w:rsidRDefault="001E42EC" w:rsidP="001E42EC">
      <w:pPr>
        <w:pStyle w:val="a5"/>
      </w:pPr>
      <w:proofErr w:type="spellStart"/>
      <w:r>
        <w:lastRenderedPageBreak/>
        <w:t>Metabase</w:t>
      </w:r>
      <w:proofErr w:type="spellEnd"/>
      <w:r>
        <w:t xml:space="preserve">. Открытая платформа бизнес-аналитики, ориентированная на пользователей без глубоких навыков программирования [5]. </w:t>
      </w:r>
      <w:proofErr w:type="spellStart"/>
      <w:r>
        <w:t>Metabase</w:t>
      </w:r>
      <w:proofErr w:type="spellEnd"/>
      <w:r>
        <w:t xml:space="preserve"> подключается к реляционным базам данных, включая </w:t>
      </w:r>
      <w:proofErr w:type="spellStart"/>
      <w:r>
        <w:t>PostgreSQL</w:t>
      </w:r>
      <w:proofErr w:type="spellEnd"/>
      <w:r>
        <w:t xml:space="preserve">, и позволяет конструировать запросы через визуальный интерфейс с последующей сборкой результатов в интерактивные информационные панели. К достоинствам платформы относятся низкий порог освоения, механизм встраивания панелей в сторонние веб-приложения и поддержка автоматических </w:t>
      </w:r>
      <w:proofErr w:type="spellStart"/>
      <w:r>
        <w:t>e-mail</w:t>
      </w:r>
      <w:proofErr w:type="spellEnd"/>
      <w:r>
        <w:t>-рассылок по расписанию.</w:t>
      </w:r>
    </w:p>
    <w:p w14:paraId="4023366E" w14:textId="7211E6DE" w:rsidR="001E42EC" w:rsidRDefault="001E42EC" w:rsidP="001E42EC">
      <w:pPr>
        <w:pStyle w:val="a5"/>
      </w:pPr>
      <w:r>
        <w:t xml:space="preserve">Вместе с тем </w:t>
      </w:r>
      <w:proofErr w:type="spellStart"/>
      <w:r>
        <w:t>Metabase</w:t>
      </w:r>
      <w:proofErr w:type="spellEnd"/>
      <w:r>
        <w:t xml:space="preserve"> не содержит механизмов расчёта отраслевых показателей БДД. Платформа оперирует произвольными метриками, задаваемыми через </w:t>
      </w:r>
      <w:proofErr w:type="gramStart"/>
      <w:r>
        <w:t>SQL</w:t>
      </w:r>
      <w:proofErr w:type="gramEnd"/>
      <w:r>
        <w:t xml:space="preserve"> или визуальный конструктор, однако не предоставляет готовых формул нормировки на протяжённость дорожной сети или интенсивность движения — эту логику пришлось бы полностью реализовывать в виде SQL-представлений за пределами самой </w:t>
      </w:r>
      <w:proofErr w:type="spellStart"/>
      <w:r>
        <w:t>Metabase</w:t>
      </w:r>
      <w:proofErr w:type="spellEnd"/>
      <w:r>
        <w:t>. Набор типов визуализации ограничен стандартными диаграммами (линейные, столбчатые, круговые), а геопространственные возможности сводятся к тематическим картам-</w:t>
      </w:r>
      <w:proofErr w:type="spellStart"/>
      <w:r>
        <w:t>хороплетам</w:t>
      </w:r>
      <w:proofErr w:type="spellEnd"/>
      <w:r>
        <w:t xml:space="preserve"> и точечным слоям без поддержки </w:t>
      </w:r>
      <w:proofErr w:type="spellStart"/>
      <w:r>
        <w:t>PostGIS</w:t>
      </w:r>
      <w:proofErr w:type="spellEnd"/>
      <w:r>
        <w:t xml:space="preserve">-геометрий, буферных зон и </w:t>
      </w:r>
      <w:proofErr w:type="spellStart"/>
      <w:r>
        <w:t>теплокарт</w:t>
      </w:r>
      <w:proofErr w:type="spellEnd"/>
      <w:r>
        <w:t xml:space="preserve"> [5]. Построение контрольных карт </w:t>
      </w:r>
      <w:proofErr w:type="spellStart"/>
      <w:r>
        <w:t>Шухарта</w:t>
      </w:r>
      <w:proofErr w:type="spellEnd"/>
      <w:r>
        <w:t xml:space="preserve"> средствами </w:t>
      </w:r>
      <w:proofErr w:type="spellStart"/>
      <w:r>
        <w:t>Metabase</w:t>
      </w:r>
      <w:proofErr w:type="spellEnd"/>
      <w:r>
        <w:t xml:space="preserve"> невозможно: платформа не реализует расчёт пуассоновских контрольных границ и не генерирует предупреждений при выходе значения за статистический порог. Экспорт в PDF доступен исключительно в коммерческой редакции и представляет собой снимок экрана дашборда, что исключает гибкую компоновку многостраничного отчёта с титульным листом, оглавлением, табличными блоками и кириллическими подписями. Интеграция с ИГИС-БДД возможна только на уровне внешнего подключения к базе данных без участия в единой системе маршрутизации и аутентификации платформы.</w:t>
      </w:r>
    </w:p>
    <w:p w14:paraId="1A89276E" w14:textId="21EBE737" w:rsidR="006A6AA4" w:rsidRDefault="001E42EC" w:rsidP="001E42EC">
      <w:pPr>
        <w:pStyle w:val="a5"/>
      </w:pPr>
      <w:r>
        <w:t xml:space="preserve">Apache </w:t>
      </w:r>
      <w:proofErr w:type="spellStart"/>
      <w:r>
        <w:t>Superset</w:t>
      </w:r>
      <w:proofErr w:type="spellEnd"/>
      <w:r>
        <w:t xml:space="preserve">. Открытая BI-платформа с более широким арсеналом визуализаций и поддержкой произвольных SQL-запросов [34]. </w:t>
      </w:r>
      <w:proofErr w:type="spellStart"/>
      <w:r>
        <w:t>Superset</w:t>
      </w:r>
      <w:proofErr w:type="spellEnd"/>
      <w:r>
        <w:t xml:space="preserve"> </w:t>
      </w:r>
      <w:r>
        <w:lastRenderedPageBreak/>
        <w:t xml:space="preserve">интегрирует библиотеку Deck.gl, предоставляющую продвинутые геопространственные слои — </w:t>
      </w:r>
      <w:proofErr w:type="spellStart"/>
      <w:r>
        <w:t>скаттерплоты</w:t>
      </w:r>
      <w:proofErr w:type="spellEnd"/>
      <w:r>
        <w:t xml:space="preserve">, дуги, гексагональные сетки. Однако полноценное взаимодействие с </w:t>
      </w:r>
      <w:proofErr w:type="spellStart"/>
      <w:r>
        <w:t>PostGIS</w:t>
      </w:r>
      <w:proofErr w:type="spellEnd"/>
      <w:r>
        <w:t xml:space="preserve"> (пространственные запросы, операции пересечения и буферизации, привязка точек ДТП к ближайшему сегменту сети) требует написания кастомных плагинов, что выходит за рамки штатной конфигурации платформы. Ситуация с расчётом отраслевых показателей и контрольными картами аналогична </w:t>
      </w:r>
      <w:proofErr w:type="spellStart"/>
      <w:r>
        <w:t>Metabase</w:t>
      </w:r>
      <w:proofErr w:type="spellEnd"/>
      <w:r>
        <w:t xml:space="preserve">: ни c-карты, ни u-карты, ни механизмы EWMA/CUSUM не реализованы в стандартной поставке, а любые пользовательские расчёты перекладываются на SQL-уровень. Формирование PDF сводится к программному снятию скриншота через </w:t>
      </w:r>
      <w:proofErr w:type="spellStart"/>
      <w:r>
        <w:t>headless</w:t>
      </w:r>
      <w:proofErr w:type="spellEnd"/>
      <w:r>
        <w:t xml:space="preserve">-браузер; результат — одностраничное растровое изображение, непригодное для ведомственной отчётности [34]. Нативная интеграция с ИГИС-БДД отсутствует — </w:t>
      </w:r>
      <w:proofErr w:type="spellStart"/>
      <w:r>
        <w:t>Superset</w:t>
      </w:r>
      <w:proofErr w:type="spellEnd"/>
      <w:r>
        <w:t xml:space="preserve"> функционирует как внешний инструмент визуализации.</w:t>
      </w:r>
      <w:r w:rsidR="00032275" w:rsidRPr="00032275">
        <w:rPr>
          <w:noProof/>
        </w:rPr>
        <w:drawing>
          <wp:inline distT="0" distB="0" distL="0" distR="0" wp14:anchorId="2AC4EF3A" wp14:editId="73613559">
            <wp:extent cx="6396749" cy="4424680"/>
            <wp:effectExtent l="0" t="0" r="444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2717" cy="4428808"/>
                    </a:xfrm>
                    <a:prstGeom prst="rect">
                      <a:avLst/>
                    </a:prstGeom>
                    <a:noFill/>
                    <a:ln>
                      <a:noFill/>
                    </a:ln>
                  </pic:spPr>
                </pic:pic>
              </a:graphicData>
            </a:graphic>
          </wp:inline>
        </w:drawing>
      </w:r>
    </w:p>
    <w:p w14:paraId="26423827" w14:textId="61D7A0A8" w:rsidR="00032275" w:rsidRDefault="00032275" w:rsidP="00032275">
      <w:pPr>
        <w:pStyle w:val="af"/>
      </w:pPr>
      <w:r w:rsidRPr="00032275">
        <w:lastRenderedPageBreak/>
        <w:t>Рисунок 1.</w:t>
      </w:r>
      <w:r w:rsidR="00FC4371">
        <w:t>7</w:t>
      </w:r>
      <w:r w:rsidRPr="00032275">
        <w:t xml:space="preserve"> — Пример </w:t>
      </w:r>
      <w:r>
        <w:t>доступных</w:t>
      </w:r>
      <w:r w:rsidRPr="00032275">
        <w:t xml:space="preserve"> визуализаци</w:t>
      </w:r>
      <w:r>
        <w:t>й</w:t>
      </w:r>
      <w:r w:rsidRPr="00032275">
        <w:t xml:space="preserve"> в Apache </w:t>
      </w:r>
      <w:proofErr w:type="spellStart"/>
      <w:r w:rsidRPr="00032275">
        <w:t>Superset</w:t>
      </w:r>
      <w:proofErr w:type="spellEnd"/>
      <w:r w:rsidRPr="00032275">
        <w:t xml:space="preserve"> на базе Deck.gl</w:t>
      </w:r>
    </w:p>
    <w:p w14:paraId="06B2DC6E" w14:textId="159BB481" w:rsidR="001E42EC" w:rsidRDefault="001E42EC" w:rsidP="001E42EC">
      <w:pPr>
        <w:pStyle w:val="a5"/>
      </w:pPr>
      <w:r>
        <w:t>Портал stat.gibdd.ru. Официальный ресурс Госавтоинспекции [4] выступает основным общедоступным источником первичных данных о ДТП и предоставляет интерактивную карту с базовыми фильтрами по дате, виду происшествия и региону. Ценность портала как источника данных рассмотрена в подразделе 1.2.1. Вместе с тем аналитический функционал ресурса минимален: портал не рассчитывает относительных показателей (частоту на километр сети, долю тяжёлых исходов, социальный риск), не строит временных рядов и контрольных карт, не генерирует предупреждений и не экспортирует аналитических отчётов. Возможности ограничены просмотром предопределённых агрегатов и скачиванием выгрузок в табличном формате, которые затем обрабатываются вручную в Microsoft Excel (что описано в модели AS-IS, подраздел 1.3).</w:t>
      </w:r>
    </w:p>
    <w:p w14:paraId="3EBFD003" w14:textId="116881B2" w:rsidR="001E42EC" w:rsidRDefault="001E42EC" w:rsidP="001E42EC">
      <w:pPr>
        <w:pStyle w:val="a5"/>
      </w:pPr>
      <w:r>
        <w:t>Портал «</w:t>
      </w:r>
      <w:proofErr w:type="spellStart"/>
      <w:r>
        <w:t>БезопасныеДороги.РФ</w:t>
      </w:r>
      <w:proofErr w:type="spellEnd"/>
      <w:r>
        <w:t>». Информационный ресурс, созданный Министерством цифрового развития Российской Федерации [6], агрегирует открытые данные о ДТП, ремонтных работах и местоположении аварийно-спасательных служб. Портал ориентирован на общественный контроль и обратную связь от участников дорожного движения: зарегистрированные через «Госуслуги» пользователи могут размещать инициативы о состоянии дорог. По критериям, существенным для задач данной работы, портал не предоставляет ни расчёта KPI, ни построения трендов, ни статистического контроля, ни генерации отчётов.</w:t>
      </w:r>
    </w:p>
    <w:p w14:paraId="7915AC87" w14:textId="1A603B2B" w:rsidR="001E42EC" w:rsidRDefault="001E42EC" w:rsidP="001E42EC">
      <w:pPr>
        <w:pStyle w:val="a5"/>
      </w:pPr>
      <w:r>
        <w:t xml:space="preserve">Ранее разработанный прототип в рамках ИГИС-БДД (работа </w:t>
      </w:r>
      <w:proofErr w:type="spellStart"/>
      <w:r>
        <w:t>Закалкина</w:t>
      </w:r>
      <w:proofErr w:type="spellEnd"/>
      <w:r>
        <w:t xml:space="preserve">). В рамках коллективного проекта ИГИС-БДД ранее был создан программный прототип, решавший узкую задачу — автоматизированное выявление очагов концентрации ДТП на основе пространственного анализа данных </w:t>
      </w:r>
      <w:proofErr w:type="spellStart"/>
      <w:r>
        <w:t>OpenStreetMap</w:t>
      </w:r>
      <w:proofErr w:type="spellEnd"/>
      <w:r>
        <w:t xml:space="preserve"> [</w:t>
      </w:r>
      <w:r w:rsidR="004A08E1">
        <w:t xml:space="preserve">7, </w:t>
      </w:r>
      <w:r w:rsidR="005A7125">
        <w:t>3</w:t>
      </w:r>
      <w:r w:rsidR="004A08E1">
        <w:t>7</w:t>
      </w:r>
      <w:r>
        <w:t xml:space="preserve">]. Прототип продемонстрировал работоспособность подхода с привязкой точек происшествий к сегментам дорожной сети и геопривязкой через </w:t>
      </w:r>
      <w:proofErr w:type="spellStart"/>
      <w:r>
        <w:t>PostGIS</w:t>
      </w:r>
      <w:proofErr w:type="spellEnd"/>
      <w:r>
        <w:t xml:space="preserve">. </w:t>
      </w:r>
      <w:r>
        <w:lastRenderedPageBreak/>
        <w:t xml:space="preserve">Однако функционал прототипа ограничен обнаружением очагов: он не содержит витрины показателей БДД, не реализует контрольных карт, не генерирует предупреждений при аномалиях и не формирует отчётных документов. Интеграция с остальными модулями ИГИС-БДД носила частичный характер — прототип работал с собственной локальной копией данных, а не через общую схему </w:t>
      </w:r>
      <w:proofErr w:type="spellStart"/>
      <w:r>
        <w:t>common</w:t>
      </w:r>
      <w:proofErr w:type="spellEnd"/>
      <w:r>
        <w:t>.</w:t>
      </w:r>
    </w:p>
    <w:p w14:paraId="48D9D56E" w14:textId="651ABB05" w:rsidR="001E42EC" w:rsidRDefault="001E42EC" w:rsidP="001E42EC">
      <w:pPr>
        <w:pStyle w:val="a5"/>
      </w:pPr>
      <w:r>
        <w:t xml:space="preserve">Помимо анализа программных продуктов, учтены результаты научных публикаций последних лет, непосредственно связанных с задачами разрабатываемого модуля. Загородних Н. А. [27] выполнил сравнительный обзор методов анализа очагов ДТП, показав, что пуассоновские контрольные границы обеспечивают приемлемую точность при мониторинге городских сегментов с умеренным числом ДТП. В совместной работе Загородних Н. А. и Константинова И. С. [28] предложена методология ранжирования очагов, основанная на нормировке фактического числа происшествий на ожидаемое значение из пуассоновской модели — подход, непосредственно соотносящийся с логикой u-карт. Загородних Н. А. и </w:t>
      </w:r>
      <w:proofErr w:type="spellStart"/>
      <w:r>
        <w:t>Несов</w:t>
      </w:r>
      <w:proofErr w:type="spellEnd"/>
      <w:r>
        <w:t xml:space="preserve"> И. С. [29] проанализировали мировой опыт применения ГИС в сфере БДД и пришли к выводу, что наиболее эффективные решения объединяют пространственный анализ с временным мониторингом показателей, тогда как системы, ограниченные статическим отображением точек на карте, не обеспечивают своевременного обнаружения аномалий. Среди международных публикаций следует выделить работу </w:t>
      </w:r>
      <w:proofErr w:type="spellStart"/>
      <w:r>
        <w:t>Cheng</w:t>
      </w:r>
      <w:proofErr w:type="spellEnd"/>
      <w:r>
        <w:t xml:space="preserve"> и Washington [30], продемонстрировавших применимость CUSUM-карт к обнаружению точек перелома в динамике аварийности; работу </w:t>
      </w:r>
      <w:proofErr w:type="spellStart"/>
      <w:r>
        <w:t>Montella</w:t>
      </w:r>
      <w:proofErr w:type="spellEnd"/>
      <w:r>
        <w:t xml:space="preserve"> [31], предложившего интеграцию </w:t>
      </w:r>
      <w:proofErr w:type="spellStart"/>
      <w:r>
        <w:t>kernel</w:t>
      </w:r>
      <w:proofErr w:type="spellEnd"/>
      <w:r>
        <w:t xml:space="preserve"> </w:t>
      </w:r>
      <w:proofErr w:type="spellStart"/>
      <w:r>
        <w:t>density</w:t>
      </w:r>
      <w:proofErr w:type="spellEnd"/>
      <w:r>
        <w:t xml:space="preserve"> </w:t>
      </w:r>
      <w:proofErr w:type="spellStart"/>
      <w:r>
        <w:t>estimation</w:t>
      </w:r>
      <w:proofErr w:type="spellEnd"/>
      <w:r>
        <w:t xml:space="preserve"> с ГИС для пространственного анализа ДТП в городских условиях; а также обзорную статью </w:t>
      </w:r>
      <w:proofErr w:type="spellStart"/>
      <w:r>
        <w:t>Mannering</w:t>
      </w:r>
      <w:proofErr w:type="spellEnd"/>
      <w:r>
        <w:t xml:space="preserve"> и </w:t>
      </w:r>
      <w:proofErr w:type="spellStart"/>
      <w:r>
        <w:t>Bhat</w:t>
      </w:r>
      <w:proofErr w:type="spellEnd"/>
      <w:r>
        <w:t xml:space="preserve"> [32], указавших на растущую роль автоматизированных дашбордов для оперативного мониторинга аварийности.</w:t>
      </w:r>
    </w:p>
    <w:p w14:paraId="644CA643" w14:textId="1E476A42" w:rsidR="00EF0A16" w:rsidRPr="00951BE6" w:rsidRDefault="001E42EC" w:rsidP="00951BE6">
      <w:pPr>
        <w:pStyle w:val="a5"/>
      </w:pPr>
      <w:r>
        <w:t xml:space="preserve">Результаты проведённого сравнительного анализа обобщены в таблице 1.1, </w:t>
      </w:r>
      <w:r>
        <w:lastRenderedPageBreak/>
        <w:t>где каждому решению поставлена в соответствие степень покрытия пяти выделенных функциональных потребностей.</w:t>
      </w:r>
    </w:p>
    <w:p w14:paraId="1061AF57" w14:textId="77777777" w:rsidR="001E42EC" w:rsidRPr="001E42EC" w:rsidRDefault="005A489E" w:rsidP="001E42EC">
      <w:r w:rsidRPr="005A489E">
        <w:t xml:space="preserve">Таблица 1.1 — </w:t>
      </w:r>
      <w:r w:rsidR="001E42EC" w:rsidRPr="001E42EC">
        <w:t>Сравнительный анализ существующих решений по критериям, определённым потребностями специалиста</w:t>
      </w:r>
    </w:p>
    <w:tbl>
      <w:tblPr>
        <w:tblW w:w="0" w:type="auto"/>
        <w:tblInd w:w="-1284" w:type="dxa"/>
        <w:tblCellMar>
          <w:left w:w="0" w:type="dxa"/>
          <w:right w:w="0" w:type="dxa"/>
        </w:tblCellMar>
        <w:tblLook w:val="04A0" w:firstRow="1" w:lastRow="0" w:firstColumn="1" w:lastColumn="0" w:noHBand="0" w:noVBand="1"/>
      </w:tblPr>
      <w:tblGrid>
        <w:gridCol w:w="1756"/>
        <w:gridCol w:w="1471"/>
        <w:gridCol w:w="1880"/>
        <w:gridCol w:w="1258"/>
        <w:gridCol w:w="1822"/>
        <w:gridCol w:w="1199"/>
        <w:gridCol w:w="1571"/>
      </w:tblGrid>
      <w:tr w:rsidR="00900B2D" w14:paraId="3411F00E" w14:textId="77777777" w:rsidTr="00900B2D">
        <w:trPr>
          <w:trHeight w:val="1116"/>
          <w:tblHeader/>
        </w:trPr>
        <w:tc>
          <w:tcPr>
            <w:tcW w:w="163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EE95735" w14:textId="77777777" w:rsidR="00BE1BDE" w:rsidRPr="00900B2D" w:rsidRDefault="00BE1BDE" w:rsidP="00900B2D">
            <w:pPr>
              <w:pStyle w:val="a9"/>
            </w:pPr>
            <w:r w:rsidRPr="00900B2D">
              <w:t>Критерий</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8C37BAD" w14:textId="77777777" w:rsidR="00BE1BDE" w:rsidRPr="00900B2D" w:rsidRDefault="00BE1BDE" w:rsidP="00900B2D">
            <w:pPr>
              <w:pStyle w:val="a9"/>
            </w:pPr>
            <w:proofErr w:type="spellStart"/>
            <w:r w:rsidRPr="00900B2D">
              <w:t>Metabase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E6C5338" w14:textId="77777777" w:rsidR="00BE1BDE" w:rsidRPr="00900B2D" w:rsidRDefault="00BE1BDE" w:rsidP="00900B2D">
            <w:pPr>
              <w:pStyle w:val="a9"/>
            </w:pPr>
            <w:r w:rsidRPr="00900B2D">
              <w:t xml:space="preserve">Apache </w:t>
            </w:r>
            <w:proofErr w:type="spellStart"/>
            <w:r w:rsidRPr="00900B2D">
              <w:t>Superset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CC16E1A" w14:textId="77777777" w:rsidR="00BE1BDE" w:rsidRPr="00900B2D" w:rsidRDefault="00BE1BDE" w:rsidP="00900B2D">
            <w:pPr>
              <w:pStyle w:val="a9"/>
            </w:pPr>
            <w:hyperlink r:id="rId15" w:tgtFrame="_blank" w:history="1">
              <w:r w:rsidRPr="00900B2D">
                <w:rPr>
                  <w:rStyle w:val="af4"/>
                  <w:color w:val="auto"/>
                  <w:u w:val="none"/>
                </w:rPr>
                <w:t>stat.gibdd.ru</w:t>
              </w:r>
            </w:hyperlink>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3A99E5C" w14:textId="77777777" w:rsidR="00BE1BDE" w:rsidRPr="00900B2D" w:rsidRDefault="00BE1BDE" w:rsidP="00900B2D">
            <w:pPr>
              <w:pStyle w:val="a9"/>
            </w:pPr>
            <w:hyperlink r:id="rId16" w:tgtFrame="_blank" w:history="1">
              <w:proofErr w:type="spellStart"/>
              <w:r w:rsidRPr="00900B2D">
                <w:rPr>
                  <w:rStyle w:val="af4"/>
                  <w:color w:val="auto"/>
                  <w:u w:val="none"/>
                </w:rPr>
                <w:t>БезопасныеДороги.РФ</w:t>
              </w:r>
              <w:proofErr w:type="spellEnd"/>
            </w:hyperlink>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D2CEAC3" w14:textId="77777777" w:rsidR="00BE1BDE" w:rsidRPr="00900B2D" w:rsidRDefault="00BE1BDE" w:rsidP="00900B2D">
            <w:pPr>
              <w:pStyle w:val="a9"/>
            </w:pPr>
            <w:r w:rsidRPr="00900B2D">
              <w:t>Прототип ИГИС-БДД (</w:t>
            </w:r>
            <w:proofErr w:type="spellStart"/>
            <w:r w:rsidRPr="00900B2D">
              <w:t>Закалкин</w:t>
            </w:r>
            <w:proofErr w:type="spellEnd"/>
            <w:r w:rsidRPr="00900B2D">
              <w:t>)</w:t>
            </w:r>
          </w:p>
        </w:tc>
        <w:tc>
          <w:tcPr>
            <w:tcW w:w="159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F3735A5" w14:textId="77777777" w:rsidR="00BE1BDE" w:rsidRPr="00900B2D" w:rsidRDefault="00BE1BDE" w:rsidP="00900B2D">
            <w:pPr>
              <w:pStyle w:val="a9"/>
            </w:pPr>
            <w:r w:rsidRPr="00900B2D">
              <w:t>Разрабатываемый модуль (М10)</w:t>
            </w:r>
          </w:p>
        </w:tc>
      </w:tr>
      <w:tr w:rsidR="00900B2D" w14:paraId="47BF2B94" w14:textId="77777777" w:rsidTr="00900B2D">
        <w:tc>
          <w:tcPr>
            <w:tcW w:w="163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F331F54" w14:textId="77777777" w:rsidR="00BE1BDE" w:rsidRPr="00900B2D" w:rsidRDefault="00BE1BDE" w:rsidP="00900B2D">
            <w:pPr>
              <w:pStyle w:val="a9"/>
            </w:pPr>
            <w:r w:rsidRPr="00900B2D">
              <w:t>Расчёт отраслевых KPI БДД (частота на км сети, доля тяжёлых исходов, социальный / транспортный риск)</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45B5FA" w14:textId="77777777" w:rsidR="00BE1BDE" w:rsidRPr="00900B2D" w:rsidRDefault="00BE1BDE" w:rsidP="00900B2D">
            <w:pPr>
              <w:pStyle w:val="a9"/>
            </w:pPr>
            <w:r w:rsidRPr="00900B2D">
              <w:t>Не реализован; возможен через ручные SQL-представления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8631735" w14:textId="77777777" w:rsidR="00BE1BDE" w:rsidRPr="00900B2D" w:rsidRDefault="00BE1BDE" w:rsidP="00900B2D">
            <w:pPr>
              <w:pStyle w:val="a9"/>
            </w:pPr>
            <w:r w:rsidRPr="00900B2D">
              <w:t>Не реализован; возможен через ручные SQL-представления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C7E087E" w14:textId="77777777" w:rsidR="00BE1BDE" w:rsidRPr="00900B2D" w:rsidRDefault="00BE1BDE" w:rsidP="00900B2D">
            <w:pPr>
              <w:pStyle w:val="a9"/>
            </w:pPr>
            <w:r w:rsidRPr="00900B2D">
              <w:t>Только абсолютные агрегаты</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A18CB7A" w14:textId="77777777" w:rsidR="00BE1BDE" w:rsidRPr="00900B2D" w:rsidRDefault="00BE1BDE" w:rsidP="00900B2D">
            <w:pPr>
              <w:pStyle w:val="a9"/>
            </w:pPr>
            <w:r w:rsidRPr="00900B2D">
              <w:t>Нет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442CAFA" w14:textId="77777777" w:rsidR="00BE1BDE" w:rsidRPr="00900B2D" w:rsidRDefault="00BE1BDE" w:rsidP="00900B2D">
            <w:pPr>
              <w:pStyle w:val="a9"/>
            </w:pPr>
            <w:r w:rsidRPr="00900B2D">
              <w:t>Нет (только подсчёт ДТП по сегментам)</w:t>
            </w:r>
          </w:p>
        </w:tc>
        <w:tc>
          <w:tcPr>
            <w:tcW w:w="159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171D9D9" w14:textId="77777777" w:rsidR="00BE1BDE" w:rsidRPr="00900B2D" w:rsidRDefault="00BE1BDE" w:rsidP="00900B2D">
            <w:pPr>
              <w:pStyle w:val="a9"/>
            </w:pPr>
            <w:r w:rsidRPr="00900B2D">
              <w:t>Да — автоматический расчёт всех показателей с нормировкой</w:t>
            </w:r>
          </w:p>
        </w:tc>
      </w:tr>
      <w:tr w:rsidR="00900B2D" w14:paraId="6481514D" w14:textId="77777777" w:rsidTr="00900B2D">
        <w:trPr>
          <w:trHeight w:val="325"/>
        </w:trPr>
        <w:tc>
          <w:tcPr>
            <w:tcW w:w="163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BF7AD20" w14:textId="77777777" w:rsidR="00BE1BDE" w:rsidRPr="00900B2D" w:rsidRDefault="00BE1BDE" w:rsidP="00900B2D">
            <w:pPr>
              <w:pStyle w:val="a9"/>
            </w:pPr>
            <w:r w:rsidRPr="00900B2D">
              <w:t>Статистический контроль (контрольные карты c/u, EWMA, CUSUM)</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7B96EBB" w14:textId="77777777" w:rsidR="00BE1BDE" w:rsidRPr="00900B2D" w:rsidRDefault="00BE1BDE" w:rsidP="00900B2D">
            <w:pPr>
              <w:pStyle w:val="a9"/>
            </w:pPr>
            <w:r w:rsidRPr="00900B2D">
              <w:t>Нет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FD9C80F" w14:textId="77777777" w:rsidR="00BE1BDE" w:rsidRPr="00900B2D" w:rsidRDefault="00BE1BDE" w:rsidP="00900B2D">
            <w:pPr>
              <w:pStyle w:val="a9"/>
            </w:pPr>
            <w:r w:rsidRPr="00900B2D">
              <w:t>Нет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DCD645" w14:textId="77777777" w:rsidR="00BE1BDE" w:rsidRPr="00900B2D" w:rsidRDefault="00BE1BDE" w:rsidP="00900B2D">
            <w:pPr>
              <w:pStyle w:val="a9"/>
            </w:pPr>
            <w:r w:rsidRPr="00900B2D">
              <w:t>Нет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314E157" w14:textId="77777777" w:rsidR="00BE1BDE" w:rsidRPr="00900B2D" w:rsidRDefault="00BE1BDE" w:rsidP="00900B2D">
            <w:pPr>
              <w:pStyle w:val="a9"/>
            </w:pPr>
            <w:r w:rsidRPr="00900B2D">
              <w:t>Нет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315C35D" w14:textId="77777777" w:rsidR="00BE1BDE" w:rsidRPr="00900B2D" w:rsidRDefault="00BE1BDE" w:rsidP="00900B2D">
            <w:pPr>
              <w:pStyle w:val="a9"/>
            </w:pPr>
            <w:r w:rsidRPr="00900B2D">
              <w:t>Нет</w:t>
            </w:r>
          </w:p>
        </w:tc>
        <w:tc>
          <w:tcPr>
            <w:tcW w:w="159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4F48AE4" w14:textId="77777777" w:rsidR="00BE1BDE" w:rsidRPr="00900B2D" w:rsidRDefault="00BE1BDE" w:rsidP="00900B2D">
            <w:pPr>
              <w:pStyle w:val="a9"/>
            </w:pPr>
            <w:r w:rsidRPr="00900B2D">
              <w:t>Да — c-карта, u-карта, предупреждения типов A/B/C</w:t>
            </w:r>
          </w:p>
        </w:tc>
      </w:tr>
      <w:tr w:rsidR="00900B2D" w14:paraId="37AE2D53" w14:textId="77777777" w:rsidTr="00900B2D">
        <w:tc>
          <w:tcPr>
            <w:tcW w:w="163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018ED49" w14:textId="77777777" w:rsidR="00BE1BDE" w:rsidRPr="00900B2D" w:rsidRDefault="00BE1BDE" w:rsidP="00900B2D">
            <w:pPr>
              <w:pStyle w:val="a9"/>
            </w:pPr>
            <w:r w:rsidRPr="00900B2D">
              <w:t>Геопространственная визуализация с привязкой к сегментам УДС</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753DC17" w14:textId="77777777" w:rsidR="00BE1BDE" w:rsidRPr="00900B2D" w:rsidRDefault="00BE1BDE" w:rsidP="00900B2D">
            <w:pPr>
              <w:pStyle w:val="a9"/>
            </w:pPr>
            <w:r w:rsidRPr="00900B2D">
              <w:t xml:space="preserve">Точки и </w:t>
            </w:r>
            <w:proofErr w:type="spellStart"/>
            <w:r w:rsidRPr="00900B2D">
              <w:t>хороплеты</w:t>
            </w:r>
            <w:proofErr w:type="spellEnd"/>
            <w:r w:rsidRPr="00900B2D">
              <w:t xml:space="preserve">; </w:t>
            </w:r>
            <w:proofErr w:type="spellStart"/>
            <w:r w:rsidRPr="00900B2D">
              <w:t>PostGIS</w:t>
            </w:r>
            <w:proofErr w:type="spellEnd"/>
            <w:r w:rsidRPr="00900B2D">
              <w:t xml:space="preserve"> не поддерживается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72F3EA4" w14:textId="77777777" w:rsidR="00BE1BDE" w:rsidRPr="00900B2D" w:rsidRDefault="00BE1BDE" w:rsidP="00900B2D">
            <w:pPr>
              <w:pStyle w:val="a9"/>
            </w:pPr>
            <w:hyperlink r:id="rId17" w:tgtFrame="_blank" w:history="1">
              <w:r w:rsidRPr="00900B2D">
                <w:rPr>
                  <w:rStyle w:val="af4"/>
                  <w:color w:val="auto"/>
                  <w:u w:val="none"/>
                </w:rPr>
                <w:t>Deck.gl</w:t>
              </w:r>
            </w:hyperlink>
            <w:r w:rsidRPr="00900B2D">
              <w:t xml:space="preserve"> (ограниченная); </w:t>
            </w:r>
            <w:proofErr w:type="spellStart"/>
            <w:r w:rsidRPr="00900B2D">
              <w:t>PostGIS</w:t>
            </w:r>
            <w:proofErr w:type="spellEnd"/>
            <w:r w:rsidRPr="00900B2D">
              <w:t xml:space="preserve"> — через кастомные плагины</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A82DCB8" w14:textId="77777777" w:rsidR="00BE1BDE" w:rsidRPr="00900B2D" w:rsidRDefault="00BE1BDE" w:rsidP="00900B2D">
            <w:pPr>
              <w:pStyle w:val="a9"/>
            </w:pPr>
            <w:r w:rsidRPr="00900B2D">
              <w:t>Точки ДТП на карте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95A28BA" w14:textId="77777777" w:rsidR="00BE1BDE" w:rsidRPr="00900B2D" w:rsidRDefault="00BE1BDE" w:rsidP="00900B2D">
            <w:pPr>
              <w:pStyle w:val="a9"/>
            </w:pPr>
            <w:r w:rsidRPr="00900B2D">
              <w:t>Точки на карте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2D95603" w14:textId="77777777" w:rsidR="00BE1BDE" w:rsidRPr="00900B2D" w:rsidRDefault="00BE1BDE" w:rsidP="00900B2D">
            <w:pPr>
              <w:pStyle w:val="a9"/>
            </w:pPr>
            <w:r w:rsidRPr="00900B2D">
              <w:t xml:space="preserve">Сегменты OSM через </w:t>
            </w:r>
            <w:proofErr w:type="spellStart"/>
            <w:r w:rsidRPr="00900B2D">
              <w:t>PostGIS</w:t>
            </w:r>
            <w:proofErr w:type="spellEnd"/>
          </w:p>
        </w:tc>
        <w:tc>
          <w:tcPr>
            <w:tcW w:w="159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6C5A741" w14:textId="77777777" w:rsidR="00BE1BDE" w:rsidRPr="00900B2D" w:rsidRDefault="00BE1BDE" w:rsidP="00900B2D">
            <w:pPr>
              <w:pStyle w:val="a9"/>
            </w:pPr>
            <w:proofErr w:type="spellStart"/>
            <w:r w:rsidRPr="00900B2D">
              <w:t>PostGIS</w:t>
            </w:r>
            <w:proofErr w:type="spellEnd"/>
            <w:r w:rsidRPr="00900B2D">
              <w:t xml:space="preserve"> + </w:t>
            </w:r>
            <w:proofErr w:type="spellStart"/>
            <w:r w:rsidRPr="00900B2D">
              <w:t>Leaflet</w:t>
            </w:r>
            <w:proofErr w:type="spellEnd"/>
            <w:r w:rsidRPr="00900B2D">
              <w:t xml:space="preserve"> + </w:t>
            </w:r>
            <w:proofErr w:type="spellStart"/>
            <w:r w:rsidRPr="00900B2D">
              <w:t>теплокарты</w:t>
            </w:r>
            <w:proofErr w:type="spellEnd"/>
            <w:r w:rsidRPr="00900B2D">
              <w:t xml:space="preserve"> + маркеры очагов</w:t>
            </w:r>
          </w:p>
        </w:tc>
      </w:tr>
      <w:tr w:rsidR="00900B2D" w14:paraId="4AB34C64" w14:textId="77777777" w:rsidTr="00900B2D">
        <w:trPr>
          <w:trHeight w:val="2531"/>
        </w:trPr>
        <w:tc>
          <w:tcPr>
            <w:tcW w:w="163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00D9249" w14:textId="77777777" w:rsidR="00BE1BDE" w:rsidRPr="00900B2D" w:rsidRDefault="00BE1BDE" w:rsidP="00900B2D">
            <w:pPr>
              <w:pStyle w:val="a9"/>
            </w:pPr>
            <w:r w:rsidRPr="00900B2D">
              <w:lastRenderedPageBreak/>
              <w:t>Генерация многостраничных PDF-отчётов с кириллицей</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3B1B8CA" w14:textId="77777777" w:rsidR="00BE1BDE" w:rsidRPr="00900B2D" w:rsidRDefault="00BE1BDE" w:rsidP="00900B2D">
            <w:pPr>
              <w:pStyle w:val="a9"/>
            </w:pPr>
            <w:r w:rsidRPr="00900B2D">
              <w:t>Платная версия; снимок экрана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40ACEB0" w14:textId="77777777" w:rsidR="00BE1BDE" w:rsidRPr="00900B2D" w:rsidRDefault="00BE1BDE" w:rsidP="00900B2D">
            <w:pPr>
              <w:pStyle w:val="a9"/>
            </w:pPr>
            <w:r w:rsidRPr="00900B2D">
              <w:t xml:space="preserve">Снимок экрана через </w:t>
            </w:r>
            <w:proofErr w:type="spellStart"/>
            <w:r w:rsidRPr="00900B2D">
              <w:t>headless</w:t>
            </w:r>
            <w:proofErr w:type="spellEnd"/>
            <w:r w:rsidRPr="00900B2D">
              <w:t>-браузер</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DA7FD58" w14:textId="77777777" w:rsidR="00BE1BDE" w:rsidRPr="00900B2D" w:rsidRDefault="00BE1BDE" w:rsidP="00900B2D">
            <w:pPr>
              <w:pStyle w:val="a9"/>
            </w:pPr>
            <w:r w:rsidRPr="00900B2D">
              <w:t>Нет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AEF6C7" w14:textId="77777777" w:rsidR="00BE1BDE" w:rsidRPr="00900B2D" w:rsidRDefault="00BE1BDE" w:rsidP="00900B2D">
            <w:pPr>
              <w:pStyle w:val="a9"/>
            </w:pPr>
            <w:r w:rsidRPr="00900B2D">
              <w:t>Нет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33E1A05" w14:textId="77777777" w:rsidR="00BE1BDE" w:rsidRPr="00900B2D" w:rsidRDefault="00BE1BDE" w:rsidP="00900B2D">
            <w:pPr>
              <w:pStyle w:val="a9"/>
            </w:pPr>
            <w:r w:rsidRPr="00900B2D">
              <w:t>Нет</w:t>
            </w:r>
          </w:p>
        </w:tc>
        <w:tc>
          <w:tcPr>
            <w:tcW w:w="159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078F09B" w14:textId="77777777" w:rsidR="00BE1BDE" w:rsidRPr="00900B2D" w:rsidRDefault="00BE1BDE" w:rsidP="00900B2D">
            <w:pPr>
              <w:pStyle w:val="a9"/>
            </w:pPr>
            <w:r w:rsidRPr="00900B2D">
              <w:t xml:space="preserve">Да — HTML-шаблоны + </w:t>
            </w:r>
            <w:proofErr w:type="spellStart"/>
            <w:r w:rsidRPr="00900B2D">
              <w:t>WeasyPrint</w:t>
            </w:r>
            <w:proofErr w:type="spellEnd"/>
            <w:r w:rsidRPr="00900B2D">
              <w:t>, многостраничный документ</w:t>
            </w:r>
          </w:p>
        </w:tc>
      </w:tr>
      <w:tr w:rsidR="00900B2D" w14:paraId="6D696E15" w14:textId="77777777" w:rsidTr="00900B2D">
        <w:tc>
          <w:tcPr>
            <w:tcW w:w="163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B866940" w14:textId="77777777" w:rsidR="00BE1BDE" w:rsidRDefault="00BE1BDE" w:rsidP="00900B2D">
            <w:pPr>
              <w:pStyle w:val="a9"/>
            </w:pPr>
            <w:r>
              <w:t>Нативная интеграция с ИГИС-БДД (единая БД, API, аутентификация)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E809CAF" w14:textId="77777777" w:rsidR="00BE1BDE" w:rsidRDefault="00BE1BDE" w:rsidP="00900B2D">
            <w:pPr>
              <w:pStyle w:val="a9"/>
            </w:pPr>
            <w:r>
              <w:t>Нет (внешнее подключение)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707B6A6" w14:textId="77777777" w:rsidR="00BE1BDE" w:rsidRDefault="00BE1BDE" w:rsidP="00900B2D">
            <w:pPr>
              <w:pStyle w:val="a9"/>
            </w:pPr>
            <w:r>
              <w:t>Нет (внешнее подключение)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DF6C650" w14:textId="77777777" w:rsidR="00BE1BDE" w:rsidRDefault="00BE1BDE" w:rsidP="00900B2D">
            <w:pPr>
              <w:pStyle w:val="a9"/>
            </w:pPr>
            <w:r>
              <w:t>Нет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F22B3E5" w14:textId="77777777" w:rsidR="00BE1BDE" w:rsidRDefault="00BE1BDE" w:rsidP="00900B2D">
            <w:pPr>
              <w:pStyle w:val="a9"/>
            </w:pPr>
            <w:r>
              <w:t>Нет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15C20F3" w14:textId="77777777" w:rsidR="00BE1BDE" w:rsidRDefault="00BE1BDE" w:rsidP="00900B2D">
            <w:pPr>
              <w:pStyle w:val="a9"/>
            </w:pPr>
            <w:r>
              <w:t>Частичная (локальная копия данных)</w:t>
            </w:r>
          </w:p>
        </w:tc>
        <w:tc>
          <w:tcPr>
            <w:tcW w:w="159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68CC11" w14:textId="77777777" w:rsidR="00BE1BDE" w:rsidRDefault="00BE1BDE" w:rsidP="00900B2D">
            <w:pPr>
              <w:pStyle w:val="a9"/>
            </w:pPr>
            <w:r>
              <w:t xml:space="preserve">Полная (схемы </w:t>
            </w:r>
            <w:proofErr w:type="spellStart"/>
            <w:r>
              <w:t>common</w:t>
            </w:r>
            <w:proofErr w:type="spellEnd"/>
            <w:r>
              <w:t xml:space="preserve">/m10, единый API, маршрутизация через </w:t>
            </w:r>
            <w:proofErr w:type="spellStart"/>
            <w:r>
              <w:t>Nginx</w:t>
            </w:r>
            <w:proofErr w:type="spellEnd"/>
            <w:r>
              <w:t>)</w:t>
            </w:r>
          </w:p>
        </w:tc>
      </w:tr>
    </w:tbl>
    <w:p w14:paraId="4E7A4974" w14:textId="77777777" w:rsidR="00EF0A16" w:rsidRDefault="00EF0A16" w:rsidP="00BE1BDE">
      <w:pPr>
        <w:pStyle w:val="a5"/>
        <w:ind w:firstLine="0"/>
      </w:pPr>
    </w:p>
    <w:p w14:paraId="4989D9F7" w14:textId="49E11454" w:rsidR="004E5F44" w:rsidRDefault="004E5F44" w:rsidP="004E5F44">
      <w:pPr>
        <w:pStyle w:val="a5"/>
      </w:pPr>
      <w:r>
        <w:t>Анализ таблицы позволяет зафиксировать три ключевых вывода. Во-первых, универсальные BI-платформы (</w:t>
      </w:r>
      <w:proofErr w:type="spellStart"/>
      <w:r>
        <w:t>Metabase</w:t>
      </w:r>
      <w:proofErr w:type="spellEnd"/>
      <w:r>
        <w:t xml:space="preserve">, Apache </w:t>
      </w:r>
      <w:proofErr w:type="spellStart"/>
      <w:r>
        <w:t>Superset</w:t>
      </w:r>
      <w:proofErr w:type="spellEnd"/>
      <w:r>
        <w:t xml:space="preserve">) предоставляют развитые средства визуализации общего назначения, но лишены отраслевой специфики — расчёта нормированных индексов аварийности и контрольных карт для пуассоновских данных. Перенос этой логики на SQL-уровень технически возможен, однако приводит к размыванию ответственности: расчётные формулы оказываются скрыты в представлениях базы данных, не покрываются тестами на уровне приложения и не могут генерировать предупреждения с автоматическим сохранением в таблицу </w:t>
      </w:r>
      <w:proofErr w:type="spellStart"/>
      <w:r>
        <w:t>alerts</w:t>
      </w:r>
      <w:proofErr w:type="spellEnd"/>
      <w:r>
        <w:t xml:space="preserve">. Во-вторых, </w:t>
      </w:r>
      <w:r>
        <w:lastRenderedPageBreak/>
        <w:t xml:space="preserve">ведомственные порталы (stat.gibdd.ru, </w:t>
      </w:r>
      <w:proofErr w:type="spellStart"/>
      <w:r>
        <w:t>БезопасныеДороги.РФ</w:t>
      </w:r>
      <w:proofErr w:type="spellEnd"/>
      <w:r>
        <w:t xml:space="preserve">) ценны как источники первичных данных, но ограничены функциями просмотра и не предоставляют ни расчётных, ни отчётных возможностей, необходимых специалисту аналитического подразделения. В-третьих, ранее разработанный прототип в рамках ИГИС-БДД подтвердил жизнеспособность архитектурного подхода с </w:t>
      </w:r>
      <w:proofErr w:type="spellStart"/>
      <w:r>
        <w:t>PostGIS</w:t>
      </w:r>
      <w:proofErr w:type="spellEnd"/>
      <w:r>
        <w:t>-привязкой к сегментам сети, однако решал узкую задачу выявления очагов и не содержал витрины показателей, контрольных карт и генератора отчётов.</w:t>
      </w:r>
    </w:p>
    <w:p w14:paraId="321DDF55" w14:textId="487BC620" w:rsidR="00E34DC5" w:rsidRDefault="004E5F44" w:rsidP="004E5F44">
      <w:pPr>
        <w:pStyle w:val="a5"/>
      </w:pPr>
      <w:r>
        <w:t>Ни одно из рассмотренных решений не покрывает все пять функциональных потребностей одновременно. Это подтверждает необходимость проектирования и реализации специализированного модуля, который объединит расчёт отраслевых KPI, статистический контроль на основе контрольных карт, геопространственную визуализацию и автоматическую генерацию отчётности в рамках единого компонента ИГИС-БДД. Прежде чем перейти к формализации требований к такому модулю, целесообразно построить модель текущего процесса подготовки аналитической отчётности, чтобы детально зафиксировать недостатки, которые модуль призван устранить.</w:t>
      </w:r>
    </w:p>
    <w:p w14:paraId="422C0478" w14:textId="77777777" w:rsidR="00E34DC5" w:rsidRDefault="00E34DC5" w:rsidP="00E34DC5">
      <w:pPr>
        <w:pStyle w:val="2"/>
      </w:pPr>
      <w:bookmarkStart w:id="35" w:name="_Toc227449054"/>
      <w:r>
        <w:t>1.3 Моделирование текущего процесса (AS-IS)</w:t>
      </w:r>
      <w:bookmarkEnd w:id="35"/>
    </w:p>
    <w:p w14:paraId="363FDB1B" w14:textId="09D780B5" w:rsidR="00B4310B" w:rsidRDefault="00E34DC5" w:rsidP="00E34DC5">
      <w:pPr>
        <w:pStyle w:val="a5"/>
      </w:pPr>
      <w:r>
        <w:t xml:space="preserve">Для выявления узких мест и обоснования необходимости автоматизации в данном подразделе построена модель текущего процесса подготовки аналитической отчётности по безопасности дорожного движения. Моделирование выполнено в нотации IDEF0 (стандарт FIPS 183), позволяющей представить деятельность в виде иерархии функциональных блоков с явным указанием входов, выходов, управляющих воздействий и механизмов [33]. Описание отражает типовую практику региональных подразделений организационно-аналитической работы УГИБДД, которая на момент написания </w:t>
      </w:r>
      <w:r>
        <w:lastRenderedPageBreak/>
        <w:t>работы не предполагает использования специализированных аналитических платформ.</w:t>
      </w:r>
    </w:p>
    <w:p w14:paraId="36C0A287" w14:textId="07A53101" w:rsidR="00D746B2" w:rsidRDefault="00D746B2" w:rsidP="00D746B2">
      <w:pPr>
        <w:pStyle w:val="3"/>
      </w:pPr>
      <w:bookmarkStart w:id="36" w:name="_Toc227449055"/>
      <w:r w:rsidRPr="00D746B2">
        <w:t>1.3.1 Контекстная диаграмма (уровень A-0)</w:t>
      </w:r>
      <w:bookmarkEnd w:id="36"/>
    </w:p>
    <w:p w14:paraId="7C96DABD" w14:textId="3B678DD7" w:rsidR="00B4310B" w:rsidRDefault="00B4310B" w:rsidP="00E34DC5">
      <w:pPr>
        <w:pStyle w:val="a5"/>
      </w:pPr>
      <w:r w:rsidRPr="00B4310B">
        <w:t>На верхнем уровне абстракции весь процесс представлен единственным функциональным блоком</w:t>
      </w:r>
      <w:r w:rsidR="00D746B2">
        <w:t xml:space="preserve"> (</w:t>
      </w:r>
      <w:r w:rsidR="00D746B2" w:rsidRPr="00D746B2">
        <w:t>рис</w:t>
      </w:r>
      <w:r w:rsidR="00D746B2">
        <w:t>.</w:t>
      </w:r>
      <w:r w:rsidR="00D746B2" w:rsidRPr="00D746B2">
        <w:t xml:space="preserve"> 1.8</w:t>
      </w:r>
      <w:r w:rsidR="00D746B2">
        <w:t>)</w:t>
      </w:r>
    </w:p>
    <w:p w14:paraId="4DDE866A" w14:textId="6CD76540" w:rsidR="00B4310B" w:rsidRDefault="00B4310B" w:rsidP="00F04C49">
      <w:pPr>
        <w:pStyle w:val="a5"/>
      </w:pPr>
      <w:r w:rsidRPr="00B4310B">
        <w:t>Входы:</w:t>
      </w:r>
    </w:p>
    <w:p w14:paraId="4F8FF4D3" w14:textId="77777777" w:rsidR="00B4310B" w:rsidRDefault="00B4310B" w:rsidP="00F04C49">
      <w:pPr>
        <w:pStyle w:val="a5"/>
        <w:numPr>
          <w:ilvl w:val="0"/>
          <w:numId w:val="93"/>
        </w:numPr>
        <w:ind w:left="0" w:firstLine="709"/>
      </w:pPr>
      <w:r w:rsidRPr="00B4310B">
        <w:t>сырые выгрузки из АИУС ГИБДД в формате Microsoft Excel, содержащие записи о ДТП с пострадавшими за отчётный период (дата, время, вид, координаты, число погибших и раненых, дорожные условия);</w:t>
      </w:r>
    </w:p>
    <w:p w14:paraId="60B01453" w14:textId="77777777" w:rsidR="00B4310B" w:rsidRPr="00B4310B" w:rsidRDefault="00B4310B" w:rsidP="00F04C49">
      <w:pPr>
        <w:pStyle w:val="a5"/>
        <w:numPr>
          <w:ilvl w:val="0"/>
          <w:numId w:val="93"/>
        </w:numPr>
        <w:ind w:left="0" w:firstLine="709"/>
      </w:pPr>
      <w:r w:rsidRPr="00B4310B">
        <w:t>справочные сведения о параметрах дорожной сети (протяжённость по районам, число регулируемых перекрёстков), получаемые из ведомственных документов и паспортов автомобильных дорог;</w:t>
      </w:r>
    </w:p>
    <w:p w14:paraId="5B405F2C" w14:textId="1F1727B5" w:rsidR="00B4310B" w:rsidRPr="00B4310B" w:rsidRDefault="00B4310B" w:rsidP="00F04C49">
      <w:pPr>
        <w:pStyle w:val="a5"/>
        <w:numPr>
          <w:ilvl w:val="0"/>
          <w:numId w:val="93"/>
        </w:numPr>
        <w:ind w:left="0" w:firstLine="709"/>
      </w:pPr>
      <w:r w:rsidRPr="00B4310B">
        <w:t>запрос на формирование отчёта (устное поручение руководства или календарный регламент).</w:t>
      </w:r>
    </w:p>
    <w:p w14:paraId="38DECA9C" w14:textId="77777777" w:rsidR="00B4310B" w:rsidRDefault="00B4310B" w:rsidP="00F04C49">
      <w:pPr>
        <w:pStyle w:val="a5"/>
      </w:pPr>
      <w:r w:rsidRPr="00B4310B">
        <w:t>Управление:</w:t>
      </w:r>
    </w:p>
    <w:p w14:paraId="0B28AE16" w14:textId="77777777" w:rsidR="00B4310B" w:rsidRPr="00B4310B" w:rsidRDefault="00B4310B" w:rsidP="00F04C49">
      <w:pPr>
        <w:pStyle w:val="a5"/>
        <w:numPr>
          <w:ilvl w:val="0"/>
          <w:numId w:val="94"/>
        </w:numPr>
        <w:ind w:left="0" w:firstLine="709"/>
      </w:pPr>
      <w:r w:rsidRPr="00B4310B">
        <w:t>Федеральный закон от 10.12.1995 № 196-ФЗ «О безопасности дорожного движения» [10];</w:t>
      </w:r>
    </w:p>
    <w:p w14:paraId="234F8B94" w14:textId="77777777" w:rsidR="00B4310B" w:rsidRPr="00B4310B" w:rsidRDefault="00B4310B" w:rsidP="00F04C49">
      <w:pPr>
        <w:pStyle w:val="a5"/>
        <w:numPr>
          <w:ilvl w:val="0"/>
          <w:numId w:val="94"/>
        </w:numPr>
        <w:ind w:left="0" w:firstLine="709"/>
      </w:pPr>
      <w:r w:rsidRPr="00B4310B">
        <w:t>Федеральный закон от 03.07.2016 № 296-ФЗ, определяющий понятие места концентрации ДТП [11];</w:t>
      </w:r>
    </w:p>
    <w:p w14:paraId="72781DF2" w14:textId="134E60FE" w:rsidR="00B4310B" w:rsidRPr="00B4310B" w:rsidRDefault="00B4310B" w:rsidP="00F04C49">
      <w:pPr>
        <w:pStyle w:val="a5"/>
        <w:numPr>
          <w:ilvl w:val="0"/>
          <w:numId w:val="94"/>
        </w:numPr>
        <w:ind w:left="0" w:firstLine="709"/>
      </w:pPr>
      <w:r w:rsidRPr="00B4310B">
        <w:t>ведомственные регламенты и утверждённые формы ежемесячной отчётности.</w:t>
      </w:r>
    </w:p>
    <w:p w14:paraId="1DF15608" w14:textId="77777777" w:rsidR="00B4310B" w:rsidRPr="00B4310B" w:rsidRDefault="00B4310B" w:rsidP="00F04C49">
      <w:pPr>
        <w:pStyle w:val="a5"/>
      </w:pPr>
      <w:r w:rsidRPr="00B4310B">
        <w:t>Механизмы:</w:t>
      </w:r>
    </w:p>
    <w:p w14:paraId="1E5C4EE9" w14:textId="77777777" w:rsidR="00B4310B" w:rsidRPr="00B4310B" w:rsidRDefault="00B4310B" w:rsidP="00F04C49">
      <w:pPr>
        <w:pStyle w:val="a5"/>
        <w:numPr>
          <w:ilvl w:val="0"/>
          <w:numId w:val="95"/>
        </w:numPr>
        <w:ind w:left="0" w:firstLine="709"/>
      </w:pPr>
      <w:r w:rsidRPr="00B4310B">
        <w:t>сотрудник отдела организационно-аналитической работы УГИБДД;</w:t>
      </w:r>
    </w:p>
    <w:p w14:paraId="242AF095" w14:textId="66F68AFC" w:rsidR="00B4310B" w:rsidRDefault="00B4310B" w:rsidP="00F04C49">
      <w:pPr>
        <w:pStyle w:val="a5"/>
      </w:pPr>
      <w:r w:rsidRPr="00B4310B">
        <w:t>персональный компьютер с офисным программным обеспечением (Microsoft Excel, Microsoft Word);</w:t>
      </w:r>
    </w:p>
    <w:p w14:paraId="711123F4" w14:textId="275933F4" w:rsidR="00B4310B" w:rsidRDefault="00B4310B" w:rsidP="00F04C49">
      <w:pPr>
        <w:pStyle w:val="a5"/>
        <w:numPr>
          <w:ilvl w:val="0"/>
          <w:numId w:val="96"/>
        </w:numPr>
        <w:ind w:left="0" w:firstLine="709"/>
      </w:pPr>
      <w:r w:rsidRPr="00B4310B">
        <w:t>система АИУС ГИБДД;</w:t>
      </w:r>
    </w:p>
    <w:p w14:paraId="399D4406" w14:textId="48A273A2" w:rsidR="00B4310B" w:rsidRPr="00B4310B" w:rsidRDefault="00B4310B" w:rsidP="00182312">
      <w:pPr>
        <w:pStyle w:val="a5"/>
        <w:numPr>
          <w:ilvl w:val="0"/>
          <w:numId w:val="96"/>
        </w:numPr>
        <w:ind w:left="0" w:firstLine="709"/>
      </w:pPr>
      <w:r w:rsidRPr="00B4310B">
        <w:lastRenderedPageBreak/>
        <w:t>картографический веб-сервис (Яндекс Карты, Google Maps) для визуальной проверки координат</w:t>
      </w:r>
      <w:r w:rsidR="00182312">
        <w:t>.</w:t>
      </w:r>
    </w:p>
    <w:p w14:paraId="614761BC" w14:textId="77777777" w:rsidR="00B4310B" w:rsidRPr="00B4310B" w:rsidRDefault="00B4310B" w:rsidP="00F04C49">
      <w:pPr>
        <w:pStyle w:val="a5"/>
      </w:pPr>
      <w:r w:rsidRPr="00B4310B">
        <w:t>Выходы:</w:t>
      </w:r>
    </w:p>
    <w:p w14:paraId="0A7D550C" w14:textId="77777777" w:rsidR="00B4310B" w:rsidRDefault="00B4310B" w:rsidP="00F04C49">
      <w:pPr>
        <w:pStyle w:val="a5"/>
        <w:numPr>
          <w:ilvl w:val="0"/>
          <w:numId w:val="97"/>
        </w:numPr>
        <w:ind w:left="0" w:firstLine="709"/>
      </w:pPr>
      <w:r w:rsidRPr="00B4310B">
        <w:t>ежемесячный аналитический отчёт по БДД (документ в формате Microsoft Word или PDF);</w:t>
      </w:r>
    </w:p>
    <w:p w14:paraId="6C677F13" w14:textId="75674940" w:rsidR="00B4310B" w:rsidRPr="00F52DA2" w:rsidRDefault="00B4310B" w:rsidP="00F04C49">
      <w:pPr>
        <w:pStyle w:val="a5"/>
        <w:numPr>
          <w:ilvl w:val="0"/>
          <w:numId w:val="97"/>
        </w:numPr>
        <w:ind w:left="0" w:firstLine="709"/>
      </w:pPr>
      <w:r w:rsidRPr="00B4310B">
        <w:t>перечень выявленных мест концентрации ДТП с привязкой к участкам дорожной сети.</w:t>
      </w:r>
    </w:p>
    <w:p w14:paraId="2104AE7F" w14:textId="03D48904" w:rsidR="00F52DA2" w:rsidRPr="00B4310B" w:rsidRDefault="00292E05" w:rsidP="00F52DA2">
      <w:pPr>
        <w:pStyle w:val="a5"/>
        <w:ind w:firstLine="0"/>
      </w:pPr>
      <w:r>
        <w:rPr>
          <w:noProof/>
        </w:rPr>
        <w:drawing>
          <wp:inline distT="0" distB="0" distL="0" distR="0" wp14:anchorId="0B991741" wp14:editId="5EA33F0B">
            <wp:extent cx="6678377" cy="3401568"/>
            <wp:effectExtent l="0" t="0" r="8255" b="8890"/>
            <wp:docPr id="9068175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17535" name=""/>
                    <pic:cNvPicPr/>
                  </pic:nvPicPr>
                  <pic:blipFill>
                    <a:blip r:embed="rId18"/>
                    <a:stretch>
                      <a:fillRect/>
                    </a:stretch>
                  </pic:blipFill>
                  <pic:spPr>
                    <a:xfrm>
                      <a:off x="0" y="0"/>
                      <a:ext cx="6697200" cy="3411155"/>
                    </a:xfrm>
                    <a:prstGeom prst="rect">
                      <a:avLst/>
                    </a:prstGeom>
                  </pic:spPr>
                </pic:pic>
              </a:graphicData>
            </a:graphic>
          </wp:inline>
        </w:drawing>
      </w:r>
    </w:p>
    <w:p w14:paraId="3AE88D7F" w14:textId="6F1D6D81" w:rsidR="00897D1F" w:rsidRDefault="00F52DA2" w:rsidP="00F52DA2">
      <w:pPr>
        <w:pStyle w:val="af"/>
      </w:pPr>
      <w:r w:rsidRPr="00F52DA2">
        <w:t>Рисунок 1.8 — Контекстная диаграмма AS-IS «Подготовить ежемесячный</w:t>
      </w:r>
      <w:r w:rsidR="00EF0A16" w:rsidRPr="00EF0A16">
        <w:t xml:space="preserve"> </w:t>
      </w:r>
      <w:r w:rsidRPr="00F52DA2">
        <w:t>аналитический отчёт по БДД»</w:t>
      </w:r>
    </w:p>
    <w:p w14:paraId="3B8AD80E" w14:textId="5F3788CA" w:rsidR="00D746B2" w:rsidRPr="00D746B2" w:rsidRDefault="00D746B2" w:rsidP="00D746B2">
      <w:pPr>
        <w:pStyle w:val="3"/>
      </w:pPr>
      <w:bookmarkStart w:id="37" w:name="_Toc227449056"/>
      <w:r w:rsidRPr="00D746B2">
        <w:t>1.3.2 Декомпозиция первого уровня</w:t>
      </w:r>
      <w:bookmarkEnd w:id="37"/>
    </w:p>
    <w:p w14:paraId="2DBAF4F6" w14:textId="6425F154" w:rsidR="008659FC" w:rsidRDefault="00D746B2" w:rsidP="008659FC">
      <w:pPr>
        <w:pStyle w:val="a5"/>
      </w:pPr>
      <w:r>
        <w:t>Декомпозиция контекстного блока раскрывает четыре последовательных функциональных блока, отражающих основные стадии ручного процесса (рис</w:t>
      </w:r>
      <w:r w:rsidR="008659FC">
        <w:t>.</w:t>
      </w:r>
      <w:r>
        <w:t xml:space="preserve"> 1.9).</w:t>
      </w:r>
    </w:p>
    <w:p w14:paraId="725C5420" w14:textId="47217248" w:rsidR="00D746B2" w:rsidRDefault="00D746B2" w:rsidP="008659FC">
      <w:pPr>
        <w:pStyle w:val="a5"/>
      </w:pPr>
      <w:r>
        <w:t xml:space="preserve">Блок A1 «Выгрузить и подготовить данные». Сотрудник формирует запрос в интерфейсе АИУС ГИБДД, задавая временной диапазон и территорию, после </w:t>
      </w:r>
      <w:r>
        <w:lastRenderedPageBreak/>
        <w:t xml:space="preserve">чего экспортирует результат в файл Microsoft Excel. Полученная таблица проверяется вручную: удаляются дубликаты, исправляются очевидные ошибки </w:t>
      </w:r>
      <w:proofErr w:type="spellStart"/>
      <w:r>
        <w:t>геокодирования</w:t>
      </w:r>
      <w:proofErr w:type="spellEnd"/>
      <w:r>
        <w:t xml:space="preserve"> (координаты, попадающие за пределы региона), заполняются пропущенные значения на основе текстового описания места ДТП. По оценкам, приведённым в международных обзорах практик управления данными об аварийности, этап первичной очистки занимает от четверти до трети общего времени подготовки отчёта [19].</w:t>
      </w:r>
    </w:p>
    <w:p w14:paraId="42DA06FA" w14:textId="77777777" w:rsidR="008659FC" w:rsidRDefault="008659FC" w:rsidP="008659FC">
      <w:pPr>
        <w:pStyle w:val="a5"/>
      </w:pPr>
    </w:p>
    <w:p w14:paraId="5B1441F7" w14:textId="77777777" w:rsidR="00D746B2" w:rsidRDefault="00D746B2" w:rsidP="008659FC">
      <w:pPr>
        <w:pStyle w:val="a5"/>
        <w:ind w:left="709" w:firstLine="0"/>
      </w:pPr>
      <w:r>
        <w:t>Входы: сырые выгрузки АИУС ГИБДД (Excel), справочные данные о дорожной сети.</w:t>
      </w:r>
    </w:p>
    <w:p w14:paraId="333381C4" w14:textId="77777777" w:rsidR="00D746B2" w:rsidRDefault="00D746B2" w:rsidP="00D746B2">
      <w:pPr>
        <w:pStyle w:val="a5"/>
      </w:pPr>
      <w:r>
        <w:t>Выходы: очищенная таблица ДТП, готовая к расчётам.</w:t>
      </w:r>
    </w:p>
    <w:p w14:paraId="32134903" w14:textId="692A181C" w:rsidR="00D746B2" w:rsidRDefault="00D746B2" w:rsidP="008659FC">
      <w:pPr>
        <w:pStyle w:val="a5"/>
      </w:pPr>
      <w:r>
        <w:t>Механизмы: сотрудник, Microsoft Excel, АИУС ГИБДД.</w:t>
      </w:r>
    </w:p>
    <w:p w14:paraId="2B8988FC" w14:textId="77777777" w:rsidR="008659FC" w:rsidRDefault="008659FC" w:rsidP="008659FC">
      <w:pPr>
        <w:pStyle w:val="a5"/>
      </w:pPr>
    </w:p>
    <w:p w14:paraId="6B3CE150" w14:textId="7DBFAABD" w:rsidR="00D746B2" w:rsidRDefault="00D746B2" w:rsidP="008659FC">
      <w:pPr>
        <w:pStyle w:val="a5"/>
      </w:pPr>
      <w:r>
        <w:t>Блок A2 «Рассчитать показатели». На основании очищенной таблицы сотрудник вручную вычисляет абсолютные и относительные показатели: суммарное число ДТП, количество погибших и раненых, частоту ДТП на километр дорожной сети по каждому району, долю тяжёлых исходов, динамику по сравнению с аналогичным периодом прошлого года. Расчёты производятся с помощью формул в ячейках Microsoft Excel. При необходимости сотрудник строит сводные таблицы (</w:t>
      </w:r>
      <w:proofErr w:type="spellStart"/>
      <w:r>
        <w:t>pivot</w:t>
      </w:r>
      <w:proofErr w:type="spellEnd"/>
      <w:r>
        <w:t xml:space="preserve"> </w:t>
      </w:r>
      <w:proofErr w:type="spellStart"/>
      <w:r>
        <w:t>tables</w:t>
      </w:r>
      <w:proofErr w:type="spellEnd"/>
      <w:r>
        <w:t>) и промежуточные диаграммы для визуальной проверки результатов. Контрольные карты и статистические границы на данном этапе не применяются: сравнение ведётся исключительно путём сопоставления абсолютных и относительных значений с предшествующими периодами методом простого вычитания или процентного отклонения.</w:t>
      </w:r>
    </w:p>
    <w:p w14:paraId="6A744BC9" w14:textId="77777777" w:rsidR="008659FC" w:rsidRDefault="008659FC" w:rsidP="008659FC">
      <w:pPr>
        <w:pStyle w:val="a5"/>
      </w:pPr>
    </w:p>
    <w:p w14:paraId="199CBD31" w14:textId="77777777" w:rsidR="00D746B2" w:rsidRDefault="00D746B2" w:rsidP="00D746B2">
      <w:pPr>
        <w:pStyle w:val="a5"/>
      </w:pPr>
      <w:r>
        <w:t>Входы: очищенная таблица ДТП.</w:t>
      </w:r>
    </w:p>
    <w:p w14:paraId="2D12AF7C" w14:textId="77777777" w:rsidR="00D746B2" w:rsidRDefault="00D746B2" w:rsidP="00D746B2">
      <w:pPr>
        <w:pStyle w:val="a5"/>
      </w:pPr>
      <w:r>
        <w:t>Выходы: рассчитанные показатели в виде набора ячеек и формул Excel.</w:t>
      </w:r>
    </w:p>
    <w:p w14:paraId="40E2E1BE" w14:textId="77777777" w:rsidR="00D746B2" w:rsidRDefault="00D746B2" w:rsidP="00D746B2">
      <w:pPr>
        <w:pStyle w:val="a5"/>
      </w:pPr>
      <w:r>
        <w:t>Механизмы: сотрудник, Microsoft Excel.</w:t>
      </w:r>
    </w:p>
    <w:p w14:paraId="5AFB0A9E" w14:textId="77777777" w:rsidR="00D746B2" w:rsidRDefault="00D746B2" w:rsidP="00D746B2">
      <w:pPr>
        <w:pStyle w:val="a5"/>
      </w:pPr>
    </w:p>
    <w:p w14:paraId="6BD32C02" w14:textId="77777777" w:rsidR="00D746B2" w:rsidRDefault="00D746B2" w:rsidP="00D746B2">
      <w:pPr>
        <w:pStyle w:val="a5"/>
      </w:pPr>
      <w:r>
        <w:t>Блок A3 «Выявить проблемные участки и тенденции». Сотрудник просматривает рассчитанные показатели и на основании экспертного суждения определяет участки с наибольшим ростом аварийности. Для визуальной проверки координаты ДТП импортируются в картографический веб-сервис, где специалист оценивает пространственную кластеризацию точек. Места концентрации ДТП выявляются в соответствии с критериями Федерального закона № 296-ФЗ — не менее трёх однотипных или пяти любых ДТП с пострадавшими на участке установленной длины [11]. Поскольку процедура лишена автоматизации, её результат в значительной мере зависит от опыта и внимательности конкретного исполнителя: пропуск одного сегмента или ошибка при ручном подсчёте ДТП в границах участка может привести к тому, что реальный очаг останется незамеченным.</w:t>
      </w:r>
    </w:p>
    <w:p w14:paraId="1F4C360D" w14:textId="77777777" w:rsidR="00D746B2" w:rsidRDefault="00D746B2" w:rsidP="00D746B2">
      <w:pPr>
        <w:pStyle w:val="a5"/>
      </w:pPr>
    </w:p>
    <w:p w14:paraId="49C244CC" w14:textId="77777777" w:rsidR="00D746B2" w:rsidRDefault="00D746B2" w:rsidP="00D746B2">
      <w:pPr>
        <w:pStyle w:val="a5"/>
      </w:pPr>
      <w:r>
        <w:t>Входы: рассчитанные показатели, очищенная таблица ДТП с координатами.</w:t>
      </w:r>
    </w:p>
    <w:p w14:paraId="3CD6292A" w14:textId="77777777" w:rsidR="00D746B2" w:rsidRDefault="00D746B2" w:rsidP="00D746B2">
      <w:pPr>
        <w:pStyle w:val="a5"/>
      </w:pPr>
      <w:r>
        <w:t>Выходы: перечень проблемных участков и тенденций, промежуточные картографические иллюстрации.</w:t>
      </w:r>
    </w:p>
    <w:p w14:paraId="7EF60F0A" w14:textId="77777777" w:rsidR="00D746B2" w:rsidRDefault="00D746B2" w:rsidP="00D746B2">
      <w:pPr>
        <w:pStyle w:val="a5"/>
      </w:pPr>
      <w:r>
        <w:t>Механизмы: сотрудник, Microsoft Excel, картографический веб-сервис.</w:t>
      </w:r>
    </w:p>
    <w:p w14:paraId="40ABEA38" w14:textId="77777777" w:rsidR="00D746B2" w:rsidRDefault="00D746B2" w:rsidP="00D746B2">
      <w:pPr>
        <w:pStyle w:val="a5"/>
      </w:pPr>
    </w:p>
    <w:p w14:paraId="1E453C4A" w14:textId="77777777" w:rsidR="00D746B2" w:rsidRDefault="00D746B2" w:rsidP="00D746B2">
      <w:pPr>
        <w:pStyle w:val="a5"/>
      </w:pPr>
      <w:r>
        <w:t xml:space="preserve">Блок A4 «Сформировать отчётный документ». На заключительной стадии сотрудник переносит полученные результаты в шаблон отчёта, подготовленный в Microsoft Word. Процедура включает копирование числовых значений из Excel, вставку диаграмм в виде растровых изображений, ручное написание текстовых комментариев к каждому разделу и форматирование документа в соответствии с ведомственными требованиями. Карты с обозначениями мест концентрации ДТП вставляются как скриншоты из картографического сервиса. Готовый документ направляется на согласование руководителю подразделения, после чего при </w:t>
      </w:r>
      <w:r>
        <w:lastRenderedPageBreak/>
        <w:t>наличии замечаний возвращается на доработку.</w:t>
      </w:r>
    </w:p>
    <w:p w14:paraId="6126A378" w14:textId="77777777" w:rsidR="00D746B2" w:rsidRDefault="00D746B2" w:rsidP="00D746B2">
      <w:pPr>
        <w:pStyle w:val="a5"/>
      </w:pPr>
    </w:p>
    <w:p w14:paraId="225A2277" w14:textId="77777777" w:rsidR="00D746B2" w:rsidRDefault="00D746B2" w:rsidP="00D746B2">
      <w:pPr>
        <w:pStyle w:val="a5"/>
      </w:pPr>
      <w:r>
        <w:t>Входы: рассчитанные показатели, перечень проблемных участков, картографические иллюстрации.</w:t>
      </w:r>
    </w:p>
    <w:p w14:paraId="76E8E9F9" w14:textId="77777777" w:rsidR="00D746B2" w:rsidRDefault="00D746B2" w:rsidP="00D746B2">
      <w:pPr>
        <w:pStyle w:val="a5"/>
      </w:pPr>
      <w:r>
        <w:t>Выходы: ежемесячный аналитический отчёт по БДД, перечень мест концентрации ДТП.</w:t>
      </w:r>
    </w:p>
    <w:p w14:paraId="39F6258E" w14:textId="77777777" w:rsidR="00693113" w:rsidRDefault="00D746B2" w:rsidP="00381F6E">
      <w:pPr>
        <w:pStyle w:val="a5"/>
      </w:pPr>
      <w:r>
        <w:t>Механизмы</w:t>
      </w:r>
      <w:r w:rsidRPr="00D746B2">
        <w:rPr>
          <w:lang w:val="en-US"/>
        </w:rPr>
        <w:t xml:space="preserve">: </w:t>
      </w:r>
      <w:r>
        <w:t>сотрудник</w:t>
      </w:r>
      <w:r w:rsidRPr="00D746B2">
        <w:rPr>
          <w:lang w:val="en-US"/>
        </w:rPr>
        <w:t>, Microsoft Word, Microsoft Excel.</w:t>
      </w:r>
    </w:p>
    <w:p w14:paraId="02043C28" w14:textId="607314E9" w:rsidR="00D746B2" w:rsidRPr="00381F6E" w:rsidRDefault="00381F6E" w:rsidP="00381F6E">
      <w:pPr>
        <w:pStyle w:val="a5"/>
      </w:pPr>
      <w:r>
        <w:br/>
      </w:r>
      <w:r>
        <w:rPr>
          <w:noProof/>
        </w:rPr>
        <w:drawing>
          <wp:inline distT="0" distB="0" distL="0" distR="0" wp14:anchorId="1DAC1A53" wp14:editId="69182A93">
            <wp:extent cx="6708038" cy="3323210"/>
            <wp:effectExtent l="0" t="0" r="0" b="0"/>
            <wp:docPr id="1847081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8168" name=""/>
                    <pic:cNvPicPr/>
                  </pic:nvPicPr>
                  <pic:blipFill>
                    <a:blip r:embed="rId19"/>
                    <a:stretch>
                      <a:fillRect/>
                    </a:stretch>
                  </pic:blipFill>
                  <pic:spPr>
                    <a:xfrm>
                      <a:off x="0" y="0"/>
                      <a:ext cx="6735588" cy="3336859"/>
                    </a:xfrm>
                    <a:prstGeom prst="rect">
                      <a:avLst/>
                    </a:prstGeom>
                  </pic:spPr>
                </pic:pic>
              </a:graphicData>
            </a:graphic>
          </wp:inline>
        </w:drawing>
      </w:r>
    </w:p>
    <w:p w14:paraId="5EDAAE11" w14:textId="77846CB2" w:rsidR="00D746B2" w:rsidRPr="00CB2D14" w:rsidRDefault="00D746B2" w:rsidP="00CB2D14">
      <w:pPr>
        <w:pStyle w:val="af"/>
      </w:pPr>
      <w:r w:rsidRPr="00CB2D14">
        <w:t>Рисунок 1.9 — Декомпозиция контекстной диаграммы AS-IS (IDEF0, уровень A0)</w:t>
      </w:r>
    </w:p>
    <w:p w14:paraId="01B8CB75" w14:textId="77777777" w:rsidR="005D14A6" w:rsidRDefault="005D14A6" w:rsidP="005D14A6">
      <w:pPr>
        <w:pStyle w:val="3"/>
      </w:pPr>
      <w:bookmarkStart w:id="38" w:name="_Toc227449057"/>
      <w:r>
        <w:t>1.3.3 Выявленные недостатки текущего процесса</w:t>
      </w:r>
      <w:bookmarkEnd w:id="38"/>
    </w:p>
    <w:p w14:paraId="2D3FB3DF" w14:textId="0705CA18" w:rsidR="005D14A6" w:rsidRPr="006F6375" w:rsidRDefault="005D14A6" w:rsidP="005D14A6">
      <w:pPr>
        <w:pStyle w:val="a5"/>
      </w:pPr>
      <w:r>
        <w:t>Построенная модель AS-IS позволяет зафиксировать ряд системных проблем, обосновывающих необходимость разработки автоматизированного модуля.</w:t>
      </w:r>
    </w:p>
    <w:p w14:paraId="70ACA4FD" w14:textId="04269FBD" w:rsidR="005D14A6" w:rsidRPr="006F6375" w:rsidRDefault="005D14A6" w:rsidP="005D14A6">
      <w:pPr>
        <w:pStyle w:val="a5"/>
      </w:pPr>
      <w:r>
        <w:t xml:space="preserve">Высокая трудоёмкость и длительность цикла. Каждая из четырёх стадий процесса выполняется вручную одним или несколькими сотрудниками. По </w:t>
      </w:r>
      <w:r>
        <w:lastRenderedPageBreak/>
        <w:t>данным международных исследований, в подразделениях, не оснащённых интегрированными аналитическими платформами, подготовка регионального отчёта по аварийности занимает от двух до пяти рабочих дней [19]. Значительную часть этого времени поглощают рутинные операции: очистка данных, копирование значений между приложениями, форматирование документа.</w:t>
      </w:r>
    </w:p>
    <w:p w14:paraId="54C76674" w14:textId="58CABECB" w:rsidR="005D14A6" w:rsidRPr="006F6375" w:rsidRDefault="005D14A6" w:rsidP="005D14A6">
      <w:pPr>
        <w:pStyle w:val="a5"/>
      </w:pPr>
      <w:r>
        <w:t>Отсутствие статистического контроля. Действующий процесс не предусматривает применения контрольных карт или иных методов статистического мониторинга. Оценка тенденций выполняется путём простого сравнения с предыдущим периодом, что не позволяет отличить случайное колебание от статистически значимого отклонения. В результате аномальный всплеск аварийности может быть проигнорирован, если он не превышает значения аналогичного месяца прошлого года, но при этом существенно выходит за пределы контрольных границ, рассчитанных на основе всей накопленной истории наблюдений.</w:t>
      </w:r>
    </w:p>
    <w:p w14:paraId="52D59377" w14:textId="7506673B" w:rsidR="005D14A6" w:rsidRPr="006F6375" w:rsidRDefault="005D14A6" w:rsidP="005D14A6">
      <w:pPr>
        <w:pStyle w:val="a5"/>
      </w:pPr>
      <w:r>
        <w:t>Зависимость от квалификации исполнителя. Выявление мест концентрации ДТП и интерпретация показателей опираются на экспертное суждение конкретного сотрудника. Различные исполнители при работе с одним и тем же набором данных могут прийти к неодинаковым выводам, что снижает воспроизводимость результатов и затрудняет контроль качества.</w:t>
      </w:r>
    </w:p>
    <w:p w14:paraId="6B3AC193" w14:textId="6F3AF5E8" w:rsidR="005D14A6" w:rsidRPr="006F6375" w:rsidRDefault="005D14A6" w:rsidP="005D14A6">
      <w:pPr>
        <w:pStyle w:val="a5"/>
      </w:pPr>
      <w:r>
        <w:t>Разрозненность инструментов. Данные последовательно перемещаются между различными программными средствами</w:t>
      </w:r>
      <w:r w:rsidRPr="005D14A6">
        <w:t xml:space="preserve">. </w:t>
      </w:r>
      <w:r>
        <w:t>Каждая точка переноса создаёт риск потери или искажения информации, а также исключает возможность автоматического обновления отчёта при поступлении уточнённых данных.</w:t>
      </w:r>
    </w:p>
    <w:p w14:paraId="35A0D871" w14:textId="43F8AA0F" w:rsidR="005D14A6" w:rsidRDefault="005D14A6" w:rsidP="005D14A6">
      <w:pPr>
        <w:pStyle w:val="a5"/>
      </w:pPr>
      <w:r>
        <w:t>Невозможность оперативного реагирования. Поскольку отчёт формируется по итогам календарного месяца и его подготовка занимает несколько дней, информация о возникшей аномалии достигает лица, принимающего решение, с задержкой, которая в наихудшем случае может превысить пять-шесть недель от момента первого происшествия в новом очаге.</w:t>
      </w:r>
    </w:p>
    <w:p w14:paraId="5693F4C7" w14:textId="678D7DF2" w:rsidR="004E5F44" w:rsidRPr="006F6375" w:rsidRDefault="004E5F44" w:rsidP="005D14A6">
      <w:pPr>
        <w:pStyle w:val="a5"/>
      </w:pPr>
      <w:r w:rsidRPr="004E5F44">
        <w:lastRenderedPageBreak/>
        <w:t>Перечисленные недостатки носят системный характер и не могут быть устранены организационными мерами — увеличением штата или повышением квалификации исполнителей — без принципиального изменения инструментальной базы. Высокая трудоёмкость ручного цикла, отсутствие статистического контроля и разрозненность программных средств формируют</w:t>
      </w:r>
      <w:r>
        <w:t xml:space="preserve"> </w:t>
      </w:r>
      <w:r w:rsidRPr="004E5F44">
        <w:t>устойчивый разрыв между моментом возникновения аномалии и моментом принятия управленческого решения. Сокращение этого разрыва возможно только при переходе к автоматизированному процессу, в котором расчёт показателей, контроль отклонений, визуализация и генерация отчётов выполняются единым программным модулем на основе актуальных данных из общей базы ИГИС-БДД. Выявленные недостатки модели AS-IS, в совокупности с результатами сравнительного анализа существующих решений (подраздел 1.2.3), формируют набор конкретных функциональных и нефункциональных требований к разрабатываемому модулю. Их детальная формализация выполнена в следующем подразделе.</w:t>
      </w:r>
    </w:p>
    <w:p w14:paraId="548F589D" w14:textId="77777777" w:rsidR="006F6375" w:rsidRDefault="006F6375" w:rsidP="00D730EF">
      <w:pPr>
        <w:pStyle w:val="2"/>
      </w:pPr>
      <w:bookmarkStart w:id="39" w:name="_Toc227449058"/>
      <w:r>
        <w:t>1.4 Формализация требований к модулю</w:t>
      </w:r>
      <w:bookmarkEnd w:id="39"/>
    </w:p>
    <w:p w14:paraId="42200D65" w14:textId="6A60D556" w:rsidR="006F6375" w:rsidRDefault="006F6375" w:rsidP="00D730EF">
      <w:pPr>
        <w:pStyle w:val="a5"/>
      </w:pPr>
      <w:r>
        <w:t>На основании проведённого анализа предметной области (подраздел 1.1), обзора источников данных (подраздел 1.2) и выявленных недостатков текущего процесса (подраздел 1.3) в настоящем подразделе сформулированы функциональные и нефункциональные требования к Модулю</w:t>
      </w:r>
      <w:r w:rsidR="005E4F37">
        <w:t xml:space="preserve"> </w:t>
      </w:r>
      <w:r w:rsidR="005E4F37" w:rsidRPr="005E4F37">
        <w:t>№</w:t>
      </w:r>
      <w:r w:rsidR="005E4F37">
        <w:t xml:space="preserve"> </w:t>
      </w:r>
      <w:r>
        <w:t>10 панели показателей БДД и автоматической отчётности.</w:t>
      </w:r>
    </w:p>
    <w:p w14:paraId="62AEB827" w14:textId="77777777" w:rsidR="006F6375" w:rsidRDefault="006F6375" w:rsidP="00D730EF">
      <w:pPr>
        <w:pStyle w:val="3"/>
      </w:pPr>
      <w:bookmarkStart w:id="40" w:name="_Toc227449059"/>
      <w:r>
        <w:t>1.4.1 Функциональные требования</w:t>
      </w:r>
      <w:bookmarkEnd w:id="40"/>
    </w:p>
    <w:p w14:paraId="293F5334" w14:textId="7D67C535" w:rsidR="00EF0A16" w:rsidRPr="003B7D72" w:rsidRDefault="006F6375" w:rsidP="00EF0A16">
      <w:pPr>
        <w:pStyle w:val="a5"/>
      </w:pPr>
      <w:r>
        <w:t xml:space="preserve">Функциональные требования определяют действия, которые система должна выполнять для конечного пользователя — специалиста аналитического подразделения. Перечень требований сгруппирован по функциональным блокам </w:t>
      </w:r>
      <w:r>
        <w:lastRenderedPageBreak/>
        <w:t>и представлен в таблице 1.2.</w:t>
      </w:r>
    </w:p>
    <w:p w14:paraId="2F061D5B" w14:textId="77777777" w:rsidR="00EF0A16" w:rsidRPr="003B7D72" w:rsidRDefault="00EF0A16" w:rsidP="00EF0A16">
      <w:pPr>
        <w:pStyle w:val="a5"/>
      </w:pPr>
    </w:p>
    <w:p w14:paraId="70A645AD" w14:textId="77777777" w:rsidR="00EF0A16" w:rsidRPr="003B7D72" w:rsidRDefault="00EF0A16" w:rsidP="00EF0A16">
      <w:pPr>
        <w:pStyle w:val="a5"/>
      </w:pPr>
    </w:p>
    <w:p w14:paraId="6E56C509" w14:textId="77777777" w:rsidR="00EF0A16" w:rsidRPr="003B7D72" w:rsidRDefault="00EF0A16" w:rsidP="00EF0A16">
      <w:pPr>
        <w:pStyle w:val="a5"/>
      </w:pPr>
    </w:p>
    <w:p w14:paraId="33EFFE5B" w14:textId="44481395" w:rsidR="006F6375" w:rsidRPr="00EF0A16" w:rsidRDefault="006F6375" w:rsidP="003A1020">
      <w:r>
        <w:t xml:space="preserve">Таблица 1.2 — Функциональные требования к </w:t>
      </w:r>
      <w:r w:rsidR="00D70C27" w:rsidRPr="0031286E">
        <w:t>модул</w:t>
      </w:r>
      <w:r w:rsidR="00D70C27">
        <w:t>ю</w:t>
      </w:r>
      <w:r w:rsidR="00D70C27" w:rsidRPr="00D70C27">
        <w:t xml:space="preserve"> панели показателей и автоматической отчётности</w:t>
      </w:r>
    </w:p>
    <w:tbl>
      <w:tblPr>
        <w:tblW w:w="0" w:type="auto"/>
        <w:shd w:val="clear" w:color="auto" w:fill="110C0C"/>
        <w:tblCellMar>
          <w:left w:w="0" w:type="dxa"/>
          <w:right w:w="0" w:type="dxa"/>
        </w:tblCellMar>
        <w:tblLook w:val="04A0" w:firstRow="1" w:lastRow="0" w:firstColumn="1" w:lastColumn="0" w:noHBand="0" w:noVBand="1"/>
      </w:tblPr>
      <w:tblGrid>
        <w:gridCol w:w="987"/>
        <w:gridCol w:w="2385"/>
        <w:gridCol w:w="4235"/>
        <w:gridCol w:w="2066"/>
      </w:tblGrid>
      <w:tr w:rsidR="00D730EF" w:rsidRPr="00D730EF" w14:paraId="2DAC70E2" w14:textId="77777777" w:rsidTr="001A4374">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B5AAEB5" w14:textId="77777777" w:rsidR="00D730EF" w:rsidRPr="00D730EF" w:rsidRDefault="00D730EF" w:rsidP="00134878">
            <w:pPr>
              <w:pStyle w:val="a9"/>
              <w:rPr>
                <w:lang w:eastAsia="ru-RU"/>
              </w:rPr>
            </w:pPr>
            <w:r w:rsidRPr="00D730EF">
              <w:rPr>
                <w:lang w:eastAsia="ru-RU"/>
              </w:rPr>
              <w:t>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0ED5210" w14:textId="77777777" w:rsidR="00D730EF" w:rsidRPr="00D730EF" w:rsidRDefault="00D730EF" w:rsidP="00134878">
            <w:pPr>
              <w:pStyle w:val="a9"/>
              <w:rPr>
                <w:lang w:eastAsia="ru-RU"/>
              </w:rPr>
            </w:pPr>
            <w:r w:rsidRPr="00D730EF">
              <w:rPr>
                <w:lang w:eastAsia="ru-RU"/>
              </w:rPr>
              <w:t>Блок</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B71F079" w14:textId="77777777" w:rsidR="00D730EF" w:rsidRPr="00D730EF" w:rsidRDefault="00D730EF" w:rsidP="00134878">
            <w:pPr>
              <w:pStyle w:val="a9"/>
              <w:rPr>
                <w:lang w:eastAsia="ru-RU"/>
              </w:rPr>
            </w:pPr>
            <w:r w:rsidRPr="00D730EF">
              <w:rPr>
                <w:lang w:eastAsia="ru-RU"/>
              </w:rPr>
              <w:t>Требование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D2348CB" w14:textId="77777777" w:rsidR="00D730EF" w:rsidRPr="00D730EF" w:rsidRDefault="00D730EF" w:rsidP="00134878">
            <w:pPr>
              <w:pStyle w:val="a9"/>
              <w:rPr>
                <w:lang w:eastAsia="ru-RU"/>
              </w:rPr>
            </w:pPr>
            <w:r w:rsidRPr="00D730EF">
              <w:rPr>
                <w:lang w:eastAsia="ru-RU"/>
              </w:rPr>
              <w:t>Приоритет</w:t>
            </w:r>
          </w:p>
        </w:tc>
      </w:tr>
      <w:tr w:rsidR="00D730EF" w:rsidRPr="00D730EF" w14:paraId="49FF10C1"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B735F79" w14:textId="77777777" w:rsidR="00D730EF" w:rsidRPr="00D730EF" w:rsidRDefault="00D730EF" w:rsidP="00134878">
            <w:pPr>
              <w:pStyle w:val="a9"/>
              <w:rPr>
                <w:lang w:eastAsia="ru-RU"/>
              </w:rPr>
            </w:pPr>
            <w:r w:rsidRPr="00D730EF">
              <w:rPr>
                <w:lang w:eastAsia="ru-RU"/>
              </w:rPr>
              <w:t>FR-01</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42288D7" w14:textId="77777777" w:rsidR="00D730EF" w:rsidRPr="00D730EF" w:rsidRDefault="00D730EF" w:rsidP="00134878">
            <w:pPr>
              <w:pStyle w:val="a9"/>
              <w:rPr>
                <w:lang w:eastAsia="ru-RU"/>
              </w:rPr>
            </w:pPr>
            <w:r w:rsidRPr="00D730EF">
              <w:rPr>
                <w:lang w:eastAsia="ru-RU"/>
              </w:rPr>
              <w:t>Расчёт KPI</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BE85873" w14:textId="77777777" w:rsidR="00D730EF" w:rsidRPr="00D730EF" w:rsidRDefault="00D730EF" w:rsidP="00134878">
            <w:pPr>
              <w:pStyle w:val="a9"/>
              <w:rPr>
                <w:lang w:eastAsia="ru-RU"/>
              </w:rPr>
            </w:pPr>
            <w:r w:rsidRPr="00D730EF">
              <w:rPr>
                <w:lang w:eastAsia="ru-RU"/>
              </w:rPr>
              <w:t>Модуль должен автоматически рассчитывать абсолютные показатели за выбранный период и территориальную зону: общее число ДТП, число ДТП с пострадавшими, число погибших, число раненых</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B962464"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59869A5E"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932A2D7" w14:textId="77777777" w:rsidR="00D730EF" w:rsidRPr="00D730EF" w:rsidRDefault="00D730EF" w:rsidP="00134878">
            <w:pPr>
              <w:pStyle w:val="a9"/>
              <w:rPr>
                <w:lang w:eastAsia="ru-RU"/>
              </w:rPr>
            </w:pPr>
            <w:r w:rsidRPr="00D730EF">
              <w:rPr>
                <w:lang w:eastAsia="ru-RU"/>
              </w:rPr>
              <w:t>FR-02</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69DED12" w14:textId="77777777" w:rsidR="00D730EF" w:rsidRPr="00D730EF" w:rsidRDefault="00D730EF" w:rsidP="00134878">
            <w:pPr>
              <w:pStyle w:val="a9"/>
              <w:rPr>
                <w:lang w:eastAsia="ru-RU"/>
              </w:rPr>
            </w:pPr>
            <w:r w:rsidRPr="00D730EF">
              <w:rPr>
                <w:lang w:eastAsia="ru-RU"/>
              </w:rPr>
              <w:t>Расчёт KPI</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39C92A5" w14:textId="77777777" w:rsidR="00D730EF" w:rsidRPr="00D730EF" w:rsidRDefault="00D730EF" w:rsidP="00134878">
            <w:pPr>
              <w:pStyle w:val="a9"/>
              <w:rPr>
                <w:lang w:eastAsia="ru-RU"/>
              </w:rPr>
            </w:pPr>
            <w:r w:rsidRPr="00D730EF">
              <w:rPr>
                <w:lang w:eastAsia="ru-RU"/>
              </w:rPr>
              <w:t>Модуль должен вычислять относительные показатели: долю тяжёлых исходов (отношение числа погибших к числу ДТП с пострадавшими), частоту ДТП на километр улично-дорожной сети в пределах зоны</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8B2AC3E"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1903CE97"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BDCEBCE" w14:textId="77777777" w:rsidR="00D730EF" w:rsidRPr="00D730EF" w:rsidRDefault="00D730EF" w:rsidP="00134878">
            <w:pPr>
              <w:pStyle w:val="a9"/>
              <w:rPr>
                <w:lang w:eastAsia="ru-RU"/>
              </w:rPr>
            </w:pPr>
            <w:r w:rsidRPr="00D730EF">
              <w:rPr>
                <w:lang w:eastAsia="ru-RU"/>
              </w:rPr>
              <w:t>FR-03</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54F07A5" w14:textId="77777777" w:rsidR="00D730EF" w:rsidRPr="00D730EF" w:rsidRDefault="00D730EF" w:rsidP="00134878">
            <w:pPr>
              <w:pStyle w:val="a9"/>
              <w:rPr>
                <w:lang w:eastAsia="ru-RU"/>
              </w:rPr>
            </w:pPr>
            <w:r w:rsidRPr="00D730EF">
              <w:rPr>
                <w:lang w:eastAsia="ru-RU"/>
              </w:rPr>
              <w:t>Расчёт KPI</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3E4F532" w14:textId="6DE94FDD" w:rsidR="00D730EF" w:rsidRPr="00D730EF" w:rsidRDefault="00D730EF" w:rsidP="00134878">
            <w:pPr>
              <w:pStyle w:val="a9"/>
              <w:rPr>
                <w:lang w:eastAsia="ru-RU"/>
              </w:rPr>
            </w:pPr>
            <w:r w:rsidRPr="00D730EF">
              <w:rPr>
                <w:lang w:eastAsia="ru-RU"/>
              </w:rPr>
              <w:t xml:space="preserve">При наличии данных об интенсивности транспортного </w:t>
            </w:r>
            <w:r w:rsidR="001A4374" w:rsidRPr="001A4374">
              <w:rPr>
                <w:lang w:eastAsia="ru-RU"/>
              </w:rPr>
              <w:t>потока модуль должен дополнительно рассчитывать нормированный показатель — число ДТП на миллион автомобиле-километров пробега (u-карта)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19F581B" w14:textId="77777777" w:rsidR="00D730EF" w:rsidRPr="00D730EF" w:rsidRDefault="00D730EF" w:rsidP="00134878">
            <w:pPr>
              <w:pStyle w:val="a9"/>
              <w:rPr>
                <w:lang w:eastAsia="ru-RU"/>
              </w:rPr>
            </w:pPr>
            <w:r w:rsidRPr="00D730EF">
              <w:rPr>
                <w:lang w:eastAsia="ru-RU"/>
              </w:rPr>
              <w:t>Желательный</w:t>
            </w:r>
          </w:p>
        </w:tc>
      </w:tr>
      <w:tr w:rsidR="00D730EF" w:rsidRPr="00D730EF" w14:paraId="513F877D"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21934F9" w14:textId="77777777" w:rsidR="00D730EF" w:rsidRPr="00D730EF" w:rsidRDefault="00D730EF" w:rsidP="00134878">
            <w:pPr>
              <w:pStyle w:val="a9"/>
              <w:rPr>
                <w:lang w:eastAsia="ru-RU"/>
              </w:rPr>
            </w:pPr>
            <w:r w:rsidRPr="00D730EF">
              <w:rPr>
                <w:lang w:eastAsia="ru-RU"/>
              </w:rPr>
              <w:t>FR-04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C11FE2F" w14:textId="77777777" w:rsidR="00D730EF" w:rsidRPr="00D730EF" w:rsidRDefault="00D730EF" w:rsidP="00134878">
            <w:pPr>
              <w:pStyle w:val="a9"/>
              <w:rPr>
                <w:lang w:eastAsia="ru-RU"/>
              </w:rPr>
            </w:pPr>
            <w:r w:rsidRPr="00D730EF">
              <w:rPr>
                <w:lang w:eastAsia="ru-RU"/>
              </w:rPr>
              <w:t>Расчёт KPI</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9514716" w14:textId="77777777" w:rsidR="00D730EF" w:rsidRPr="00D730EF" w:rsidRDefault="00D730EF" w:rsidP="00134878">
            <w:pPr>
              <w:pStyle w:val="a9"/>
              <w:rPr>
                <w:lang w:eastAsia="ru-RU"/>
              </w:rPr>
            </w:pPr>
            <w:r w:rsidRPr="00D730EF">
              <w:rPr>
                <w:lang w:eastAsia="ru-RU"/>
              </w:rPr>
              <w:t>Модуль должен предоставлять данные о топ-5 очагах аварийности за выбранный период, получая перечень активных очагов из схемы m1 и дополняя их рассчитанными показателями (число ДТП, доля тяжёлых, плотность на километр)</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E20F40D"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4E7DBB0E"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D3DAE7D" w14:textId="77777777" w:rsidR="00D730EF" w:rsidRPr="00D730EF" w:rsidRDefault="00D730EF" w:rsidP="00134878">
            <w:pPr>
              <w:pStyle w:val="a9"/>
              <w:rPr>
                <w:lang w:eastAsia="ru-RU"/>
              </w:rPr>
            </w:pPr>
            <w:r w:rsidRPr="00D730EF">
              <w:rPr>
                <w:lang w:eastAsia="ru-RU"/>
              </w:rPr>
              <w:lastRenderedPageBreak/>
              <w:t>FR-05</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25BB05A" w14:textId="77777777" w:rsidR="00D730EF" w:rsidRPr="00D730EF" w:rsidRDefault="00D730EF" w:rsidP="00134878">
            <w:pPr>
              <w:pStyle w:val="a9"/>
              <w:rPr>
                <w:lang w:eastAsia="ru-RU"/>
              </w:rPr>
            </w:pPr>
            <w:r w:rsidRPr="00D730EF">
              <w:rPr>
                <w:lang w:eastAsia="ru-RU"/>
              </w:rPr>
              <w:t>Предупреждения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2893659" w14:textId="77777777" w:rsidR="00D730EF" w:rsidRPr="00D730EF" w:rsidRDefault="00D730EF" w:rsidP="00134878">
            <w:pPr>
              <w:pStyle w:val="a9"/>
              <w:rPr>
                <w:lang w:eastAsia="ru-RU"/>
              </w:rPr>
            </w:pPr>
            <w:r w:rsidRPr="00D730EF">
              <w:rPr>
                <w:lang w:eastAsia="ru-RU"/>
              </w:rPr>
              <w:t>Модуль должен реализовать предупреждение типа A (аномалия уровня): сигнал генерируется при превышении фактическим числом ДТП в зоне за период верхней контрольной границы c-карты, рассчитанной на основе пуассоновской модели со средним значением за базовый период</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4F6E360"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2C3D5641"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87DF87A" w14:textId="77777777" w:rsidR="00D730EF" w:rsidRPr="00D730EF" w:rsidRDefault="00D730EF" w:rsidP="00134878">
            <w:pPr>
              <w:pStyle w:val="a9"/>
              <w:rPr>
                <w:lang w:eastAsia="ru-RU"/>
              </w:rPr>
            </w:pPr>
            <w:r w:rsidRPr="00D730EF">
              <w:rPr>
                <w:lang w:eastAsia="ru-RU"/>
              </w:rPr>
              <w:t>FR-06</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3B24BD8" w14:textId="77777777" w:rsidR="00D730EF" w:rsidRPr="00D730EF" w:rsidRDefault="00D730EF" w:rsidP="00134878">
            <w:pPr>
              <w:pStyle w:val="a9"/>
              <w:rPr>
                <w:lang w:eastAsia="ru-RU"/>
              </w:rPr>
            </w:pPr>
            <w:r w:rsidRPr="00D730EF">
              <w:rPr>
                <w:lang w:eastAsia="ru-RU"/>
              </w:rPr>
              <w:t>Предупреждения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A146A0D" w14:textId="77777777" w:rsidR="00D730EF" w:rsidRPr="00D730EF" w:rsidRDefault="00D730EF" w:rsidP="00134878">
            <w:pPr>
              <w:pStyle w:val="a9"/>
              <w:rPr>
                <w:lang w:eastAsia="ru-RU"/>
              </w:rPr>
            </w:pPr>
            <w:r w:rsidRPr="00D730EF">
              <w:rPr>
                <w:lang w:eastAsia="ru-RU"/>
              </w:rPr>
              <w:t>Модуль должен реализовать предупреждение типа B (тренд): сигнал генерируется при фиксации устойчивого роста показателя на основе метода экспоненциально взвешенной скользящей средней (EWMA) или кумулятивных сумм (CUSUM), либо упрощённого правила трёх стандартных отклонений для сглаженного ряда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C351A43"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671BA85E"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822D441" w14:textId="77777777" w:rsidR="00D730EF" w:rsidRPr="00D730EF" w:rsidRDefault="00D730EF" w:rsidP="00134878">
            <w:pPr>
              <w:pStyle w:val="a9"/>
              <w:rPr>
                <w:lang w:eastAsia="ru-RU"/>
              </w:rPr>
            </w:pPr>
            <w:r w:rsidRPr="00D730EF">
              <w:rPr>
                <w:lang w:eastAsia="ru-RU"/>
              </w:rPr>
              <w:t>FR-07</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B3596E1" w14:textId="77777777" w:rsidR="00D730EF" w:rsidRPr="00D730EF" w:rsidRDefault="00D730EF" w:rsidP="00134878">
            <w:pPr>
              <w:pStyle w:val="a9"/>
              <w:rPr>
                <w:lang w:eastAsia="ru-RU"/>
              </w:rPr>
            </w:pPr>
            <w:r w:rsidRPr="00D730EF">
              <w:rPr>
                <w:lang w:eastAsia="ru-RU"/>
              </w:rPr>
              <w:t>Предупреждения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1EA2AB3" w14:textId="77777777" w:rsidR="00D730EF" w:rsidRPr="00D730EF" w:rsidRDefault="00D730EF" w:rsidP="00134878">
            <w:pPr>
              <w:pStyle w:val="a9"/>
              <w:rPr>
                <w:lang w:eastAsia="ru-RU"/>
              </w:rPr>
            </w:pPr>
            <w:r w:rsidRPr="00D730EF">
              <w:rPr>
                <w:lang w:eastAsia="ru-RU"/>
              </w:rPr>
              <w:t>Модуль должен реализовать предупреждение типа C (тяжесть): сигнал генерируется при выходе доли тяжёлых исходов за пределы доверительного интервала для биномиальной пропорции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F7503B3" w14:textId="77777777" w:rsidR="00D730EF" w:rsidRPr="00D730EF" w:rsidRDefault="00D730EF" w:rsidP="00134878">
            <w:pPr>
              <w:pStyle w:val="a9"/>
              <w:rPr>
                <w:lang w:eastAsia="ru-RU"/>
              </w:rPr>
            </w:pPr>
            <w:r w:rsidRPr="00D730EF">
              <w:rPr>
                <w:lang w:eastAsia="ru-RU"/>
              </w:rPr>
              <w:t>Желательный</w:t>
            </w:r>
          </w:p>
        </w:tc>
      </w:tr>
      <w:tr w:rsidR="00D730EF" w:rsidRPr="00D730EF" w14:paraId="6A3166DD"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B16FCC9" w14:textId="77777777" w:rsidR="00D730EF" w:rsidRPr="00D730EF" w:rsidRDefault="00D730EF" w:rsidP="00134878">
            <w:pPr>
              <w:pStyle w:val="a9"/>
              <w:rPr>
                <w:lang w:eastAsia="ru-RU"/>
              </w:rPr>
            </w:pPr>
            <w:r w:rsidRPr="00D730EF">
              <w:rPr>
                <w:lang w:eastAsia="ru-RU"/>
              </w:rPr>
              <w:t>FR-08</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BEC6E4F" w14:textId="77777777" w:rsidR="00D730EF" w:rsidRPr="00D730EF" w:rsidRDefault="00D730EF" w:rsidP="00134878">
            <w:pPr>
              <w:pStyle w:val="a9"/>
              <w:rPr>
                <w:lang w:eastAsia="ru-RU"/>
              </w:rPr>
            </w:pPr>
            <w:r w:rsidRPr="00D730EF">
              <w:rPr>
                <w:lang w:eastAsia="ru-RU"/>
              </w:rPr>
              <w:t>Предупреждения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8508486" w14:textId="77777777" w:rsidR="00D730EF" w:rsidRPr="00D730EF" w:rsidRDefault="00D730EF" w:rsidP="00134878">
            <w:pPr>
              <w:pStyle w:val="a9"/>
              <w:rPr>
                <w:lang w:eastAsia="ru-RU"/>
              </w:rPr>
            </w:pPr>
            <w:r w:rsidRPr="00D730EF">
              <w:rPr>
                <w:lang w:eastAsia="ru-RU"/>
              </w:rPr>
              <w:t>Каждое сработавшее предупреждение должно сохраняться в таблице m10.alerts с указанием типа (A, B, C), зоны, метки времени, фактического значения, пороговой границы и поясняющих деталей в формате JSON</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3F8C885"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4D25C1A3"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444103E" w14:textId="77777777" w:rsidR="00D730EF" w:rsidRPr="00D730EF" w:rsidRDefault="00D730EF" w:rsidP="00134878">
            <w:pPr>
              <w:pStyle w:val="a9"/>
              <w:rPr>
                <w:lang w:eastAsia="ru-RU"/>
              </w:rPr>
            </w:pPr>
            <w:r w:rsidRPr="00D730EF">
              <w:rPr>
                <w:lang w:eastAsia="ru-RU"/>
              </w:rPr>
              <w:t>FR-09</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22FD9D7" w14:textId="77777777" w:rsidR="00D730EF" w:rsidRPr="00D730EF" w:rsidRDefault="00D730EF" w:rsidP="00134878">
            <w:pPr>
              <w:pStyle w:val="a9"/>
              <w:rPr>
                <w:lang w:eastAsia="ru-RU"/>
              </w:rPr>
            </w:pPr>
            <w:r w:rsidRPr="00D730EF">
              <w:rPr>
                <w:lang w:eastAsia="ru-RU"/>
              </w:rPr>
              <w:t>Визуализация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C4D33D" w14:textId="77777777" w:rsidR="00D730EF" w:rsidRPr="00D730EF" w:rsidRDefault="00D730EF" w:rsidP="00134878">
            <w:pPr>
              <w:pStyle w:val="a9"/>
              <w:rPr>
                <w:lang w:eastAsia="ru-RU"/>
              </w:rPr>
            </w:pPr>
            <w:r w:rsidRPr="00D730EF">
              <w:rPr>
                <w:lang w:eastAsia="ru-RU"/>
              </w:rPr>
              <w:t xml:space="preserve">Модуль должен отображать страницу «Показатели» с карточками KPI, графиками трендов за выбранный диапазон периодов, таблицей топ-5 очагов и </w:t>
            </w:r>
            <w:r w:rsidRPr="00D730EF">
              <w:rPr>
                <w:lang w:eastAsia="ru-RU"/>
              </w:rPr>
              <w:lastRenderedPageBreak/>
              <w:t xml:space="preserve">интерактивной </w:t>
            </w:r>
            <w:proofErr w:type="spellStart"/>
            <w:r w:rsidRPr="00D730EF">
              <w:rPr>
                <w:lang w:eastAsia="ru-RU"/>
              </w:rPr>
              <w:t>теплокартой</w:t>
            </w:r>
            <w:proofErr w:type="spellEnd"/>
            <w:r w:rsidRPr="00D730EF">
              <w:rPr>
                <w:lang w:eastAsia="ru-RU"/>
              </w:rPr>
              <w:t xml:space="preserve"> ДТП на базе библиотеки </w:t>
            </w:r>
            <w:proofErr w:type="spellStart"/>
            <w:r w:rsidRPr="00D730EF">
              <w:rPr>
                <w:lang w:eastAsia="ru-RU"/>
              </w:rPr>
              <w:t>Leaflet</w:t>
            </w:r>
            <w:proofErr w:type="spellEnd"/>
            <w:r w:rsidRPr="00D730EF">
              <w:rPr>
                <w:lang w:eastAsia="ru-RU"/>
              </w:rPr>
              <w:t xml:space="preserve"> с подключённым плагином теплового слоя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9E8A599" w14:textId="77777777" w:rsidR="00D730EF" w:rsidRPr="00D730EF" w:rsidRDefault="00D730EF" w:rsidP="00134878">
            <w:pPr>
              <w:pStyle w:val="a9"/>
              <w:rPr>
                <w:lang w:eastAsia="ru-RU"/>
              </w:rPr>
            </w:pPr>
            <w:r w:rsidRPr="00D730EF">
              <w:rPr>
                <w:lang w:eastAsia="ru-RU"/>
              </w:rPr>
              <w:lastRenderedPageBreak/>
              <w:t>Обязательный</w:t>
            </w:r>
          </w:p>
        </w:tc>
      </w:tr>
      <w:tr w:rsidR="00D730EF" w:rsidRPr="00D730EF" w14:paraId="0B44066E"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C826900" w14:textId="77777777" w:rsidR="00D730EF" w:rsidRPr="00D730EF" w:rsidRDefault="00D730EF" w:rsidP="00134878">
            <w:pPr>
              <w:pStyle w:val="a9"/>
              <w:rPr>
                <w:lang w:eastAsia="ru-RU"/>
              </w:rPr>
            </w:pPr>
            <w:r w:rsidRPr="00D730EF">
              <w:rPr>
                <w:lang w:eastAsia="ru-RU"/>
              </w:rPr>
              <w:t>FR-10</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202F638" w14:textId="77777777" w:rsidR="00D730EF" w:rsidRPr="00D730EF" w:rsidRDefault="00D730EF" w:rsidP="00134878">
            <w:pPr>
              <w:pStyle w:val="a9"/>
              <w:rPr>
                <w:lang w:eastAsia="ru-RU"/>
              </w:rPr>
            </w:pPr>
            <w:r w:rsidRPr="00D730EF">
              <w:rPr>
                <w:lang w:eastAsia="ru-RU"/>
              </w:rPr>
              <w:t>Визуализация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6ACBEA6" w14:textId="77777777" w:rsidR="00D730EF" w:rsidRPr="00D730EF" w:rsidRDefault="00D730EF" w:rsidP="00134878">
            <w:pPr>
              <w:pStyle w:val="a9"/>
              <w:rPr>
                <w:lang w:eastAsia="ru-RU"/>
              </w:rPr>
            </w:pPr>
            <w:r w:rsidRPr="00D730EF">
              <w:rPr>
                <w:lang w:eastAsia="ru-RU"/>
              </w:rPr>
              <w:t>Модуль должен отображать страницу «Предупреждения» со списком сработавших событий, фильтрацией по типу и зоне, а также возможностью перехода к графику с отображёнными контрольными границами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C1ACD54"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1C7139F4"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BB7678D" w14:textId="77777777" w:rsidR="00D730EF" w:rsidRPr="00D730EF" w:rsidRDefault="00D730EF" w:rsidP="00134878">
            <w:pPr>
              <w:pStyle w:val="a9"/>
              <w:rPr>
                <w:lang w:eastAsia="ru-RU"/>
              </w:rPr>
            </w:pPr>
            <w:r w:rsidRPr="00D730EF">
              <w:rPr>
                <w:lang w:eastAsia="ru-RU"/>
              </w:rPr>
              <w:t>FR-11</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60C71E6" w14:textId="77777777" w:rsidR="00D730EF" w:rsidRPr="00D730EF" w:rsidRDefault="00D730EF" w:rsidP="00134878">
            <w:pPr>
              <w:pStyle w:val="a9"/>
              <w:rPr>
                <w:lang w:eastAsia="ru-RU"/>
              </w:rPr>
            </w:pPr>
            <w:r w:rsidRPr="00D730EF">
              <w:rPr>
                <w:lang w:eastAsia="ru-RU"/>
              </w:rPr>
              <w:t>Отчётность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7A710D" w14:textId="77777777" w:rsidR="00D730EF" w:rsidRPr="00D730EF" w:rsidRDefault="00D730EF" w:rsidP="00134878">
            <w:pPr>
              <w:pStyle w:val="a9"/>
              <w:rPr>
                <w:lang w:eastAsia="ru-RU"/>
              </w:rPr>
            </w:pPr>
            <w:r w:rsidRPr="00D730EF">
              <w:rPr>
                <w:lang w:eastAsia="ru-RU"/>
              </w:rPr>
              <w:t>Модуль должен отображать страницу «Отчёты» с перечнем ранее сформированных документов и кнопкой инициирования генерации нового PDF-отчёта за выбранный период</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24FDA2A"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76DA488A"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EC8FE10" w14:textId="77777777" w:rsidR="00D730EF" w:rsidRPr="00D730EF" w:rsidRDefault="00D730EF" w:rsidP="00134878">
            <w:pPr>
              <w:pStyle w:val="a9"/>
              <w:rPr>
                <w:lang w:eastAsia="ru-RU"/>
              </w:rPr>
            </w:pPr>
            <w:r w:rsidRPr="00D730EF">
              <w:rPr>
                <w:lang w:eastAsia="ru-RU"/>
              </w:rPr>
              <w:t>FR-12</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FC77D09" w14:textId="77777777" w:rsidR="00D730EF" w:rsidRPr="00D730EF" w:rsidRDefault="00D730EF" w:rsidP="00134878">
            <w:pPr>
              <w:pStyle w:val="a9"/>
              <w:rPr>
                <w:lang w:eastAsia="ru-RU"/>
              </w:rPr>
            </w:pPr>
            <w:r w:rsidRPr="00D730EF">
              <w:rPr>
                <w:lang w:eastAsia="ru-RU"/>
              </w:rPr>
              <w:t>Отчётность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3149836" w14:textId="77777777" w:rsidR="00D730EF" w:rsidRPr="00D730EF" w:rsidRDefault="00D730EF" w:rsidP="00134878">
            <w:pPr>
              <w:pStyle w:val="a9"/>
              <w:rPr>
                <w:lang w:eastAsia="ru-RU"/>
              </w:rPr>
            </w:pPr>
            <w:r w:rsidRPr="00D730EF">
              <w:rPr>
                <w:lang w:eastAsia="ru-RU"/>
              </w:rPr>
              <w:t xml:space="preserve">PDF-отчёт должен содержать титульный лист, резюме с ключевыми KPI и динамикой относительно предыдущего периода, блок «Топ-5 очагов», карту или </w:t>
            </w:r>
            <w:proofErr w:type="spellStart"/>
            <w:r w:rsidRPr="00D730EF">
              <w:rPr>
                <w:lang w:eastAsia="ru-RU"/>
              </w:rPr>
              <w:t>теплокарту</w:t>
            </w:r>
            <w:proofErr w:type="spellEnd"/>
            <w:r w:rsidRPr="00D730EF">
              <w:rPr>
                <w:lang w:eastAsia="ru-RU"/>
              </w:rPr>
              <w:t>, перечень сработавших предупреждений и раздел с описанием методики расчёта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8203692"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219E7FB4"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F1DDD9B" w14:textId="77777777" w:rsidR="00D730EF" w:rsidRPr="00D730EF" w:rsidRDefault="00D730EF" w:rsidP="00134878">
            <w:pPr>
              <w:pStyle w:val="a9"/>
              <w:rPr>
                <w:lang w:eastAsia="ru-RU"/>
              </w:rPr>
            </w:pPr>
            <w:r w:rsidRPr="00D730EF">
              <w:rPr>
                <w:lang w:eastAsia="ru-RU"/>
              </w:rPr>
              <w:t>FR-13</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7CB465F" w14:textId="77777777" w:rsidR="00D730EF" w:rsidRPr="00D730EF" w:rsidRDefault="00D730EF" w:rsidP="00134878">
            <w:pPr>
              <w:pStyle w:val="a9"/>
              <w:rPr>
                <w:lang w:eastAsia="ru-RU"/>
              </w:rPr>
            </w:pPr>
            <w:r w:rsidRPr="00D730EF">
              <w:rPr>
                <w:lang w:eastAsia="ru-RU"/>
              </w:rPr>
              <w:t>Отчётность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C5773CB" w14:textId="67976E7D" w:rsidR="00D730EF" w:rsidRPr="00D730EF" w:rsidRDefault="00D730EF" w:rsidP="00134878">
            <w:pPr>
              <w:pStyle w:val="a9"/>
              <w:rPr>
                <w:lang w:eastAsia="ru-RU"/>
              </w:rPr>
            </w:pPr>
            <w:r w:rsidRPr="00D730EF">
              <w:rPr>
                <w:lang w:eastAsia="ru-RU"/>
              </w:rPr>
              <w:t xml:space="preserve">Генерация PDF должна выполняться на сервере путём рендеринга HTML-шаблона с CSS-стилями через библиотеку </w:t>
            </w:r>
            <w:proofErr w:type="spellStart"/>
            <w:r w:rsidRPr="00D730EF">
              <w:rPr>
                <w:lang w:eastAsia="ru-RU"/>
              </w:rPr>
              <w:t>WeasyPrint</w:t>
            </w:r>
            <w:proofErr w:type="spellEnd"/>
            <w:r w:rsidRPr="00D730EF">
              <w:rPr>
                <w:lang w:eastAsia="ru-RU"/>
              </w:rPr>
              <w:t xml:space="preserve"> с корректной поддержкой кириллических шрифтов и встроенных диаграмм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201FEF4"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0DF1B509"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895E48C" w14:textId="77777777" w:rsidR="00D730EF" w:rsidRPr="00D730EF" w:rsidRDefault="00D730EF" w:rsidP="00134878">
            <w:pPr>
              <w:pStyle w:val="a9"/>
              <w:rPr>
                <w:lang w:eastAsia="ru-RU"/>
              </w:rPr>
            </w:pPr>
            <w:r w:rsidRPr="00D730EF">
              <w:rPr>
                <w:lang w:eastAsia="ru-RU"/>
              </w:rPr>
              <w:t>FR-14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96DBCA2" w14:textId="77777777" w:rsidR="00D730EF" w:rsidRPr="00D730EF" w:rsidRDefault="00D730EF" w:rsidP="00134878">
            <w:pPr>
              <w:pStyle w:val="a9"/>
              <w:rPr>
                <w:lang w:eastAsia="ru-RU"/>
              </w:rPr>
            </w:pPr>
            <w:r w:rsidRPr="00D730EF">
              <w:rPr>
                <w:lang w:eastAsia="ru-RU"/>
              </w:rPr>
              <w:t>Динамика «до/после»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1EA4A4C" w14:textId="77777777" w:rsidR="00D730EF" w:rsidRPr="00D730EF" w:rsidRDefault="00D730EF" w:rsidP="00134878">
            <w:pPr>
              <w:pStyle w:val="a9"/>
              <w:rPr>
                <w:lang w:eastAsia="ru-RU"/>
              </w:rPr>
            </w:pPr>
            <w:r w:rsidRPr="00D730EF">
              <w:rPr>
                <w:lang w:eastAsia="ru-RU"/>
              </w:rPr>
              <w:t xml:space="preserve">Для участков с реализованными мерами (при наличии данных из модулей m4/m6 или ручного </w:t>
            </w:r>
            <w:r w:rsidRPr="00D730EF">
              <w:rPr>
                <w:lang w:eastAsia="ru-RU"/>
              </w:rPr>
              <w:lastRenderedPageBreak/>
              <w:t>справочника) модуль должен отображать сравнение показателей до и после вмешательства с пуассоновскими доверительными интервалами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4312F56" w14:textId="77777777" w:rsidR="00D730EF" w:rsidRPr="00D730EF" w:rsidRDefault="00D730EF" w:rsidP="00134878">
            <w:pPr>
              <w:pStyle w:val="a9"/>
              <w:rPr>
                <w:lang w:eastAsia="ru-RU"/>
              </w:rPr>
            </w:pPr>
            <w:r w:rsidRPr="00D730EF">
              <w:rPr>
                <w:lang w:eastAsia="ru-RU"/>
              </w:rPr>
              <w:lastRenderedPageBreak/>
              <w:t>Желательный</w:t>
            </w:r>
          </w:p>
        </w:tc>
      </w:tr>
    </w:tbl>
    <w:p w14:paraId="2D3CE596" w14:textId="11D1DD5D" w:rsidR="006F6375" w:rsidRPr="00EF0A16" w:rsidRDefault="006F6375" w:rsidP="00134878">
      <w:pPr>
        <w:spacing w:before="0"/>
        <w:rPr>
          <w:i w:val="0"/>
          <w:sz w:val="28"/>
          <w:szCs w:val="28"/>
          <w:lang w:val="en-US"/>
        </w:rPr>
      </w:pPr>
    </w:p>
    <w:p w14:paraId="570D4371" w14:textId="77777777" w:rsidR="006F6375" w:rsidRDefault="006F6375" w:rsidP="001A4374">
      <w:pPr>
        <w:pStyle w:val="3"/>
      </w:pPr>
      <w:bookmarkStart w:id="41" w:name="_Toc227449060"/>
      <w:r>
        <w:t>1.4.2 Нефункциональные требования</w:t>
      </w:r>
      <w:bookmarkEnd w:id="41"/>
    </w:p>
    <w:p w14:paraId="0299B39B" w14:textId="63372517" w:rsidR="006F6375" w:rsidRDefault="006F6375" w:rsidP="00134878">
      <w:pPr>
        <w:pStyle w:val="a5"/>
      </w:pPr>
      <w:r>
        <w:t>Нефункциональные требования определяют ограничения и характеристики качества, которым должен соответствовать модуль для корректного функционирования в составе ИГИС-БДД. Перечень представлен в таблице 1.3.</w:t>
      </w:r>
    </w:p>
    <w:p w14:paraId="5D8BF8D4" w14:textId="502E3AAF" w:rsidR="006F6375" w:rsidRPr="00134878" w:rsidRDefault="006F6375" w:rsidP="004E302A">
      <w:r w:rsidRPr="00134878">
        <w:t xml:space="preserve">Таблица 1.3 — Нефункциональные требования к </w:t>
      </w:r>
      <w:r w:rsidR="00D70C27" w:rsidRPr="0031286E">
        <w:t>модул</w:t>
      </w:r>
      <w:r w:rsidR="00D70C27">
        <w:t>ю</w:t>
      </w:r>
      <w:r w:rsidR="00D70C27" w:rsidRPr="00D70C27">
        <w:t xml:space="preserve"> панели показателей и автоматической отчётности</w:t>
      </w:r>
    </w:p>
    <w:tbl>
      <w:tblPr>
        <w:tblW w:w="0" w:type="auto"/>
        <w:tblCellMar>
          <w:left w:w="0" w:type="dxa"/>
          <w:right w:w="0" w:type="dxa"/>
        </w:tblCellMar>
        <w:tblLook w:val="04A0" w:firstRow="1" w:lastRow="0" w:firstColumn="1" w:lastColumn="0" w:noHBand="0" w:noVBand="1"/>
      </w:tblPr>
      <w:tblGrid>
        <w:gridCol w:w="1175"/>
        <w:gridCol w:w="2988"/>
        <w:gridCol w:w="5510"/>
      </w:tblGrid>
      <w:tr w:rsidR="00134878" w:rsidRPr="00134878" w14:paraId="7F60EF44" w14:textId="77777777" w:rsidTr="00134878">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B4367B4" w14:textId="77777777" w:rsidR="00134878" w:rsidRPr="00134878" w:rsidRDefault="00134878" w:rsidP="00134878">
            <w:pPr>
              <w:pStyle w:val="a9"/>
            </w:pPr>
            <w:r w:rsidRPr="00134878">
              <w:t>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3EE54B5" w14:textId="77777777" w:rsidR="00134878" w:rsidRPr="00134878" w:rsidRDefault="00134878" w:rsidP="00134878">
            <w:pPr>
              <w:pStyle w:val="a9"/>
            </w:pPr>
            <w:r w:rsidRPr="00134878">
              <w:t>Категория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9348862" w14:textId="77777777" w:rsidR="00134878" w:rsidRPr="00134878" w:rsidRDefault="00134878" w:rsidP="00134878">
            <w:pPr>
              <w:pStyle w:val="a9"/>
            </w:pPr>
            <w:r w:rsidRPr="00134878">
              <w:t>Требование</w:t>
            </w:r>
          </w:p>
        </w:tc>
      </w:tr>
      <w:tr w:rsidR="00134878" w:rsidRPr="00134878" w14:paraId="4C4BE724"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4C7F179" w14:textId="77777777" w:rsidR="00134878" w:rsidRPr="00134878" w:rsidRDefault="00134878" w:rsidP="00134878">
            <w:pPr>
              <w:pStyle w:val="a9"/>
            </w:pPr>
            <w:r w:rsidRPr="00134878">
              <w:t>NFR-01</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5878CD8" w14:textId="77777777" w:rsidR="00134878" w:rsidRPr="00134878" w:rsidRDefault="00134878" w:rsidP="00134878">
            <w:pPr>
              <w:pStyle w:val="a9"/>
            </w:pPr>
            <w:r w:rsidRPr="00134878">
              <w:t>Совместимость с технологическим стеком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C3304CB" w14:textId="77777777" w:rsidR="00134878" w:rsidRPr="00134878" w:rsidRDefault="00134878" w:rsidP="00134878">
            <w:pPr>
              <w:pStyle w:val="a9"/>
            </w:pPr>
            <w:r w:rsidRPr="00134878">
              <w:t xml:space="preserve">Серверная часть модуля должна быть реализована на языке Python (версия 3.11 и выше) с использованием фреймворка </w:t>
            </w:r>
            <w:proofErr w:type="spellStart"/>
            <w:r w:rsidRPr="00134878">
              <w:t>FastAPI</w:t>
            </w:r>
            <w:proofErr w:type="spellEnd"/>
            <w:r w:rsidRPr="00134878">
              <w:t>, что соответствует единому технологическому стандарту ИГИС-БДД [7]</w:t>
            </w:r>
          </w:p>
        </w:tc>
      </w:tr>
      <w:tr w:rsidR="00134878" w:rsidRPr="00134878" w14:paraId="30DDFCC9"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6EF329D" w14:textId="77777777" w:rsidR="00134878" w:rsidRPr="00134878" w:rsidRDefault="00134878" w:rsidP="00134878">
            <w:pPr>
              <w:pStyle w:val="a9"/>
            </w:pPr>
            <w:r w:rsidRPr="00134878">
              <w:t>NFR-02</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1755F0A" w14:textId="77777777" w:rsidR="00134878" w:rsidRPr="00134878" w:rsidRDefault="00134878" w:rsidP="00134878">
            <w:pPr>
              <w:pStyle w:val="a9"/>
            </w:pPr>
            <w:r w:rsidRPr="00134878">
              <w:t>Совместимость с технологическим стеком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ECBF0B4" w14:textId="77777777" w:rsidR="00134878" w:rsidRPr="00134878" w:rsidRDefault="00134878" w:rsidP="00134878">
            <w:pPr>
              <w:pStyle w:val="a9"/>
            </w:pPr>
            <w:r w:rsidRPr="00134878">
              <w:t xml:space="preserve">Клиентская часть модуля должна быть реализована с использованием библиотеки </w:t>
            </w:r>
            <w:proofErr w:type="spellStart"/>
            <w:r w:rsidRPr="00134878">
              <w:t>React</w:t>
            </w:r>
            <w:proofErr w:type="spellEnd"/>
            <w:r w:rsidRPr="00134878">
              <w:t xml:space="preserve">; картографические компоненты — на базе </w:t>
            </w:r>
            <w:proofErr w:type="spellStart"/>
            <w:r w:rsidRPr="00134878">
              <w:t>Leaflet</w:t>
            </w:r>
            <w:proofErr w:type="spellEnd"/>
            <w:r w:rsidRPr="00134878">
              <w:t xml:space="preserve"> с </w:t>
            </w:r>
            <w:proofErr w:type="spellStart"/>
            <w:r w:rsidRPr="00134878">
              <w:t>тайловой</w:t>
            </w:r>
            <w:proofErr w:type="spellEnd"/>
            <w:r w:rsidRPr="00134878">
              <w:t xml:space="preserve"> подложкой </w:t>
            </w:r>
            <w:proofErr w:type="spellStart"/>
            <w:r w:rsidRPr="00134878">
              <w:t>OpenStreetMap</w:t>
            </w:r>
            <w:proofErr w:type="spellEnd"/>
          </w:p>
        </w:tc>
      </w:tr>
      <w:tr w:rsidR="00134878" w:rsidRPr="00134878" w14:paraId="2BB95522"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F378B3A" w14:textId="77777777" w:rsidR="00134878" w:rsidRPr="00134878" w:rsidRDefault="00134878" w:rsidP="00134878">
            <w:pPr>
              <w:pStyle w:val="a9"/>
            </w:pPr>
            <w:r w:rsidRPr="00134878">
              <w:t>NFR-03</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0E5129A" w14:textId="77777777" w:rsidR="00134878" w:rsidRPr="00134878" w:rsidRDefault="00134878" w:rsidP="00134878">
            <w:pPr>
              <w:pStyle w:val="a9"/>
            </w:pPr>
            <w:r w:rsidRPr="00134878">
              <w:t>Совместимость с технологическим стеком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F077251" w14:textId="77777777" w:rsidR="00134878" w:rsidRPr="00134878" w:rsidRDefault="00134878" w:rsidP="00134878">
            <w:pPr>
              <w:pStyle w:val="a9"/>
            </w:pPr>
            <w:r w:rsidRPr="00134878">
              <w:t xml:space="preserve">В качестве СУБД должна использоваться </w:t>
            </w:r>
            <w:proofErr w:type="spellStart"/>
            <w:r w:rsidRPr="00134878">
              <w:t>PostgreSQL</w:t>
            </w:r>
            <w:proofErr w:type="spellEnd"/>
            <w:r w:rsidRPr="00134878">
              <w:t xml:space="preserve"> с расширением </w:t>
            </w:r>
            <w:proofErr w:type="spellStart"/>
            <w:r w:rsidRPr="00134878">
              <w:t>PostGIS</w:t>
            </w:r>
            <w:proofErr w:type="spellEnd"/>
            <w:r w:rsidRPr="00134878">
              <w:t xml:space="preserve">; данные модуля размещаются в схеме m10, общие данные — в схеме </w:t>
            </w:r>
            <w:proofErr w:type="spellStart"/>
            <w:r w:rsidRPr="00134878">
              <w:t>common</w:t>
            </w:r>
            <w:proofErr w:type="spellEnd"/>
          </w:p>
        </w:tc>
      </w:tr>
      <w:tr w:rsidR="00134878" w:rsidRPr="00134878" w14:paraId="11B26FBE"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003CCAD" w14:textId="77777777" w:rsidR="00134878" w:rsidRPr="00134878" w:rsidRDefault="00134878" w:rsidP="00134878">
            <w:pPr>
              <w:pStyle w:val="a9"/>
            </w:pPr>
            <w:r w:rsidRPr="00134878">
              <w:t>NFR-04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CCFBBBA" w14:textId="77777777" w:rsidR="00134878" w:rsidRPr="00134878" w:rsidRDefault="00134878" w:rsidP="00134878">
            <w:pPr>
              <w:pStyle w:val="a9"/>
            </w:pPr>
            <w:r w:rsidRPr="00134878">
              <w:t>Совместимость с технологическим стеком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8618EDC" w14:textId="77777777" w:rsidR="00134878" w:rsidRPr="00134878" w:rsidRDefault="00134878" w:rsidP="00134878">
            <w:pPr>
              <w:pStyle w:val="a9"/>
            </w:pPr>
            <w:r w:rsidRPr="00134878">
              <w:t xml:space="preserve">Модуль должен быть </w:t>
            </w:r>
            <w:proofErr w:type="spellStart"/>
            <w:r w:rsidRPr="00134878">
              <w:t>контейнеризирован</w:t>
            </w:r>
            <w:proofErr w:type="spellEnd"/>
            <w:r w:rsidRPr="00134878">
              <w:t xml:space="preserve"> с помощью </w:t>
            </w:r>
            <w:proofErr w:type="spellStart"/>
            <w:r w:rsidRPr="00134878">
              <w:t>Docker</w:t>
            </w:r>
            <w:proofErr w:type="spellEnd"/>
            <w:r w:rsidRPr="00134878">
              <w:t xml:space="preserve"> и интегрирован в общую среду развёртывания ИГИС-БДД через единый </w:t>
            </w:r>
            <w:r w:rsidRPr="00134878">
              <w:lastRenderedPageBreak/>
              <w:t xml:space="preserve">обратный прокси-сервер </w:t>
            </w:r>
            <w:proofErr w:type="spellStart"/>
            <w:r w:rsidRPr="00134878">
              <w:t>Nginx</w:t>
            </w:r>
            <w:proofErr w:type="spellEnd"/>
            <w:r w:rsidRPr="00134878">
              <w:t xml:space="preserve"> по маршруту /</w:t>
            </w:r>
            <w:proofErr w:type="spellStart"/>
            <w:r w:rsidRPr="00134878">
              <w:t>api</w:t>
            </w:r>
            <w:proofErr w:type="spellEnd"/>
            <w:r w:rsidRPr="00134878">
              <w:t>/m10/*</w:t>
            </w:r>
          </w:p>
        </w:tc>
      </w:tr>
      <w:tr w:rsidR="00134878" w:rsidRPr="00134878" w14:paraId="7CDDEA97"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57597B4" w14:textId="77777777" w:rsidR="00134878" w:rsidRPr="00134878" w:rsidRDefault="00134878" w:rsidP="00134878">
            <w:pPr>
              <w:pStyle w:val="a9"/>
            </w:pPr>
            <w:r w:rsidRPr="00134878">
              <w:lastRenderedPageBreak/>
              <w:t>NFR-05</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B499967" w14:textId="77777777" w:rsidR="00134878" w:rsidRPr="00134878" w:rsidRDefault="00134878" w:rsidP="00134878">
            <w:pPr>
              <w:pStyle w:val="a9"/>
            </w:pPr>
            <w:r w:rsidRPr="00134878">
              <w:t>Производительность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18EC30F" w14:textId="3EB82173" w:rsidR="00134878" w:rsidRPr="00134878" w:rsidRDefault="00134878" w:rsidP="00134878">
            <w:pPr>
              <w:pStyle w:val="a9"/>
            </w:pPr>
            <w:r w:rsidRPr="00134878">
              <w:t>Время отклика API-методов на запросы агрегированных показателей (GET /</w:t>
            </w:r>
            <w:proofErr w:type="spellStart"/>
            <w:r w:rsidRPr="00134878">
              <w:t>api</w:t>
            </w:r>
            <w:proofErr w:type="spellEnd"/>
            <w:r w:rsidRPr="00134878">
              <w:t>/m10/</w:t>
            </w:r>
            <w:proofErr w:type="spellStart"/>
            <w:r w:rsidR="002B64AE" w:rsidRPr="002B64AE">
              <w:t>indicators</w:t>
            </w:r>
            <w:proofErr w:type="spellEnd"/>
            <w:r w:rsidRPr="00134878">
              <w:t>) не должно превышать двух секунд при объёме базы до 500 000 записей о ДТП</w:t>
            </w:r>
          </w:p>
        </w:tc>
      </w:tr>
      <w:tr w:rsidR="00134878" w:rsidRPr="00134878" w14:paraId="604024D9"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87DA262" w14:textId="77777777" w:rsidR="00134878" w:rsidRPr="00134878" w:rsidRDefault="00134878" w:rsidP="00134878">
            <w:pPr>
              <w:pStyle w:val="a9"/>
            </w:pPr>
            <w:r w:rsidRPr="00134878">
              <w:t>NFR-06</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CB6970" w14:textId="77777777" w:rsidR="00134878" w:rsidRPr="00134878" w:rsidRDefault="00134878" w:rsidP="00134878">
            <w:pPr>
              <w:pStyle w:val="a9"/>
            </w:pPr>
            <w:r w:rsidRPr="00134878">
              <w:t>Производительность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498AD61" w14:textId="77777777" w:rsidR="00134878" w:rsidRPr="00134878" w:rsidRDefault="00134878" w:rsidP="00134878">
            <w:pPr>
              <w:pStyle w:val="a9"/>
            </w:pPr>
            <w:r w:rsidRPr="00134878">
              <w:t>Генерация PDF-отчёта за один календарный месяц должна завершаться не более чем за тридцать секунд</w:t>
            </w:r>
          </w:p>
        </w:tc>
      </w:tr>
      <w:tr w:rsidR="00134878" w:rsidRPr="00134878" w14:paraId="72AC9AA3"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7D28508" w14:textId="77777777" w:rsidR="00134878" w:rsidRPr="00134878" w:rsidRDefault="00134878" w:rsidP="00134878">
            <w:pPr>
              <w:pStyle w:val="a9"/>
            </w:pPr>
            <w:r w:rsidRPr="00134878">
              <w:t>NFR-07</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246427A" w14:textId="77777777" w:rsidR="00134878" w:rsidRPr="00134878" w:rsidRDefault="00134878" w:rsidP="00134878">
            <w:pPr>
              <w:pStyle w:val="a9"/>
            </w:pPr>
            <w:r w:rsidRPr="00134878">
              <w:t>Масштабируемость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C70E922" w14:textId="77777777" w:rsidR="00134878" w:rsidRPr="00134878" w:rsidRDefault="00134878" w:rsidP="00134878">
            <w:pPr>
              <w:pStyle w:val="a9"/>
            </w:pPr>
            <w:r w:rsidRPr="00134878">
              <w:t>Архитектура модуля должна допускать горизонтальное масштабирование серверной части путём запуска дополнительных экземпляров контейнера за балансировщиком нагрузки</w:t>
            </w:r>
          </w:p>
        </w:tc>
      </w:tr>
      <w:tr w:rsidR="00134878" w:rsidRPr="00134878" w14:paraId="5A61BFD0"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2B55586" w14:textId="77777777" w:rsidR="00134878" w:rsidRPr="00134878" w:rsidRDefault="00134878" w:rsidP="00134878">
            <w:pPr>
              <w:pStyle w:val="a9"/>
            </w:pPr>
            <w:r w:rsidRPr="00134878">
              <w:t>NFR-08</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19EEEB0" w14:textId="77777777" w:rsidR="00134878" w:rsidRPr="00134878" w:rsidRDefault="00134878" w:rsidP="00134878">
            <w:pPr>
              <w:pStyle w:val="a9"/>
            </w:pPr>
            <w:r w:rsidRPr="00134878">
              <w:t>Надёжность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937BD31" w14:textId="77777777" w:rsidR="00134878" w:rsidRPr="00134878" w:rsidRDefault="00134878" w:rsidP="00134878">
            <w:pPr>
              <w:pStyle w:val="a9"/>
            </w:pPr>
            <w:r w:rsidRPr="00134878">
              <w:t>При недоступности внешних источников данных или отдельных модулей ИГИС-БДД модуль должен продолжать функционирование, отображая ранее рассчитанные показатели из таблицы m10.indicators и уведомляя пользователя о дате последнего обновления</w:t>
            </w:r>
          </w:p>
        </w:tc>
      </w:tr>
      <w:tr w:rsidR="00134878" w:rsidRPr="00134878" w14:paraId="0AC57C5D"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308858C" w14:textId="77777777" w:rsidR="00134878" w:rsidRPr="00134878" w:rsidRDefault="00134878" w:rsidP="00134878">
            <w:pPr>
              <w:pStyle w:val="a9"/>
            </w:pPr>
            <w:r w:rsidRPr="00134878">
              <w:t>NFR-09</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8F836C9" w14:textId="77777777" w:rsidR="00134878" w:rsidRPr="00134878" w:rsidRDefault="00134878" w:rsidP="00134878">
            <w:pPr>
              <w:pStyle w:val="a9"/>
            </w:pPr>
            <w:r w:rsidRPr="00134878">
              <w:t>Безопасность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55A7849" w14:textId="6050A1C6" w:rsidR="00134878" w:rsidRPr="00134878" w:rsidRDefault="00134878" w:rsidP="00134878">
            <w:pPr>
              <w:pStyle w:val="a9"/>
            </w:pPr>
            <w:r w:rsidRPr="00134878">
              <w:t>Доступ к API-методам модуля должен быть ограничен механизмом аутентификации и авторизации, реализованным на уровне интеграционного ядра (Модуль</w:t>
            </w:r>
            <w:r w:rsidR="005E4F37">
              <w:t xml:space="preserve"> </w:t>
            </w:r>
            <w:r w:rsidR="005E4F37" w:rsidRPr="005E4F37">
              <w:t>№</w:t>
            </w:r>
            <w:r w:rsidRPr="00134878">
              <w:t xml:space="preserve"> 11), без дублирования логики в самом Модуле </w:t>
            </w:r>
            <w:r w:rsidR="008B552B" w:rsidRPr="005E4F37">
              <w:t>№</w:t>
            </w:r>
            <w:r w:rsidR="008B552B">
              <w:t xml:space="preserve"> </w:t>
            </w:r>
            <w:r w:rsidRPr="00134878">
              <w:t>10</w:t>
            </w:r>
          </w:p>
        </w:tc>
      </w:tr>
      <w:tr w:rsidR="00134878" w:rsidRPr="00134878" w14:paraId="6B908CD9"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540A837" w14:textId="77777777" w:rsidR="00134878" w:rsidRPr="00134878" w:rsidRDefault="00134878" w:rsidP="00134878">
            <w:pPr>
              <w:pStyle w:val="a9"/>
            </w:pPr>
            <w:r w:rsidRPr="00134878">
              <w:t>NFR-10</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C823B2B" w14:textId="77777777" w:rsidR="00134878" w:rsidRPr="00134878" w:rsidRDefault="00134878" w:rsidP="00134878">
            <w:pPr>
              <w:pStyle w:val="a9"/>
            </w:pPr>
            <w:proofErr w:type="spellStart"/>
            <w:r w:rsidRPr="00134878">
              <w:t>Сопровождаемость</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B24BDC2" w14:textId="77777777" w:rsidR="00134878" w:rsidRPr="00134878" w:rsidRDefault="00134878" w:rsidP="00134878">
            <w:pPr>
              <w:pStyle w:val="a9"/>
            </w:pPr>
            <w:r w:rsidRPr="00134878">
              <w:t>Исходный код должен сопровождаться автоматическими тестами (контракт-тесты API, верификация расчётов), покрывающими не менее основных сценариев каждого API-метода</w:t>
            </w:r>
          </w:p>
        </w:tc>
      </w:tr>
      <w:tr w:rsidR="00134878" w:rsidRPr="00134878" w14:paraId="09592606"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37844B7" w14:textId="77777777" w:rsidR="00134878" w:rsidRPr="00134878" w:rsidRDefault="00134878" w:rsidP="00134878">
            <w:pPr>
              <w:pStyle w:val="a9"/>
            </w:pPr>
            <w:r w:rsidRPr="00134878">
              <w:t>NFR-</w:t>
            </w:r>
            <w:r w:rsidRPr="00134878">
              <w:lastRenderedPageBreak/>
              <w:t>11</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F0D8E6" w14:textId="77777777" w:rsidR="00134878" w:rsidRPr="00134878" w:rsidRDefault="00134878" w:rsidP="00134878">
            <w:pPr>
              <w:pStyle w:val="a9"/>
            </w:pPr>
            <w:r w:rsidRPr="00134878">
              <w:lastRenderedPageBreak/>
              <w:t>Локализация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DBDE724" w14:textId="77777777" w:rsidR="00134878" w:rsidRPr="00134878" w:rsidRDefault="00134878" w:rsidP="00134878">
            <w:pPr>
              <w:pStyle w:val="a9"/>
            </w:pPr>
            <w:r w:rsidRPr="00134878">
              <w:t xml:space="preserve">Все элементы пользовательского интерфейса, </w:t>
            </w:r>
            <w:r w:rsidRPr="00134878">
              <w:lastRenderedPageBreak/>
              <w:t>подписи графиков и содержимое PDF-отчётов должны быть на русском языке; шрифты, используемые при генерации PDF, должны корректно отображать кириллицу</w:t>
            </w:r>
          </w:p>
        </w:tc>
      </w:tr>
    </w:tbl>
    <w:p w14:paraId="51BA4788" w14:textId="642BA22F" w:rsidR="00134878" w:rsidRDefault="00134878" w:rsidP="00134878"/>
    <w:p w14:paraId="79332471" w14:textId="77777777" w:rsidR="00134878" w:rsidRDefault="00134878">
      <w:pPr>
        <w:spacing w:before="0"/>
        <w:rPr>
          <w:rFonts w:eastAsiaTheme="majorEastAsia" w:cstheme="majorBidi"/>
          <w:b/>
          <w:i w:val="0"/>
          <w:sz w:val="28"/>
          <w:szCs w:val="24"/>
        </w:rPr>
      </w:pPr>
      <w:r>
        <w:br w:type="page"/>
      </w:r>
    </w:p>
    <w:p w14:paraId="642EC599" w14:textId="481F70B1" w:rsidR="006F6375" w:rsidRDefault="006F6375" w:rsidP="00134878">
      <w:pPr>
        <w:pStyle w:val="3"/>
      </w:pPr>
      <w:bookmarkStart w:id="42" w:name="_Toc227449061"/>
      <w:r>
        <w:lastRenderedPageBreak/>
        <w:t>1.4.3 Требования к API-контракту</w:t>
      </w:r>
      <w:bookmarkEnd w:id="42"/>
    </w:p>
    <w:p w14:paraId="65DEB303" w14:textId="4FA8A1ED" w:rsidR="00134878" w:rsidRDefault="006F6375" w:rsidP="00134878">
      <w:pPr>
        <w:pStyle w:val="a5"/>
      </w:pPr>
      <w:r>
        <w:t>Взаимодействие клиентской части с сервером осуществляется через набор REST-методов, зафиксированных в паспорте темы. Перечень методов с описанием параметров и ожидаемых ответов представлен в таблице 1.4.</w:t>
      </w:r>
    </w:p>
    <w:p w14:paraId="547399E2" w14:textId="18524F8A" w:rsidR="006F6375" w:rsidRDefault="006F6375" w:rsidP="003A1020">
      <w:r>
        <w:t xml:space="preserve">Таблица 1.4 — Спецификация API-методов </w:t>
      </w:r>
      <w:r w:rsidR="00D70C27" w:rsidRPr="0031286E">
        <w:t>модуля</w:t>
      </w:r>
      <w:r w:rsidR="00D70C27" w:rsidRPr="00D70C27">
        <w:t xml:space="preserve"> панели показателей и автоматической отчётности</w:t>
      </w:r>
    </w:p>
    <w:tbl>
      <w:tblPr>
        <w:tblW w:w="0" w:type="auto"/>
        <w:tblInd w:w="-292" w:type="dxa"/>
        <w:shd w:val="clear" w:color="auto" w:fill="110C0C"/>
        <w:tblCellMar>
          <w:left w:w="0" w:type="dxa"/>
          <w:right w:w="0" w:type="dxa"/>
        </w:tblCellMar>
        <w:tblLook w:val="04A0" w:firstRow="1" w:lastRow="0" w:firstColumn="1" w:lastColumn="0" w:noHBand="0" w:noVBand="1"/>
      </w:tblPr>
      <w:tblGrid>
        <w:gridCol w:w="3105"/>
        <w:gridCol w:w="2753"/>
        <w:gridCol w:w="2127"/>
        <w:gridCol w:w="1980"/>
      </w:tblGrid>
      <w:tr w:rsidR="00AD7D72" w:rsidRPr="00AD7D72" w14:paraId="4AEEC329" w14:textId="77777777" w:rsidTr="00AD7D72">
        <w:trPr>
          <w:tblHeader/>
        </w:trPr>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14C388B" w14:textId="77777777" w:rsidR="00AD7D72" w:rsidRPr="00AD7D72" w:rsidRDefault="00AD7D72" w:rsidP="00AD7D72">
            <w:pPr>
              <w:pStyle w:val="a9"/>
            </w:pPr>
            <w:r w:rsidRPr="00AD7D72">
              <w:t>Метод и маршрут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421ED15" w14:textId="77777777" w:rsidR="00AD7D72" w:rsidRPr="00AD7D72" w:rsidRDefault="00AD7D72" w:rsidP="00AD7D72">
            <w:pPr>
              <w:pStyle w:val="a9"/>
            </w:pPr>
            <w:r w:rsidRPr="00AD7D72">
              <w:t>Параметры</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4912E81" w14:textId="77777777" w:rsidR="00AD7D72" w:rsidRPr="00AD7D72" w:rsidRDefault="00AD7D72" w:rsidP="00AD7D72">
            <w:pPr>
              <w:pStyle w:val="a9"/>
            </w:pPr>
            <w:r w:rsidRPr="00AD7D72">
              <w:t>Назначение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0B1AAB5" w14:textId="77777777" w:rsidR="00AD7D72" w:rsidRPr="00AD7D72" w:rsidRDefault="00AD7D72" w:rsidP="00AD7D72">
            <w:pPr>
              <w:pStyle w:val="a9"/>
            </w:pPr>
            <w:r w:rsidRPr="00AD7D72">
              <w:t>Формат ответа</w:t>
            </w:r>
          </w:p>
        </w:tc>
      </w:tr>
      <w:tr w:rsidR="00AD7D72" w:rsidRPr="006218A9" w14:paraId="37CBA646"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4C1DAD4" w14:textId="77777777" w:rsidR="00AD7D72" w:rsidRPr="00AD7D72" w:rsidRDefault="00AD7D72" w:rsidP="00AD7D72">
            <w:pPr>
              <w:pStyle w:val="a9"/>
            </w:pPr>
            <w:r w:rsidRPr="00AD7D72">
              <w:t>GET /</w:t>
            </w:r>
            <w:proofErr w:type="spellStart"/>
            <w:r w:rsidRPr="00AD7D72">
              <w:t>api</w:t>
            </w:r>
            <w:proofErr w:type="spellEnd"/>
            <w:r w:rsidRPr="00AD7D72">
              <w:t>/m10/</w:t>
            </w:r>
            <w:proofErr w:type="spellStart"/>
            <w:r w:rsidRPr="00AD7D72">
              <w:t>indicators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BF4D62C" w14:textId="77777777" w:rsidR="00AD7D72" w:rsidRPr="00B21A52" w:rsidRDefault="00AD7D72" w:rsidP="00AD7D72">
            <w:pPr>
              <w:pStyle w:val="a9"/>
              <w:rPr>
                <w:lang w:val="en-US"/>
              </w:rPr>
            </w:pPr>
            <w:r w:rsidRPr="00B21A52">
              <w:rPr>
                <w:lang w:val="en-US"/>
              </w:rPr>
              <w:t>period (YYYY-MM), periodicity (month/quarter/year), zone (</w:t>
            </w:r>
            <w:r w:rsidRPr="00AD7D72">
              <w:t>идентификатор</w:t>
            </w:r>
            <w:r w:rsidRPr="00B21A52">
              <w:rPr>
                <w:lang w:val="en-US"/>
              </w:rPr>
              <w:t xml:space="preserve"> </w:t>
            </w:r>
            <w:r w:rsidRPr="00AD7D72">
              <w:t>зоны</w:t>
            </w:r>
            <w:r w:rsidRPr="00B21A52">
              <w:rPr>
                <w:lang w:val="en-US"/>
              </w:rPr>
              <w:t xml:space="preserve"> </w:t>
            </w:r>
            <w:r w:rsidRPr="00AD7D72">
              <w:t>или</w:t>
            </w:r>
            <w:r w:rsidRPr="00B21A52">
              <w:rPr>
                <w:lang w:val="en-US"/>
              </w:rPr>
              <w:t xml:space="preserve"> all)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AC94A0C" w14:textId="77777777" w:rsidR="00AD7D72" w:rsidRPr="00AD7D72" w:rsidRDefault="00AD7D72" w:rsidP="00AD7D72">
            <w:pPr>
              <w:pStyle w:val="a9"/>
            </w:pPr>
            <w:r w:rsidRPr="00AD7D72">
              <w:t>Возврат рассчитанных KPI для заданного периода и территории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72A960F" w14:textId="77777777" w:rsidR="00AD7D72" w:rsidRPr="00B21A52" w:rsidRDefault="00AD7D72" w:rsidP="00AD7D72">
            <w:pPr>
              <w:pStyle w:val="a9"/>
              <w:rPr>
                <w:lang w:val="en-US"/>
              </w:rPr>
            </w:pPr>
            <w:r w:rsidRPr="00B21A52">
              <w:rPr>
                <w:lang w:val="en-US"/>
              </w:rPr>
              <w:t>JSON-</w:t>
            </w:r>
            <w:r w:rsidRPr="00AD7D72">
              <w:t>объект</w:t>
            </w:r>
            <w:r w:rsidRPr="00B21A52">
              <w:rPr>
                <w:lang w:val="en-US"/>
              </w:rPr>
              <w:t xml:space="preserve"> </w:t>
            </w:r>
            <w:r w:rsidRPr="00AD7D72">
              <w:t>с</w:t>
            </w:r>
            <w:r w:rsidRPr="00B21A52">
              <w:rPr>
                <w:lang w:val="en-US"/>
              </w:rPr>
              <w:t xml:space="preserve"> </w:t>
            </w:r>
            <w:r w:rsidRPr="00AD7D72">
              <w:t>полями</w:t>
            </w:r>
            <w:r w:rsidRPr="00B21A52">
              <w:rPr>
                <w:lang w:val="en-US"/>
              </w:rPr>
              <w:t xml:space="preserve">: </w:t>
            </w:r>
            <w:proofErr w:type="spellStart"/>
            <w:r w:rsidRPr="00B21A52">
              <w:rPr>
                <w:lang w:val="en-US"/>
              </w:rPr>
              <w:t>accidents_total</w:t>
            </w:r>
            <w:proofErr w:type="spellEnd"/>
            <w:r w:rsidRPr="00B21A52">
              <w:rPr>
                <w:lang w:val="en-US"/>
              </w:rPr>
              <w:t xml:space="preserve">, </w:t>
            </w:r>
            <w:proofErr w:type="spellStart"/>
            <w:r w:rsidRPr="00B21A52">
              <w:rPr>
                <w:lang w:val="en-US"/>
              </w:rPr>
              <w:t>injuries_total</w:t>
            </w:r>
            <w:proofErr w:type="spellEnd"/>
            <w:r w:rsidRPr="00B21A52">
              <w:rPr>
                <w:lang w:val="en-US"/>
              </w:rPr>
              <w:t xml:space="preserve">, </w:t>
            </w:r>
            <w:proofErr w:type="spellStart"/>
            <w:r w:rsidRPr="00B21A52">
              <w:rPr>
                <w:lang w:val="en-US"/>
              </w:rPr>
              <w:t>severe_total</w:t>
            </w:r>
            <w:proofErr w:type="spellEnd"/>
            <w:r w:rsidRPr="00B21A52">
              <w:rPr>
                <w:lang w:val="en-US"/>
              </w:rPr>
              <w:t xml:space="preserve">, </w:t>
            </w:r>
            <w:proofErr w:type="spellStart"/>
            <w:r w:rsidRPr="00B21A52">
              <w:rPr>
                <w:lang w:val="en-US"/>
              </w:rPr>
              <w:t>severe_share</w:t>
            </w:r>
            <w:proofErr w:type="spellEnd"/>
            <w:r w:rsidRPr="00B21A52">
              <w:rPr>
                <w:lang w:val="en-US"/>
              </w:rPr>
              <w:t xml:space="preserve">, </w:t>
            </w:r>
            <w:proofErr w:type="spellStart"/>
            <w:r w:rsidRPr="00B21A52">
              <w:rPr>
                <w:lang w:val="en-US"/>
              </w:rPr>
              <w:t>length_km</w:t>
            </w:r>
            <w:proofErr w:type="spellEnd"/>
            <w:r w:rsidRPr="00B21A52">
              <w:rPr>
                <w:lang w:val="en-US"/>
              </w:rPr>
              <w:t xml:space="preserve">, </w:t>
            </w:r>
            <w:proofErr w:type="spellStart"/>
            <w:r w:rsidRPr="00B21A52">
              <w:rPr>
                <w:lang w:val="en-US"/>
              </w:rPr>
              <w:t>rate_per_km</w:t>
            </w:r>
            <w:proofErr w:type="spellEnd"/>
            <w:r w:rsidRPr="00B21A52">
              <w:rPr>
                <w:lang w:val="en-US"/>
              </w:rPr>
              <w:t xml:space="preserve">, </w:t>
            </w:r>
            <w:proofErr w:type="spellStart"/>
            <w:r w:rsidRPr="00B21A52">
              <w:rPr>
                <w:lang w:val="en-US"/>
              </w:rPr>
              <w:t>top_hotspots</w:t>
            </w:r>
            <w:proofErr w:type="spellEnd"/>
          </w:p>
        </w:tc>
      </w:tr>
      <w:tr w:rsidR="00AD7D72" w:rsidRPr="006218A9" w14:paraId="3CC5590A"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AB6A9C4" w14:textId="77777777" w:rsidR="00AD7D72" w:rsidRPr="00B21A52" w:rsidRDefault="00AD7D72" w:rsidP="00AD7D72">
            <w:pPr>
              <w:pStyle w:val="a9"/>
              <w:rPr>
                <w:lang w:val="en-US"/>
              </w:rPr>
            </w:pPr>
            <w:r w:rsidRPr="00B21A52">
              <w:rPr>
                <w:lang w:val="en-US"/>
              </w:rPr>
              <w:t>POST /</w:t>
            </w:r>
            <w:proofErr w:type="spellStart"/>
            <w:r w:rsidRPr="00B21A52">
              <w:rPr>
                <w:lang w:val="en-US"/>
              </w:rPr>
              <w:t>api</w:t>
            </w:r>
            <w:proofErr w:type="spellEnd"/>
            <w:r w:rsidRPr="00B21A52">
              <w:rPr>
                <w:lang w:val="en-US"/>
              </w:rPr>
              <w:t>/m10/indicators/calculate</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C9B91FA" w14:textId="77777777" w:rsidR="00AD7D72" w:rsidRPr="00AD7D72" w:rsidRDefault="00AD7D72" w:rsidP="00AD7D72">
            <w:pPr>
              <w:pStyle w:val="a9"/>
            </w:pPr>
            <w:proofErr w:type="spellStart"/>
            <w:r w:rsidRPr="00AD7D72">
              <w:t>period</w:t>
            </w:r>
            <w:proofErr w:type="spellEnd"/>
            <w:r w:rsidRPr="00AD7D72">
              <w:t xml:space="preserve"> (YYYY-MM), </w:t>
            </w:r>
            <w:proofErr w:type="spellStart"/>
            <w:r w:rsidRPr="00AD7D72">
              <w:t>zone</w:t>
            </w:r>
            <w:proofErr w:type="spellEnd"/>
            <w:r w:rsidRPr="00AD7D72">
              <w:t xml:space="preserve"> (идентификатор зоны или </w:t>
            </w:r>
            <w:proofErr w:type="spellStart"/>
            <w:r w:rsidRPr="00AD7D72">
              <w:t>all</w:t>
            </w:r>
            <w:proofErr w:type="spellEnd"/>
            <w:r w:rsidRPr="00AD7D72">
              <w: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73C127E" w14:textId="77777777" w:rsidR="00AD7D72" w:rsidRPr="00AD7D72" w:rsidRDefault="00AD7D72" w:rsidP="00AD7D72">
            <w:pPr>
              <w:pStyle w:val="a9"/>
            </w:pPr>
            <w:r w:rsidRPr="00AD7D72">
              <w:t>Запуск расчёта показателей за указанный период</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69E2A30" w14:textId="77777777" w:rsidR="00AD7D72" w:rsidRPr="00B21A52" w:rsidRDefault="00AD7D72" w:rsidP="00AD7D72">
            <w:pPr>
              <w:pStyle w:val="a9"/>
              <w:rPr>
                <w:lang w:val="en-US"/>
              </w:rPr>
            </w:pPr>
            <w:r w:rsidRPr="00B21A52">
              <w:rPr>
                <w:lang w:val="en-US"/>
              </w:rPr>
              <w:t>JSON-</w:t>
            </w:r>
            <w:r w:rsidRPr="00AD7D72">
              <w:t>объект</w:t>
            </w:r>
            <w:r w:rsidRPr="00B21A52">
              <w:rPr>
                <w:lang w:val="en-US"/>
              </w:rPr>
              <w:t xml:space="preserve"> {status, </w:t>
            </w:r>
            <w:proofErr w:type="spellStart"/>
            <w:r w:rsidRPr="00B21A52">
              <w:rPr>
                <w:lang w:val="en-US"/>
              </w:rPr>
              <w:t>calculated_count</w:t>
            </w:r>
            <w:proofErr w:type="spellEnd"/>
            <w:r w:rsidRPr="00B21A52">
              <w:rPr>
                <w:lang w:val="en-US"/>
              </w:rPr>
              <w:t>}</w:t>
            </w:r>
          </w:p>
        </w:tc>
      </w:tr>
      <w:tr w:rsidR="00AD7D72" w:rsidRPr="00AD7D72" w14:paraId="554A7FD4"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9F5BA28" w14:textId="77777777" w:rsidR="00AD7D72" w:rsidRPr="00AD7D72" w:rsidRDefault="00AD7D72" w:rsidP="00AD7D72">
            <w:pPr>
              <w:pStyle w:val="a9"/>
            </w:pPr>
            <w:r w:rsidRPr="00AD7D72">
              <w:t>GET /</w:t>
            </w:r>
            <w:proofErr w:type="spellStart"/>
            <w:r w:rsidRPr="00AD7D72">
              <w:t>api</w:t>
            </w:r>
            <w:proofErr w:type="spellEnd"/>
            <w:r w:rsidRPr="00AD7D72">
              <w:t>/m10/</w:t>
            </w:r>
            <w:proofErr w:type="spellStart"/>
            <w:r w:rsidRPr="00AD7D72">
              <w:t>trend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2F39574" w14:textId="77777777" w:rsidR="00AD7D72" w:rsidRPr="00B21A52" w:rsidRDefault="00AD7D72" w:rsidP="00AD7D72">
            <w:pPr>
              <w:pStyle w:val="a9"/>
              <w:rPr>
                <w:lang w:val="en-US"/>
              </w:rPr>
            </w:pPr>
            <w:r w:rsidRPr="00B21A52">
              <w:rPr>
                <w:lang w:val="en-US"/>
              </w:rPr>
              <w:t>metric (</w:t>
            </w:r>
            <w:proofErr w:type="spellStart"/>
            <w:r w:rsidRPr="00B21A52">
              <w:rPr>
                <w:lang w:val="en-US"/>
              </w:rPr>
              <w:t>accidents_total</w:t>
            </w:r>
            <w:proofErr w:type="spellEnd"/>
            <w:r w:rsidRPr="00B21A52">
              <w:rPr>
                <w:lang w:val="en-US"/>
              </w:rPr>
              <w:t xml:space="preserve">, </w:t>
            </w:r>
            <w:proofErr w:type="spellStart"/>
            <w:r w:rsidRPr="00B21A52">
              <w:rPr>
                <w:lang w:val="en-US"/>
              </w:rPr>
              <w:t>severe_share</w:t>
            </w:r>
            <w:proofErr w:type="spellEnd"/>
            <w:r w:rsidRPr="00B21A52">
              <w:rPr>
                <w:lang w:val="en-US"/>
              </w:rPr>
              <w:t xml:space="preserve"> </w:t>
            </w:r>
            <w:r w:rsidRPr="00AD7D72">
              <w:t>и</w:t>
            </w:r>
            <w:r w:rsidRPr="00B21A52">
              <w:rPr>
                <w:lang w:val="en-US"/>
              </w:rPr>
              <w:t xml:space="preserve"> </w:t>
            </w:r>
            <w:proofErr w:type="spellStart"/>
            <w:r w:rsidRPr="00AD7D72">
              <w:t>др</w:t>
            </w:r>
            <w:proofErr w:type="spellEnd"/>
            <w:r w:rsidRPr="00B21A52">
              <w:rPr>
                <w:lang w:val="en-US"/>
              </w:rPr>
              <w:t>.), zone, from (YYYY-MM), to (YYYY-MM)</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5B965F9" w14:textId="77777777" w:rsidR="00AD7D72" w:rsidRPr="00AD7D72" w:rsidRDefault="00AD7D72" w:rsidP="00AD7D72">
            <w:pPr>
              <w:pStyle w:val="a9"/>
            </w:pPr>
            <w:r w:rsidRPr="00AD7D72">
              <w:t>Возврат временного ряда значений выбранного показателя для построения графика с контрольными границами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489CB57" w14:textId="77777777" w:rsidR="00AD7D72" w:rsidRPr="00AD7D72" w:rsidRDefault="00AD7D72" w:rsidP="00AD7D72">
            <w:pPr>
              <w:pStyle w:val="a9"/>
            </w:pPr>
            <w:r w:rsidRPr="00AD7D72">
              <w:t>JSON-массив объектов {</w:t>
            </w:r>
            <w:proofErr w:type="spellStart"/>
            <w:r w:rsidRPr="00AD7D72">
              <w:t>period</w:t>
            </w:r>
            <w:proofErr w:type="spellEnd"/>
            <w:r w:rsidRPr="00AD7D72">
              <w:t xml:space="preserve">, </w:t>
            </w:r>
            <w:proofErr w:type="spellStart"/>
            <w:r w:rsidRPr="00AD7D72">
              <w:t>value</w:t>
            </w:r>
            <w:proofErr w:type="spellEnd"/>
            <w:r w:rsidRPr="00AD7D72">
              <w:t xml:space="preserve">, </w:t>
            </w:r>
            <w:proofErr w:type="spellStart"/>
            <w:r w:rsidRPr="00AD7D72">
              <w:t>ucl</w:t>
            </w:r>
            <w:proofErr w:type="spellEnd"/>
            <w:r w:rsidRPr="00AD7D72">
              <w:t xml:space="preserve">, </w:t>
            </w:r>
            <w:proofErr w:type="spellStart"/>
            <w:r w:rsidRPr="00AD7D72">
              <w:t>cl</w:t>
            </w:r>
            <w:proofErr w:type="spellEnd"/>
            <w:r w:rsidRPr="00AD7D72">
              <w:t xml:space="preserve">, </w:t>
            </w:r>
            <w:proofErr w:type="spellStart"/>
            <w:r w:rsidRPr="00AD7D72">
              <w:t>lcl</w:t>
            </w:r>
            <w:proofErr w:type="spellEnd"/>
            <w:r w:rsidRPr="00AD7D72">
              <w:t>}</w:t>
            </w:r>
          </w:p>
        </w:tc>
      </w:tr>
      <w:tr w:rsidR="00AD7D72" w:rsidRPr="00AD7D72" w14:paraId="55AF51C4"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616BCD6" w14:textId="77777777" w:rsidR="00AD7D72" w:rsidRPr="00AD7D72" w:rsidRDefault="00AD7D72" w:rsidP="00AD7D72">
            <w:pPr>
              <w:pStyle w:val="a9"/>
            </w:pPr>
            <w:r w:rsidRPr="00AD7D72">
              <w:t>GET /</w:t>
            </w:r>
            <w:proofErr w:type="spellStart"/>
            <w:r w:rsidRPr="00AD7D72">
              <w:t>api</w:t>
            </w:r>
            <w:proofErr w:type="spellEnd"/>
            <w:r w:rsidRPr="00AD7D72">
              <w:t>/m10/</w:t>
            </w:r>
            <w:proofErr w:type="spellStart"/>
            <w:r w:rsidRPr="00AD7D72">
              <w:t>heatmap</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15728E5" w14:textId="77777777" w:rsidR="00AD7D72" w:rsidRPr="00AD7D72" w:rsidRDefault="00AD7D72" w:rsidP="00AD7D72">
            <w:pPr>
              <w:pStyle w:val="a9"/>
            </w:pPr>
            <w:proofErr w:type="spellStart"/>
            <w:r w:rsidRPr="00AD7D72">
              <w:t>period</w:t>
            </w:r>
            <w:proofErr w:type="spellEnd"/>
            <w:r w:rsidRPr="00AD7D72">
              <w:t xml:space="preserve"> (YYYY-MM)</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7C8BA27" w14:textId="77777777" w:rsidR="00AD7D72" w:rsidRPr="00AD7D72" w:rsidRDefault="00AD7D72" w:rsidP="00AD7D72">
            <w:pPr>
              <w:pStyle w:val="a9"/>
            </w:pPr>
            <w:r w:rsidRPr="00AD7D72">
              <w:t xml:space="preserve">Возврат координат и весов точек ДТП для </w:t>
            </w:r>
            <w:r w:rsidRPr="00AD7D72">
              <w:lastRenderedPageBreak/>
              <w:t>отрисовки теплового слоя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A9A1F4C" w14:textId="77777777" w:rsidR="00AD7D72" w:rsidRPr="00AD7D72" w:rsidRDefault="00AD7D72" w:rsidP="00AD7D72">
            <w:pPr>
              <w:pStyle w:val="a9"/>
            </w:pPr>
            <w:r w:rsidRPr="00AD7D72">
              <w:lastRenderedPageBreak/>
              <w:t>JSON-массив объектов {</w:t>
            </w:r>
            <w:proofErr w:type="spellStart"/>
            <w:r w:rsidRPr="00AD7D72">
              <w:t>lat</w:t>
            </w:r>
            <w:proofErr w:type="spellEnd"/>
            <w:r w:rsidRPr="00AD7D72">
              <w:t xml:space="preserve">, </w:t>
            </w:r>
            <w:proofErr w:type="spellStart"/>
            <w:r w:rsidRPr="00AD7D72">
              <w:t>lon</w:t>
            </w:r>
            <w:proofErr w:type="spellEnd"/>
            <w:r w:rsidRPr="00AD7D72">
              <w:t xml:space="preserve">, </w:t>
            </w:r>
            <w:proofErr w:type="spellStart"/>
            <w:r w:rsidRPr="00AD7D72">
              <w:t>weight</w:t>
            </w:r>
            <w:proofErr w:type="spellEnd"/>
            <w:r w:rsidRPr="00AD7D72">
              <w:t>}</w:t>
            </w:r>
          </w:p>
        </w:tc>
      </w:tr>
      <w:tr w:rsidR="00AD7D72" w:rsidRPr="006218A9" w14:paraId="637780C1"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1E0BE05" w14:textId="77777777" w:rsidR="00AD7D72" w:rsidRPr="00AD7D72" w:rsidRDefault="00AD7D72" w:rsidP="00AD7D72">
            <w:pPr>
              <w:pStyle w:val="a9"/>
            </w:pPr>
            <w:r w:rsidRPr="00AD7D72">
              <w:t>GET /</w:t>
            </w:r>
            <w:proofErr w:type="spellStart"/>
            <w:r w:rsidRPr="00AD7D72">
              <w:t>api</w:t>
            </w:r>
            <w:proofErr w:type="spellEnd"/>
            <w:r w:rsidRPr="00AD7D72">
              <w:t>/m10/</w:t>
            </w:r>
            <w:proofErr w:type="spellStart"/>
            <w:r w:rsidRPr="00AD7D72">
              <w:t>alerts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5E69C48" w14:textId="77777777" w:rsidR="00AD7D72" w:rsidRPr="00B21A52" w:rsidRDefault="00AD7D72" w:rsidP="00AD7D72">
            <w:pPr>
              <w:pStyle w:val="a9"/>
              <w:rPr>
                <w:lang w:val="en-US"/>
              </w:rPr>
            </w:pPr>
            <w:r w:rsidRPr="00B21A52">
              <w:rPr>
                <w:lang w:val="en-US"/>
              </w:rPr>
              <w:t>from, to, zone, type (A/B/C/all)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B066785" w14:textId="77777777" w:rsidR="00AD7D72" w:rsidRPr="00AD7D72" w:rsidRDefault="00AD7D72" w:rsidP="00AD7D72">
            <w:pPr>
              <w:pStyle w:val="a9"/>
            </w:pPr>
            <w:r w:rsidRPr="00AD7D72">
              <w:t>Возврат списка сработавших предупреждений с деталями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FBE52B4" w14:textId="77777777" w:rsidR="00AD7D72" w:rsidRPr="00B21A52" w:rsidRDefault="00AD7D72" w:rsidP="00AD7D72">
            <w:pPr>
              <w:pStyle w:val="a9"/>
              <w:rPr>
                <w:lang w:val="en-US"/>
              </w:rPr>
            </w:pPr>
            <w:r w:rsidRPr="00B21A52">
              <w:rPr>
                <w:lang w:val="en-US"/>
              </w:rPr>
              <w:t>JSON-</w:t>
            </w:r>
            <w:r w:rsidRPr="00AD7D72">
              <w:t>массив</w:t>
            </w:r>
            <w:r w:rsidRPr="00B21A52">
              <w:rPr>
                <w:lang w:val="en-US"/>
              </w:rPr>
              <w:t xml:space="preserve"> </w:t>
            </w:r>
            <w:r w:rsidRPr="00AD7D72">
              <w:t>объектов</w:t>
            </w:r>
            <w:r w:rsidRPr="00B21A52">
              <w:rPr>
                <w:lang w:val="en-US"/>
              </w:rPr>
              <w:t xml:space="preserve"> {id, </w:t>
            </w:r>
            <w:proofErr w:type="spellStart"/>
            <w:r w:rsidRPr="00B21A52">
              <w:rPr>
                <w:lang w:val="en-US"/>
              </w:rPr>
              <w:t>ts</w:t>
            </w:r>
            <w:proofErr w:type="spellEnd"/>
            <w:r w:rsidRPr="00B21A52">
              <w:rPr>
                <w:lang w:val="en-US"/>
              </w:rPr>
              <w:t>, zone, type, metric, value, boundary, details}</w:t>
            </w:r>
          </w:p>
        </w:tc>
      </w:tr>
      <w:tr w:rsidR="00AD7D72" w:rsidRPr="006218A9" w14:paraId="1A250913"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A93633F" w14:textId="77777777" w:rsidR="00AD7D72" w:rsidRPr="00B21A52" w:rsidRDefault="00AD7D72" w:rsidP="00AD7D72">
            <w:pPr>
              <w:pStyle w:val="a9"/>
              <w:rPr>
                <w:lang w:val="en-US"/>
              </w:rPr>
            </w:pPr>
            <w:r w:rsidRPr="00B21A52">
              <w:rPr>
                <w:lang w:val="en-US"/>
              </w:rPr>
              <w:t>PATCH /</w:t>
            </w:r>
            <w:proofErr w:type="spellStart"/>
            <w:r w:rsidRPr="00B21A52">
              <w:rPr>
                <w:lang w:val="en-US"/>
              </w:rPr>
              <w:t>api</w:t>
            </w:r>
            <w:proofErr w:type="spellEnd"/>
            <w:r w:rsidRPr="00B21A52">
              <w:rPr>
                <w:lang w:val="en-US"/>
              </w:rPr>
              <w:t>/m10/</w:t>
            </w:r>
            <w:proofErr w:type="gramStart"/>
            <w:r w:rsidRPr="00B21A52">
              <w:rPr>
                <w:lang w:val="en-US"/>
              </w:rPr>
              <w:t>alerts/{id}/</w:t>
            </w:r>
            <w:proofErr w:type="gramEnd"/>
            <w:r w:rsidRPr="00B21A52">
              <w:rPr>
                <w:lang w:val="en-US"/>
              </w:rPr>
              <w:t>acknowledge</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35360C0" w14:textId="77777777" w:rsidR="00AD7D72" w:rsidRPr="00AD7D72" w:rsidRDefault="00AD7D72" w:rsidP="00AD7D72">
            <w:pPr>
              <w:pStyle w:val="a9"/>
            </w:pPr>
            <w:r w:rsidRPr="00AD7D72">
              <w:t>— (идентификатор в URL)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0B358C7" w14:textId="77777777" w:rsidR="00AD7D72" w:rsidRPr="00AD7D72" w:rsidRDefault="00AD7D72" w:rsidP="00AD7D72">
            <w:pPr>
              <w:pStyle w:val="a9"/>
            </w:pPr>
            <w:r w:rsidRPr="00AD7D72">
              <w:t>Отметка предупреждения как рассмотренного</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B619885" w14:textId="77777777" w:rsidR="00AD7D72" w:rsidRPr="00B21A52" w:rsidRDefault="00AD7D72" w:rsidP="00AD7D72">
            <w:pPr>
              <w:pStyle w:val="a9"/>
              <w:rPr>
                <w:lang w:val="en-US"/>
              </w:rPr>
            </w:pPr>
            <w:r w:rsidRPr="00B21A52">
              <w:rPr>
                <w:lang w:val="en-US"/>
              </w:rPr>
              <w:t>JSON-</w:t>
            </w:r>
            <w:r w:rsidRPr="00AD7D72">
              <w:t>объект</w:t>
            </w:r>
            <w:r w:rsidRPr="00B21A52">
              <w:rPr>
                <w:lang w:val="en-US"/>
              </w:rPr>
              <w:t xml:space="preserve"> {id, </w:t>
            </w:r>
            <w:proofErr w:type="spellStart"/>
            <w:r w:rsidRPr="00B21A52">
              <w:rPr>
                <w:lang w:val="en-US"/>
              </w:rPr>
              <w:t>is_acknowledged</w:t>
            </w:r>
            <w:proofErr w:type="spellEnd"/>
            <w:r w:rsidRPr="00B21A52">
              <w:rPr>
                <w:lang w:val="en-US"/>
              </w:rPr>
              <w:t xml:space="preserve">, </w:t>
            </w:r>
            <w:proofErr w:type="spellStart"/>
            <w:r w:rsidRPr="00B21A52">
              <w:rPr>
                <w:lang w:val="en-US"/>
              </w:rPr>
              <w:t>acknowledged_at</w:t>
            </w:r>
            <w:proofErr w:type="spellEnd"/>
            <w:r w:rsidRPr="00B21A52">
              <w:rPr>
                <w:lang w:val="en-US"/>
              </w:rPr>
              <w:t>}</w:t>
            </w:r>
          </w:p>
        </w:tc>
      </w:tr>
      <w:tr w:rsidR="00AD7D72" w:rsidRPr="006218A9" w14:paraId="35B542A4"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9D9E0F7" w14:textId="77777777" w:rsidR="00AD7D72" w:rsidRPr="00AD7D72" w:rsidRDefault="00AD7D72" w:rsidP="00AD7D72">
            <w:pPr>
              <w:pStyle w:val="a9"/>
            </w:pPr>
            <w:r w:rsidRPr="00AD7D72">
              <w:t>GET /</w:t>
            </w:r>
            <w:proofErr w:type="spellStart"/>
            <w:r w:rsidRPr="00AD7D72">
              <w:t>api</w:t>
            </w:r>
            <w:proofErr w:type="spellEnd"/>
            <w:r w:rsidRPr="00AD7D72">
              <w:t>/m10/</w:t>
            </w:r>
            <w:proofErr w:type="spellStart"/>
            <w:r w:rsidRPr="00AD7D72">
              <w:t>reports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6982D02" w14:textId="77777777" w:rsidR="00AD7D72" w:rsidRPr="00AD7D72" w:rsidRDefault="00AD7D72" w:rsidP="00AD7D72">
            <w:pPr>
              <w:pStyle w:val="a9"/>
            </w:pPr>
            <w:proofErr w:type="spellStart"/>
            <w:r w:rsidRPr="00AD7D72">
              <w:t>zone</w:t>
            </w:r>
            <w:proofErr w:type="spellEnd"/>
            <w:r w:rsidRPr="00AD7D72">
              <w:t xml:space="preserve">, </w:t>
            </w:r>
            <w:proofErr w:type="spellStart"/>
            <w:r w:rsidRPr="00AD7D72">
              <w:t>from</w:t>
            </w:r>
            <w:proofErr w:type="spellEnd"/>
            <w:r w:rsidRPr="00AD7D72">
              <w:t xml:space="preserve">, </w:t>
            </w:r>
            <w:proofErr w:type="spellStart"/>
            <w:r w:rsidRPr="00AD7D72">
              <w:t>to</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703984B" w14:textId="77777777" w:rsidR="00AD7D72" w:rsidRPr="00AD7D72" w:rsidRDefault="00AD7D72" w:rsidP="00AD7D72">
            <w:pPr>
              <w:pStyle w:val="a9"/>
            </w:pPr>
            <w:r w:rsidRPr="00AD7D72">
              <w:t>Возврат списка ранее сформированных PDF-отчётов</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FF644AB" w14:textId="77777777" w:rsidR="00AD7D72" w:rsidRPr="00B21A52" w:rsidRDefault="00AD7D72" w:rsidP="00AD7D72">
            <w:pPr>
              <w:pStyle w:val="a9"/>
              <w:rPr>
                <w:lang w:val="en-US"/>
              </w:rPr>
            </w:pPr>
            <w:r w:rsidRPr="00B21A52">
              <w:rPr>
                <w:lang w:val="en-US"/>
              </w:rPr>
              <w:t>JSON-</w:t>
            </w:r>
            <w:r w:rsidRPr="00AD7D72">
              <w:t>массив</w:t>
            </w:r>
            <w:r w:rsidRPr="00B21A52">
              <w:rPr>
                <w:lang w:val="en-US"/>
              </w:rPr>
              <w:t xml:space="preserve"> </w:t>
            </w:r>
            <w:r w:rsidRPr="00AD7D72">
              <w:t>объектов</w:t>
            </w:r>
            <w:r w:rsidRPr="00B21A52">
              <w:rPr>
                <w:lang w:val="en-US"/>
              </w:rPr>
              <w:t xml:space="preserve"> {id, title, region, </w:t>
            </w:r>
            <w:proofErr w:type="spellStart"/>
            <w:r w:rsidRPr="00B21A52">
              <w:rPr>
                <w:lang w:val="en-US"/>
              </w:rPr>
              <w:t>period_start</w:t>
            </w:r>
            <w:proofErr w:type="spellEnd"/>
            <w:r w:rsidRPr="00B21A52">
              <w:rPr>
                <w:lang w:val="en-US"/>
              </w:rPr>
              <w:t xml:space="preserve">, </w:t>
            </w:r>
            <w:proofErr w:type="spellStart"/>
            <w:r w:rsidRPr="00B21A52">
              <w:rPr>
                <w:lang w:val="en-US"/>
              </w:rPr>
              <w:t>period_end</w:t>
            </w:r>
            <w:proofErr w:type="spellEnd"/>
            <w:r w:rsidRPr="00B21A52">
              <w:rPr>
                <w:lang w:val="en-US"/>
              </w:rPr>
              <w:t xml:space="preserve">, </w:t>
            </w:r>
            <w:proofErr w:type="spellStart"/>
            <w:r w:rsidRPr="00B21A52">
              <w:rPr>
                <w:lang w:val="en-US"/>
              </w:rPr>
              <w:t>generated_at</w:t>
            </w:r>
            <w:proofErr w:type="spellEnd"/>
            <w:r w:rsidRPr="00B21A52">
              <w:rPr>
                <w:lang w:val="en-US"/>
              </w:rPr>
              <w:t xml:space="preserve">, </w:t>
            </w:r>
            <w:proofErr w:type="spellStart"/>
            <w:r w:rsidRPr="00B21A52">
              <w:rPr>
                <w:lang w:val="en-US"/>
              </w:rPr>
              <w:t>file_size_bytes</w:t>
            </w:r>
            <w:proofErr w:type="spellEnd"/>
            <w:r w:rsidRPr="00B21A52">
              <w:rPr>
                <w:lang w:val="en-US"/>
              </w:rPr>
              <w:t>}</w:t>
            </w:r>
          </w:p>
        </w:tc>
      </w:tr>
      <w:tr w:rsidR="00AD7D72" w:rsidRPr="006218A9" w14:paraId="654C4BEC"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5CA6459" w14:textId="77777777" w:rsidR="00AD7D72" w:rsidRPr="00B21A52" w:rsidRDefault="00AD7D72" w:rsidP="00AD7D72">
            <w:pPr>
              <w:pStyle w:val="a9"/>
              <w:rPr>
                <w:lang w:val="en-US"/>
              </w:rPr>
            </w:pPr>
            <w:r w:rsidRPr="00B21A52">
              <w:rPr>
                <w:lang w:val="en-US"/>
              </w:rPr>
              <w:t>POST /</w:t>
            </w:r>
            <w:proofErr w:type="spellStart"/>
            <w:r w:rsidRPr="00B21A52">
              <w:rPr>
                <w:lang w:val="en-US"/>
              </w:rPr>
              <w:t>api</w:t>
            </w:r>
            <w:proofErr w:type="spellEnd"/>
            <w:r w:rsidRPr="00B21A52">
              <w:rPr>
                <w:lang w:val="en-US"/>
              </w:rPr>
              <w:t>/m10/reports/generate</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786AD8" w14:textId="77777777" w:rsidR="00AD7D72" w:rsidRPr="00B21A52" w:rsidRDefault="00AD7D72" w:rsidP="00AD7D72">
            <w:pPr>
              <w:pStyle w:val="a9"/>
              <w:rPr>
                <w:lang w:val="en-US"/>
              </w:rPr>
            </w:pPr>
            <w:r w:rsidRPr="00B21A52">
              <w:rPr>
                <w:lang w:val="en-US"/>
              </w:rPr>
              <w:t>period (YYYY-MM), type (month/quarter), zone</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6A7C95E" w14:textId="77777777" w:rsidR="00AD7D72" w:rsidRPr="00AD7D72" w:rsidRDefault="00AD7D72" w:rsidP="00AD7D72">
            <w:pPr>
              <w:pStyle w:val="a9"/>
            </w:pPr>
            <w:r w:rsidRPr="00AD7D72">
              <w:t>Инициирование генерации PDF-отчёта; возврат идентификатора задачи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DE50060" w14:textId="77777777" w:rsidR="00AD7D72" w:rsidRPr="00B21A52" w:rsidRDefault="00AD7D72" w:rsidP="00AD7D72">
            <w:pPr>
              <w:pStyle w:val="a9"/>
              <w:rPr>
                <w:lang w:val="en-US"/>
              </w:rPr>
            </w:pPr>
            <w:r w:rsidRPr="00B21A52">
              <w:rPr>
                <w:lang w:val="en-US"/>
              </w:rPr>
              <w:t>JSON-</w:t>
            </w:r>
            <w:r w:rsidRPr="00AD7D72">
              <w:t>объект</w:t>
            </w:r>
            <w:r w:rsidRPr="00B21A52">
              <w:rPr>
                <w:lang w:val="en-US"/>
              </w:rPr>
              <w:t xml:space="preserve"> {</w:t>
            </w:r>
            <w:proofErr w:type="spellStart"/>
            <w:r w:rsidRPr="00B21A52">
              <w:rPr>
                <w:lang w:val="en-US"/>
              </w:rPr>
              <w:t>report_id</w:t>
            </w:r>
            <w:proofErr w:type="spellEnd"/>
            <w:r w:rsidRPr="00B21A52">
              <w:rPr>
                <w:lang w:val="en-US"/>
              </w:rPr>
              <w:t xml:space="preserve">, status, </w:t>
            </w:r>
            <w:proofErr w:type="spellStart"/>
            <w:r w:rsidRPr="00B21A52">
              <w:rPr>
                <w:lang w:val="en-US"/>
              </w:rPr>
              <w:t>download_url</w:t>
            </w:r>
            <w:proofErr w:type="spellEnd"/>
            <w:r w:rsidRPr="00B21A52">
              <w:rPr>
                <w:lang w:val="en-US"/>
              </w:rPr>
              <w:t>}</w:t>
            </w:r>
          </w:p>
        </w:tc>
      </w:tr>
      <w:tr w:rsidR="00AD7D72" w:rsidRPr="006218A9" w14:paraId="46027C4D"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B098FE6" w14:textId="77777777" w:rsidR="00AD7D72" w:rsidRPr="00B21A52" w:rsidRDefault="00AD7D72" w:rsidP="00AD7D72">
            <w:pPr>
              <w:pStyle w:val="a9"/>
              <w:rPr>
                <w:lang w:val="en-US"/>
              </w:rPr>
            </w:pPr>
            <w:r w:rsidRPr="00B21A52">
              <w:rPr>
                <w:lang w:val="en-US"/>
              </w:rPr>
              <w:t>GET /</w:t>
            </w:r>
            <w:proofErr w:type="spellStart"/>
            <w:r w:rsidRPr="00B21A52">
              <w:rPr>
                <w:lang w:val="en-US"/>
              </w:rPr>
              <w:t>api</w:t>
            </w:r>
            <w:proofErr w:type="spellEnd"/>
            <w:r w:rsidRPr="00B21A52">
              <w:rPr>
                <w:lang w:val="en-US"/>
              </w:rPr>
              <w:t>/m10/</w:t>
            </w:r>
            <w:proofErr w:type="gramStart"/>
            <w:r w:rsidRPr="00B21A52">
              <w:rPr>
                <w:lang w:val="en-US"/>
              </w:rPr>
              <w:t>reports/{id}/</w:t>
            </w:r>
            <w:proofErr w:type="gramEnd"/>
            <w:r w:rsidRPr="00B21A52">
              <w:rPr>
                <w:lang w:val="en-US"/>
              </w:rPr>
              <w:t>download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8E24B5C" w14:textId="77777777" w:rsidR="00AD7D72" w:rsidRPr="00AD7D72" w:rsidRDefault="00AD7D72" w:rsidP="00AD7D72">
            <w:pPr>
              <w:pStyle w:val="a9"/>
            </w:pPr>
            <w:r w:rsidRPr="00AD7D72">
              <w:t>— (идентификатор в URL)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C71FC57" w14:textId="77777777" w:rsidR="00AD7D72" w:rsidRPr="00AD7D72" w:rsidRDefault="00AD7D72" w:rsidP="00AD7D72">
            <w:pPr>
              <w:pStyle w:val="a9"/>
            </w:pPr>
            <w:r w:rsidRPr="00AD7D72">
              <w:t>Скачивание сформированного PDF-файла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BEA4914" w14:textId="77777777" w:rsidR="00AD7D72" w:rsidRPr="00B21A52" w:rsidRDefault="00AD7D72" w:rsidP="00AD7D72">
            <w:pPr>
              <w:pStyle w:val="a9"/>
              <w:rPr>
                <w:lang w:val="en-US"/>
              </w:rPr>
            </w:pPr>
            <w:r w:rsidRPr="00AD7D72">
              <w:t>Бинарный</w:t>
            </w:r>
            <w:r w:rsidRPr="00B21A52">
              <w:rPr>
                <w:lang w:val="en-US"/>
              </w:rPr>
              <w:t xml:space="preserve"> PDF-</w:t>
            </w:r>
            <w:r w:rsidRPr="00AD7D72">
              <w:t>файл</w:t>
            </w:r>
            <w:r w:rsidRPr="00B21A52">
              <w:rPr>
                <w:lang w:val="en-US"/>
              </w:rPr>
              <w:t xml:space="preserve"> (application/pdf)</w:t>
            </w:r>
          </w:p>
        </w:tc>
      </w:tr>
      <w:tr w:rsidR="00AD7D72" w:rsidRPr="00AD7D72" w14:paraId="34FE3B4C"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8676F5C" w14:textId="77777777" w:rsidR="00AD7D72" w:rsidRPr="00B21A52" w:rsidRDefault="00AD7D72" w:rsidP="00AD7D72">
            <w:pPr>
              <w:pStyle w:val="a9"/>
              <w:rPr>
                <w:lang w:val="en-US"/>
              </w:rPr>
            </w:pPr>
            <w:r w:rsidRPr="00B21A52">
              <w:rPr>
                <w:lang w:val="en-US"/>
              </w:rPr>
              <w:t>GET /</w:t>
            </w:r>
            <w:proofErr w:type="spellStart"/>
            <w:r w:rsidRPr="00B21A52">
              <w:rPr>
                <w:lang w:val="en-US"/>
              </w:rPr>
              <w:t>api</w:t>
            </w:r>
            <w:proofErr w:type="spellEnd"/>
            <w:r w:rsidRPr="00B21A52">
              <w:rPr>
                <w:lang w:val="en-US"/>
              </w:rPr>
              <w:t>/m10/geo/layers</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3281102" w14:textId="77777777" w:rsidR="00AD7D72" w:rsidRPr="00B21A52" w:rsidRDefault="00AD7D72" w:rsidP="00AD7D72">
            <w:pPr>
              <w:pStyle w:val="a9"/>
              <w:rPr>
                <w:lang w:val="en-US"/>
              </w:rPr>
            </w:pPr>
            <w:r w:rsidRPr="00B21A52">
              <w:rPr>
                <w:lang w:val="en-US"/>
              </w:rPr>
              <w:t xml:space="preserve">period (YYYY-MM), </w:t>
            </w:r>
            <w:proofErr w:type="spellStart"/>
            <w:r w:rsidRPr="00B21A52">
              <w:rPr>
                <w:lang w:val="en-US"/>
              </w:rPr>
              <w:lastRenderedPageBreak/>
              <w:t>layer_type</w:t>
            </w:r>
            <w:proofErr w:type="spellEnd"/>
            <w:r w:rsidRPr="00B21A52">
              <w:rPr>
                <w:lang w:val="en-US"/>
              </w:rPr>
              <w:t xml:space="preserve"> (heatmap/hotspots/segments)</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3216BD8" w14:textId="77777777" w:rsidR="00AD7D72" w:rsidRPr="00AD7D72" w:rsidRDefault="00AD7D72" w:rsidP="00AD7D72">
            <w:pPr>
              <w:pStyle w:val="a9"/>
            </w:pPr>
            <w:r w:rsidRPr="00AD7D72">
              <w:lastRenderedPageBreak/>
              <w:t xml:space="preserve">Получение </w:t>
            </w:r>
            <w:proofErr w:type="spellStart"/>
            <w:r w:rsidRPr="00AD7D72">
              <w:lastRenderedPageBreak/>
              <w:t>GeoJSON</w:t>
            </w:r>
            <w:proofErr w:type="spellEnd"/>
            <w:r w:rsidRPr="00AD7D72">
              <w:t>-слоёв для картографической визуализации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4330973" w14:textId="77777777" w:rsidR="00AD7D72" w:rsidRPr="00AD7D72" w:rsidRDefault="00AD7D72" w:rsidP="00AD7D72">
            <w:pPr>
              <w:pStyle w:val="a9"/>
            </w:pPr>
            <w:proofErr w:type="spellStart"/>
            <w:r w:rsidRPr="00AD7D72">
              <w:lastRenderedPageBreak/>
              <w:t>GeoJSON</w:t>
            </w:r>
            <w:proofErr w:type="spellEnd"/>
            <w:r w:rsidRPr="00AD7D72">
              <w:t xml:space="preserve"> </w:t>
            </w:r>
            <w:proofErr w:type="spellStart"/>
            <w:r w:rsidRPr="00AD7D72">
              <w:lastRenderedPageBreak/>
              <w:t>FeatureCollection</w:t>
            </w:r>
            <w:proofErr w:type="spellEnd"/>
          </w:p>
        </w:tc>
      </w:tr>
      <w:tr w:rsidR="00AD7D72" w:rsidRPr="006218A9" w14:paraId="35CCA263"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835A722" w14:textId="77777777" w:rsidR="00AD7D72" w:rsidRPr="00AD7D72" w:rsidRDefault="00AD7D72" w:rsidP="00AD7D72">
            <w:pPr>
              <w:pStyle w:val="a9"/>
            </w:pPr>
            <w:r w:rsidRPr="00AD7D72">
              <w:lastRenderedPageBreak/>
              <w:t>GET /</w:t>
            </w:r>
            <w:proofErr w:type="spellStart"/>
            <w:r w:rsidRPr="00AD7D72">
              <w:t>api</w:t>
            </w:r>
            <w:proofErr w:type="spellEnd"/>
            <w:r w:rsidRPr="00AD7D72">
              <w:t>/m10/</w:t>
            </w:r>
            <w:proofErr w:type="spellStart"/>
            <w:r w:rsidRPr="00AD7D72">
              <w:t>health</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D5972A1" w14:textId="77777777" w:rsidR="00AD7D72" w:rsidRPr="00AD7D72" w:rsidRDefault="00AD7D72" w:rsidP="00AD7D72">
            <w:pPr>
              <w:pStyle w:val="a9"/>
            </w:pPr>
            <w:r w:rsidRPr="00AD7D72">
              <w: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B8F7BEE" w14:textId="77777777" w:rsidR="00AD7D72" w:rsidRPr="00AD7D72" w:rsidRDefault="00AD7D72" w:rsidP="00AD7D72">
            <w:pPr>
              <w:pStyle w:val="a9"/>
            </w:pPr>
            <w:r w:rsidRPr="00AD7D72">
              <w:t>Проверка работоспособности модуля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A923373" w14:textId="77777777" w:rsidR="00AD7D72" w:rsidRPr="00B21A52" w:rsidRDefault="00AD7D72" w:rsidP="00AD7D72">
            <w:pPr>
              <w:pStyle w:val="a9"/>
              <w:rPr>
                <w:lang w:val="en-US"/>
              </w:rPr>
            </w:pPr>
            <w:r w:rsidRPr="00B21A52">
              <w:rPr>
                <w:lang w:val="en-US"/>
              </w:rPr>
              <w:t>JSON-</w:t>
            </w:r>
            <w:r w:rsidRPr="00AD7D72">
              <w:t>объект</w:t>
            </w:r>
            <w:r w:rsidRPr="00B21A52">
              <w:rPr>
                <w:lang w:val="en-US"/>
              </w:rPr>
              <w:t xml:space="preserve"> {status: ok, </w:t>
            </w:r>
            <w:proofErr w:type="spellStart"/>
            <w:r w:rsidRPr="00B21A52">
              <w:rPr>
                <w:lang w:val="en-US"/>
              </w:rPr>
              <w:t>last_update</w:t>
            </w:r>
            <w:proofErr w:type="spellEnd"/>
            <w:r w:rsidRPr="00B21A52">
              <w:rPr>
                <w:lang w:val="en-US"/>
              </w:rPr>
              <w:t>: timestamp}</w:t>
            </w:r>
          </w:p>
        </w:tc>
      </w:tr>
      <w:tr w:rsidR="00AD7D72" w:rsidRPr="006218A9" w14:paraId="46F31B13" w14:textId="77777777" w:rsidTr="00AD7D72">
        <w:trPr>
          <w:trHeight w:val="1465"/>
        </w:trPr>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67E811E" w14:textId="77777777" w:rsidR="00AD7D72" w:rsidRPr="00AD7D72" w:rsidRDefault="00AD7D72" w:rsidP="00AD7D72">
            <w:pPr>
              <w:pStyle w:val="a9"/>
            </w:pPr>
            <w:r w:rsidRPr="00AD7D72">
              <w:t>GET /</w:t>
            </w:r>
            <w:proofErr w:type="spellStart"/>
            <w:r w:rsidRPr="00AD7D72">
              <w:t>api</w:t>
            </w:r>
            <w:proofErr w:type="spellEnd"/>
            <w:r w:rsidRPr="00AD7D72">
              <w:t>/m10/</w:t>
            </w:r>
            <w:proofErr w:type="spellStart"/>
            <w:r w:rsidRPr="00AD7D72">
              <w:t>meta</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E2C0483" w14:textId="77777777" w:rsidR="00AD7D72" w:rsidRPr="00AD7D72" w:rsidRDefault="00AD7D72" w:rsidP="00AD7D72">
            <w:pPr>
              <w:pStyle w:val="a9"/>
            </w:pPr>
            <w:r w:rsidRPr="00AD7D72">
              <w: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9B5DA4D" w14:textId="77777777" w:rsidR="00AD7D72" w:rsidRPr="00AD7D72" w:rsidRDefault="00AD7D72" w:rsidP="00AD7D72">
            <w:pPr>
              <w:pStyle w:val="a9"/>
            </w:pPr>
            <w:r w:rsidRPr="00AD7D72">
              <w:t>Возврат метаинформации: версия модуля, перечень доступных зон и периодов</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084851B" w14:textId="77777777" w:rsidR="00AD7D72" w:rsidRPr="00B21A52" w:rsidRDefault="00AD7D72" w:rsidP="00AD7D72">
            <w:pPr>
              <w:pStyle w:val="a9"/>
              <w:rPr>
                <w:lang w:val="en-US"/>
              </w:rPr>
            </w:pPr>
            <w:r w:rsidRPr="00B21A52">
              <w:rPr>
                <w:lang w:val="en-US"/>
              </w:rPr>
              <w:t>JSON-</w:t>
            </w:r>
            <w:r w:rsidRPr="00AD7D72">
              <w:t>объект</w:t>
            </w:r>
            <w:r w:rsidRPr="00B21A52">
              <w:rPr>
                <w:lang w:val="en-US"/>
              </w:rPr>
              <w:t xml:space="preserve"> </w:t>
            </w:r>
            <w:r w:rsidRPr="00AD7D72">
              <w:t>с</w:t>
            </w:r>
            <w:r w:rsidRPr="00B21A52">
              <w:rPr>
                <w:lang w:val="en-US"/>
              </w:rPr>
              <w:t xml:space="preserve"> </w:t>
            </w:r>
            <w:r w:rsidRPr="00AD7D72">
              <w:t>полями</w:t>
            </w:r>
            <w:r w:rsidRPr="00B21A52">
              <w:rPr>
                <w:lang w:val="en-US"/>
              </w:rPr>
              <w:t xml:space="preserve"> version, </w:t>
            </w:r>
            <w:proofErr w:type="gramStart"/>
            <w:r w:rsidRPr="00B21A52">
              <w:rPr>
                <w:lang w:val="en-US"/>
              </w:rPr>
              <w:t>zones[</w:t>
            </w:r>
            <w:proofErr w:type="gramEnd"/>
            <w:r w:rsidRPr="00B21A52">
              <w:rPr>
                <w:lang w:val="en-US"/>
              </w:rPr>
              <w:t xml:space="preserve">], </w:t>
            </w:r>
            <w:proofErr w:type="gramStart"/>
            <w:r w:rsidRPr="00B21A52">
              <w:rPr>
                <w:lang w:val="en-US"/>
              </w:rPr>
              <w:t>periods[</w:t>
            </w:r>
            <w:proofErr w:type="gramEnd"/>
            <w:r w:rsidRPr="00B21A52">
              <w:rPr>
                <w:lang w:val="en-US"/>
              </w:rPr>
              <w:t>]</w:t>
            </w:r>
          </w:p>
        </w:tc>
      </w:tr>
    </w:tbl>
    <w:p w14:paraId="71E35CD3" w14:textId="77777777" w:rsidR="006F6375" w:rsidRPr="003B7D72" w:rsidRDefault="006F6375" w:rsidP="00134878">
      <w:pPr>
        <w:pStyle w:val="a5"/>
        <w:ind w:firstLine="0"/>
        <w:rPr>
          <w:lang w:val="en-US"/>
        </w:rPr>
      </w:pPr>
    </w:p>
    <w:p w14:paraId="66A511B3" w14:textId="77777777" w:rsidR="004B6CED" w:rsidRDefault="006F6375" w:rsidP="006F6375">
      <w:pPr>
        <w:pStyle w:val="a5"/>
      </w:pPr>
      <w:r>
        <w:t>Сформулированные требования образуют основу для проектирования архитектуры модуля, структуры базы данных и алгоритмов расчёта, которые детально рассмотрены во второй главе работы.</w:t>
      </w:r>
    </w:p>
    <w:p w14:paraId="502FBAE4" w14:textId="77777777" w:rsidR="004B6CED" w:rsidRDefault="004B6CED" w:rsidP="004B6CED">
      <w:pPr>
        <w:pStyle w:val="2"/>
      </w:pPr>
      <w:bookmarkStart w:id="43" w:name="_Toc227449062"/>
      <w:r>
        <w:t>1.5 Выводы по главе</w:t>
      </w:r>
      <w:bookmarkEnd w:id="43"/>
    </w:p>
    <w:p w14:paraId="6CEF59B2" w14:textId="0B5FD734" w:rsidR="004B6CED" w:rsidRDefault="004B6CED" w:rsidP="004B6CED">
      <w:pPr>
        <w:pStyle w:val="a5"/>
      </w:pPr>
      <w:r>
        <w:t>В ходе аналитического раздела последовательно решены три задачи, образующие фундамент для проектных решений второй главы.</w:t>
      </w:r>
    </w:p>
    <w:p w14:paraId="7E76E230" w14:textId="76CF8C1A" w:rsidR="004B6CED" w:rsidRDefault="004B6CED" w:rsidP="004B6CED">
      <w:pPr>
        <w:pStyle w:val="a5"/>
      </w:pPr>
      <w:r>
        <w:t xml:space="preserve">В подразделе 1.1 описана предметная область: определена система абсолютных и относительных показателей БДД, обоснована применимость контрольных карт c- и u-типа к пуассоновскому потоку ДТП, показана роль геопространственной привязки происшествий к сегментам дорожной сети для корректной нормировки показателей. Установлено, что в отечественной </w:t>
      </w:r>
      <w:r>
        <w:lastRenderedPageBreak/>
        <w:t>практике инструменты статистического контроля аварийности до сих пор не встроены ни в одно доступное специалистам программное средство.</w:t>
      </w:r>
    </w:p>
    <w:p w14:paraId="20E9ADC5" w14:textId="133EB3B7" w:rsidR="004B6CED" w:rsidRDefault="004B6CED" w:rsidP="004B6CED">
      <w:pPr>
        <w:pStyle w:val="a5"/>
      </w:pPr>
      <w:r>
        <w:t xml:space="preserve">В подразделе 1.2 проведён обзор внешних и внутренних источников данных, подтвердивший достаточность информационной базы для расчёта требуемых KPI: открытый портал stat.gibdd.ru обеспечивает временную глубину с 2015 года, данные </w:t>
      </w:r>
      <w:proofErr w:type="spellStart"/>
      <w:r>
        <w:t>OpenStreetMap</w:t>
      </w:r>
      <w:proofErr w:type="spellEnd"/>
      <w:r>
        <w:t xml:space="preserve"> формируют пространственную основу, метеорологические сервисы — погодный контекст. Сравнительный анализ пяти существующих решений — </w:t>
      </w:r>
      <w:proofErr w:type="spellStart"/>
      <w:r>
        <w:t>Metabase</w:t>
      </w:r>
      <w:proofErr w:type="spellEnd"/>
      <w:r>
        <w:t xml:space="preserve">, Apache </w:t>
      </w:r>
      <w:proofErr w:type="spellStart"/>
      <w:r>
        <w:t>Superset</w:t>
      </w:r>
      <w:proofErr w:type="spellEnd"/>
      <w:r>
        <w:t xml:space="preserve">, stat.gibdd.ru, портала </w:t>
      </w:r>
      <w:proofErr w:type="spellStart"/>
      <w:r>
        <w:t>БезопасныеДороги.РФ</w:t>
      </w:r>
      <w:proofErr w:type="spellEnd"/>
      <w:r>
        <w:t xml:space="preserve"> и ранее разработанного прототипа ИГИС-БДД — показал, что ни одно из них не покрывает одновременно все пять функциональных потребностей специалиста: расчёт отраслевых KPI, статистический контроль, геопространственную визуализацию с привязкой к сегментам сети, генерацию многостраничных PDF-отчётов и нативную интеграцию с платформой ИГИС-БДД.</w:t>
      </w:r>
    </w:p>
    <w:p w14:paraId="303A7D12" w14:textId="6781271B" w:rsidR="004B6CED" w:rsidRDefault="004B6CED" w:rsidP="004B6CED">
      <w:pPr>
        <w:pStyle w:val="a5"/>
      </w:pPr>
      <w:r>
        <w:t>В подразделе 1.3 построена модель текущего процесса (AS-IS) в нотации IDEF0, зафиксировавшая пять системных недостатков: высокую трудоёмкость ручного цикла, отсутствие статистического контроля, зависимость от квалификации исполнителя, разрозненность инструментов и невозможность оперативного реагирования.</w:t>
      </w:r>
    </w:p>
    <w:p w14:paraId="0FA5EAD4" w14:textId="6770986E" w:rsidR="00BC4E06" w:rsidRDefault="004B6CED" w:rsidP="004B6CED">
      <w:pPr>
        <w:pStyle w:val="a5"/>
      </w:pPr>
      <w:r>
        <w:t xml:space="preserve">На основании совокупности этих результатов в подразделе 1.4 сформулированы четырнадцать функциональных и одиннадцать нефункциональных требований, а также спецификация REST API из </w:t>
      </w:r>
      <w:r w:rsidR="00104E5A" w:rsidRPr="00104E5A">
        <w:t xml:space="preserve">двенадцати </w:t>
      </w:r>
      <w:r>
        <w:t>методов. Сформулированные требования образуют полное техническое задание для перехода к проектированию архитектуры модуля, структуры базы данных и алгоритмов расчёта, которые будут детально рассмотрены во второй главе.</w:t>
      </w:r>
      <w:r w:rsidR="00954C08">
        <w:br w:type="page"/>
      </w:r>
    </w:p>
    <w:p w14:paraId="7741D045" w14:textId="7EE5F5F3" w:rsidR="00183388" w:rsidRPr="00DE1022" w:rsidRDefault="00183388" w:rsidP="00430F7A">
      <w:pPr>
        <w:pStyle w:val="1"/>
      </w:pPr>
      <w:bookmarkStart w:id="44" w:name="_Toc227449063"/>
      <w:r w:rsidRPr="00430F7A">
        <w:lastRenderedPageBreak/>
        <w:t>2</w:t>
      </w:r>
      <w:r w:rsidR="00430F7A" w:rsidRPr="00430F7A">
        <w:t xml:space="preserve"> </w:t>
      </w:r>
      <w:r w:rsidR="00301908" w:rsidRPr="00430F7A">
        <w:t>П</w:t>
      </w:r>
      <w:bookmarkEnd w:id="30"/>
      <w:bookmarkEnd w:id="31"/>
      <w:bookmarkEnd w:id="32"/>
      <w:r w:rsidR="00FE76E7" w:rsidRPr="00430F7A">
        <w:t>РОЕКТИРОВАНИЕ</w:t>
      </w:r>
      <w:r w:rsidR="00430F7A" w:rsidRPr="00430F7A">
        <w:t xml:space="preserve"> ИНФОРМАЦИОННОЙ </w:t>
      </w:r>
      <w:r w:rsidR="00FE76E7" w:rsidRPr="00430F7A">
        <w:t>СИСТЕМЫ</w:t>
      </w:r>
      <w:bookmarkEnd w:id="33"/>
      <w:bookmarkEnd w:id="44"/>
    </w:p>
    <w:p w14:paraId="5D65D138" w14:textId="2135689B" w:rsidR="00A74974" w:rsidRDefault="00A74974" w:rsidP="00C04BBC">
      <w:pPr>
        <w:pStyle w:val="a5"/>
      </w:pPr>
      <w:bookmarkStart w:id="45" w:name="_Toc197271879"/>
      <w:bookmarkStart w:id="46" w:name="_Toc197285676"/>
      <w:bookmarkStart w:id="47" w:name="_Toc197285756"/>
      <w:bookmarkStart w:id="48" w:name="_Toc225264289"/>
      <w:r w:rsidRPr="00A74974">
        <w:t>Вторая глава посвящена проектированию модуля мониторинга показателей безопасности дорожного движения (модуль № 10 в архитектуре ИГИС-БДД [7]). На основании результатов аналитического обзора, выполненного в первой главе, сформулированы проектные решения: определена архитектура модуля и способ его интеграции с ядром платформы, обосновано математическое обеспечение расчёта ключевых показателей и логики предупреждений, спроектирована структура базы данных, построена модель целевого процесса в нотации IDEF0, разработаны прототипы пользовательского интерфейса.</w:t>
      </w:r>
    </w:p>
    <w:p w14:paraId="406510AE" w14:textId="77777777" w:rsidR="00A74974" w:rsidRDefault="00A74974" w:rsidP="00A74974">
      <w:pPr>
        <w:pStyle w:val="2"/>
      </w:pPr>
      <w:bookmarkStart w:id="49" w:name="_Toc227449064"/>
      <w:r w:rsidRPr="00A74974">
        <w:t>2.1 Архитектура модуля в составе комплексной системы</w:t>
      </w:r>
      <w:bookmarkEnd w:id="49"/>
    </w:p>
    <w:p w14:paraId="148D6A7F" w14:textId="77777777" w:rsidR="00A74974" w:rsidRDefault="00A74974" w:rsidP="00A74974">
      <w:pPr>
        <w:pStyle w:val="3"/>
      </w:pPr>
      <w:bookmarkStart w:id="50" w:name="_Toc227449065"/>
      <w:r>
        <w:t>2.1.1 Общая схема взаимодействия</w:t>
      </w:r>
      <w:bookmarkEnd w:id="50"/>
    </w:p>
    <w:p w14:paraId="4C165D70" w14:textId="7D25FE61" w:rsidR="00A74974" w:rsidRDefault="00A74974" w:rsidP="00A74974">
      <w:pPr>
        <w:pStyle w:val="a5"/>
      </w:pPr>
      <w:r>
        <w:t xml:space="preserve">Как было установлено в разделе 1.2.2, ИГИС-БДД строится по модульному принципу: </w:t>
      </w:r>
      <w:r w:rsidR="00F12D48">
        <w:t xml:space="preserve">где </w:t>
      </w:r>
      <w:r>
        <w:t xml:space="preserve">каждый функциональный модуль </w:t>
      </w:r>
      <w:r w:rsidR="00204498">
        <w:t>будет реализовываться</w:t>
      </w:r>
      <w:r>
        <w:t xml:space="preserve"> как изолированный веб-сервис, взаимодействующий с остальными компонентами платформы через интеграционное ядро (модуль № 11) [7]. Разрабатываемый модуль № 10 — «Мониторинг показателей БДД и формирование отчётности» — не </w:t>
      </w:r>
      <w:r w:rsidR="00204498">
        <w:t xml:space="preserve">будет </w:t>
      </w:r>
      <w:r>
        <w:t>являт</w:t>
      </w:r>
      <w:r w:rsidR="00204498">
        <w:t>ь</w:t>
      </w:r>
      <w:r>
        <w:t>ся исключением и должен</w:t>
      </w:r>
      <w:r w:rsidR="00297AEF">
        <w:t xml:space="preserve"> </w:t>
      </w:r>
      <w:r w:rsidR="00297AEF" w:rsidRPr="00297AEF">
        <w:t>стремиться</w:t>
      </w:r>
      <w:r w:rsidR="00297AEF">
        <w:t xml:space="preserve"> </w:t>
      </w:r>
      <w:r>
        <w:t>соответствовать архитектурным соглашениям платформы.</w:t>
      </w:r>
    </w:p>
    <w:p w14:paraId="1480D3AC" w14:textId="79F80C62" w:rsidR="00A067C7" w:rsidRDefault="00A74974" w:rsidP="00A74974">
      <w:pPr>
        <w:pStyle w:val="a5"/>
      </w:pPr>
      <w:r>
        <w:t>На рисунке 2.1 представлена</w:t>
      </w:r>
      <w:r w:rsidR="006945E7">
        <w:t xml:space="preserve"> </w:t>
      </w:r>
      <w:r w:rsidR="006945E7" w:rsidRPr="006945E7">
        <w:t>предполагаемая целевая схема интеграции модуля в архитектуру ИГИС-БДД</w:t>
      </w:r>
      <w:r>
        <w:t>, отражающая место модуля № 10 в инфраструктуре ИГИС-БДД.</w:t>
      </w:r>
    </w:p>
    <w:p w14:paraId="71E6C672" w14:textId="6BAAE5A9" w:rsidR="00A067C7" w:rsidRPr="00A067C7" w:rsidRDefault="000C149B" w:rsidP="003A5A50">
      <w:pPr>
        <w:pStyle w:val="a5"/>
        <w:ind w:firstLine="0"/>
      </w:pPr>
      <w:r>
        <w:rPr>
          <w:noProof/>
        </w:rPr>
        <w:lastRenderedPageBreak/>
        <w:drawing>
          <wp:inline distT="0" distB="0" distL="0" distR="0" wp14:anchorId="163965CE" wp14:editId="2213C424">
            <wp:extent cx="6686595" cy="2374711"/>
            <wp:effectExtent l="0" t="0" r="0" b="6985"/>
            <wp:docPr id="41051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1507" name=""/>
                    <pic:cNvPicPr/>
                  </pic:nvPicPr>
                  <pic:blipFill>
                    <a:blip r:embed="rId20"/>
                    <a:stretch>
                      <a:fillRect/>
                    </a:stretch>
                  </pic:blipFill>
                  <pic:spPr>
                    <a:xfrm>
                      <a:off x="0" y="0"/>
                      <a:ext cx="6701259" cy="2379919"/>
                    </a:xfrm>
                    <a:prstGeom prst="rect">
                      <a:avLst/>
                    </a:prstGeom>
                  </pic:spPr>
                </pic:pic>
              </a:graphicData>
            </a:graphic>
          </wp:inline>
        </w:drawing>
      </w:r>
    </w:p>
    <w:p w14:paraId="6044C068" w14:textId="3BE48AEB" w:rsidR="00674118" w:rsidRPr="00D70C27" w:rsidRDefault="00674118" w:rsidP="00D70C27">
      <w:pPr>
        <w:pStyle w:val="af"/>
      </w:pPr>
      <w:r w:rsidRPr="00D70C27">
        <w:t xml:space="preserve">Рисунок 2.1 — </w:t>
      </w:r>
      <w:r w:rsidR="00311176" w:rsidRPr="00D70C27">
        <w:t>Предполагаемая с</w:t>
      </w:r>
      <w:r w:rsidRPr="00D70C27">
        <w:t xml:space="preserve">хема развёртывания </w:t>
      </w:r>
      <w:r w:rsidR="00D70C27" w:rsidRPr="00D70C27">
        <w:t xml:space="preserve">модуля панели показателей и автоматической отчётности </w:t>
      </w:r>
      <w:r w:rsidRPr="00D70C27">
        <w:t xml:space="preserve">в инфраструктуре ИГИС-БДД </w:t>
      </w:r>
    </w:p>
    <w:p w14:paraId="3CEDB326" w14:textId="5B92A9B4" w:rsidR="00594101" w:rsidRDefault="00594101" w:rsidP="00594101">
      <w:pPr>
        <w:pStyle w:val="a5"/>
      </w:pPr>
      <w:r>
        <w:t xml:space="preserve">Все HTTP-запросы от клиентских браузеров поступают на единый обратный прокси-сервер </w:t>
      </w:r>
      <w:proofErr w:type="spellStart"/>
      <w:r>
        <w:t>Nginx</w:t>
      </w:r>
      <w:proofErr w:type="spellEnd"/>
      <w:r>
        <w:t>, выполняющий функции TLS-</w:t>
      </w:r>
      <w:proofErr w:type="spellStart"/>
      <w:r>
        <w:t>терминации</w:t>
      </w:r>
      <w:proofErr w:type="spellEnd"/>
      <w:r>
        <w:t xml:space="preserve">, балансировки нагрузки и маршрутизации запросов. </w:t>
      </w:r>
      <w:proofErr w:type="spellStart"/>
      <w:r>
        <w:t>Nginx</w:t>
      </w:r>
      <w:proofErr w:type="spellEnd"/>
      <w:r>
        <w:t xml:space="preserve"> анализирует префикс URL-адреса и направляет запрос соответствующему внутреннему сервису:</w:t>
      </w:r>
    </w:p>
    <w:p w14:paraId="0F0AFB1F" w14:textId="6F9A4FD8" w:rsidR="00594101" w:rsidRDefault="00594101" w:rsidP="00594101">
      <w:pPr>
        <w:pStyle w:val="a5"/>
        <w:numPr>
          <w:ilvl w:val="0"/>
          <w:numId w:val="98"/>
        </w:numPr>
        <w:ind w:left="0" w:firstLine="709"/>
      </w:pPr>
      <w:r>
        <w:t>запросы с префиксом /</w:t>
      </w:r>
      <w:proofErr w:type="spellStart"/>
      <w:r>
        <w:t>api</w:t>
      </w:r>
      <w:proofErr w:type="spellEnd"/>
      <w:r>
        <w:t xml:space="preserve">/m10/* перенаправляются на </w:t>
      </w:r>
      <w:proofErr w:type="spellStart"/>
      <w:r>
        <w:t>backend</w:t>
      </w:r>
      <w:proofErr w:type="spellEnd"/>
      <w:r>
        <w:t>-сервер</w:t>
      </w:r>
      <w:r w:rsidR="00323B0E">
        <w:t xml:space="preserve"> разрабатываемого</w:t>
      </w:r>
      <w:r>
        <w:t xml:space="preserve"> модуля</w:t>
      </w:r>
      <w:r w:rsidR="00323B0E">
        <w:t xml:space="preserve"> </w:t>
      </w:r>
      <w:r w:rsidR="00323B0E" w:rsidRPr="00323B0E">
        <w:t xml:space="preserve">панели показателей и автоматической отчётности </w:t>
      </w:r>
      <w:r w:rsidR="00323B0E" w:rsidRPr="00826697">
        <w:t>(модуль № 1</w:t>
      </w:r>
      <w:r w:rsidR="00323B0E">
        <w:t>0</w:t>
      </w:r>
      <w:r w:rsidR="00323B0E" w:rsidRPr="00826697">
        <w:t xml:space="preserve"> в целевой архитектуре ИГИС-БДД)</w:t>
      </w:r>
      <w:r w:rsidR="00323B0E">
        <w:t xml:space="preserve"> </w:t>
      </w:r>
      <w:r>
        <w:t>(</w:t>
      </w:r>
      <w:proofErr w:type="spellStart"/>
      <w:r>
        <w:t>FastAPI</w:t>
      </w:r>
      <w:proofErr w:type="spellEnd"/>
      <w:r>
        <w:t>, порт 8010);</w:t>
      </w:r>
    </w:p>
    <w:p w14:paraId="34432606" w14:textId="79EA0FE9" w:rsidR="00594101" w:rsidRDefault="00594101" w:rsidP="00594101">
      <w:pPr>
        <w:pStyle w:val="a5"/>
        <w:numPr>
          <w:ilvl w:val="0"/>
          <w:numId w:val="98"/>
        </w:numPr>
        <w:ind w:left="0" w:firstLine="709"/>
      </w:pPr>
      <w:r>
        <w:t>запросы с префиксом /</w:t>
      </w:r>
      <w:proofErr w:type="spellStart"/>
      <w:r>
        <w:t>api</w:t>
      </w:r>
      <w:proofErr w:type="spellEnd"/>
      <w:r>
        <w:t xml:space="preserve">/m1/* — </w:t>
      </w:r>
      <w:r w:rsidR="00826697" w:rsidRPr="00826697">
        <w:t>на сервис модуля, ответственного за загрузку, очистку данных и выявление очагов концентрации ДТП (модуль № 1 в целевой архитектуре ИГИС-БДД);</w:t>
      </w:r>
    </w:p>
    <w:p w14:paraId="5BB663B3" w14:textId="29227788" w:rsidR="00594101" w:rsidRDefault="00594101" w:rsidP="00594101">
      <w:pPr>
        <w:pStyle w:val="a5"/>
        <w:numPr>
          <w:ilvl w:val="0"/>
          <w:numId w:val="98"/>
        </w:numPr>
        <w:ind w:left="0" w:firstLine="709"/>
      </w:pPr>
      <w:r>
        <w:t>запросы с префиксом /</w:t>
      </w:r>
      <w:proofErr w:type="spellStart"/>
      <w:r>
        <w:t>api</w:t>
      </w:r>
      <w:proofErr w:type="spellEnd"/>
      <w:r>
        <w:t xml:space="preserve">/m3/* — </w:t>
      </w:r>
      <w:r w:rsidR="00BB1C3E" w:rsidRPr="00BB1C3E">
        <w:t>на сервис модуля, ответственного за прогнозирование аварийности (модуль № 3 в целевой архитектуре ИГИС-БДД);</w:t>
      </w:r>
    </w:p>
    <w:p w14:paraId="5AA0AD1E" w14:textId="611E3170" w:rsidR="00594101" w:rsidRDefault="00594101" w:rsidP="00594101">
      <w:pPr>
        <w:pStyle w:val="a5"/>
        <w:numPr>
          <w:ilvl w:val="0"/>
          <w:numId w:val="98"/>
        </w:numPr>
        <w:ind w:left="0" w:firstLine="709"/>
      </w:pPr>
      <w:r>
        <w:t>запросы с префиксом /</w:t>
      </w:r>
      <w:proofErr w:type="spellStart"/>
      <w:r>
        <w:t>api</w:t>
      </w:r>
      <w:proofErr w:type="spellEnd"/>
      <w:r>
        <w:t>/</w:t>
      </w:r>
      <w:proofErr w:type="spellStart"/>
      <w:r>
        <w:t>core</w:t>
      </w:r>
      <w:proofErr w:type="spellEnd"/>
      <w:r>
        <w:t>/* — на интеграционное ядро (модуль № 11), обеспечивающее аутентификацию, авторизацию и координацию межмодульных вызовов;</w:t>
      </w:r>
    </w:p>
    <w:p w14:paraId="179DAF44" w14:textId="45C4F415" w:rsidR="00594101" w:rsidRDefault="00594101" w:rsidP="00594101">
      <w:pPr>
        <w:pStyle w:val="a5"/>
        <w:numPr>
          <w:ilvl w:val="0"/>
          <w:numId w:val="98"/>
        </w:numPr>
        <w:ind w:left="0" w:firstLine="709"/>
      </w:pPr>
      <w:r>
        <w:t>запросы без API-префикса обслуживаются статическим SPA-</w:t>
      </w:r>
      <w:r>
        <w:lastRenderedPageBreak/>
        <w:t>приложением (</w:t>
      </w:r>
      <w:proofErr w:type="spellStart"/>
      <w:r>
        <w:t>React</w:t>
      </w:r>
      <w:proofErr w:type="spellEnd"/>
      <w:r>
        <w:t xml:space="preserve">), размещённым непосредственно в контейнере </w:t>
      </w:r>
      <w:proofErr w:type="spellStart"/>
      <w:r>
        <w:t>Nginx</w:t>
      </w:r>
      <w:proofErr w:type="spellEnd"/>
      <w:r w:rsidR="00E573F8">
        <w:t>;</w:t>
      </w:r>
    </w:p>
    <w:p w14:paraId="442FC9AC" w14:textId="3A03D1BF" w:rsidR="00594101" w:rsidRDefault="00594101" w:rsidP="00594101">
      <w:pPr>
        <w:pStyle w:val="a5"/>
      </w:pPr>
      <w:r>
        <w:t>Такая схема маршрутизации позволяет каждому модулю развиваться, масштабироваться и развёртываться независимо, не затрагивая остальные компоненты платформы.</w:t>
      </w:r>
    </w:p>
    <w:p w14:paraId="4AD0E9CD" w14:textId="1B1149E3" w:rsidR="00594101" w:rsidRDefault="00594101" w:rsidP="00594101">
      <w:pPr>
        <w:pStyle w:val="3"/>
      </w:pPr>
      <w:bookmarkStart w:id="51" w:name="_Toc227449066"/>
      <w:r>
        <w:t>2.1.2 Внутренняя архитектура модуля</w:t>
      </w:r>
      <w:r w:rsidR="00611F38">
        <w:t xml:space="preserve"> </w:t>
      </w:r>
      <w:r w:rsidR="00611F38" w:rsidRPr="00611F38">
        <w:t>панели показателей и автоматической отчётности</w:t>
      </w:r>
      <w:bookmarkEnd w:id="51"/>
    </w:p>
    <w:p w14:paraId="4BA63909" w14:textId="77777777" w:rsidR="00594101" w:rsidRDefault="00594101" w:rsidP="00594101">
      <w:pPr>
        <w:pStyle w:val="a5"/>
      </w:pPr>
      <w:r>
        <w:t>Модуль № 10 проектируется как трёхслойное веб-приложение, компоненты которого разделены по зонам ответственности (рисунок 2.2).</w:t>
      </w:r>
    </w:p>
    <w:p w14:paraId="42E6E6C3" w14:textId="2AE724FF" w:rsidR="00594101" w:rsidRDefault="00183385" w:rsidP="003A5A50">
      <w:pPr>
        <w:pStyle w:val="a5"/>
        <w:ind w:firstLine="0"/>
      </w:pPr>
      <w:r>
        <w:rPr>
          <w:noProof/>
        </w:rPr>
        <w:drawing>
          <wp:inline distT="0" distB="0" distL="0" distR="0" wp14:anchorId="00831AAA" wp14:editId="62018256">
            <wp:extent cx="6559550" cy="5692300"/>
            <wp:effectExtent l="0" t="0" r="0" b="3810"/>
            <wp:docPr id="14722226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22617" name=""/>
                    <pic:cNvPicPr/>
                  </pic:nvPicPr>
                  <pic:blipFill>
                    <a:blip r:embed="rId21"/>
                    <a:stretch>
                      <a:fillRect/>
                    </a:stretch>
                  </pic:blipFill>
                  <pic:spPr>
                    <a:xfrm>
                      <a:off x="0" y="0"/>
                      <a:ext cx="6573548" cy="5704447"/>
                    </a:xfrm>
                    <a:prstGeom prst="rect">
                      <a:avLst/>
                    </a:prstGeom>
                  </pic:spPr>
                </pic:pic>
              </a:graphicData>
            </a:graphic>
          </wp:inline>
        </w:drawing>
      </w:r>
    </w:p>
    <w:p w14:paraId="4E6E04D3" w14:textId="7565BEA0" w:rsidR="00594101" w:rsidRPr="00042E9A" w:rsidRDefault="00594101" w:rsidP="00FF6286">
      <w:pPr>
        <w:pStyle w:val="af"/>
      </w:pPr>
      <w:r>
        <w:lastRenderedPageBreak/>
        <w:t>Рисунок 2.2 — Компонентная диаграмма</w:t>
      </w:r>
      <w:r w:rsidR="00D70C27">
        <w:t xml:space="preserve"> </w:t>
      </w:r>
      <w:r w:rsidR="00D70C27" w:rsidRPr="00D70C27">
        <w:t>модуля панели показателей и автоматической отчётности</w:t>
      </w:r>
    </w:p>
    <w:p w14:paraId="606BECEA" w14:textId="73CAF4AD" w:rsidR="00594101" w:rsidRDefault="00594101" w:rsidP="00FF6286">
      <w:pPr>
        <w:pStyle w:val="a5"/>
      </w:pPr>
      <w:r>
        <w:t>Слой представления (</w:t>
      </w:r>
      <w:proofErr w:type="spellStart"/>
      <w:r>
        <w:t>Frontend</w:t>
      </w:r>
      <w:proofErr w:type="spellEnd"/>
      <w:r>
        <w:t xml:space="preserve">). Реализуется как одностраничное приложение (SPA) на базе библиотеки </w:t>
      </w:r>
      <w:proofErr w:type="spellStart"/>
      <w:r>
        <w:t>React</w:t>
      </w:r>
      <w:proofErr w:type="spellEnd"/>
      <w:r>
        <w:t xml:space="preserve"> [35]. Для визуализации картографических данных используется библиотека </w:t>
      </w:r>
      <w:proofErr w:type="spellStart"/>
      <w:r>
        <w:t>Leaflet</w:t>
      </w:r>
      <w:proofErr w:type="spellEnd"/>
      <w:r>
        <w:t xml:space="preserve"> [23]. Пользовательский интерфейс включает три основные страницы: «Показатели», «Предупреждения» и «Отчёты» (подробное описание — в разделе 2.5). Взаимодействие с серверной частью осуществляется через REST API в формате JSON.</w:t>
      </w:r>
    </w:p>
    <w:p w14:paraId="100FD013" w14:textId="7685EA7D" w:rsidR="00594101" w:rsidRDefault="00594101" w:rsidP="00E573F8">
      <w:pPr>
        <w:pStyle w:val="a5"/>
      </w:pPr>
      <w:r>
        <w:t>Слой бизнес-логики (</w:t>
      </w:r>
      <w:proofErr w:type="spellStart"/>
      <w:r>
        <w:t>Backend</w:t>
      </w:r>
      <w:proofErr w:type="spellEnd"/>
      <w:r>
        <w:t xml:space="preserve">). Реализуется на языке Python с использованием фреймворка </w:t>
      </w:r>
      <w:proofErr w:type="spellStart"/>
      <w:r>
        <w:t>FastAPI</w:t>
      </w:r>
      <w:proofErr w:type="spellEnd"/>
      <w:r>
        <w:t xml:space="preserve"> [36]. Данный фреймворк выбран по следующим причинам:</w:t>
      </w:r>
    </w:p>
    <w:p w14:paraId="49AE1CFA" w14:textId="043468A4" w:rsidR="00594101" w:rsidRDefault="00E573F8" w:rsidP="00E573F8">
      <w:pPr>
        <w:pStyle w:val="a5"/>
        <w:numPr>
          <w:ilvl w:val="0"/>
          <w:numId w:val="98"/>
        </w:numPr>
        <w:ind w:left="0" w:firstLine="709"/>
      </w:pPr>
      <w:r>
        <w:t>А</w:t>
      </w:r>
      <w:r w:rsidR="00594101">
        <w:t xml:space="preserve">втоматическая генерация интерактивной документации API в форматах </w:t>
      </w:r>
      <w:proofErr w:type="spellStart"/>
      <w:r w:rsidR="00594101">
        <w:t>OpenAPI</w:t>
      </w:r>
      <w:proofErr w:type="spellEnd"/>
      <w:r w:rsidR="00594101">
        <w:t>/</w:t>
      </w:r>
      <w:proofErr w:type="spellStart"/>
      <w:r w:rsidR="00594101">
        <w:t>Swagger</w:t>
      </w:r>
      <w:proofErr w:type="spellEnd"/>
      <w:r w:rsidR="00594101">
        <w:t>, что упрощает интеграцию с другими модулями платформы;</w:t>
      </w:r>
    </w:p>
    <w:p w14:paraId="25A0D6B7" w14:textId="1844C46A" w:rsidR="00E573F8" w:rsidRDefault="00E573F8" w:rsidP="00E573F8">
      <w:pPr>
        <w:pStyle w:val="a5"/>
        <w:numPr>
          <w:ilvl w:val="0"/>
          <w:numId w:val="98"/>
        </w:numPr>
        <w:ind w:left="0" w:firstLine="709"/>
      </w:pPr>
      <w:r>
        <w:t xml:space="preserve">Встроенная валидация входных данных на основе библиотеки </w:t>
      </w:r>
      <w:proofErr w:type="spellStart"/>
      <w:r>
        <w:t>Pydantic</w:t>
      </w:r>
      <w:proofErr w:type="spellEnd"/>
      <w:r>
        <w:t>;</w:t>
      </w:r>
    </w:p>
    <w:p w14:paraId="64E8281F" w14:textId="5EDB3249" w:rsidR="00E573F8" w:rsidRDefault="00E573F8" w:rsidP="00E573F8">
      <w:pPr>
        <w:pStyle w:val="a5"/>
        <w:numPr>
          <w:ilvl w:val="0"/>
          <w:numId w:val="98"/>
        </w:numPr>
        <w:ind w:left="0" w:firstLine="709"/>
      </w:pPr>
      <w:r>
        <w:t>Поддержка асинхронной обработки запросов, необходимая при одновременном обращении к нескольким внешним источникам данных (stat.gibdd.ru [4], Open-</w:t>
      </w:r>
      <w:proofErr w:type="spellStart"/>
      <w:r>
        <w:t>Meteo</w:t>
      </w:r>
      <w:proofErr w:type="spellEnd"/>
      <w:r>
        <w:t xml:space="preserve"> [25])</w:t>
      </w:r>
      <w:r w:rsidR="002B14E7" w:rsidRPr="002B14E7">
        <w:t>.</w:t>
      </w:r>
    </w:p>
    <w:p w14:paraId="31F7D7C0" w14:textId="3E26EE04" w:rsidR="00594101" w:rsidRDefault="00E573F8" w:rsidP="00E573F8">
      <w:pPr>
        <w:pStyle w:val="a5"/>
      </w:pPr>
      <w:proofErr w:type="spellStart"/>
      <w:r>
        <w:t>Backend</w:t>
      </w:r>
      <w:proofErr w:type="spellEnd"/>
      <w:r>
        <w:t>-сервер обеспечивает: расчёт ключевых показателей аварийности (KPI), применение статистических контрольных карт для генерации предупреждений, формирование PDF-отчётов и предоставление данных клиентскому приложению через REST-</w:t>
      </w:r>
      <w:proofErr w:type="spellStart"/>
      <w:r>
        <w:t>эндпоинты</w:t>
      </w:r>
      <w:proofErr w:type="spellEnd"/>
      <w:r>
        <w:t>.</w:t>
      </w:r>
    </w:p>
    <w:p w14:paraId="09AB389A" w14:textId="093BB0F9" w:rsidR="00E573F8" w:rsidRDefault="00594101" w:rsidP="00594101">
      <w:pPr>
        <w:pStyle w:val="a5"/>
      </w:pPr>
      <w:r>
        <w:t xml:space="preserve">Слой данных (Database). В качестве СУБД используется </w:t>
      </w:r>
      <w:proofErr w:type="spellStart"/>
      <w:r>
        <w:t>PostgreSQL</w:t>
      </w:r>
      <w:proofErr w:type="spellEnd"/>
      <w:r>
        <w:t xml:space="preserve"> с расширением </w:t>
      </w:r>
      <w:proofErr w:type="spellStart"/>
      <w:r>
        <w:t>PostGIS</w:t>
      </w:r>
      <w:proofErr w:type="spellEnd"/>
      <w:r>
        <w:t xml:space="preserve"> для хранения и обработки пространственных данных. База данных организована по схемному принципу: таблицы, специфичные для модуля № 10, размещены в схеме m10, а общие справочники </w:t>
      </w:r>
      <w:r w:rsidR="00B21A52" w:rsidRPr="00B21A52">
        <w:t xml:space="preserve">(регионы, сегменты </w:t>
      </w:r>
      <w:r w:rsidR="00B21A52" w:rsidRPr="00B21A52">
        <w:lastRenderedPageBreak/>
        <w:t xml:space="preserve">дорожной сети, демографические данные) </w:t>
      </w:r>
      <w:r>
        <w:t xml:space="preserve">— в схеме </w:t>
      </w:r>
      <w:proofErr w:type="spellStart"/>
      <w:r>
        <w:t>common</w:t>
      </w:r>
      <w:proofErr w:type="spellEnd"/>
      <w:r>
        <w:t xml:space="preserve"> (подробное описание — в разделе 2.3).</w:t>
      </w:r>
    </w:p>
    <w:p w14:paraId="130BC1C6" w14:textId="77777777" w:rsidR="00E573F8" w:rsidRDefault="00E573F8" w:rsidP="00E573F8">
      <w:pPr>
        <w:pStyle w:val="3"/>
      </w:pPr>
      <w:bookmarkStart w:id="52" w:name="_Toc227449067"/>
      <w:r w:rsidRPr="00E573F8">
        <w:t>2.1.3 Взаимодействие с интеграционным ядром</w:t>
      </w:r>
      <w:bookmarkEnd w:id="52"/>
    </w:p>
    <w:p w14:paraId="5F7FB138" w14:textId="66C13305" w:rsidR="0031286E" w:rsidRDefault="0031286E" w:rsidP="0031286E">
      <w:pPr>
        <w:pStyle w:val="a5"/>
      </w:pPr>
      <w:r>
        <w:t>Модуль № 10 взаимодействует с интеграционным ядром (модуль № 11) в двух режимах.</w:t>
      </w:r>
    </w:p>
    <w:p w14:paraId="6BFF1870" w14:textId="1CCF448C" w:rsidR="0031286E" w:rsidRDefault="0031286E" w:rsidP="0031286E">
      <w:pPr>
        <w:pStyle w:val="a5"/>
      </w:pPr>
      <w:r>
        <w:t xml:space="preserve">Синхронный режим (запрос–ответ). При поступлении запроса от пользователя </w:t>
      </w:r>
      <w:proofErr w:type="spellStart"/>
      <w:r>
        <w:t>backend</w:t>
      </w:r>
      <w:proofErr w:type="spellEnd"/>
      <w:r>
        <w:t xml:space="preserve"> модуля № 10 обращается к ядру для проверки прав доступа (</w:t>
      </w:r>
      <w:proofErr w:type="spellStart"/>
      <w:r>
        <w:t>endpoint</w:t>
      </w:r>
      <w:proofErr w:type="spellEnd"/>
      <w:r>
        <w:t xml:space="preserve"> GET /</w:t>
      </w:r>
      <w:proofErr w:type="spellStart"/>
      <w:r>
        <w:t>api</w:t>
      </w:r>
      <w:proofErr w:type="spellEnd"/>
      <w:r>
        <w:t>/</w:t>
      </w:r>
      <w:proofErr w:type="spellStart"/>
      <w:r>
        <w:t>core</w:t>
      </w:r>
      <w:proofErr w:type="spellEnd"/>
      <w:r>
        <w:t>/</w:t>
      </w:r>
      <w:proofErr w:type="spellStart"/>
      <w:r>
        <w:t>auth</w:t>
      </w:r>
      <w:proofErr w:type="spellEnd"/>
      <w:r>
        <w:t>/</w:t>
      </w:r>
      <w:proofErr w:type="spellStart"/>
      <w:r>
        <w:t>verify</w:t>
      </w:r>
      <w:proofErr w:type="spellEnd"/>
      <w:r>
        <w:t>) и получения метаданных пользователя. Ядро возвращает JSON-ответ с идентификатором пользователя, его ролью и списком доступных регионов. Только после успешной проверки модуль № 10 выполняет бизнес-логику.</w:t>
      </w:r>
    </w:p>
    <w:p w14:paraId="5E990793" w14:textId="6FD806C5" w:rsidR="0031286E" w:rsidRPr="0031286E" w:rsidRDefault="00B21A52" w:rsidP="0031286E">
      <w:pPr>
        <w:pStyle w:val="a5"/>
      </w:pPr>
      <w:r w:rsidRPr="00B21A52">
        <w:t>Асинхронный режим (событийное взаимодействие). После завершения расчёта показателей за новый период модуль № 10 отправляет HTTP-</w:t>
      </w:r>
      <w:proofErr w:type="spellStart"/>
      <w:r w:rsidRPr="00B21A52">
        <w:t>callback</w:t>
      </w:r>
      <w:proofErr w:type="spellEnd"/>
      <w:r w:rsidRPr="00B21A52">
        <w:t xml:space="preserve"> на </w:t>
      </w:r>
      <w:proofErr w:type="spellStart"/>
      <w:r w:rsidRPr="00B21A52">
        <w:t>эндпоинт</w:t>
      </w:r>
      <w:proofErr w:type="spellEnd"/>
      <w:r w:rsidRPr="00B21A52">
        <w:t xml:space="preserve"> интеграционного ядра (POST /</w:t>
      </w:r>
      <w:proofErr w:type="spellStart"/>
      <w:r w:rsidRPr="00B21A52">
        <w:t>api</w:t>
      </w:r>
      <w:proofErr w:type="spellEnd"/>
      <w:r w:rsidRPr="00B21A52">
        <w:t>/</w:t>
      </w:r>
      <w:proofErr w:type="spellStart"/>
      <w:r w:rsidRPr="00B21A52">
        <w:t>core</w:t>
      </w:r>
      <w:proofErr w:type="spellEnd"/>
      <w:r w:rsidRPr="00B21A52">
        <w:t>/</w:t>
      </w:r>
      <w:proofErr w:type="spellStart"/>
      <w:r w:rsidRPr="00B21A52">
        <w:t>events</w:t>
      </w:r>
      <w:proofErr w:type="spellEnd"/>
      <w:r w:rsidRPr="00B21A52">
        <w:t xml:space="preserve">), передавая идентификатор события </w:t>
      </w:r>
      <w:proofErr w:type="spellStart"/>
      <w:r w:rsidRPr="00B21A52">
        <w:t>indicators.calculated</w:t>
      </w:r>
      <w:proofErr w:type="spellEnd"/>
      <w:r w:rsidRPr="00B21A52">
        <w:t xml:space="preserve"> вместе с метаданными (регион, период, количество рассчитанных показателей). Ядро, в свою очередь, уведомляет заинтересованные модули — например, модуль прогнозирования (модуль № 3 в целевой архитектуре) может инициировать обновление прогнозных моделей с учётом новых данных.</w:t>
      </w:r>
    </w:p>
    <w:p w14:paraId="3E5D4FD6" w14:textId="4433F0A5" w:rsidR="0031286E" w:rsidRDefault="0031286E" w:rsidP="0031286E">
      <w:pPr>
        <w:pStyle w:val="3"/>
      </w:pPr>
      <w:bookmarkStart w:id="53" w:name="_Toc227449068"/>
      <w:r w:rsidRPr="0031286E">
        <w:t>2.1.4 Перечень API-</w:t>
      </w:r>
      <w:proofErr w:type="spellStart"/>
      <w:r w:rsidRPr="0031286E">
        <w:t>эндпоинтов</w:t>
      </w:r>
      <w:proofErr w:type="spellEnd"/>
      <w:r w:rsidRPr="0031286E">
        <w:t xml:space="preserve"> модуля</w:t>
      </w:r>
      <w:r w:rsidR="00611F38">
        <w:t xml:space="preserve"> </w:t>
      </w:r>
      <w:r w:rsidR="00611F38" w:rsidRPr="00611F38">
        <w:t>панели показателей и автоматической отчётности</w:t>
      </w:r>
      <w:bookmarkEnd w:id="53"/>
    </w:p>
    <w:p w14:paraId="14418953" w14:textId="07F47B97" w:rsidR="0031286E" w:rsidRDefault="0031286E" w:rsidP="0031286E">
      <w:pPr>
        <w:pStyle w:val="a5"/>
      </w:pPr>
      <w:r w:rsidRPr="0031286E">
        <w:t>В таблице 2.1 приведён перечень REST-</w:t>
      </w:r>
      <w:proofErr w:type="spellStart"/>
      <w:r w:rsidRPr="0031286E">
        <w:t>эндпоинтов</w:t>
      </w:r>
      <w:proofErr w:type="spellEnd"/>
      <w:r w:rsidRPr="0031286E">
        <w:t xml:space="preserve">, предоставляемых </w:t>
      </w:r>
      <w:proofErr w:type="spellStart"/>
      <w:r w:rsidRPr="0031286E">
        <w:t>backend</w:t>
      </w:r>
      <w:proofErr w:type="spellEnd"/>
      <w:r w:rsidRPr="0031286E">
        <w:t>-сервером модуля № 10.</w:t>
      </w:r>
    </w:p>
    <w:p w14:paraId="28C23A61" w14:textId="77777777" w:rsidR="0031286E" w:rsidRPr="0031286E" w:rsidRDefault="0031286E" w:rsidP="0031286E">
      <w:pPr>
        <w:pStyle w:val="a5"/>
      </w:pPr>
    </w:p>
    <w:p w14:paraId="73C25608" w14:textId="0476F788" w:rsidR="0031286E" w:rsidRDefault="0031286E" w:rsidP="00D70C27">
      <w:r w:rsidRPr="0031286E">
        <w:t>Таблица 2.1 — Перечень API-</w:t>
      </w:r>
      <w:proofErr w:type="spellStart"/>
      <w:r w:rsidRPr="0031286E">
        <w:t>эндпоинтов</w:t>
      </w:r>
      <w:proofErr w:type="spellEnd"/>
      <w:r w:rsidRPr="0031286E">
        <w:t xml:space="preserve"> модуля</w:t>
      </w:r>
      <w:r w:rsidR="00D70C27" w:rsidRPr="00D70C27">
        <w:t xml:space="preserve"> панели показателей и автоматической </w:t>
      </w:r>
      <w:r w:rsidR="00D70C27" w:rsidRPr="00D70C27">
        <w:lastRenderedPageBreak/>
        <w:t>отчётности</w:t>
      </w:r>
    </w:p>
    <w:tbl>
      <w:tblPr>
        <w:tblW w:w="10057" w:type="dxa"/>
        <w:shd w:val="clear" w:color="auto" w:fill="110C0C"/>
        <w:tblCellMar>
          <w:left w:w="0" w:type="dxa"/>
          <w:right w:w="0" w:type="dxa"/>
        </w:tblCellMar>
        <w:tblLook w:val="04A0" w:firstRow="1" w:lastRow="0" w:firstColumn="1" w:lastColumn="0" w:noHBand="0" w:noVBand="1"/>
      </w:tblPr>
      <w:tblGrid>
        <w:gridCol w:w="1387"/>
        <w:gridCol w:w="3857"/>
        <w:gridCol w:w="4813"/>
      </w:tblGrid>
      <w:tr w:rsidR="0031286E" w:rsidRPr="0031286E" w14:paraId="265F3419" w14:textId="77777777" w:rsidTr="0031286E">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BEFEE5E" w14:textId="77777777" w:rsidR="0031286E" w:rsidRPr="0031286E" w:rsidRDefault="0031286E" w:rsidP="0031286E">
            <w:pPr>
              <w:pStyle w:val="a9"/>
            </w:pPr>
            <w:r w:rsidRPr="0031286E">
              <w:t>Метод</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E984611" w14:textId="77777777" w:rsidR="0031286E" w:rsidRPr="0031286E" w:rsidRDefault="0031286E" w:rsidP="0031286E">
            <w:pPr>
              <w:pStyle w:val="a9"/>
            </w:pPr>
            <w:r w:rsidRPr="0031286E">
              <w:t>URL</w:t>
            </w:r>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2C4E3AE" w14:textId="77777777" w:rsidR="0031286E" w:rsidRPr="0031286E" w:rsidRDefault="0031286E" w:rsidP="0031286E">
            <w:pPr>
              <w:pStyle w:val="a9"/>
            </w:pPr>
            <w:r w:rsidRPr="0031286E">
              <w:t>Назначение</w:t>
            </w:r>
          </w:p>
        </w:tc>
      </w:tr>
      <w:tr w:rsidR="0031286E" w:rsidRPr="0031286E" w14:paraId="037BCC28"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D5E6B2A" w14:textId="77777777" w:rsidR="0031286E" w:rsidRPr="0031286E" w:rsidRDefault="0031286E" w:rsidP="0031286E">
            <w:pPr>
              <w:pStyle w:val="a9"/>
            </w:pPr>
            <w:r w:rsidRPr="0031286E">
              <w:t>GET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A41FA0F" w14:textId="77777777" w:rsidR="0031286E" w:rsidRPr="0031286E" w:rsidRDefault="0031286E" w:rsidP="0031286E">
            <w:pPr>
              <w:pStyle w:val="a9"/>
            </w:pPr>
            <w:r w:rsidRPr="0031286E">
              <w:t>/</w:t>
            </w:r>
            <w:proofErr w:type="spellStart"/>
            <w:r w:rsidRPr="0031286E">
              <w:t>api</w:t>
            </w:r>
            <w:proofErr w:type="spellEnd"/>
            <w:r w:rsidRPr="0031286E">
              <w:t>/m10/</w:t>
            </w:r>
            <w:proofErr w:type="spellStart"/>
            <w:r w:rsidRPr="0031286E">
              <w:t>indicators</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022D615" w14:textId="77777777" w:rsidR="0031286E" w:rsidRPr="0031286E" w:rsidRDefault="0031286E" w:rsidP="0031286E">
            <w:pPr>
              <w:pStyle w:val="a9"/>
            </w:pPr>
            <w:r w:rsidRPr="0031286E">
              <w:t>Получение рассчитанных KPI с фильтрацией по региону, периоду, типу показателя</w:t>
            </w:r>
          </w:p>
        </w:tc>
      </w:tr>
      <w:tr w:rsidR="0031286E" w:rsidRPr="0031286E" w14:paraId="03067A32"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F53DCFE" w14:textId="77777777" w:rsidR="0031286E" w:rsidRPr="0031286E" w:rsidRDefault="0031286E" w:rsidP="0031286E">
            <w:pPr>
              <w:pStyle w:val="a9"/>
            </w:pPr>
            <w:r w:rsidRPr="0031286E">
              <w:t>POST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F51DA89" w14:textId="77777777" w:rsidR="0031286E" w:rsidRPr="0031286E" w:rsidRDefault="0031286E" w:rsidP="0031286E">
            <w:pPr>
              <w:pStyle w:val="a9"/>
            </w:pPr>
            <w:r w:rsidRPr="0031286E">
              <w:t>/</w:t>
            </w:r>
            <w:proofErr w:type="spellStart"/>
            <w:r w:rsidRPr="0031286E">
              <w:t>api</w:t>
            </w:r>
            <w:proofErr w:type="spellEnd"/>
            <w:r w:rsidRPr="0031286E">
              <w:t>/m10/</w:t>
            </w:r>
            <w:proofErr w:type="spellStart"/>
            <w:r w:rsidRPr="0031286E">
              <w:t>indicators</w:t>
            </w:r>
            <w:proofErr w:type="spellEnd"/>
            <w:r w:rsidRPr="0031286E">
              <w:t>/</w:t>
            </w:r>
            <w:proofErr w:type="spellStart"/>
            <w:r w:rsidRPr="0031286E">
              <w:t>calculate</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2398093" w14:textId="77777777" w:rsidR="0031286E" w:rsidRPr="0031286E" w:rsidRDefault="0031286E" w:rsidP="0031286E">
            <w:pPr>
              <w:pStyle w:val="a9"/>
            </w:pPr>
            <w:r w:rsidRPr="0031286E">
              <w:t>Запуск расчёта показателей за указанный период</w:t>
            </w:r>
          </w:p>
        </w:tc>
      </w:tr>
      <w:tr w:rsidR="0031286E" w:rsidRPr="0031286E" w14:paraId="6314427C"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A8A8E22" w14:textId="77777777" w:rsidR="0031286E" w:rsidRPr="0031286E" w:rsidRDefault="0031286E" w:rsidP="0031286E">
            <w:pPr>
              <w:pStyle w:val="a9"/>
            </w:pPr>
            <w:r w:rsidRPr="0031286E">
              <w:t>GET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07B6A26" w14:textId="77777777" w:rsidR="0031286E" w:rsidRPr="0031286E" w:rsidRDefault="0031286E" w:rsidP="0031286E">
            <w:pPr>
              <w:pStyle w:val="a9"/>
            </w:pPr>
            <w:r w:rsidRPr="0031286E">
              <w:t>/</w:t>
            </w:r>
            <w:proofErr w:type="spellStart"/>
            <w:r w:rsidRPr="0031286E">
              <w:t>api</w:t>
            </w:r>
            <w:proofErr w:type="spellEnd"/>
            <w:r w:rsidRPr="0031286E">
              <w:t>/m10/</w:t>
            </w:r>
            <w:proofErr w:type="spellStart"/>
            <w:r w:rsidRPr="0031286E">
              <w:t>alerts</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9A3FC56" w14:textId="77777777" w:rsidR="0031286E" w:rsidRPr="0031286E" w:rsidRDefault="0031286E" w:rsidP="0031286E">
            <w:pPr>
              <w:pStyle w:val="a9"/>
            </w:pPr>
            <w:r w:rsidRPr="0031286E">
              <w:t>Получение списка предупреждений (аномалий), сгенерированных контрольными картами</w:t>
            </w:r>
          </w:p>
        </w:tc>
      </w:tr>
      <w:tr w:rsidR="0031286E" w:rsidRPr="0031286E" w14:paraId="0B216360"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B4787AF" w14:textId="77777777" w:rsidR="0031286E" w:rsidRPr="0031286E" w:rsidRDefault="0031286E" w:rsidP="0031286E">
            <w:pPr>
              <w:pStyle w:val="a9"/>
            </w:pPr>
            <w:r w:rsidRPr="0031286E">
              <w:t>PATCH</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2D08FC" w14:textId="77777777" w:rsidR="0031286E" w:rsidRPr="00DE1022" w:rsidRDefault="0031286E" w:rsidP="0031286E">
            <w:pPr>
              <w:pStyle w:val="a9"/>
              <w:rPr>
                <w:lang w:val="en-US"/>
              </w:rPr>
            </w:pPr>
            <w:r w:rsidRPr="00DE1022">
              <w:rPr>
                <w:lang w:val="en-US"/>
              </w:rPr>
              <w:t>/</w:t>
            </w:r>
            <w:proofErr w:type="spellStart"/>
            <w:r w:rsidRPr="00DE1022">
              <w:rPr>
                <w:lang w:val="en-US"/>
              </w:rPr>
              <w:t>api</w:t>
            </w:r>
            <w:proofErr w:type="spellEnd"/>
            <w:r w:rsidRPr="00DE1022">
              <w:rPr>
                <w:lang w:val="en-US"/>
              </w:rPr>
              <w:t>/m10/</w:t>
            </w:r>
            <w:proofErr w:type="gramStart"/>
            <w:r w:rsidRPr="00DE1022">
              <w:rPr>
                <w:lang w:val="en-US"/>
              </w:rPr>
              <w:t>alerts/{id}/</w:t>
            </w:r>
            <w:proofErr w:type="gramEnd"/>
            <w:r w:rsidRPr="00DE1022">
              <w:rPr>
                <w:lang w:val="en-US"/>
              </w:rPr>
              <w:t>acknowledge</w:t>
            </w:r>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4BE7F2B" w14:textId="77777777" w:rsidR="0031286E" w:rsidRPr="0031286E" w:rsidRDefault="0031286E" w:rsidP="0031286E">
            <w:pPr>
              <w:pStyle w:val="a9"/>
            </w:pPr>
            <w:r w:rsidRPr="0031286E">
              <w:t>Отметка предупреждения как рассмотренного</w:t>
            </w:r>
          </w:p>
        </w:tc>
      </w:tr>
      <w:tr w:rsidR="0031286E" w:rsidRPr="0031286E" w14:paraId="6ED4746B"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AEE09AF" w14:textId="77777777" w:rsidR="0031286E" w:rsidRPr="0031286E" w:rsidRDefault="0031286E" w:rsidP="0031286E">
            <w:pPr>
              <w:pStyle w:val="a9"/>
            </w:pPr>
            <w:r w:rsidRPr="0031286E">
              <w:t>GET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8F62DB4" w14:textId="77777777" w:rsidR="0031286E" w:rsidRPr="0031286E" w:rsidRDefault="0031286E" w:rsidP="0031286E">
            <w:pPr>
              <w:pStyle w:val="a9"/>
            </w:pPr>
            <w:r w:rsidRPr="0031286E">
              <w:t>/</w:t>
            </w:r>
            <w:proofErr w:type="spellStart"/>
            <w:r w:rsidRPr="0031286E">
              <w:t>api</w:t>
            </w:r>
            <w:proofErr w:type="spellEnd"/>
            <w:r w:rsidRPr="0031286E">
              <w:t>/m10/</w:t>
            </w:r>
            <w:proofErr w:type="spellStart"/>
            <w:r w:rsidRPr="0031286E">
              <w:t>reports</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4435E5" w14:textId="77777777" w:rsidR="0031286E" w:rsidRPr="0031286E" w:rsidRDefault="0031286E" w:rsidP="0031286E">
            <w:pPr>
              <w:pStyle w:val="a9"/>
            </w:pPr>
            <w:r w:rsidRPr="0031286E">
              <w:t>Получение списка ранее сформированных PDF-отчётов</w:t>
            </w:r>
          </w:p>
        </w:tc>
      </w:tr>
      <w:tr w:rsidR="0031286E" w:rsidRPr="0031286E" w14:paraId="1B22C657"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7833217" w14:textId="77777777" w:rsidR="0031286E" w:rsidRPr="0031286E" w:rsidRDefault="0031286E" w:rsidP="0031286E">
            <w:pPr>
              <w:pStyle w:val="a9"/>
            </w:pPr>
            <w:r w:rsidRPr="0031286E">
              <w:t>POST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F259B10" w14:textId="77777777" w:rsidR="0031286E" w:rsidRPr="0031286E" w:rsidRDefault="0031286E" w:rsidP="0031286E">
            <w:pPr>
              <w:pStyle w:val="a9"/>
            </w:pPr>
            <w:r w:rsidRPr="0031286E">
              <w:t>/</w:t>
            </w:r>
            <w:proofErr w:type="spellStart"/>
            <w:r w:rsidRPr="0031286E">
              <w:t>api</w:t>
            </w:r>
            <w:proofErr w:type="spellEnd"/>
            <w:r w:rsidRPr="0031286E">
              <w:t>/m10/</w:t>
            </w:r>
            <w:proofErr w:type="spellStart"/>
            <w:r w:rsidRPr="0031286E">
              <w:t>reports</w:t>
            </w:r>
            <w:proofErr w:type="spellEnd"/>
            <w:r w:rsidRPr="0031286E">
              <w:t>/</w:t>
            </w:r>
            <w:proofErr w:type="spellStart"/>
            <w:r w:rsidRPr="0031286E">
              <w:t>generate</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0BA6E35" w14:textId="77777777" w:rsidR="0031286E" w:rsidRPr="0031286E" w:rsidRDefault="0031286E" w:rsidP="0031286E">
            <w:pPr>
              <w:pStyle w:val="a9"/>
            </w:pPr>
            <w:r w:rsidRPr="0031286E">
              <w:t>Запуск генерации нового PDF-отчёта за указанный период и регион</w:t>
            </w:r>
          </w:p>
        </w:tc>
      </w:tr>
      <w:tr w:rsidR="0031286E" w:rsidRPr="0031286E" w14:paraId="025F7F46"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01FBE57" w14:textId="77777777" w:rsidR="0031286E" w:rsidRPr="0031286E" w:rsidRDefault="0031286E" w:rsidP="0031286E">
            <w:pPr>
              <w:pStyle w:val="a9"/>
            </w:pPr>
            <w:r w:rsidRPr="0031286E">
              <w:t>GET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CD5D510" w14:textId="77777777" w:rsidR="0031286E" w:rsidRPr="00DE1022" w:rsidRDefault="0031286E" w:rsidP="0031286E">
            <w:pPr>
              <w:pStyle w:val="a9"/>
              <w:rPr>
                <w:lang w:val="en-US"/>
              </w:rPr>
            </w:pPr>
            <w:r w:rsidRPr="00DE1022">
              <w:rPr>
                <w:lang w:val="en-US"/>
              </w:rPr>
              <w:t>/</w:t>
            </w:r>
            <w:proofErr w:type="spellStart"/>
            <w:r w:rsidRPr="00DE1022">
              <w:rPr>
                <w:lang w:val="en-US"/>
              </w:rPr>
              <w:t>api</w:t>
            </w:r>
            <w:proofErr w:type="spellEnd"/>
            <w:r w:rsidRPr="00DE1022">
              <w:rPr>
                <w:lang w:val="en-US"/>
              </w:rPr>
              <w:t>/m10/</w:t>
            </w:r>
            <w:proofErr w:type="gramStart"/>
            <w:r w:rsidRPr="00DE1022">
              <w:rPr>
                <w:lang w:val="en-US"/>
              </w:rPr>
              <w:t>reports/{id}/</w:t>
            </w:r>
            <w:proofErr w:type="gramEnd"/>
            <w:r w:rsidRPr="00DE1022">
              <w:rPr>
                <w:lang w:val="en-US"/>
              </w:rPr>
              <w:t>download</w:t>
            </w:r>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25BAF44" w14:textId="77777777" w:rsidR="0031286E" w:rsidRPr="0031286E" w:rsidRDefault="0031286E" w:rsidP="0031286E">
            <w:pPr>
              <w:pStyle w:val="a9"/>
            </w:pPr>
            <w:r w:rsidRPr="0031286E">
              <w:t>Скачивание сформированного PDF-файла</w:t>
            </w:r>
          </w:p>
        </w:tc>
      </w:tr>
      <w:tr w:rsidR="0031286E" w:rsidRPr="0031286E" w14:paraId="15457167"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4A2636B" w14:textId="77777777" w:rsidR="0031286E" w:rsidRPr="0031286E" w:rsidRDefault="0031286E" w:rsidP="0031286E">
            <w:pPr>
              <w:pStyle w:val="a9"/>
            </w:pPr>
            <w:r w:rsidRPr="0031286E">
              <w:t>GET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4CCC230" w14:textId="77777777" w:rsidR="0031286E" w:rsidRPr="0031286E" w:rsidRDefault="0031286E" w:rsidP="0031286E">
            <w:pPr>
              <w:pStyle w:val="a9"/>
            </w:pPr>
            <w:r w:rsidRPr="0031286E">
              <w:t>/</w:t>
            </w:r>
            <w:proofErr w:type="spellStart"/>
            <w:r w:rsidRPr="0031286E">
              <w:t>api</w:t>
            </w:r>
            <w:proofErr w:type="spellEnd"/>
            <w:r w:rsidRPr="0031286E">
              <w:t>/m10/</w:t>
            </w:r>
            <w:proofErr w:type="spellStart"/>
            <w:r w:rsidRPr="0031286E">
              <w:t>geo</w:t>
            </w:r>
            <w:proofErr w:type="spellEnd"/>
            <w:r w:rsidRPr="0031286E">
              <w:t>/</w:t>
            </w:r>
            <w:proofErr w:type="spellStart"/>
            <w:r w:rsidRPr="0031286E">
              <w:t>layers</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E426C67" w14:textId="77777777" w:rsidR="0031286E" w:rsidRPr="0031286E" w:rsidRDefault="0031286E" w:rsidP="0031286E">
            <w:pPr>
              <w:pStyle w:val="a9"/>
            </w:pPr>
            <w:r w:rsidRPr="0031286E">
              <w:t xml:space="preserve">Получение </w:t>
            </w:r>
            <w:proofErr w:type="spellStart"/>
            <w:r w:rsidRPr="0031286E">
              <w:t>GeoJSON</w:t>
            </w:r>
            <w:proofErr w:type="spellEnd"/>
            <w:r w:rsidRPr="0031286E">
              <w:t>-слоёв для картографической визуализации</w:t>
            </w:r>
          </w:p>
        </w:tc>
      </w:tr>
      <w:tr w:rsidR="002B64AE" w:rsidRPr="0031286E" w14:paraId="0CCC6657"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35ED78F1" w14:textId="1AC82870" w:rsidR="002B64AE" w:rsidRPr="0031286E" w:rsidRDefault="002B64AE" w:rsidP="0031286E">
            <w:pPr>
              <w:pStyle w:val="a9"/>
            </w:pPr>
            <w:r w:rsidRPr="002B64AE">
              <w:t>GET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7245741D" w14:textId="374EE7DD" w:rsidR="002B64AE" w:rsidRPr="0031286E" w:rsidRDefault="002B64AE" w:rsidP="0031286E">
            <w:pPr>
              <w:pStyle w:val="a9"/>
            </w:pPr>
            <w:r w:rsidRPr="002B64AE">
              <w:t>/</w:t>
            </w:r>
            <w:proofErr w:type="spellStart"/>
            <w:r w:rsidRPr="002B64AE">
              <w:t>api</w:t>
            </w:r>
            <w:proofErr w:type="spellEnd"/>
            <w:r w:rsidRPr="002B64AE">
              <w:t>/m10/</w:t>
            </w:r>
            <w:proofErr w:type="spellStart"/>
            <w:r w:rsidRPr="002B64AE">
              <w:t>trend</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6D847012" w14:textId="334BB937" w:rsidR="002B64AE" w:rsidRPr="0031286E" w:rsidRDefault="002B64AE" w:rsidP="0031286E">
            <w:pPr>
              <w:pStyle w:val="a9"/>
            </w:pPr>
            <w:r w:rsidRPr="002B64AE">
              <w:t>Возврат временного ряда значений показателя с контрольными границами для построения графика</w:t>
            </w:r>
          </w:p>
        </w:tc>
      </w:tr>
      <w:tr w:rsidR="002B64AE" w:rsidRPr="0031286E" w14:paraId="54321574"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17200FBB" w14:textId="217231A0" w:rsidR="002B64AE" w:rsidRPr="0031286E" w:rsidRDefault="002B64AE" w:rsidP="0031286E">
            <w:pPr>
              <w:pStyle w:val="a9"/>
            </w:pPr>
            <w:r w:rsidRPr="002B64AE">
              <w:t>GET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440849C8" w14:textId="221985B2" w:rsidR="002B64AE" w:rsidRPr="0031286E" w:rsidRDefault="002B64AE" w:rsidP="0031286E">
            <w:pPr>
              <w:pStyle w:val="a9"/>
            </w:pPr>
            <w:r w:rsidRPr="002B64AE">
              <w:t>/</w:t>
            </w:r>
            <w:proofErr w:type="spellStart"/>
            <w:r w:rsidRPr="002B64AE">
              <w:t>api</w:t>
            </w:r>
            <w:proofErr w:type="spellEnd"/>
            <w:r w:rsidRPr="002B64AE">
              <w:t>/m10/</w:t>
            </w:r>
            <w:proofErr w:type="spellStart"/>
            <w:r w:rsidRPr="002B64AE">
              <w:t>heatmap</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0D035720" w14:textId="0EE56AC1" w:rsidR="002B64AE" w:rsidRPr="0031286E" w:rsidRDefault="002B64AE" w:rsidP="0031286E">
            <w:pPr>
              <w:pStyle w:val="a9"/>
            </w:pPr>
            <w:r w:rsidRPr="002B64AE">
              <w:t>Возврат координат и весов точек ДТП для отрисовки теплового слоя</w:t>
            </w:r>
          </w:p>
        </w:tc>
      </w:tr>
      <w:tr w:rsidR="002B64AE" w:rsidRPr="0031286E" w14:paraId="7B1B34BB"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17F10233" w14:textId="073905B7" w:rsidR="002B64AE" w:rsidRPr="0031286E" w:rsidRDefault="002B64AE" w:rsidP="0031286E">
            <w:pPr>
              <w:pStyle w:val="a9"/>
            </w:pPr>
            <w:r w:rsidRPr="002B64AE">
              <w:t>GET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13EE27E3" w14:textId="7AE93191" w:rsidR="002B64AE" w:rsidRPr="0031286E" w:rsidRDefault="002B64AE" w:rsidP="0031286E">
            <w:pPr>
              <w:pStyle w:val="a9"/>
            </w:pPr>
            <w:r w:rsidRPr="002B64AE">
              <w:t>/</w:t>
            </w:r>
            <w:proofErr w:type="spellStart"/>
            <w:r w:rsidRPr="002B64AE">
              <w:t>api</w:t>
            </w:r>
            <w:proofErr w:type="spellEnd"/>
            <w:r w:rsidRPr="002B64AE">
              <w:t>/m10/</w:t>
            </w:r>
            <w:proofErr w:type="spellStart"/>
            <w:r w:rsidRPr="002B64AE">
              <w:t>health</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327CDC46" w14:textId="295BD2DE" w:rsidR="002B64AE" w:rsidRPr="0031286E" w:rsidRDefault="002B64AE" w:rsidP="0031286E">
            <w:pPr>
              <w:pStyle w:val="a9"/>
            </w:pPr>
            <w:r w:rsidRPr="002B64AE">
              <w:t>Проверка работоспособности модуля</w:t>
            </w:r>
          </w:p>
        </w:tc>
      </w:tr>
      <w:tr w:rsidR="002B64AE" w:rsidRPr="0031286E" w14:paraId="2A8DF1FC"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16E3C773" w14:textId="116D2FE2" w:rsidR="002B64AE" w:rsidRPr="0031286E" w:rsidRDefault="002B64AE" w:rsidP="0031286E">
            <w:pPr>
              <w:pStyle w:val="a9"/>
            </w:pPr>
            <w:r w:rsidRPr="002B64AE">
              <w:t>GET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3B673409" w14:textId="221CA9B8" w:rsidR="002B64AE" w:rsidRPr="0031286E" w:rsidRDefault="002B64AE" w:rsidP="0031286E">
            <w:pPr>
              <w:pStyle w:val="a9"/>
            </w:pPr>
            <w:r w:rsidRPr="002B64AE">
              <w:t>/</w:t>
            </w:r>
            <w:proofErr w:type="spellStart"/>
            <w:r w:rsidRPr="002B64AE">
              <w:t>api</w:t>
            </w:r>
            <w:proofErr w:type="spellEnd"/>
            <w:r w:rsidRPr="002B64AE">
              <w:t>/m10/</w:t>
            </w:r>
            <w:proofErr w:type="spellStart"/>
            <w:r w:rsidRPr="002B64AE">
              <w:t>meta</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01440C06" w14:textId="5F2A7D85" w:rsidR="002B64AE" w:rsidRPr="0031286E" w:rsidRDefault="002B64AE" w:rsidP="0031286E">
            <w:pPr>
              <w:pStyle w:val="a9"/>
            </w:pPr>
            <w:r w:rsidRPr="002B64AE">
              <w:t xml:space="preserve">Возврат метаинформации: версия </w:t>
            </w:r>
            <w:r w:rsidRPr="002B64AE">
              <w:lastRenderedPageBreak/>
              <w:t>модуля, перечень доступных зон и периодов</w:t>
            </w:r>
          </w:p>
        </w:tc>
      </w:tr>
    </w:tbl>
    <w:p w14:paraId="7ECAE987" w14:textId="77777777" w:rsidR="0031286E" w:rsidRDefault="0031286E" w:rsidP="0031286E">
      <w:pPr>
        <w:pStyle w:val="a5"/>
      </w:pPr>
      <w:r w:rsidRPr="0031286E">
        <w:lastRenderedPageBreak/>
        <w:t xml:space="preserve">Все </w:t>
      </w:r>
      <w:proofErr w:type="spellStart"/>
      <w:r w:rsidRPr="0031286E">
        <w:t>эндпоинты</w:t>
      </w:r>
      <w:proofErr w:type="spellEnd"/>
      <w:r w:rsidRPr="0031286E">
        <w:t xml:space="preserve"> возвращают ответы в формате JSON (за исключением /</w:t>
      </w:r>
      <w:proofErr w:type="spellStart"/>
      <w:r w:rsidRPr="0031286E">
        <w:t>download</w:t>
      </w:r>
      <w:proofErr w:type="spellEnd"/>
      <w:r w:rsidRPr="0031286E">
        <w:t>, возвращающего бинарный PDF-файл). Коды состояния HTTP соответствуют стандарту RFC 7231: 200 — успешный запрос, 201 — ресурс создан, 400 — ошибка валидации, 401 — отсутствует аутентификация, 403 — недостаточно прав, 404 — ресурс не найден, 500 — внутренняя ошибка сервера.</w:t>
      </w:r>
    </w:p>
    <w:p w14:paraId="6E750BD5" w14:textId="77777777" w:rsidR="0031286E" w:rsidRDefault="0031286E" w:rsidP="0031286E">
      <w:pPr>
        <w:pStyle w:val="2"/>
      </w:pPr>
      <w:bookmarkStart w:id="54" w:name="_Toc227449069"/>
      <w:r>
        <w:t>2.2 Математическое обеспечение</w:t>
      </w:r>
      <w:bookmarkEnd w:id="54"/>
    </w:p>
    <w:p w14:paraId="1B53EA82" w14:textId="77777777" w:rsidR="0031286E" w:rsidRDefault="0031286E" w:rsidP="0031286E">
      <w:pPr>
        <w:pStyle w:val="3"/>
      </w:pPr>
      <w:bookmarkStart w:id="55" w:name="_Toc227449070"/>
      <w:r>
        <w:t>2.2.1 Система ключевых показателей аварийности</w:t>
      </w:r>
      <w:bookmarkEnd w:id="55"/>
    </w:p>
    <w:p w14:paraId="656D455B" w14:textId="77777777" w:rsidR="0031286E" w:rsidRDefault="0031286E" w:rsidP="0031286E">
      <w:pPr>
        <w:pStyle w:val="a5"/>
      </w:pPr>
      <w:r>
        <w:t xml:space="preserve">Для количественной оценки состояния безопасности дорожного движения в модуле № 10 реализуется система ключевых показателей эффективности (KPI — Key Performance </w:t>
      </w:r>
      <w:proofErr w:type="spellStart"/>
      <w:r>
        <w:t>Indicators</w:t>
      </w:r>
      <w:proofErr w:type="spellEnd"/>
      <w:r>
        <w:t xml:space="preserve">). Набор показателей сформирован на основе рекомендаций Европейской комиссии по индикаторам безопасности дорожного движения (Road Safety Performance </w:t>
      </w:r>
      <w:proofErr w:type="spellStart"/>
      <w:r>
        <w:t>Indicators</w:t>
      </w:r>
      <w:proofErr w:type="spellEnd"/>
      <w:r>
        <w:t>, RSPI) [15], а также методологии, предложенной в работах [12, 27, 28].</w:t>
      </w:r>
    </w:p>
    <w:p w14:paraId="28F2457A" w14:textId="0F44A3DA" w:rsidR="0031286E" w:rsidRDefault="0031286E" w:rsidP="0031286E">
      <w:pPr>
        <w:pStyle w:val="a5"/>
      </w:pPr>
      <w:r>
        <w:t>Выделяются две группы показателей: абсолютные и относительные.</w:t>
      </w:r>
    </w:p>
    <w:p w14:paraId="371C5A0A" w14:textId="77777777" w:rsidR="0031286E" w:rsidRDefault="0031286E" w:rsidP="00DE1022">
      <w:pPr>
        <w:pStyle w:val="a5"/>
      </w:pPr>
      <w:r>
        <w:t>Абсолютные показатели отражают общее число неблагоприятных событий за период:</w:t>
      </w:r>
    </w:p>
    <w:p w14:paraId="7806FBFA" w14:textId="1FC76550" w:rsidR="00DE1022" w:rsidRDefault="00000000" w:rsidP="00DE1022">
      <w:pPr>
        <w:pStyle w:val="a5"/>
        <w:numPr>
          <w:ilvl w:val="0"/>
          <w:numId w:val="98"/>
        </w:numPr>
        <w:ind w:left="0" w:firstLine="709"/>
      </w:pPr>
      <m:oMath>
        <m:sSub>
          <m:sSubPr>
            <m:ctrlPr>
              <w:rPr>
                <w:rFonts w:ascii="Cambria Math" w:hAnsi="Cambria Math"/>
                <w:i/>
              </w:rPr>
            </m:ctrlPr>
          </m:sSubPr>
          <m:e>
            <m:r>
              <w:rPr>
                <w:rFonts w:ascii="Cambria Math" w:hAnsi="Cambria Math"/>
                <w:lang w:val="en-US"/>
              </w:rPr>
              <m:t>N</m:t>
            </m:r>
          </m:e>
          <m:sub>
            <m:r>
              <m:rPr>
                <m:sty m:val="p"/>
              </m:rPr>
              <w:rPr>
                <w:rFonts w:ascii="Cambria Math" w:hAnsi="Cambria Math"/>
              </w:rPr>
              <m:t>ДТП</m:t>
            </m:r>
          </m:sub>
        </m:sSub>
      </m:oMath>
      <w:r w:rsidR="00DE1022" w:rsidRPr="00DE1022">
        <w:rPr>
          <w:b/>
          <w:bCs/>
          <w:i/>
          <w:iCs/>
        </w:rPr>
        <w:t xml:space="preserve"> </w:t>
      </w:r>
      <w:r w:rsidR="00DE1022" w:rsidRPr="00DE1022">
        <w:t>— общее количество зарегистрированных ДТП;</w:t>
      </w:r>
    </w:p>
    <w:p w14:paraId="2EA17ECC" w14:textId="074AE1B4" w:rsidR="00DE1022" w:rsidRPr="00DE1022" w:rsidRDefault="00000000" w:rsidP="00DE1022">
      <w:pPr>
        <w:pStyle w:val="a5"/>
        <w:numPr>
          <w:ilvl w:val="0"/>
          <w:numId w:val="98"/>
        </w:numPr>
        <w:ind w:left="0" w:firstLine="709"/>
      </w:pPr>
      <m:oMath>
        <m:sSub>
          <m:sSubPr>
            <m:ctrlPr>
              <w:rPr>
                <w:rFonts w:ascii="Cambria Math" w:hAnsi="Cambria Math"/>
                <w:i/>
              </w:rPr>
            </m:ctrlPr>
          </m:sSubPr>
          <m:e>
            <m:r>
              <w:rPr>
                <w:rFonts w:ascii="Cambria Math" w:hAnsi="Cambria Math"/>
                <w:lang w:val="en-US"/>
              </w:rPr>
              <m:t>N</m:t>
            </m:r>
          </m:e>
          <m:sub>
            <m:r>
              <m:rPr>
                <m:sty m:val="p"/>
              </m:rPr>
              <w:rPr>
                <w:rFonts w:ascii="Cambria Math" w:hAnsi="Cambria Math"/>
              </w:rPr>
              <m:t>пог</m:t>
            </m:r>
          </m:sub>
        </m:sSub>
      </m:oMath>
      <w:r w:rsidR="00DE1022">
        <w:rPr>
          <w:b/>
          <w:bCs/>
          <w:i/>
          <w:iCs/>
          <w:vertAlign w:val="subscript"/>
        </w:rPr>
        <w:t xml:space="preserve"> </w:t>
      </w:r>
      <w:r w:rsidR="00DE1022" w:rsidRPr="00DE1022">
        <w:t>— количество погибших в результате ДТП;</w:t>
      </w:r>
    </w:p>
    <w:p w14:paraId="3B6F9586" w14:textId="0A35392C" w:rsidR="00DE1022" w:rsidRPr="00DE1022" w:rsidRDefault="00000000" w:rsidP="00DE1022">
      <w:pPr>
        <w:pStyle w:val="a5"/>
        <w:numPr>
          <w:ilvl w:val="0"/>
          <w:numId w:val="98"/>
        </w:numPr>
        <w:ind w:left="0" w:firstLine="709"/>
      </w:pPr>
      <m:oMath>
        <m:sSub>
          <m:sSubPr>
            <m:ctrlPr>
              <w:rPr>
                <w:rFonts w:ascii="Cambria Math" w:hAnsi="Cambria Math"/>
                <w:i/>
              </w:rPr>
            </m:ctrlPr>
          </m:sSubPr>
          <m:e>
            <m:r>
              <w:rPr>
                <w:rFonts w:ascii="Cambria Math" w:hAnsi="Cambria Math"/>
                <w:lang w:val="en-US"/>
              </w:rPr>
              <m:t>N</m:t>
            </m:r>
          </m:e>
          <m:sub>
            <m:r>
              <m:rPr>
                <m:sty m:val="p"/>
              </m:rPr>
              <w:rPr>
                <w:rFonts w:ascii="Cambria Math" w:hAnsi="Cambria Math"/>
              </w:rPr>
              <m:t>ран</m:t>
            </m:r>
          </m:sub>
        </m:sSub>
      </m:oMath>
      <w:r w:rsidR="00DE1022">
        <w:rPr>
          <w:b/>
          <w:bCs/>
          <w:i/>
          <w:iCs/>
          <w:vertAlign w:val="subscript"/>
        </w:rPr>
        <w:t xml:space="preserve"> </w:t>
      </w:r>
      <w:r w:rsidR="00DE1022" w:rsidRPr="00DE1022">
        <w:t>— количество раненых в результате ДТП;</w:t>
      </w:r>
    </w:p>
    <w:p w14:paraId="48721E5F" w14:textId="14D4E7BB" w:rsidR="00DE1022" w:rsidRPr="00DE1022" w:rsidRDefault="00000000" w:rsidP="00DE1022">
      <w:pPr>
        <w:pStyle w:val="a5"/>
        <w:numPr>
          <w:ilvl w:val="0"/>
          <w:numId w:val="98"/>
        </w:numPr>
        <w:ind w:left="0" w:firstLine="709"/>
      </w:pPr>
      <m:oMath>
        <m:sSub>
          <m:sSubPr>
            <m:ctrlPr>
              <w:rPr>
                <w:rFonts w:ascii="Cambria Math" w:hAnsi="Cambria Math"/>
                <w:i/>
              </w:rPr>
            </m:ctrlPr>
          </m:sSubPr>
          <m:e>
            <m:r>
              <w:rPr>
                <w:rFonts w:ascii="Cambria Math" w:hAnsi="Cambria Math"/>
                <w:lang w:val="en-US"/>
              </w:rPr>
              <m:t>N</m:t>
            </m:r>
          </m:e>
          <m:sub>
            <m:r>
              <m:rPr>
                <m:sty m:val="p"/>
              </m:rPr>
              <w:rPr>
                <w:rFonts w:ascii="Cambria Math" w:hAnsi="Cambria Math"/>
              </w:rPr>
              <m:t>оч</m:t>
            </m:r>
          </m:sub>
        </m:sSub>
      </m:oMath>
      <w:r w:rsidR="00DE1022">
        <w:rPr>
          <w:b/>
          <w:bCs/>
          <w:i/>
          <w:iCs/>
          <w:vertAlign w:val="subscript"/>
        </w:rPr>
        <w:t xml:space="preserve"> </w:t>
      </w:r>
      <w:r w:rsidR="00DE1022" w:rsidRPr="00DE1022">
        <w:t>— количество выявленных очагов концентрации ДТП.</w:t>
      </w:r>
    </w:p>
    <w:p w14:paraId="01707AB0" w14:textId="374723EC" w:rsidR="00DE1022" w:rsidRDefault="00DE1022" w:rsidP="00DE1022">
      <w:pPr>
        <w:pStyle w:val="a5"/>
      </w:pPr>
      <w:r>
        <w:t xml:space="preserve">Абсолютные показатели просты в интерпретации, однако не позволяют проводить корректное сравнение территорий с различной протяжённостью </w:t>
      </w:r>
      <w:r>
        <w:lastRenderedPageBreak/>
        <w:t>дорожной сети и интенсивностью движения [12, 19].</w:t>
      </w:r>
    </w:p>
    <w:p w14:paraId="289CDBF4" w14:textId="77777777" w:rsidR="00DE1022" w:rsidRDefault="00DE1022" w:rsidP="00DE1022">
      <w:pPr>
        <w:pStyle w:val="a5"/>
      </w:pPr>
      <w:r>
        <w:t>Относительные (нормированные) показатели устраняют указанный недостаток путём нормировки абсолютных значений на показатели экспозиции:</w:t>
      </w:r>
    </w:p>
    <w:p w14:paraId="703F6BF7" w14:textId="77777777" w:rsidR="00DE1022" w:rsidRDefault="00DE1022" w:rsidP="00951BE6">
      <w:pPr>
        <w:pStyle w:val="a5"/>
        <w:ind w:firstLine="0"/>
      </w:pPr>
      <w:r w:rsidRPr="00DE1022">
        <w:t>Коэффициент аварийности на единицу длины сети:</w:t>
      </w:r>
    </w:p>
    <w:p w14:paraId="293BCA29" w14:textId="2822DB7F" w:rsidR="00D92143" w:rsidRPr="007A4E36" w:rsidRDefault="00000000">
      <w:pPr>
        <w:rPr>
          <w:i w:val="0"/>
          <w:lang w:val="en-US"/>
        </w:rPr>
      </w:pPr>
      <m:oMathPara>
        <m:oMath>
          <m:eqArr>
            <m:eqArrPr>
              <m:maxDist m:val="1"/>
              <m:ctrlPr>
                <w:rPr>
                  <w:rFonts w:ascii="Cambria Math" w:eastAsiaTheme="majorEastAsia" w:hAnsi="Cambria Math" w:cstheme="majorBidi"/>
                  <w:sz w:val="28"/>
                  <w:szCs w:val="28"/>
                  <w:lang w:val="en-US"/>
                </w:rPr>
              </m:ctrlPr>
            </m:eqArrPr>
            <m:e>
              <m:sSub>
                <m:sSubPr>
                  <m:ctrlPr>
                    <w:rPr>
                      <w:rFonts w:ascii="Cambria Math" w:hAnsi="Cambria Math"/>
                      <w:sz w:val="28"/>
                      <w:szCs w:val="28"/>
                    </w:rPr>
                  </m:ctrlPr>
                </m:sSubPr>
                <m:e>
                  <m:r>
                    <w:rPr>
                      <w:rFonts w:ascii="Cambria Math" w:hAnsi="Cambria Math"/>
                      <w:sz w:val="28"/>
                      <w:szCs w:val="28"/>
                      <w:lang w:val="en-US"/>
                    </w:rPr>
                    <m:t>K</m:t>
                  </m:r>
                </m:e>
                <m:sub>
                  <m:r>
                    <w:rPr>
                      <w:rFonts w:ascii="Cambria Math" w:hAnsi="Cambria Math"/>
                      <w:sz w:val="28"/>
                      <w:szCs w:val="28"/>
                    </w:rPr>
                    <m:t>L</m:t>
                  </m:r>
                </m:sub>
              </m:sSub>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lang w:val="en-US"/>
                        </w:rPr>
                        <m:t>N</m:t>
                      </m:r>
                    </m:e>
                    <m:sub>
                      <m:r>
                        <w:rPr>
                          <w:rFonts w:ascii="Cambria Math" w:hAnsi="Cambria Math"/>
                          <w:sz w:val="28"/>
                          <w:szCs w:val="28"/>
                        </w:rPr>
                        <m:t>ДТП</m:t>
                      </m:r>
                    </m:sub>
                  </m:sSub>
                </m:num>
                <m:den>
                  <m:sSub>
                    <m:sSubPr>
                      <m:ctrlPr>
                        <w:rPr>
                          <w:rFonts w:ascii="Cambria Math" w:hAnsi="Cambria Math"/>
                          <w:sz w:val="28"/>
                          <w:szCs w:val="28"/>
                        </w:rPr>
                      </m:ctrlPr>
                    </m:sSubPr>
                    <m:e>
                      <m:r>
                        <w:rPr>
                          <w:rFonts w:ascii="Cambria Math" w:hAnsi="Cambria Math"/>
                          <w:sz w:val="28"/>
                          <w:szCs w:val="28"/>
                          <w:lang w:val="en-US"/>
                        </w:rPr>
                        <m:t>L</m:t>
                      </m:r>
                    </m:e>
                    <m:sub>
                      <m:r>
                        <w:rPr>
                          <w:rFonts w:ascii="Cambria Math" w:hAnsi="Cambria Math"/>
                          <w:sz w:val="28"/>
                          <w:szCs w:val="28"/>
                        </w:rPr>
                        <m:t>сети</m:t>
                      </m:r>
                    </m:sub>
                  </m:sSub>
                </m:den>
              </m:f>
              <m:r>
                <w:rPr>
                  <w:rFonts w:ascii="Cambria Math" w:eastAsiaTheme="majorEastAsia" w:hAnsi="Cambria Math" w:cstheme="majorBidi"/>
                  <w:sz w:val="28"/>
                  <w:szCs w:val="28"/>
                </w:rPr>
                <m:t>,</m:t>
              </m:r>
              <m:r>
                <w:rPr>
                  <w:rFonts w:ascii="Cambria Math" w:hAnsi="Cambria Math"/>
                  <w:sz w:val="28"/>
                  <w:szCs w:val="28"/>
                </w:rPr>
                <m:t>#</m:t>
              </m:r>
              <m:d>
                <m:dPr>
                  <m:ctrlPr>
                    <w:rPr>
                      <w:rFonts w:ascii="Cambria Math" w:eastAsiaTheme="majorEastAsia" w:hAnsi="Cambria Math" w:cstheme="majorBidi"/>
                      <w:sz w:val="28"/>
                      <w:szCs w:val="28"/>
                      <w:lang w:val="en-US"/>
                    </w:rPr>
                  </m:ctrlPr>
                </m:dPr>
                <m:e>
                  <m:r>
                    <w:rPr>
                      <w:rFonts w:ascii="Cambria Math" w:eastAsiaTheme="majorEastAsia" w:hAnsi="Cambria Math" w:cstheme="majorBidi"/>
                      <w:sz w:val="28"/>
                      <w:szCs w:val="28"/>
                      <w:lang w:val="en-US"/>
                    </w:rPr>
                    <m:t>2.1</m:t>
                  </m:r>
                </m:e>
              </m:d>
              <m:ctrlPr>
                <w:rPr>
                  <w:rFonts w:ascii="Cambria Math" w:hAnsi="Cambria Math"/>
                  <w:sz w:val="28"/>
                  <w:szCs w:val="28"/>
                </w:rPr>
              </m:ctrlPr>
            </m:e>
          </m:eqArr>
        </m:oMath>
      </m:oMathPara>
    </w:p>
    <w:p w14:paraId="01C1A70D" w14:textId="3489C086" w:rsidR="007A4E36" w:rsidRDefault="007A4E36" w:rsidP="007A4E36">
      <w:pPr>
        <w:pStyle w:val="a5"/>
        <w:ind w:firstLine="0"/>
      </w:pPr>
      <w:r w:rsidRPr="007A4E36">
        <w:t xml:space="preserve">где </w:t>
      </w:r>
      <m:oMath>
        <m:sSub>
          <m:sSubPr>
            <m:ctrlPr>
              <w:rPr>
                <w:rFonts w:ascii="Cambria Math" w:hAnsi="Cambria Math"/>
                <w:i/>
              </w:rPr>
            </m:ctrlPr>
          </m:sSubPr>
          <m:e>
            <m:r>
              <w:rPr>
                <w:rFonts w:ascii="Cambria Math" w:hAnsi="Cambria Math"/>
                <w:lang w:val="en-US"/>
              </w:rPr>
              <m:t>L</m:t>
            </m:r>
          </m:e>
          <m:sub>
            <m:r>
              <m:rPr>
                <m:sty m:val="p"/>
              </m:rPr>
              <w:rPr>
                <w:rFonts w:ascii="Cambria Math" w:hAnsi="Cambria Math"/>
              </w:rPr>
              <m:t>сети</m:t>
            </m:r>
          </m:sub>
        </m:sSub>
        <m:r>
          <w:rPr>
            <w:rFonts w:ascii="Cambria Math" w:hAnsi="Cambria Math"/>
          </w:rPr>
          <m:t xml:space="preserve"> </m:t>
        </m:r>
      </m:oMath>
      <w:r w:rsidRPr="007A4E36">
        <w:t>— суммарная протяжённость дорожной сети региона (км);</w:t>
      </w:r>
    </w:p>
    <w:p w14:paraId="229E6C32" w14:textId="77777777" w:rsidR="00A51334" w:rsidRDefault="00A51334" w:rsidP="007A4E36">
      <w:pPr>
        <w:pStyle w:val="a5"/>
        <w:ind w:firstLine="0"/>
      </w:pPr>
    </w:p>
    <w:p w14:paraId="19D7A4C7" w14:textId="73549D21" w:rsidR="007A4E36" w:rsidRDefault="007A4E36" w:rsidP="00951BE6">
      <w:pPr>
        <w:pStyle w:val="a5"/>
        <w:ind w:firstLine="0"/>
      </w:pPr>
      <w:r w:rsidRPr="007A4E36">
        <w:t>Коэффициент аварийности на единицу пробега:</w:t>
      </w:r>
    </w:p>
    <w:p w14:paraId="418D07C1" w14:textId="278AF498" w:rsidR="007A4E36" w:rsidRPr="007A4E36" w:rsidRDefault="00000000" w:rsidP="007A4E36">
      <w:pPr>
        <w:pStyle w:val="a5"/>
      </w:pPr>
      <m:oMathPara>
        <m:oMath>
          <m:eqArr>
            <m:eqArrPr>
              <m:maxDist m:val="1"/>
              <m:ctrlPr>
                <w:rPr>
                  <w:rFonts w:ascii="Cambria Math" w:eastAsiaTheme="majorEastAsia" w:hAnsi="Cambria Math" w:cstheme="majorBidi"/>
                  <w:lang w:val="en-US"/>
                </w:rPr>
              </m:ctrlPr>
            </m:eqArrPr>
            <m:e>
              <m:sSub>
                <m:sSubPr>
                  <m:ctrlPr>
                    <w:rPr>
                      <w:rFonts w:ascii="Cambria Math" w:hAnsi="Cambria Math"/>
                      <w:i/>
                    </w:rPr>
                  </m:ctrlPr>
                </m:sSubPr>
                <m:e>
                  <m:r>
                    <w:rPr>
                      <w:rFonts w:ascii="Cambria Math" w:hAnsi="Cambria Math"/>
                      <w:lang w:val="en-US"/>
                    </w:rPr>
                    <m:t>K</m:t>
                  </m:r>
                </m:e>
                <m:sub>
                  <m:r>
                    <w:rPr>
                      <w:rFonts w:ascii="Cambria Math" w:hAnsi="Cambria Math"/>
                      <w:lang w:val="en-US"/>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N</m:t>
                      </m:r>
                    </m:e>
                    <m:sub>
                      <m:r>
                        <m:rPr>
                          <m:sty m:val="p"/>
                        </m:rPr>
                        <w:rPr>
                          <w:rFonts w:ascii="Cambria Math" w:hAnsi="Cambria Math"/>
                        </w:rPr>
                        <m:t>ДТП</m:t>
                      </m:r>
                    </m:sub>
                  </m:sSub>
                </m:num>
                <m:den>
                  <m:r>
                    <w:rPr>
                      <w:rFonts w:ascii="Cambria Math" w:hAnsi="Cambria Math"/>
                    </w:rPr>
                    <m:t>P</m:t>
                  </m:r>
                </m:den>
              </m:f>
              <m:sSup>
                <m:sSupPr>
                  <m:ctrlPr>
                    <w:rPr>
                      <w:rFonts w:ascii="Cambria Math" w:eastAsiaTheme="majorEastAsia" w:hAnsi="Cambria Math" w:cstheme="majorBidi"/>
                      <w:i/>
                    </w:rPr>
                  </m:ctrlPr>
                </m:sSupPr>
                <m:e>
                  <m:r>
                    <w:rPr>
                      <w:rFonts w:ascii="Cambria Math" w:eastAsiaTheme="majorEastAsia" w:hAnsi="Cambria Math" w:cstheme="majorBidi"/>
                    </w:rPr>
                    <m:t>×1</m:t>
                  </m:r>
                  <m:r>
                    <w:rPr>
                      <w:rFonts w:ascii="Cambria Math" w:eastAsiaTheme="majorEastAsia" w:hAnsi="Cambria Math" w:cstheme="majorBidi"/>
                      <w:lang w:val="en-US"/>
                    </w:rPr>
                    <m:t>0</m:t>
                  </m:r>
                </m:e>
                <m:sup>
                  <m:r>
                    <w:rPr>
                      <w:rFonts w:ascii="Cambria Math" w:eastAsiaTheme="majorEastAsia" w:hAnsi="Cambria Math" w:cstheme="majorBidi"/>
                    </w:rPr>
                    <m:t>8</m:t>
                  </m:r>
                </m:sup>
              </m:sSup>
              <m:r>
                <m:rPr>
                  <m:sty m:val="p"/>
                </m:rPr>
                <w:rPr>
                  <w:rFonts w:ascii="Cambria Math" w:eastAsiaTheme="majorEastAsia" w:hAnsi="Cambria Math" w:cstheme="majorBidi"/>
                </w:rPr>
                <m:t>,</m:t>
              </m:r>
              <m:r>
                <m:rPr>
                  <m:sty m:val="p"/>
                </m:rPr>
                <w:rPr>
                  <w:rFonts w:ascii="Cambria Math" w:hAnsi="Cambria Math"/>
                </w:rPr>
                <m:t>#</m:t>
              </m:r>
              <m:d>
                <m:dPr>
                  <m:ctrlPr>
                    <w:rPr>
                      <w:rFonts w:ascii="Cambria Math" w:eastAsiaTheme="majorEastAsia" w:hAnsi="Cambria Math" w:cstheme="majorBidi"/>
                      <w:lang w:val="en-US"/>
                    </w:rPr>
                  </m:ctrlPr>
                </m:dPr>
                <m:e>
                  <m:r>
                    <m:rPr>
                      <m:sty m:val="p"/>
                    </m:rPr>
                    <w:rPr>
                      <w:rFonts w:ascii="Cambria Math" w:eastAsiaTheme="majorEastAsia" w:hAnsi="Cambria Math" w:cstheme="majorBidi"/>
                      <w:lang w:val="en-US"/>
                    </w:rPr>
                    <m:t>2.2</m:t>
                  </m:r>
                </m:e>
              </m:d>
              <m:ctrlPr>
                <w:rPr>
                  <w:rFonts w:ascii="Cambria Math" w:hAnsi="Cambria Math"/>
                </w:rPr>
              </m:ctrlPr>
            </m:e>
          </m:eqArr>
        </m:oMath>
      </m:oMathPara>
    </w:p>
    <w:p w14:paraId="6DD542DF" w14:textId="77777777" w:rsidR="00A51334" w:rsidRDefault="00A51334" w:rsidP="00A51334">
      <w:pPr>
        <w:pStyle w:val="a5"/>
        <w:ind w:firstLine="0"/>
      </w:pPr>
      <w:r w:rsidRPr="00A51334">
        <w:t xml:space="preserve">где </w:t>
      </w:r>
      <m:oMath>
        <m:r>
          <w:rPr>
            <w:rFonts w:ascii="Cambria Math" w:hAnsi="Cambria Math"/>
          </w:rPr>
          <m:t>P</m:t>
        </m:r>
      </m:oMath>
      <w:r w:rsidRPr="00A51334">
        <w:t xml:space="preserve"> — суммарный годовой пробег транспортных средств в регионе (авт·км); </w:t>
      </w:r>
    </w:p>
    <w:p w14:paraId="1FD76AA4" w14:textId="77777777" w:rsidR="00A51334" w:rsidRDefault="00A51334" w:rsidP="00A51334">
      <w:pPr>
        <w:pStyle w:val="a5"/>
        <w:ind w:firstLine="0"/>
      </w:pPr>
    </w:p>
    <w:p w14:paraId="6B7C4FE6" w14:textId="3DF304DC" w:rsidR="00A51334" w:rsidRDefault="00A51334" w:rsidP="00A51334">
      <w:pPr>
        <w:pStyle w:val="a5"/>
        <w:ind w:firstLine="0"/>
      </w:pPr>
      <w:r w:rsidRPr="00A51334">
        <w:t xml:space="preserve">Коэффициент тяжести последствий: </w:t>
      </w:r>
    </w:p>
    <w:p w14:paraId="326D2341" w14:textId="510FBA54" w:rsidR="00A51334" w:rsidRPr="00A51334" w:rsidRDefault="00000000" w:rsidP="00A51334">
      <w:pPr>
        <w:pStyle w:val="a5"/>
        <w:ind w:firstLine="0"/>
      </w:pPr>
      <m:oMathPara>
        <m:oMath>
          <m:eqArr>
            <m:eqArrPr>
              <m:maxDist m:val="1"/>
              <m:ctrlPr>
                <w:rPr>
                  <w:rFonts w:ascii="Cambria Math" w:eastAsiaTheme="majorEastAsia" w:hAnsi="Cambria Math" w:cstheme="majorBidi"/>
                  <w:lang w:val="en-US"/>
                </w:rPr>
              </m:ctrlPr>
            </m:eqArrPr>
            <m:e>
              <m:sSub>
                <m:sSubPr>
                  <m:ctrlPr>
                    <w:rPr>
                      <w:rFonts w:ascii="Cambria Math" w:hAnsi="Cambria Math"/>
                      <w:i/>
                    </w:rPr>
                  </m:ctrlPr>
                </m:sSubPr>
                <m:e>
                  <m:r>
                    <w:rPr>
                      <w:rFonts w:ascii="Cambria Math" w:hAnsi="Cambria Math"/>
                      <w:lang w:val="en-US"/>
                    </w:rPr>
                    <m:t>K</m:t>
                  </m:r>
                </m:e>
                <m:sub>
                  <m:r>
                    <w:rPr>
                      <w:rFonts w:ascii="Cambria Math" w:hAnsi="Cambria Math"/>
                      <w:lang w:val="en-US"/>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N</m:t>
                      </m:r>
                    </m:e>
                    <m:sub>
                      <m:r>
                        <w:rPr>
                          <w:rFonts w:ascii="Cambria Math" w:hAnsi="Cambria Math"/>
                        </w:rPr>
                        <m:t>пог</m:t>
                      </m:r>
                    </m:sub>
                  </m:sSub>
                </m:num>
                <m:den>
                  <m:sSub>
                    <m:sSubPr>
                      <m:ctrlPr>
                        <w:rPr>
                          <w:rFonts w:ascii="Cambria Math" w:hAnsi="Cambria Math"/>
                          <w:i/>
                        </w:rPr>
                      </m:ctrlPr>
                    </m:sSubPr>
                    <m:e>
                      <m:r>
                        <w:rPr>
                          <w:rFonts w:ascii="Cambria Math" w:hAnsi="Cambria Math"/>
                          <w:lang w:val="en-US"/>
                        </w:rPr>
                        <m:t>N</m:t>
                      </m:r>
                    </m:e>
                    <m:sub>
                      <m:r>
                        <w:rPr>
                          <w:rFonts w:ascii="Cambria Math" w:hAnsi="Cambria Math"/>
                        </w:rPr>
                        <m:t>пог</m:t>
                      </m:r>
                    </m:sub>
                  </m:sSub>
                  <m:r>
                    <w:rPr>
                      <w:rFonts w:ascii="Cambria Math" w:hAnsi="Cambria Math"/>
                    </w:rPr>
                    <m:t>+</m:t>
                  </m:r>
                  <m:sSub>
                    <m:sSubPr>
                      <m:ctrlPr>
                        <w:rPr>
                          <w:rFonts w:ascii="Cambria Math" w:hAnsi="Cambria Math"/>
                          <w:i/>
                        </w:rPr>
                      </m:ctrlPr>
                    </m:sSubPr>
                    <m:e>
                      <m:r>
                        <w:rPr>
                          <w:rFonts w:ascii="Cambria Math" w:hAnsi="Cambria Math"/>
                          <w:lang w:val="en-US"/>
                        </w:rPr>
                        <m:t>N</m:t>
                      </m:r>
                    </m:e>
                    <m:sub>
                      <m:r>
                        <m:rPr>
                          <m:sty m:val="p"/>
                        </m:rPr>
                        <w:rPr>
                          <w:rFonts w:ascii="Cambria Math" w:hAnsi="Cambria Math"/>
                        </w:rPr>
                        <m:t>ран</m:t>
                      </m:r>
                    </m:sub>
                  </m:sSub>
                </m:den>
              </m:f>
              <m:r>
                <m:rPr>
                  <m:sty m:val="p"/>
                </m:rPr>
                <w:rPr>
                  <w:rFonts w:ascii="Cambria Math" w:eastAsiaTheme="majorEastAsia" w:hAnsi="Cambria Math" w:cstheme="majorBidi"/>
                </w:rPr>
                <m:t>.</m:t>
              </m:r>
              <m:r>
                <m:rPr>
                  <m:sty m:val="p"/>
                </m:rPr>
                <w:rPr>
                  <w:rFonts w:ascii="Cambria Math" w:hAnsi="Cambria Math"/>
                </w:rPr>
                <m:t>#</m:t>
              </m:r>
              <m:d>
                <m:dPr>
                  <m:ctrlPr>
                    <w:rPr>
                      <w:rFonts w:ascii="Cambria Math" w:eastAsiaTheme="majorEastAsia" w:hAnsi="Cambria Math" w:cstheme="majorBidi"/>
                      <w:lang w:val="en-US"/>
                    </w:rPr>
                  </m:ctrlPr>
                </m:dPr>
                <m:e>
                  <m:r>
                    <m:rPr>
                      <m:sty m:val="p"/>
                    </m:rPr>
                    <w:rPr>
                      <w:rFonts w:ascii="Cambria Math" w:eastAsiaTheme="majorEastAsia" w:hAnsi="Cambria Math" w:cstheme="majorBidi"/>
                      <w:lang w:val="en-US"/>
                    </w:rPr>
                    <m:t>2.3</m:t>
                  </m:r>
                </m:e>
              </m:d>
              <m:ctrlPr>
                <w:rPr>
                  <w:rFonts w:ascii="Cambria Math" w:hAnsi="Cambria Math"/>
                </w:rPr>
              </m:ctrlPr>
            </m:e>
          </m:eqArr>
        </m:oMath>
      </m:oMathPara>
    </w:p>
    <w:p w14:paraId="380979C5" w14:textId="77777777" w:rsidR="00A51334" w:rsidRDefault="00A51334" w:rsidP="00951BE6">
      <w:pPr>
        <w:pStyle w:val="a5"/>
        <w:ind w:firstLine="0"/>
      </w:pPr>
      <w:r w:rsidRPr="00A51334">
        <w:t>Социальный риск:</w:t>
      </w:r>
    </w:p>
    <w:p w14:paraId="7E75018E" w14:textId="18D6285D" w:rsidR="0092640B" w:rsidRPr="0092640B" w:rsidRDefault="00000000" w:rsidP="0092640B">
      <w:pPr>
        <w:pStyle w:val="a5"/>
      </w:pPr>
      <m:oMathPara>
        <m:oMath>
          <m:eqArr>
            <m:eqArrPr>
              <m:maxDist m:val="1"/>
              <m:ctrlPr>
                <w:rPr>
                  <w:rFonts w:ascii="Cambria Math" w:eastAsiaTheme="majorEastAsia" w:hAnsi="Cambria Math" w:cstheme="majorBidi"/>
                  <w:lang w:val="en-US"/>
                </w:rPr>
              </m:ctrlPr>
            </m:eqArrPr>
            <m:e>
              <m:sSub>
                <m:sSubPr>
                  <m:ctrlPr>
                    <w:rPr>
                      <w:rFonts w:ascii="Cambria Math" w:hAnsi="Cambria Math"/>
                      <w:i/>
                    </w:rPr>
                  </m:ctrlPr>
                </m:sSubPr>
                <m:e>
                  <m:r>
                    <w:rPr>
                      <w:rFonts w:ascii="Cambria Math" w:hAnsi="Cambria Math"/>
                      <w:lang w:val="en-US"/>
                    </w:rPr>
                    <m:t>R</m:t>
                  </m:r>
                </m:e>
                <m:sub>
                  <m:r>
                    <w:rPr>
                      <w:rFonts w:ascii="Cambria Math" w:hAnsi="Cambria Math"/>
                      <w:lang w:val="en-US"/>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N</m:t>
                      </m:r>
                    </m:e>
                    <m:sub>
                      <m:r>
                        <w:rPr>
                          <w:rFonts w:ascii="Cambria Math" w:hAnsi="Cambria Math"/>
                        </w:rPr>
                        <m:t>пог</m:t>
                      </m:r>
                    </m:sub>
                  </m:sSub>
                </m:num>
                <m:den>
                  <m:sSub>
                    <m:sSubPr>
                      <m:ctrlPr>
                        <w:rPr>
                          <w:rFonts w:ascii="Cambria Math" w:hAnsi="Cambria Math"/>
                          <w:i/>
                        </w:rPr>
                      </m:ctrlPr>
                    </m:sSubPr>
                    <m:e>
                      <m:r>
                        <w:rPr>
                          <w:rFonts w:ascii="Cambria Math" w:hAnsi="Cambria Math"/>
                          <w:lang w:val="en-US"/>
                        </w:rPr>
                        <m:t>P</m:t>
                      </m:r>
                    </m:e>
                    <m:sub>
                      <m:r>
                        <w:rPr>
                          <w:rFonts w:ascii="Cambria Math" w:hAnsi="Cambria Math"/>
                        </w:rPr>
                        <m:t>нас</m:t>
                      </m:r>
                    </m:sub>
                  </m:sSub>
                </m:den>
              </m:f>
              <m:sSup>
                <m:sSupPr>
                  <m:ctrlPr>
                    <w:rPr>
                      <w:rFonts w:ascii="Cambria Math" w:eastAsiaTheme="majorEastAsia" w:hAnsi="Cambria Math" w:cstheme="majorBidi"/>
                      <w:i/>
                    </w:rPr>
                  </m:ctrlPr>
                </m:sSupPr>
                <m:e>
                  <m:r>
                    <w:rPr>
                      <w:rFonts w:ascii="Cambria Math" w:eastAsiaTheme="majorEastAsia" w:hAnsi="Cambria Math" w:cstheme="majorBidi"/>
                    </w:rPr>
                    <m:t>×1</m:t>
                  </m:r>
                  <m:r>
                    <w:rPr>
                      <w:rFonts w:ascii="Cambria Math" w:eastAsiaTheme="majorEastAsia" w:hAnsi="Cambria Math" w:cstheme="majorBidi"/>
                      <w:lang w:val="en-US"/>
                    </w:rPr>
                    <m:t>0</m:t>
                  </m:r>
                </m:e>
                <m:sup>
                  <m:r>
                    <w:rPr>
                      <w:rFonts w:ascii="Cambria Math" w:eastAsiaTheme="majorEastAsia" w:hAnsi="Cambria Math" w:cstheme="majorBidi"/>
                    </w:rPr>
                    <m:t>5</m:t>
                  </m:r>
                </m:sup>
              </m:sSup>
              <m:r>
                <m:rPr>
                  <m:sty m:val="p"/>
                </m:rPr>
                <w:rPr>
                  <w:rFonts w:ascii="Cambria Math" w:eastAsiaTheme="majorEastAsia" w:hAnsi="Cambria Math" w:cstheme="majorBidi"/>
                </w:rPr>
                <m:t>,</m:t>
              </m:r>
              <m:r>
                <m:rPr>
                  <m:sty m:val="p"/>
                </m:rPr>
                <w:rPr>
                  <w:rFonts w:ascii="Cambria Math" w:hAnsi="Cambria Math"/>
                </w:rPr>
                <m:t>#</m:t>
              </m:r>
              <m:d>
                <m:dPr>
                  <m:ctrlPr>
                    <w:rPr>
                      <w:rFonts w:ascii="Cambria Math" w:eastAsiaTheme="majorEastAsia" w:hAnsi="Cambria Math" w:cstheme="majorBidi"/>
                      <w:lang w:val="en-US"/>
                    </w:rPr>
                  </m:ctrlPr>
                </m:dPr>
                <m:e>
                  <m:r>
                    <m:rPr>
                      <m:sty m:val="p"/>
                    </m:rPr>
                    <w:rPr>
                      <w:rFonts w:ascii="Cambria Math" w:eastAsiaTheme="majorEastAsia" w:hAnsi="Cambria Math" w:cstheme="majorBidi"/>
                      <w:lang w:val="en-US"/>
                    </w:rPr>
                    <m:t>2.4</m:t>
                  </m:r>
                </m:e>
              </m:d>
              <m:ctrlPr>
                <w:rPr>
                  <w:rFonts w:ascii="Cambria Math" w:hAnsi="Cambria Math"/>
                </w:rPr>
              </m:ctrlPr>
            </m:e>
          </m:eqArr>
        </m:oMath>
      </m:oMathPara>
    </w:p>
    <w:p w14:paraId="2B8C7CC3" w14:textId="403F79A5" w:rsidR="0092640B" w:rsidRPr="00761E56" w:rsidRDefault="0092640B" w:rsidP="0092640B">
      <w:pPr>
        <w:pStyle w:val="a5"/>
        <w:ind w:firstLine="0"/>
      </w:pPr>
      <w:r>
        <w:t xml:space="preserve">где </w:t>
      </w:r>
      <m:oMath>
        <m:sSub>
          <m:sSubPr>
            <m:ctrlPr>
              <w:rPr>
                <w:rFonts w:ascii="Cambria Math" w:hAnsi="Cambria Math"/>
                <w:i/>
              </w:rPr>
            </m:ctrlPr>
          </m:sSubPr>
          <m:e>
            <m:r>
              <w:rPr>
                <w:rFonts w:ascii="Cambria Math" w:hAnsi="Cambria Math"/>
                <w:lang w:val="en-US"/>
              </w:rPr>
              <m:t>P</m:t>
            </m:r>
          </m:e>
          <m:sub>
            <m:r>
              <w:rPr>
                <w:rFonts w:ascii="Cambria Math" w:hAnsi="Cambria Math"/>
              </w:rPr>
              <m:t>нас</m:t>
            </m:r>
          </m:sub>
        </m:sSub>
        <m:r>
          <w:rPr>
            <w:rFonts w:ascii="Cambria Math" w:hAnsi="Cambria Math"/>
          </w:rPr>
          <m:t xml:space="preserve"> </m:t>
        </m:r>
      </m:oMath>
      <w:r>
        <w:t>— численность населения региона.</w:t>
      </w:r>
    </w:p>
    <w:p w14:paraId="2B26CBFB" w14:textId="60412B58" w:rsidR="00F6122E" w:rsidRPr="00F6122E" w:rsidRDefault="00F6122E" w:rsidP="0092640B">
      <w:pPr>
        <w:pStyle w:val="a5"/>
        <w:ind w:firstLine="0"/>
      </w:pPr>
      <w:r w:rsidRPr="00F6122E">
        <w:t>Формулы (2.1)–(2.4) соответствуют методологии, принятой в международной практике оценки безопасности дорожного движения [12, 15, 19] и адаптированной для условий Российской Федерации в работах [27, 28].</w:t>
      </w:r>
    </w:p>
    <w:p w14:paraId="4075F011" w14:textId="77777777" w:rsidR="00FD1611" w:rsidRDefault="00FD1611" w:rsidP="00FD1611">
      <w:pPr>
        <w:pStyle w:val="3"/>
      </w:pPr>
      <w:bookmarkStart w:id="56" w:name="_Toc227449071"/>
      <w:r>
        <w:t xml:space="preserve">2.2.2 Контрольные карты </w:t>
      </w:r>
      <w:proofErr w:type="spellStart"/>
      <w:r>
        <w:t>Шухарта</w:t>
      </w:r>
      <w:proofErr w:type="spellEnd"/>
      <w:r>
        <w:t xml:space="preserve"> для мониторинга показателей</w:t>
      </w:r>
      <w:bookmarkEnd w:id="56"/>
    </w:p>
    <w:p w14:paraId="75962003" w14:textId="5132D9ED" w:rsidR="00FD1611" w:rsidRPr="00FD1611" w:rsidRDefault="00FD1611" w:rsidP="00FD1611">
      <w:pPr>
        <w:pStyle w:val="a5"/>
      </w:pPr>
      <w:r w:rsidRPr="00FD1611">
        <w:t xml:space="preserve">Ключевой задачей модуля является не только расчёт показателей, но и автоматическое выявление периодов, в которых значение показателя статистически значимо отклоняется от ожидаемого уровня. Для решения этой </w:t>
      </w:r>
      <w:r w:rsidRPr="00FD1611">
        <w:lastRenderedPageBreak/>
        <w:t xml:space="preserve">задачи применяется аппарат контрольных карт </w:t>
      </w:r>
      <w:proofErr w:type="spellStart"/>
      <w:r w:rsidRPr="00FD1611">
        <w:t>Шухарта</w:t>
      </w:r>
      <w:proofErr w:type="spellEnd"/>
      <w:r w:rsidRPr="00FD1611">
        <w:t xml:space="preserve"> (</w:t>
      </w:r>
      <w:proofErr w:type="spellStart"/>
      <w:r w:rsidRPr="00FD1611">
        <w:t>Shewhart</w:t>
      </w:r>
      <w:proofErr w:type="spellEnd"/>
      <w:r w:rsidRPr="00FD1611">
        <w:t xml:space="preserve"> </w:t>
      </w:r>
      <w:proofErr w:type="spellStart"/>
      <w:r w:rsidRPr="00FD1611">
        <w:t>control</w:t>
      </w:r>
      <w:proofErr w:type="spellEnd"/>
      <w:r w:rsidRPr="00FD1611">
        <w:t xml:space="preserve"> </w:t>
      </w:r>
      <w:proofErr w:type="spellStart"/>
      <w:r w:rsidRPr="00FD1611">
        <w:t>charts</w:t>
      </w:r>
      <w:proofErr w:type="spellEnd"/>
      <w:r w:rsidRPr="00FD1611">
        <w:t>), являющийся стандартным инструментом статистического управления процессами [16].</w:t>
      </w:r>
    </w:p>
    <w:p w14:paraId="768ED5C9" w14:textId="26DF4572" w:rsidR="00FD1611" w:rsidRPr="00FD1611" w:rsidRDefault="00FD1611" w:rsidP="00FD1611">
      <w:pPr>
        <w:pStyle w:val="a5"/>
      </w:pPr>
      <w:r w:rsidRPr="00FD1611">
        <w:t>Контрольная карта представляет собой графическое отображение последовательности значений показателя во времени с нанесением трёх горизонтальных линий:</w:t>
      </w:r>
    </w:p>
    <w:p w14:paraId="5410846B" w14:textId="7A76056C" w:rsidR="00FD1611" w:rsidRPr="00FD1611" w:rsidRDefault="00FD1611" w:rsidP="00FD1611">
      <w:pPr>
        <w:pStyle w:val="a5"/>
        <w:numPr>
          <w:ilvl w:val="0"/>
          <w:numId w:val="98"/>
        </w:numPr>
        <w:ind w:left="0" w:firstLine="709"/>
      </w:pPr>
      <w:r w:rsidRPr="00FD1611">
        <w:t>центральная линия (CL) — среднее значение показателя;</w:t>
      </w:r>
    </w:p>
    <w:p w14:paraId="6C10FC20" w14:textId="44CF87DF" w:rsidR="00FD1611" w:rsidRPr="00FD1611" w:rsidRDefault="00FD1611" w:rsidP="00FD1611">
      <w:pPr>
        <w:pStyle w:val="a5"/>
        <w:numPr>
          <w:ilvl w:val="0"/>
          <w:numId w:val="98"/>
        </w:numPr>
        <w:ind w:left="0" w:firstLine="709"/>
      </w:pPr>
      <w:r w:rsidRPr="00FD1611">
        <w:t>верхняя контрольная граница (UCL) — порог, превышение которого свидетельствует о статистически значимом ухудшении;</w:t>
      </w:r>
    </w:p>
    <w:p w14:paraId="77DA4337" w14:textId="51E95643" w:rsidR="00FD1611" w:rsidRPr="00FD1611" w:rsidRDefault="00FD1611" w:rsidP="00FD1611">
      <w:pPr>
        <w:pStyle w:val="a5"/>
        <w:numPr>
          <w:ilvl w:val="0"/>
          <w:numId w:val="98"/>
        </w:numPr>
        <w:ind w:left="0" w:firstLine="709"/>
      </w:pPr>
      <w:r w:rsidRPr="00FD1611">
        <w:t>нижняя контрольная граница (LCL) — порог, значение ниже которого может свидетельствовать о существенном улучшении.</w:t>
      </w:r>
    </w:p>
    <w:p w14:paraId="5495953B" w14:textId="653B40C6" w:rsidR="00FD1611" w:rsidRPr="00FD1611" w:rsidRDefault="00FD1611" w:rsidP="00FD1611">
      <w:pPr>
        <w:pStyle w:val="a5"/>
      </w:pPr>
      <w:r w:rsidRPr="00FD1611">
        <w:t>Выбор типа контрольной карты определяется характером контролируемого показателя.</w:t>
      </w:r>
    </w:p>
    <w:p w14:paraId="24757924" w14:textId="49B52ADA" w:rsidR="002E1E85" w:rsidRDefault="00FD1611" w:rsidP="002E1E85">
      <w:pPr>
        <w:pStyle w:val="a5"/>
      </w:pPr>
      <w:r>
        <w:t>С</w:t>
      </w:r>
      <w:r w:rsidRPr="00FD1611">
        <w:t>-карта применяется для мониторинга абсолютного числа событий (ДТП, погибших, раненых) в фиксированных единицах наблюдения — например, число ДТП за месяц в конкретном регионе. Предполагается, что число событий подчиняется распределению Пуассона [16, 30]:</w:t>
      </w:r>
    </w:p>
    <w:p w14:paraId="4313EC06" w14:textId="77777777" w:rsidR="00D81E0B" w:rsidRPr="00D81E0B" w:rsidRDefault="00000000" w:rsidP="00FD1611">
      <w:pPr>
        <w:pStyle w:val="a5"/>
        <w:ind w:firstLine="0"/>
        <w:rPr>
          <w:lang w:val="en-US"/>
        </w:rPr>
      </w:pPr>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lang w:val="en-US"/>
                    </w:rPr>
                    <m:t>CL</m:t>
                  </m:r>
                </m:e>
                <m:sub>
                  <m:r>
                    <w:rPr>
                      <w:rFonts w:ascii="Cambria Math" w:hAnsi="Cambria Math"/>
                      <w:lang w:val="en-US"/>
                    </w:rPr>
                    <m:t>c</m:t>
                  </m:r>
                </m:sub>
              </m:sSub>
              <m:r>
                <w:rPr>
                  <w:rFonts w:ascii="Cambria Math" w:eastAsia="Cambria Math" w:hAnsi="Cambria Math" w:cs="Cambria Math"/>
                  <w:lang w:val="en-US"/>
                </w:rPr>
                <m:t>=</m:t>
              </m:r>
              <m:acc>
                <m:accPr>
                  <m:chr m:val="̅"/>
                  <m:ctrlPr>
                    <w:rPr>
                      <w:rFonts w:ascii="Cambria Math" w:eastAsia="Cambria Math" w:hAnsi="Cambria Math" w:cs="Cambria Math"/>
                      <w:i/>
                    </w:rPr>
                  </m:ctrlPr>
                </m:accPr>
                <m:e>
                  <m:r>
                    <w:rPr>
                      <w:rFonts w:ascii="Cambria Math" w:eastAsia="Cambria Math" w:hAnsi="Cambria Math" w:cs="Cambria Math"/>
                    </w:rPr>
                    <m:t>c</m:t>
                  </m:r>
                </m:e>
              </m:acc>
              <m:r>
                <w:rPr>
                  <w:rFonts w:ascii="Cambria Math" w:eastAsia="Cambria Math" w:hAnsi="Cambria Math" w:cs="Cambria Math"/>
                </w:rPr>
                <m:t>=</m:t>
              </m:r>
              <m:f>
                <m:fPr>
                  <m:ctrlPr>
                    <w:rPr>
                      <w:rFonts w:ascii="Cambria Math" w:eastAsia="Cambria Math" w:hAnsi="Cambria Math" w:cs="Cambria Math"/>
                      <w:i/>
                    </w:rPr>
                  </m:ctrlPr>
                </m:fPr>
                <m:num>
                  <m:nary>
                    <m:naryPr>
                      <m:chr m:val="∑"/>
                      <m:grow m:val="1"/>
                      <m:ctrlPr>
                        <w:rPr>
                          <w:rFonts w:ascii="Cambria Math" w:hAnsi="Cambria Math"/>
                        </w:rPr>
                      </m:ctrlPr>
                    </m:naryPr>
                    <m:sub>
                      <m:r>
                        <w:rPr>
                          <w:rFonts w:ascii="Cambria Math" w:eastAsia="Cambria Math" w:hAnsi="Cambria Math" w:cs="Cambria Math"/>
                          <w:lang w:val="en-US"/>
                        </w:rPr>
                        <m:t>i</m:t>
                      </m:r>
                      <m:r>
                        <w:rPr>
                          <w:rFonts w:ascii="Cambria Math" w:eastAsia="Cambria Math" w:hAnsi="Cambria Math" w:cs="Cambria Math"/>
                        </w:rPr>
                        <m:t>=1</m:t>
                      </m:r>
                    </m:sub>
                    <m:sup>
                      <m:r>
                        <w:rPr>
                          <w:rFonts w:ascii="Cambria Math" w:eastAsia="Cambria Math" w:hAnsi="Cambria Math" w:cs="Cambria Math"/>
                        </w:rPr>
                        <m:t>k</m:t>
                      </m:r>
                    </m:sup>
                    <m:e>
                      <m:sSub>
                        <m:sSubPr>
                          <m:ctrlPr>
                            <w:rPr>
                              <w:rFonts w:ascii="Cambria Math" w:eastAsia="Cambria Math" w:hAnsi="Cambria Math" w:cs="Cambria Math"/>
                              <w:i/>
                              <w:lang w:val="en-US"/>
                            </w:rPr>
                          </m:ctrlPr>
                        </m:sSubPr>
                        <m:e>
                          <m:r>
                            <w:rPr>
                              <w:rFonts w:ascii="Cambria Math" w:eastAsia="Cambria Math" w:hAnsi="Cambria Math" w:cs="Cambria Math"/>
                              <w:lang w:val="en-US"/>
                            </w:rPr>
                            <m:t>c</m:t>
                          </m:r>
                        </m:e>
                        <m:sub>
                          <m:r>
                            <w:rPr>
                              <w:rFonts w:ascii="Cambria Math" w:eastAsia="Cambria Math" w:hAnsi="Cambria Math" w:cs="Cambria Math"/>
                              <w:lang w:val="en-US"/>
                            </w:rPr>
                            <m:t>i</m:t>
                          </m:r>
                        </m:sub>
                      </m:sSub>
                    </m:e>
                  </m:nary>
                </m:num>
                <m:den>
                  <m:r>
                    <w:rPr>
                      <w:rFonts w:ascii="Cambria Math" w:eastAsia="Cambria Math" w:hAnsi="Cambria Math" w:cs="Cambria Math"/>
                    </w:rPr>
                    <m:t>k</m:t>
                  </m:r>
                </m:den>
              </m:f>
              <m:r>
                <w:rPr>
                  <w:rFonts w:ascii="Cambria Math" w:hAnsi="Cambria Math"/>
                </w:rPr>
                <m:t>,#</m:t>
              </m:r>
              <m:d>
                <m:dPr>
                  <m:ctrlPr>
                    <w:rPr>
                      <w:rFonts w:ascii="Cambria Math" w:hAnsi="Cambria Math"/>
                      <w:i/>
                      <w:lang w:val="en-US"/>
                    </w:rPr>
                  </m:ctrlPr>
                </m:dPr>
                <m:e>
                  <m:r>
                    <w:rPr>
                      <w:rFonts w:ascii="Cambria Math" w:hAnsi="Cambria Math"/>
                      <w:lang w:val="en-US"/>
                    </w:rPr>
                    <m:t>2.5</m:t>
                  </m:r>
                </m:e>
              </m:d>
              <m:ctrlPr>
                <w:rPr>
                  <w:rFonts w:ascii="Cambria Math" w:hAnsi="Cambria Math"/>
                  <w:i/>
                </w:rPr>
              </m:ctrlPr>
            </m:e>
          </m:eqArr>
        </m:oMath>
      </m:oMathPara>
    </w:p>
    <w:p w14:paraId="545C2681" w14:textId="55D5F805" w:rsidR="00D81E0B" w:rsidRPr="002E1E85" w:rsidRDefault="00000000" w:rsidP="00D81E0B">
      <w:pPr>
        <w:pStyle w:val="a5"/>
        <w:rPr>
          <w:i/>
          <w:lang w:val="en-US"/>
        </w:rPr>
      </w:pPr>
      <m:oMathPara>
        <m:oMath>
          <m:eqArr>
            <m:eqArrPr>
              <m:maxDist m:val="1"/>
              <m:ctrlPr>
                <w:rPr>
                  <w:rFonts w:ascii="Cambria Math" w:hAnsi="Cambria Math"/>
                  <w:i/>
                  <w:lang w:val="en-US"/>
                </w:rPr>
              </m:ctrlPr>
            </m:eqArrPr>
            <m:e>
              <m:r>
                <w:rPr>
                  <w:rFonts w:ascii="Cambria Math" w:hAnsi="Cambria Math"/>
                  <w:lang w:val="en-US"/>
                </w:rPr>
                <m:t>U</m:t>
              </m:r>
              <m:sSub>
                <m:sSubPr>
                  <m:ctrlPr>
                    <w:rPr>
                      <w:rFonts w:ascii="Cambria Math" w:hAnsi="Cambria Math"/>
                      <w:i/>
                    </w:rPr>
                  </m:ctrlPr>
                </m:sSubPr>
                <m:e>
                  <m:r>
                    <w:rPr>
                      <w:rFonts w:ascii="Cambria Math" w:hAnsi="Cambria Math"/>
                      <w:lang w:val="en-US"/>
                    </w:rPr>
                    <m:t>CL</m:t>
                  </m:r>
                </m:e>
                <m:sub>
                  <m:r>
                    <w:rPr>
                      <w:rFonts w:ascii="Cambria Math" w:hAnsi="Cambria Math"/>
                      <w:lang w:val="en-US"/>
                    </w:rPr>
                    <m:t>c</m:t>
                  </m:r>
                </m:sub>
              </m:sSub>
              <m:r>
                <w:rPr>
                  <w:rFonts w:ascii="Cambria Math" w:eastAsia="Cambria Math" w:hAnsi="Cambria Math" w:cs="Cambria Math"/>
                  <w:lang w:val="en-US"/>
                </w:rPr>
                <m:t>=</m:t>
              </m:r>
              <m:acc>
                <m:accPr>
                  <m:chr m:val="̅"/>
                  <m:ctrlPr>
                    <w:rPr>
                      <w:rFonts w:ascii="Cambria Math" w:eastAsia="Cambria Math" w:hAnsi="Cambria Math" w:cs="Cambria Math"/>
                      <w:i/>
                    </w:rPr>
                  </m:ctrlPr>
                </m:accPr>
                <m:e>
                  <m:r>
                    <w:rPr>
                      <w:rFonts w:ascii="Cambria Math" w:eastAsia="Cambria Math" w:hAnsi="Cambria Math" w:cs="Cambria Math"/>
                    </w:rPr>
                    <m:t>c</m:t>
                  </m:r>
                </m:e>
              </m:acc>
              <m:r>
                <w:rPr>
                  <w:rFonts w:ascii="Cambria Math" w:eastAsia="Cambria Math" w:hAnsi="Cambria Math" w:cs="Cambria Math"/>
                </w:rPr>
                <m:t>+</m:t>
              </m:r>
              <m:r>
                <w:rPr>
                  <w:rFonts w:ascii="Cambria Math" w:eastAsia="Cambria Math" w:hAnsi="Cambria Math" w:cs="Cambria Math"/>
                  <w:lang w:val="en-US"/>
                </w:rPr>
                <m:t>3</m:t>
              </m:r>
              <m:rad>
                <m:radPr>
                  <m:degHide m:val="1"/>
                  <m:ctrlPr>
                    <w:rPr>
                      <w:rFonts w:ascii="Cambria Math" w:eastAsia="Cambria Math" w:hAnsi="Cambria Math" w:cs="Cambria Math"/>
                      <w:i/>
                      <w:lang w:val="en-US"/>
                    </w:rPr>
                  </m:ctrlPr>
                </m:radPr>
                <m:deg/>
                <m:e>
                  <m:acc>
                    <m:accPr>
                      <m:chr m:val="̅"/>
                      <m:ctrlPr>
                        <w:rPr>
                          <w:rFonts w:ascii="Cambria Math" w:eastAsia="Cambria Math" w:hAnsi="Cambria Math" w:cs="Cambria Math"/>
                          <w:i/>
                        </w:rPr>
                      </m:ctrlPr>
                    </m:accPr>
                    <m:e>
                      <m:r>
                        <w:rPr>
                          <w:rFonts w:ascii="Cambria Math" w:eastAsia="Cambria Math" w:hAnsi="Cambria Math" w:cs="Cambria Math"/>
                        </w:rPr>
                        <m:t>c</m:t>
                      </m:r>
                    </m:e>
                  </m:acc>
                </m:e>
              </m:rad>
              <m:r>
                <w:rPr>
                  <w:rFonts w:ascii="Cambria Math" w:hAnsi="Cambria Math"/>
                </w:rPr>
                <m:t>,#</m:t>
              </m:r>
              <m:r>
                <w:rPr>
                  <w:rFonts w:ascii="Cambria Math" w:hAnsi="Cambria Math"/>
                  <w:lang w:val="en-US"/>
                </w:rPr>
                <m:t>(2.6)</m:t>
              </m:r>
              <m:ctrlPr>
                <w:rPr>
                  <w:rFonts w:ascii="Cambria Math" w:hAnsi="Cambria Math"/>
                  <w:i/>
                </w:rPr>
              </m:ctrlPr>
            </m:e>
          </m:eqArr>
        </m:oMath>
      </m:oMathPara>
    </w:p>
    <w:p w14:paraId="0F1CEA27" w14:textId="7A92151E" w:rsidR="002E1E85" w:rsidRPr="002E1E85" w:rsidRDefault="00000000" w:rsidP="00D81E0B">
      <w:pPr>
        <w:pStyle w:val="a5"/>
        <w:rPr>
          <w:i/>
        </w:rPr>
      </w:pPr>
      <m:oMathPara>
        <m:oMath>
          <m:eqArr>
            <m:eqArrPr>
              <m:maxDist m:val="1"/>
              <m:ctrlPr>
                <w:rPr>
                  <w:rFonts w:ascii="Cambria Math" w:hAnsi="Cambria Math"/>
                  <w:i/>
                  <w:lang w:val="en-US"/>
                </w:rPr>
              </m:ctrlPr>
            </m:eqArrPr>
            <m:e>
              <m:r>
                <w:rPr>
                  <w:rFonts w:ascii="Cambria Math" w:hAnsi="Cambria Math"/>
                  <w:lang w:val="en-US"/>
                </w:rPr>
                <m:t>L</m:t>
              </m:r>
              <m:sSub>
                <m:sSubPr>
                  <m:ctrlPr>
                    <w:rPr>
                      <w:rFonts w:ascii="Cambria Math" w:hAnsi="Cambria Math"/>
                      <w:i/>
                      <w:lang w:val="en-US"/>
                    </w:rPr>
                  </m:ctrlPr>
                </m:sSubPr>
                <m:e>
                  <m:r>
                    <w:rPr>
                      <w:rFonts w:ascii="Cambria Math" w:hAnsi="Cambria Math"/>
                      <w:lang w:val="en-US"/>
                    </w:rPr>
                    <m:t>CL</m:t>
                  </m:r>
                </m:e>
                <m:sub>
                  <m:r>
                    <w:rPr>
                      <w:rFonts w:ascii="Cambria Math" w:hAnsi="Cambria Math"/>
                      <w:lang w:val="en-US"/>
                    </w:rPr>
                    <m:t>c</m:t>
                  </m:r>
                </m:sub>
              </m:sSub>
              <m:r>
                <w:rPr>
                  <w:rFonts w:ascii="Cambria Math" w:eastAsia="Cambria Math" w:hAnsi="Cambria Math" w:cs="Cambria Math"/>
                  <w:lang w:val="en-US"/>
                </w:rPr>
                <m:t>=</m:t>
              </m:r>
              <m:func>
                <m:funcPr>
                  <m:ctrlPr>
                    <w:rPr>
                      <w:rFonts w:ascii="Cambria Math" w:eastAsia="Cambria Math" w:hAnsi="Cambria Math" w:cs="Cambria Math"/>
                      <w:lang w:val="en-US"/>
                    </w:rPr>
                  </m:ctrlPr>
                </m:funcPr>
                <m:fName>
                  <m:r>
                    <m:rPr>
                      <m:sty m:val="p"/>
                    </m:rPr>
                    <w:rPr>
                      <w:rFonts w:ascii="Cambria Math" w:eastAsia="Cambria Math" w:hAnsi="Cambria Math" w:cs="Cambria Math"/>
                      <w:lang w:val="en-US"/>
                    </w:rPr>
                    <m:t>max</m:t>
                  </m:r>
                </m:fName>
                <m:e>
                  <m:d>
                    <m:dPr>
                      <m:ctrlPr>
                        <w:rPr>
                          <w:rFonts w:ascii="Cambria Math" w:eastAsia="Cambria Math" w:hAnsi="Cambria Math" w:cs="Cambria Math"/>
                          <w:i/>
                          <w:lang w:val="en-US"/>
                        </w:rPr>
                      </m:ctrlPr>
                    </m:dPr>
                    <m:e>
                      <m:r>
                        <w:rPr>
                          <w:rFonts w:ascii="Cambria Math" w:eastAsia="Cambria Math" w:hAnsi="Cambria Math" w:cs="Cambria Math"/>
                          <w:lang w:val="en-US"/>
                        </w:rPr>
                        <m:t>0,</m:t>
                      </m:r>
                      <m:r>
                        <w:rPr>
                          <w:rFonts w:ascii="Cambria Math" w:eastAsia="Cambria Math" w:hAnsi="Cambria Math" w:cs="Cambria Math"/>
                        </w:rPr>
                        <m:t xml:space="preserve"> </m:t>
                      </m:r>
                      <m:acc>
                        <m:accPr>
                          <m:chr m:val="̅"/>
                          <m:ctrlPr>
                            <w:rPr>
                              <w:rFonts w:ascii="Cambria Math" w:eastAsia="Cambria Math" w:hAnsi="Cambria Math" w:cs="Cambria Math"/>
                              <w:i/>
                              <w:lang w:val="en-US"/>
                            </w:rPr>
                          </m:ctrlPr>
                        </m:accPr>
                        <m:e>
                          <m:r>
                            <w:rPr>
                              <w:rFonts w:ascii="Cambria Math" w:eastAsia="Cambria Math" w:hAnsi="Cambria Math" w:cs="Cambria Math"/>
                              <w:lang w:val="en-US"/>
                            </w:rPr>
                            <m:t>c</m:t>
                          </m:r>
                        </m:e>
                      </m:acc>
                      <m:r>
                        <w:rPr>
                          <w:rFonts w:ascii="Cambria Math" w:eastAsia="Cambria Math" w:hAnsi="Cambria Math" w:cs="Cambria Math"/>
                          <w:lang w:val="en-US"/>
                        </w:rPr>
                        <m:t>-3</m:t>
                      </m:r>
                      <m:rad>
                        <m:radPr>
                          <m:degHide m:val="1"/>
                          <m:ctrlPr>
                            <w:rPr>
                              <w:rFonts w:ascii="Cambria Math" w:eastAsia="Cambria Math" w:hAnsi="Cambria Math" w:cs="Cambria Math"/>
                              <w:i/>
                              <w:lang w:val="en-US"/>
                            </w:rPr>
                          </m:ctrlPr>
                        </m:radPr>
                        <m:deg/>
                        <m:e>
                          <m:acc>
                            <m:accPr>
                              <m:chr m:val="̅"/>
                              <m:ctrlPr>
                                <w:rPr>
                                  <w:rFonts w:ascii="Cambria Math" w:eastAsia="Cambria Math" w:hAnsi="Cambria Math" w:cs="Cambria Math"/>
                                  <w:i/>
                                  <w:lang w:val="en-US"/>
                                </w:rPr>
                              </m:ctrlPr>
                            </m:accPr>
                            <m:e>
                              <m:r>
                                <w:rPr>
                                  <w:rFonts w:ascii="Cambria Math" w:eastAsia="Cambria Math" w:hAnsi="Cambria Math" w:cs="Cambria Math"/>
                                  <w:lang w:val="en-US"/>
                                </w:rPr>
                                <m:t>c</m:t>
                              </m:r>
                            </m:e>
                          </m:acc>
                        </m:e>
                      </m:rad>
                      <m:ctrlPr>
                        <w:rPr>
                          <w:rFonts w:ascii="Cambria Math" w:hAnsi="Cambria Math"/>
                          <w:i/>
                          <w:lang w:val="en-US"/>
                        </w:rPr>
                      </m:ctrlPr>
                    </m:e>
                  </m:d>
                </m:e>
              </m:func>
              <m:r>
                <w:rPr>
                  <w:rFonts w:ascii="Cambria Math" w:hAnsi="Cambria Math"/>
                </w:rPr>
                <m:t>,</m:t>
              </m:r>
              <m:r>
                <w:rPr>
                  <w:rFonts w:ascii="Cambria Math" w:hAnsi="Cambria Math"/>
                  <w:lang w:val="en-US"/>
                </w:rPr>
                <m:t>#(2.7)</m:t>
              </m:r>
            </m:e>
          </m:eqArr>
        </m:oMath>
      </m:oMathPara>
    </w:p>
    <w:p w14:paraId="496E034B" w14:textId="74C43614" w:rsidR="002E1E85" w:rsidRDefault="002E1E85" w:rsidP="002E1E85">
      <w:pPr>
        <w:pStyle w:val="a5"/>
        <w:ind w:firstLine="0"/>
      </w:pPr>
      <w:r w:rsidRPr="002E1E85">
        <w:t xml:space="preserve">где </w:t>
      </w:r>
      <m:oMath>
        <m:sSub>
          <m:sSubPr>
            <m:ctrlPr>
              <w:rPr>
                <w:rFonts w:ascii="Cambria Math" w:eastAsia="Cambria Math" w:hAnsi="Cambria Math" w:cs="Cambria Math"/>
                <w:i/>
                <w:lang w:val="en-US"/>
              </w:rPr>
            </m:ctrlPr>
          </m:sSubPr>
          <m:e>
            <m:r>
              <w:rPr>
                <w:rFonts w:ascii="Cambria Math" w:eastAsia="Cambria Math" w:hAnsi="Cambria Math" w:cs="Cambria Math"/>
                <w:lang w:val="en-US"/>
              </w:rPr>
              <m:t>c</m:t>
            </m:r>
          </m:e>
          <m:sub>
            <m:r>
              <w:rPr>
                <w:rFonts w:ascii="Cambria Math" w:eastAsia="Cambria Math" w:hAnsi="Cambria Math" w:cs="Cambria Math"/>
                <w:lang w:val="en-US"/>
              </w:rPr>
              <m:t>i</m:t>
            </m:r>
          </m:sub>
        </m:sSub>
        <m:r>
          <w:rPr>
            <w:rFonts w:ascii="Cambria Math" w:eastAsia="Cambria Math" w:hAnsi="Cambria Math" w:cs="Cambria Math"/>
          </w:rPr>
          <m:t xml:space="preserve"> </m:t>
        </m:r>
      </m:oMath>
      <w:r w:rsidRPr="002E1E85">
        <w:t xml:space="preserve">— число событий в </w:t>
      </w:r>
      <m:oMath>
        <m:r>
          <w:rPr>
            <w:rFonts w:ascii="Cambria Math" w:eastAsia="Cambria Math" w:hAnsi="Cambria Math" w:cs="Cambria Math"/>
            <w:lang w:val="en-US"/>
          </w:rPr>
          <m:t>i</m:t>
        </m:r>
      </m:oMath>
      <w:r w:rsidRPr="002E1E85">
        <w:t xml:space="preserve">-м периоде наблюдения, </w:t>
      </w:r>
      <m:oMath>
        <m:r>
          <w:rPr>
            <w:rFonts w:ascii="Cambria Math" w:eastAsia="Cambria Math" w:hAnsi="Cambria Math" w:cs="Cambria Math"/>
          </w:rPr>
          <m:t>k</m:t>
        </m:r>
      </m:oMath>
      <w:r w:rsidRPr="002E1E85">
        <w:t xml:space="preserve"> — общее количество периодов, использованных для расчёта контрольных границ. Множитель 3 соответствует правилу трёх сигм</w:t>
      </w:r>
      <w:r>
        <w:t xml:space="preserve"> (</w:t>
      </w:r>
      <m:oMath>
        <m:r>
          <w:rPr>
            <w:rFonts w:ascii="Cambria Math" w:hAnsi="Cambria Math"/>
          </w:rPr>
          <m:t>3σ</m:t>
        </m:r>
      </m:oMath>
      <w:r>
        <w:t>)</w:t>
      </w:r>
      <w:r w:rsidRPr="002E1E85">
        <w:t>, обеспечивающему вероятность ложного срабатывания (ошибки первого рода) не более 0,27% при нормальном приближении распределения Пуассона [16].</w:t>
      </w:r>
    </w:p>
    <w:p w14:paraId="16E5EEA8" w14:textId="16F522ED" w:rsidR="002E1E85" w:rsidRPr="00761E56" w:rsidRDefault="002E1E85" w:rsidP="002E1E85">
      <w:pPr>
        <w:pStyle w:val="a5"/>
      </w:pPr>
      <w:r>
        <w:rPr>
          <w:lang w:val="en-US"/>
        </w:rPr>
        <w:t>U</w:t>
      </w:r>
      <w:r w:rsidRPr="002E1E85">
        <w:t xml:space="preserve">-карта применяется для мониторинга нормированных показателей, когда единицы наблюдения имеют различный «размер» — например, число ДТП, </w:t>
      </w:r>
      <w:r w:rsidRPr="002E1E85">
        <w:lastRenderedPageBreak/>
        <w:t>нормированное на длину дорожной сети, различающуюся между регионами [16, 31]:</w:t>
      </w:r>
    </w:p>
    <w:p w14:paraId="0633DA1B" w14:textId="51D2A684" w:rsidR="002E1E85" w:rsidRPr="002E1E85" w:rsidRDefault="00000000" w:rsidP="002E1E85">
      <w:pPr>
        <w:pStyle w:val="a5"/>
        <w:rPr>
          <w:lang w:val="en-US"/>
        </w:rPr>
      </w:pPr>
      <m:oMathPara>
        <m:oMath>
          <m:eqArr>
            <m:eqArrPr>
              <m:maxDist m:val="1"/>
              <m:ctrlPr>
                <w:rPr>
                  <w:rFonts w:ascii="Cambria Math" w:eastAsiaTheme="majorEastAsia" w:hAnsi="Cambria Math" w:cstheme="majorBidi"/>
                  <w:lang w:val="en-US"/>
                </w:rPr>
              </m:ctrlPr>
            </m:eqArrPr>
            <m:e>
              <m:sSub>
                <m:sSubPr>
                  <m:ctrlPr>
                    <w:rPr>
                      <w:rFonts w:ascii="Cambria Math" w:eastAsia="Cambria Math" w:hAnsi="Cambria Math" w:cs="Cambria Math"/>
                      <w:i/>
                      <w:lang w:val="en-US"/>
                    </w:rPr>
                  </m:ctrlPr>
                </m:sSubPr>
                <m:e>
                  <m:r>
                    <w:rPr>
                      <w:rFonts w:ascii="Cambria Math" w:eastAsia="Cambria Math" w:hAnsi="Cambria Math" w:cs="Cambria Math"/>
                      <w:lang w:val="en-US"/>
                    </w:rPr>
                    <m:t>u</m:t>
                  </m:r>
                </m:e>
                <m:sub>
                  <m:r>
                    <w:rPr>
                      <w:rFonts w:ascii="Cambria Math" w:eastAsia="Cambria Math" w:hAnsi="Cambria Math" w:cs="Cambria Math"/>
                      <w:lang w:val="en-US"/>
                    </w:rPr>
                    <m:t>i</m:t>
                  </m:r>
                </m:sub>
              </m:sSub>
              <m:r>
                <w:rPr>
                  <w:rFonts w:ascii="Cambria Math" w:hAnsi="Cambria Math"/>
                  <w:lang w:val="en-US"/>
                </w:rPr>
                <m:t>=</m:t>
              </m:r>
              <m:f>
                <m:fPr>
                  <m:ctrlPr>
                    <w:rPr>
                      <w:rFonts w:ascii="Cambria Math" w:hAnsi="Cambria Math"/>
                      <w:i/>
                      <w:lang w:val="en-US"/>
                    </w:rPr>
                  </m:ctrlPr>
                </m:fPr>
                <m:num>
                  <m:sSub>
                    <m:sSubPr>
                      <m:ctrlPr>
                        <w:rPr>
                          <w:rFonts w:ascii="Cambria Math" w:eastAsia="Cambria Math" w:hAnsi="Cambria Math" w:cs="Cambria Math"/>
                          <w:i/>
                          <w:lang w:val="en-US"/>
                        </w:rPr>
                      </m:ctrlPr>
                    </m:sSubPr>
                    <m:e>
                      <m:r>
                        <w:rPr>
                          <w:rFonts w:ascii="Cambria Math" w:eastAsia="Cambria Math" w:hAnsi="Cambria Math" w:cs="Cambria Math"/>
                          <w:lang w:val="en-US"/>
                        </w:rPr>
                        <m:t>c</m:t>
                      </m:r>
                    </m:e>
                    <m:sub>
                      <m:r>
                        <w:rPr>
                          <w:rFonts w:ascii="Cambria Math" w:eastAsia="Cambria Math" w:hAnsi="Cambria Math" w:cs="Cambria Math"/>
                          <w:lang w:val="en-US"/>
                        </w:rPr>
                        <m:t>i</m:t>
                      </m:r>
                    </m:sub>
                  </m:sSub>
                </m:num>
                <m:den>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i</m:t>
                      </m:r>
                    </m:sub>
                  </m:sSub>
                </m:den>
              </m:f>
              <m:r>
                <m:rPr>
                  <m:sty m:val="p"/>
                </m:rPr>
                <w:rPr>
                  <w:rFonts w:ascii="Cambria Math" w:eastAsiaTheme="majorEastAsia" w:hAnsi="Cambria Math" w:cstheme="majorBidi"/>
                  <w:lang w:val="en-US"/>
                </w:rPr>
                <m:t>,</m:t>
              </m:r>
              <m:r>
                <m:rPr>
                  <m:sty m:val="p"/>
                </m:rPr>
                <w:rPr>
                  <w:rFonts w:ascii="Cambria Math" w:hAnsi="Cambria Math"/>
                  <w:lang w:val="en-US"/>
                </w:rPr>
                <m:t>#</m:t>
              </m:r>
              <m:d>
                <m:dPr>
                  <m:ctrlPr>
                    <w:rPr>
                      <w:rFonts w:ascii="Cambria Math" w:eastAsiaTheme="majorEastAsia" w:hAnsi="Cambria Math" w:cstheme="majorBidi"/>
                      <w:lang w:val="en-US"/>
                    </w:rPr>
                  </m:ctrlPr>
                </m:dPr>
                <m:e>
                  <m:r>
                    <m:rPr>
                      <m:sty m:val="p"/>
                    </m:rPr>
                    <w:rPr>
                      <w:rFonts w:ascii="Cambria Math" w:eastAsiaTheme="majorEastAsia" w:hAnsi="Cambria Math" w:cstheme="majorBidi"/>
                      <w:lang w:val="en-US"/>
                    </w:rPr>
                    <m:t>2.8</m:t>
                  </m:r>
                </m:e>
              </m:d>
              <m:ctrlPr>
                <w:rPr>
                  <w:rFonts w:ascii="Cambria Math" w:hAnsi="Cambria Math"/>
                  <w:lang w:val="en-US"/>
                </w:rPr>
              </m:ctrlPr>
            </m:e>
          </m:eqArr>
        </m:oMath>
      </m:oMathPara>
    </w:p>
    <w:p w14:paraId="29A9726D" w14:textId="52AD9F1A" w:rsidR="00775882" w:rsidRPr="00D81E0B" w:rsidRDefault="00000000" w:rsidP="00D81E0B">
      <w:pPr>
        <w:pStyle w:val="a5"/>
      </w:pPr>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lang w:val="en-US"/>
                    </w:rPr>
                    <m:t>CL</m:t>
                  </m:r>
                </m:e>
                <m:sub>
                  <m:r>
                    <w:rPr>
                      <w:rFonts w:ascii="Cambria Math" w:hAnsi="Cambria Math"/>
                      <w:lang w:val="en-US"/>
                    </w:rPr>
                    <m:t>u</m:t>
                  </m:r>
                </m:sub>
              </m:sSub>
              <m:r>
                <w:rPr>
                  <w:rFonts w:ascii="Cambria Math" w:eastAsia="Cambria Math" w:hAnsi="Cambria Math" w:cs="Cambria Math"/>
                  <w:lang w:val="en-US"/>
                </w:rPr>
                <m:t>=</m:t>
              </m:r>
              <m:acc>
                <m:accPr>
                  <m:chr m:val="̅"/>
                  <m:ctrlPr>
                    <w:rPr>
                      <w:rFonts w:ascii="Cambria Math" w:eastAsia="Cambria Math" w:hAnsi="Cambria Math" w:cs="Cambria Math"/>
                      <w:i/>
                    </w:rPr>
                  </m:ctrlPr>
                </m:accPr>
                <m:e>
                  <m:r>
                    <w:rPr>
                      <w:rFonts w:ascii="Cambria Math" w:eastAsia="Cambria Math" w:hAnsi="Cambria Math" w:cs="Cambria Math"/>
                    </w:rPr>
                    <m:t>u</m:t>
                  </m:r>
                </m:e>
              </m:acc>
              <m:r>
                <w:rPr>
                  <w:rFonts w:ascii="Cambria Math" w:eastAsia="Cambria Math" w:hAnsi="Cambria Math" w:cs="Cambria Math"/>
                </w:rPr>
                <m:t>=</m:t>
              </m:r>
              <m:f>
                <m:fPr>
                  <m:ctrlPr>
                    <w:rPr>
                      <w:rFonts w:ascii="Cambria Math" w:eastAsia="Cambria Math" w:hAnsi="Cambria Math" w:cs="Cambria Math"/>
                      <w:i/>
                    </w:rPr>
                  </m:ctrlPr>
                </m:fPr>
                <m:num>
                  <m:nary>
                    <m:naryPr>
                      <m:chr m:val="∑"/>
                      <m:grow m:val="1"/>
                      <m:ctrlPr>
                        <w:rPr>
                          <w:rFonts w:ascii="Cambria Math" w:hAnsi="Cambria Math"/>
                        </w:rPr>
                      </m:ctrlPr>
                    </m:naryPr>
                    <m:sub>
                      <m:r>
                        <w:rPr>
                          <w:rFonts w:ascii="Cambria Math" w:eastAsia="Cambria Math" w:hAnsi="Cambria Math" w:cs="Cambria Math"/>
                          <w:lang w:val="en-US"/>
                        </w:rPr>
                        <m:t>i</m:t>
                      </m:r>
                      <m:r>
                        <w:rPr>
                          <w:rFonts w:ascii="Cambria Math" w:eastAsia="Cambria Math" w:hAnsi="Cambria Math" w:cs="Cambria Math"/>
                        </w:rPr>
                        <m:t>=1</m:t>
                      </m:r>
                    </m:sub>
                    <m:sup>
                      <m:r>
                        <w:rPr>
                          <w:rFonts w:ascii="Cambria Math" w:eastAsia="Cambria Math" w:hAnsi="Cambria Math" w:cs="Cambria Math"/>
                        </w:rPr>
                        <m:t>k</m:t>
                      </m:r>
                    </m:sup>
                    <m:e>
                      <m:sSub>
                        <m:sSubPr>
                          <m:ctrlPr>
                            <w:rPr>
                              <w:rFonts w:ascii="Cambria Math" w:eastAsia="Cambria Math" w:hAnsi="Cambria Math" w:cs="Cambria Math"/>
                              <w:i/>
                              <w:lang w:val="en-US"/>
                            </w:rPr>
                          </m:ctrlPr>
                        </m:sSubPr>
                        <m:e>
                          <m:r>
                            <w:rPr>
                              <w:rFonts w:ascii="Cambria Math" w:eastAsia="Cambria Math" w:hAnsi="Cambria Math" w:cs="Cambria Math"/>
                              <w:lang w:val="en-US"/>
                            </w:rPr>
                            <m:t>c</m:t>
                          </m:r>
                        </m:e>
                        <m:sub>
                          <m:r>
                            <w:rPr>
                              <w:rFonts w:ascii="Cambria Math" w:eastAsia="Cambria Math" w:hAnsi="Cambria Math" w:cs="Cambria Math"/>
                              <w:lang w:val="en-US"/>
                            </w:rPr>
                            <m:t>i</m:t>
                          </m:r>
                        </m:sub>
                      </m:sSub>
                    </m:e>
                  </m:nary>
                </m:num>
                <m:den>
                  <m:nary>
                    <m:naryPr>
                      <m:chr m:val="∑"/>
                      <m:grow m:val="1"/>
                      <m:ctrlPr>
                        <w:rPr>
                          <w:rFonts w:ascii="Cambria Math" w:hAnsi="Cambria Math"/>
                        </w:rPr>
                      </m:ctrlPr>
                    </m:naryPr>
                    <m:sub>
                      <m:r>
                        <w:rPr>
                          <w:rFonts w:ascii="Cambria Math" w:eastAsia="Cambria Math" w:hAnsi="Cambria Math" w:cs="Cambria Math"/>
                          <w:lang w:val="en-US"/>
                        </w:rPr>
                        <m:t>i</m:t>
                      </m:r>
                      <m:r>
                        <w:rPr>
                          <w:rFonts w:ascii="Cambria Math" w:eastAsia="Cambria Math" w:hAnsi="Cambria Math" w:cs="Cambria Math"/>
                        </w:rPr>
                        <m:t>=1</m:t>
                      </m:r>
                    </m:sub>
                    <m:sup>
                      <m:r>
                        <w:rPr>
                          <w:rFonts w:ascii="Cambria Math" w:eastAsia="Cambria Math" w:hAnsi="Cambria Math" w:cs="Cambria Math"/>
                        </w:rPr>
                        <m:t>k</m:t>
                      </m:r>
                    </m:sup>
                    <m:e>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i</m:t>
                          </m:r>
                        </m:sub>
                      </m:sSub>
                    </m:e>
                  </m:nary>
                </m:den>
              </m:f>
              <m:r>
                <w:rPr>
                  <w:rFonts w:ascii="Cambria Math" w:hAnsi="Cambria Math"/>
                </w:rPr>
                <m:t>,#</m:t>
              </m:r>
              <m:d>
                <m:dPr>
                  <m:ctrlPr>
                    <w:rPr>
                      <w:rFonts w:ascii="Cambria Math" w:hAnsi="Cambria Math"/>
                      <w:i/>
                      <w:lang w:val="en-US"/>
                    </w:rPr>
                  </m:ctrlPr>
                </m:dPr>
                <m:e>
                  <m:r>
                    <w:rPr>
                      <w:rFonts w:ascii="Cambria Math" w:hAnsi="Cambria Math"/>
                      <w:lang w:val="en-US"/>
                    </w:rPr>
                    <m:t>2.9</m:t>
                  </m:r>
                </m:e>
              </m:d>
              <m:ctrlPr>
                <w:rPr>
                  <w:rFonts w:ascii="Cambria Math" w:hAnsi="Cambria Math"/>
                  <w:i/>
                </w:rPr>
              </m:ctrlPr>
            </m:e>
          </m:eqArr>
        </m:oMath>
      </m:oMathPara>
    </w:p>
    <w:p w14:paraId="270DD2C1" w14:textId="673E5297" w:rsidR="00ED2725" w:rsidRPr="00D81E0B" w:rsidRDefault="00000000" w:rsidP="00D81E0B">
      <w:pPr>
        <w:pStyle w:val="a5"/>
      </w:pPr>
      <m:oMathPara>
        <m:oMath>
          <m:eqArr>
            <m:eqArrPr>
              <m:maxDist m:val="1"/>
              <m:ctrlPr>
                <w:rPr>
                  <w:rFonts w:ascii="Cambria Math" w:hAnsi="Cambria Math"/>
                  <w:i/>
                  <w:lang w:val="en-US"/>
                </w:rPr>
              </m:ctrlPr>
            </m:eqArrPr>
            <m:e>
              <m:r>
                <w:rPr>
                  <w:rFonts w:ascii="Cambria Math" w:hAnsi="Cambria Math"/>
                  <w:lang w:val="en-US"/>
                </w:rPr>
                <m:t>U</m:t>
              </m:r>
              <m:sSub>
                <m:sSubPr>
                  <m:ctrlPr>
                    <w:rPr>
                      <w:rFonts w:ascii="Cambria Math" w:hAnsi="Cambria Math"/>
                      <w:i/>
                    </w:rPr>
                  </m:ctrlPr>
                </m:sSubPr>
                <m:e>
                  <m:r>
                    <w:rPr>
                      <w:rFonts w:ascii="Cambria Math" w:hAnsi="Cambria Math"/>
                      <w:lang w:val="en-US"/>
                    </w:rPr>
                    <m:t>CL</m:t>
                  </m:r>
                </m:e>
                <m:sub>
                  <m:r>
                    <w:rPr>
                      <w:rFonts w:ascii="Cambria Math" w:hAnsi="Cambria Math"/>
                      <w:lang w:val="en-US"/>
                    </w:rPr>
                    <m:t>u,i</m:t>
                  </m:r>
                </m:sub>
              </m:sSub>
              <m:r>
                <w:rPr>
                  <w:rFonts w:ascii="Cambria Math" w:eastAsia="Cambria Math" w:hAnsi="Cambria Math" w:cs="Cambria Math"/>
                  <w:lang w:val="en-US"/>
                </w:rPr>
                <m:t>=</m:t>
              </m:r>
              <m:acc>
                <m:accPr>
                  <m:chr m:val="̅"/>
                  <m:ctrlPr>
                    <w:rPr>
                      <w:rFonts w:ascii="Cambria Math" w:eastAsia="Cambria Math" w:hAnsi="Cambria Math" w:cs="Cambria Math"/>
                      <w:i/>
                    </w:rPr>
                  </m:ctrlPr>
                </m:accPr>
                <m:e>
                  <m:r>
                    <w:rPr>
                      <w:rFonts w:ascii="Cambria Math" w:eastAsia="Cambria Math" w:hAnsi="Cambria Math" w:cs="Cambria Math"/>
                    </w:rPr>
                    <m:t>u</m:t>
                  </m:r>
                </m:e>
              </m:acc>
              <m:r>
                <w:rPr>
                  <w:rFonts w:ascii="Cambria Math" w:eastAsia="Cambria Math" w:hAnsi="Cambria Math" w:cs="Cambria Math"/>
                </w:rPr>
                <m:t>+</m:t>
              </m:r>
              <m:r>
                <w:rPr>
                  <w:rFonts w:ascii="Cambria Math" w:eastAsia="Cambria Math" w:hAnsi="Cambria Math" w:cs="Cambria Math"/>
                  <w:lang w:val="en-US"/>
                </w:rPr>
                <m:t>3</m:t>
              </m:r>
              <m:rad>
                <m:radPr>
                  <m:degHide m:val="1"/>
                  <m:ctrlPr>
                    <w:rPr>
                      <w:rFonts w:ascii="Cambria Math" w:eastAsia="Cambria Math" w:hAnsi="Cambria Math" w:cs="Cambria Math"/>
                      <w:i/>
                      <w:lang w:val="en-US"/>
                    </w:rPr>
                  </m:ctrlPr>
                </m:radPr>
                <m:deg/>
                <m:e>
                  <m:f>
                    <m:fPr>
                      <m:ctrlPr>
                        <w:rPr>
                          <w:rFonts w:ascii="Cambria Math" w:eastAsia="Cambria Math" w:hAnsi="Cambria Math" w:cs="Cambria Math"/>
                          <w:i/>
                        </w:rPr>
                      </m:ctrlPr>
                    </m:fPr>
                    <m:num>
                      <m:acc>
                        <m:accPr>
                          <m:chr m:val="̅"/>
                          <m:ctrlPr>
                            <w:rPr>
                              <w:rFonts w:ascii="Cambria Math" w:eastAsia="Cambria Math" w:hAnsi="Cambria Math" w:cs="Cambria Math"/>
                              <w:i/>
                            </w:rPr>
                          </m:ctrlPr>
                        </m:accPr>
                        <m:e>
                          <m:r>
                            <w:rPr>
                              <w:rFonts w:ascii="Cambria Math" w:eastAsia="Cambria Math" w:hAnsi="Cambria Math" w:cs="Cambria Math"/>
                            </w:rPr>
                            <m:t>u</m:t>
                          </m:r>
                        </m:e>
                      </m:acc>
                    </m:num>
                    <m:den>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i</m:t>
                          </m:r>
                        </m:sub>
                      </m:sSub>
                    </m:den>
                  </m:f>
                </m:e>
              </m:rad>
              <m:r>
                <w:rPr>
                  <w:rFonts w:ascii="Cambria Math" w:hAnsi="Cambria Math"/>
                </w:rPr>
                <m:t>,#</m:t>
              </m:r>
              <m:r>
                <w:rPr>
                  <w:rFonts w:ascii="Cambria Math" w:hAnsi="Cambria Math"/>
                  <w:lang w:val="en-US"/>
                </w:rPr>
                <m:t>(2.1</m:t>
              </m:r>
              <m:r>
                <w:rPr>
                  <w:rFonts w:ascii="Cambria Math" w:hAnsi="Cambria Math"/>
                </w:rPr>
                <m:t>0</m:t>
              </m:r>
              <m:r>
                <w:rPr>
                  <w:rFonts w:ascii="Cambria Math" w:hAnsi="Cambria Math"/>
                  <w:lang w:val="en-US"/>
                </w:rPr>
                <m:t>)</m:t>
              </m:r>
              <m:ctrlPr>
                <w:rPr>
                  <w:rFonts w:ascii="Cambria Math" w:hAnsi="Cambria Math"/>
                  <w:i/>
                </w:rPr>
              </m:ctrlPr>
            </m:e>
          </m:eqArr>
        </m:oMath>
      </m:oMathPara>
    </w:p>
    <w:p w14:paraId="067499A8" w14:textId="61C5E1E5" w:rsidR="00ED2725" w:rsidRPr="00D81E0B" w:rsidRDefault="00000000" w:rsidP="00D81E0B">
      <w:pPr>
        <w:pStyle w:val="a5"/>
      </w:pPr>
      <m:oMathPara>
        <m:oMath>
          <m:eqArr>
            <m:eqArrPr>
              <m:maxDist m:val="1"/>
              <m:ctrlPr>
                <w:rPr>
                  <w:rFonts w:ascii="Cambria Math" w:hAnsi="Cambria Math"/>
                  <w:i/>
                  <w:lang w:val="en-US"/>
                </w:rPr>
              </m:ctrlPr>
            </m:eqArrPr>
            <m:e>
              <m:r>
                <w:rPr>
                  <w:rFonts w:ascii="Cambria Math" w:hAnsi="Cambria Math"/>
                  <w:lang w:val="en-US"/>
                </w:rPr>
                <m:t>L</m:t>
              </m:r>
              <m:sSub>
                <m:sSubPr>
                  <m:ctrlPr>
                    <w:rPr>
                      <w:rFonts w:ascii="Cambria Math" w:hAnsi="Cambria Math"/>
                      <w:i/>
                    </w:rPr>
                  </m:ctrlPr>
                </m:sSubPr>
                <m:e>
                  <m:r>
                    <w:rPr>
                      <w:rFonts w:ascii="Cambria Math" w:hAnsi="Cambria Math"/>
                      <w:lang w:val="en-US"/>
                    </w:rPr>
                    <m:t>CL</m:t>
                  </m:r>
                </m:e>
                <m:sub>
                  <m:r>
                    <w:rPr>
                      <w:rFonts w:ascii="Cambria Math" w:hAnsi="Cambria Math"/>
                      <w:lang w:val="en-US"/>
                    </w:rPr>
                    <m:t>u,i</m:t>
                  </m:r>
                </m:sub>
              </m:sSub>
              <m:r>
                <w:rPr>
                  <w:rFonts w:ascii="Cambria Math" w:eastAsia="Cambria Math" w:hAnsi="Cambria Math" w:cs="Cambria Math"/>
                  <w:lang w:val="en-US"/>
                </w:rPr>
                <m:t>=</m:t>
              </m:r>
              <m:r>
                <m:rPr>
                  <m:sty m:val="p"/>
                </m:rPr>
                <w:rPr>
                  <w:rFonts w:ascii="Cambria Math" w:eastAsia="Cambria Math" w:hAnsi="Cambria Math" w:cs="Cambria Math"/>
                  <w:lang w:val="en-US"/>
                </w:rPr>
                <m:t>max⁡</m:t>
              </m:r>
              <m:r>
                <w:rPr>
                  <w:rFonts w:ascii="Cambria Math" w:eastAsia="Cambria Math" w:hAnsi="Cambria Math" w:cs="Cambria Math"/>
                  <w:lang w:val="en-US"/>
                </w:rPr>
                <m:t>(0</m:t>
              </m:r>
              <m:r>
                <w:rPr>
                  <w:rFonts w:ascii="Cambria Math" w:eastAsia="Cambria Math" w:hAnsi="Cambria Math" w:cs="Cambria Math"/>
                </w:rPr>
                <m:t xml:space="preserve">, </m:t>
              </m:r>
              <m:acc>
                <m:accPr>
                  <m:chr m:val="̅"/>
                  <m:ctrlPr>
                    <w:rPr>
                      <w:rFonts w:ascii="Cambria Math" w:eastAsia="Cambria Math" w:hAnsi="Cambria Math" w:cs="Cambria Math"/>
                      <w:i/>
                    </w:rPr>
                  </m:ctrlPr>
                </m:accPr>
                <m:e>
                  <m:r>
                    <w:rPr>
                      <w:rFonts w:ascii="Cambria Math" w:eastAsia="Cambria Math" w:hAnsi="Cambria Math" w:cs="Cambria Math"/>
                    </w:rPr>
                    <m:t>u</m:t>
                  </m:r>
                </m:e>
              </m:acc>
              <m:r>
                <w:rPr>
                  <w:rFonts w:ascii="Cambria Math" w:eastAsia="Cambria Math" w:hAnsi="Cambria Math" w:cs="Cambria Math"/>
                </w:rPr>
                <m:t>-</m:t>
              </m:r>
              <m:r>
                <w:rPr>
                  <w:rFonts w:ascii="Cambria Math" w:eastAsia="Cambria Math" w:hAnsi="Cambria Math" w:cs="Cambria Math"/>
                  <w:lang w:val="en-US"/>
                </w:rPr>
                <m:t>3</m:t>
              </m:r>
              <m:rad>
                <m:radPr>
                  <m:degHide m:val="1"/>
                  <m:ctrlPr>
                    <w:rPr>
                      <w:rFonts w:ascii="Cambria Math" w:eastAsia="Cambria Math" w:hAnsi="Cambria Math" w:cs="Cambria Math"/>
                      <w:i/>
                      <w:lang w:val="en-US"/>
                    </w:rPr>
                  </m:ctrlPr>
                </m:radPr>
                <m:deg/>
                <m:e>
                  <m:f>
                    <m:fPr>
                      <m:ctrlPr>
                        <w:rPr>
                          <w:rFonts w:ascii="Cambria Math" w:eastAsia="Cambria Math" w:hAnsi="Cambria Math" w:cs="Cambria Math"/>
                          <w:i/>
                        </w:rPr>
                      </m:ctrlPr>
                    </m:fPr>
                    <m:num>
                      <m:acc>
                        <m:accPr>
                          <m:chr m:val="̅"/>
                          <m:ctrlPr>
                            <w:rPr>
                              <w:rFonts w:ascii="Cambria Math" w:eastAsia="Cambria Math" w:hAnsi="Cambria Math" w:cs="Cambria Math"/>
                              <w:i/>
                            </w:rPr>
                          </m:ctrlPr>
                        </m:accPr>
                        <m:e>
                          <m:r>
                            <w:rPr>
                              <w:rFonts w:ascii="Cambria Math" w:eastAsia="Cambria Math" w:hAnsi="Cambria Math" w:cs="Cambria Math"/>
                            </w:rPr>
                            <m:t>u</m:t>
                          </m:r>
                        </m:e>
                      </m:acc>
                    </m:num>
                    <m:den>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i</m:t>
                          </m:r>
                        </m:sub>
                      </m:sSub>
                    </m:den>
                  </m:f>
                </m:e>
              </m:rad>
              <m:r>
                <w:rPr>
                  <w:rFonts w:ascii="Cambria Math" w:eastAsia="Cambria Math" w:hAnsi="Cambria Math" w:cs="Cambria Math"/>
                  <w:lang w:val="en-US"/>
                </w:rPr>
                <m:t>)</m:t>
              </m:r>
              <m:r>
                <w:rPr>
                  <w:rFonts w:ascii="Cambria Math" w:hAnsi="Cambria Math"/>
                </w:rPr>
                <m:t>,#</m:t>
              </m:r>
              <m:r>
                <w:rPr>
                  <w:rFonts w:ascii="Cambria Math" w:hAnsi="Cambria Math"/>
                  <w:lang w:val="en-US"/>
                </w:rPr>
                <m:t>(2.1</m:t>
              </m:r>
              <m:r>
                <w:rPr>
                  <w:rFonts w:ascii="Cambria Math" w:hAnsi="Cambria Math"/>
                </w:rPr>
                <m:t>1</m:t>
              </m:r>
              <m:r>
                <w:rPr>
                  <w:rFonts w:ascii="Cambria Math" w:hAnsi="Cambria Math"/>
                  <w:lang w:val="en-US"/>
                </w:rPr>
                <m:t>)</m:t>
              </m:r>
              <m:ctrlPr>
                <w:rPr>
                  <w:rFonts w:ascii="Cambria Math" w:hAnsi="Cambria Math"/>
                  <w:i/>
                </w:rPr>
              </m:ctrlPr>
            </m:e>
          </m:eqArr>
        </m:oMath>
      </m:oMathPara>
    </w:p>
    <w:p w14:paraId="0DC5E9E6" w14:textId="77777777" w:rsidR="00ED2725" w:rsidRDefault="00ED2725" w:rsidP="00ED2725">
      <w:pPr>
        <w:pStyle w:val="a5"/>
        <w:ind w:firstLine="0"/>
      </w:pPr>
      <w:r>
        <w:t xml:space="preserve">где </w:t>
      </w:r>
      <m:oMath>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i</m:t>
            </m:r>
          </m:sub>
        </m:sSub>
      </m:oMath>
      <w:r>
        <w:t xml:space="preserve">  — величина экспозиции (протяжённость сети, пробег или численность населения) для </w:t>
      </w:r>
      <m:oMath>
        <m:r>
          <w:rPr>
            <w:rFonts w:ascii="Cambria Math" w:eastAsia="Cambria Math" w:hAnsi="Cambria Math" w:cs="Cambria Math"/>
            <w:lang w:val="en-US"/>
          </w:rPr>
          <m:t>i</m:t>
        </m:r>
      </m:oMath>
      <w:r>
        <w:t xml:space="preserve">-го наблюдения. Существенное отличие u-карты от c-карты состоит в том, что контрольные границы являются переменными и зависят от </w:t>
      </w:r>
      <m:oMath>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i</m:t>
            </m:r>
          </m:sub>
        </m:sSub>
      </m:oMath>
      <w:r>
        <w:t>, что позволяет корректно сравнивать территории с различным уровнем экспозиции [16].</w:t>
      </w:r>
    </w:p>
    <w:p w14:paraId="05ACD830" w14:textId="77777777" w:rsidR="00ED2725" w:rsidRDefault="00ED2725" w:rsidP="00ED2725">
      <w:pPr>
        <w:pStyle w:val="3"/>
      </w:pPr>
      <w:bookmarkStart w:id="57" w:name="_Toc227449072"/>
      <w:r w:rsidRPr="00ED2725">
        <w:t>2.2.3 Алгоритм генерации предупреждений</w:t>
      </w:r>
      <w:bookmarkEnd w:id="57"/>
    </w:p>
    <w:p w14:paraId="059AC4F6" w14:textId="57CFA4E7" w:rsidR="00ED2725" w:rsidRPr="000C149B" w:rsidRDefault="00ED2725" w:rsidP="00614B60">
      <w:pPr>
        <w:pStyle w:val="a5"/>
      </w:pPr>
      <w:r w:rsidRPr="00ED2725">
        <w:t>На основании значений контрольных границ модуль № 10 реализует алгоритм автоматической генерации предупреждений, представленный в виде блок-схемы на рисунке 2.3.</w:t>
      </w:r>
    </w:p>
    <w:p w14:paraId="58126F6D" w14:textId="6B559D1C" w:rsidR="00555E0A" w:rsidRDefault="007B3EB9" w:rsidP="00803B53">
      <w:pPr>
        <w:pStyle w:val="a5"/>
      </w:pPr>
      <w:r w:rsidRPr="007B3EB9">
        <w:t>Каждое предупреждение характеризуется тремя независимыми атрибутами. Тип (</w:t>
      </w:r>
      <w:proofErr w:type="spellStart"/>
      <w:r w:rsidRPr="007B3EB9">
        <w:t>type</w:t>
      </w:r>
      <w:proofErr w:type="spellEnd"/>
      <w:r w:rsidRPr="007B3EB9">
        <w:t>) отражает смысловую категорию предупреждения: тип A — аномалия уровня (отклонение абсолютного или нормированного числа ДТП), тип B — тренд (устойчивое монотонное изменение показателя или систематический сдвиг среднего), тип C — тяжесть (отклонение доли тяжёлых исходов). Уровень критичности (</w:t>
      </w:r>
      <w:proofErr w:type="spellStart"/>
      <w:r w:rsidRPr="007B3EB9">
        <w:t>severity</w:t>
      </w:r>
      <w:proofErr w:type="spellEnd"/>
      <w:r w:rsidRPr="007B3EB9">
        <w:t xml:space="preserve">) определяет срочность реагирования: CRITICAL — выход за верхнюю контрольную границу, WARNING — попадание </w:t>
      </w:r>
      <w:r w:rsidRPr="007B3EB9">
        <w:lastRenderedPageBreak/>
        <w:t>в зону предупреждения либо срабатывание правила Нельсона, INFO — выход за нижнюю контрольную границу (улучшение). Правило срабатывания (</w:t>
      </w:r>
      <w:proofErr w:type="spellStart"/>
      <w:r w:rsidRPr="007B3EB9">
        <w:t>rule</w:t>
      </w:r>
      <w:proofErr w:type="spellEnd"/>
      <w:r w:rsidRPr="007B3EB9">
        <w:t xml:space="preserve">) фиксирует техническое основание: </w:t>
      </w:r>
      <w:proofErr w:type="spellStart"/>
      <w:r w:rsidRPr="007B3EB9">
        <w:t>ucl_exceeded</w:t>
      </w:r>
      <w:proofErr w:type="spellEnd"/>
      <w:r w:rsidRPr="007B3EB9">
        <w:t xml:space="preserve">, </w:t>
      </w:r>
      <w:proofErr w:type="spellStart"/>
      <w:r w:rsidRPr="007B3EB9">
        <w:t>warning_zone</w:t>
      </w:r>
      <w:proofErr w:type="spellEnd"/>
      <w:r w:rsidRPr="007B3EB9">
        <w:t xml:space="preserve">, </w:t>
      </w:r>
      <w:proofErr w:type="spellStart"/>
      <w:r w:rsidRPr="007B3EB9">
        <w:t>lcl_exceeded</w:t>
      </w:r>
      <w:proofErr w:type="spellEnd"/>
      <w:r w:rsidRPr="007B3EB9">
        <w:t xml:space="preserve">, nelson_rule_2, nelson_rule_3, nelson_rule_4. Связь типа предупреждения с показателем определяется автоматически: показатели </w:t>
      </w:r>
      <w:proofErr w:type="spellStart"/>
      <w:r w:rsidRPr="007B3EB9">
        <w:t>n_dtp</w:t>
      </w:r>
      <w:proofErr w:type="spellEnd"/>
      <w:r w:rsidRPr="007B3EB9">
        <w:t xml:space="preserve"> и </w:t>
      </w:r>
      <w:proofErr w:type="spellStart"/>
      <w:r w:rsidRPr="007B3EB9">
        <w:t>k_l</w:t>
      </w:r>
      <w:proofErr w:type="spellEnd"/>
      <w:r w:rsidRPr="007B3EB9">
        <w:t xml:space="preserve"> порождают предупреждения типа A, правила Нельсона — типа B, показатель </w:t>
      </w:r>
      <w:proofErr w:type="spellStart"/>
      <w:r w:rsidRPr="007B3EB9">
        <w:t>k_t</w:t>
      </w:r>
      <w:proofErr w:type="spellEnd"/>
      <w:r w:rsidRPr="007B3EB9">
        <w:t xml:space="preserve"> (коэффициент тяжести) — типа C. Данная трёхмерная классификация согласована с функциональными требованиями FR-05–FR-08 (подраздел 1.4.1).</w:t>
      </w:r>
      <w:r w:rsidR="00803B53" w:rsidRPr="00803B53">
        <w:rPr>
          <w:noProof/>
        </w:rPr>
        <w:t xml:space="preserve"> </w:t>
      </w:r>
      <w:r w:rsidR="00803B53">
        <w:rPr>
          <w:noProof/>
        </w:rPr>
        <w:lastRenderedPageBreak/>
        <w:drawing>
          <wp:inline distT="0" distB="0" distL="0" distR="0" wp14:anchorId="0FABA19A" wp14:editId="031AA569">
            <wp:extent cx="5994400" cy="9322333"/>
            <wp:effectExtent l="0" t="0" r="6350" b="0"/>
            <wp:docPr id="708609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09973" name=""/>
                    <pic:cNvPicPr/>
                  </pic:nvPicPr>
                  <pic:blipFill>
                    <a:blip r:embed="rId22"/>
                    <a:stretch>
                      <a:fillRect/>
                    </a:stretch>
                  </pic:blipFill>
                  <pic:spPr>
                    <a:xfrm>
                      <a:off x="0" y="0"/>
                      <a:ext cx="6000405" cy="9331673"/>
                    </a:xfrm>
                    <a:prstGeom prst="rect">
                      <a:avLst/>
                    </a:prstGeom>
                  </pic:spPr>
                </pic:pic>
              </a:graphicData>
            </a:graphic>
          </wp:inline>
        </w:drawing>
      </w:r>
    </w:p>
    <w:p w14:paraId="6745625A" w14:textId="10C6914D" w:rsidR="00761E56" w:rsidRDefault="00761E56" w:rsidP="00555E0A">
      <w:pPr>
        <w:pStyle w:val="af"/>
      </w:pPr>
      <w:r w:rsidRPr="00761E56">
        <w:lastRenderedPageBreak/>
        <w:t>Рисунок 2.3 — Блок-схема алгоритма генерации предупреждений</w:t>
      </w:r>
    </w:p>
    <w:p w14:paraId="3E699F26" w14:textId="76702E21" w:rsidR="00761E56" w:rsidRDefault="00761E56" w:rsidP="00761E56">
      <w:pPr>
        <w:pStyle w:val="a5"/>
      </w:pPr>
      <w:r w:rsidRPr="00761E56">
        <w:t>Алгоритм выполняется после каждого пересчёта показателей и включает следующие шаги.</w:t>
      </w:r>
    </w:p>
    <w:p w14:paraId="340AE865" w14:textId="7BF657B6" w:rsidR="00761E56" w:rsidRDefault="00761E56" w:rsidP="00761E56">
      <w:pPr>
        <w:pStyle w:val="a5"/>
        <w:ind w:firstLine="0"/>
      </w:pPr>
      <w:r w:rsidRPr="00761E56">
        <w:t xml:space="preserve">Шаг 1. Для каждой пары (регион, показатель) извлекается временной ряд значений за последние </w:t>
      </w:r>
      <m:oMath>
        <m:r>
          <w:rPr>
            <w:rFonts w:ascii="Cambria Math" w:eastAsia="Cambria Math" w:hAnsi="Cambria Math" w:cs="Cambria Math"/>
          </w:rPr>
          <m:t>k</m:t>
        </m:r>
      </m:oMath>
      <w:r w:rsidRPr="00761E56">
        <w:t xml:space="preserve"> периодов (по умолчанию </w:t>
      </w:r>
      <m:oMath>
        <m:r>
          <w:rPr>
            <w:rFonts w:ascii="Cambria Math" w:eastAsia="Cambria Math" w:hAnsi="Cambria Math" w:cs="Cambria Math"/>
          </w:rPr>
          <m:t>k</m:t>
        </m:r>
      </m:oMath>
      <w:r w:rsidRPr="00761E56">
        <w:t xml:space="preserve"> =24 месяца).</w:t>
      </w:r>
    </w:p>
    <w:p w14:paraId="251368AE" w14:textId="11171DBA" w:rsidR="00761E56" w:rsidRDefault="00761E56" w:rsidP="00761E56">
      <w:pPr>
        <w:pStyle w:val="a5"/>
        <w:ind w:firstLine="0"/>
      </w:pPr>
      <w:r w:rsidRPr="00761E56">
        <w:t>Шаг 2. Определяется тип контрольной карты: если показатель абсолютный — используется c-карта (формулы 2.5–2.7), если нормированный — u-карта (формулы 2.8–2.11).</w:t>
      </w:r>
    </w:p>
    <w:p w14:paraId="1F63108E" w14:textId="7D61C439" w:rsidR="00761E56" w:rsidRDefault="00761E56" w:rsidP="00761E56">
      <w:pPr>
        <w:pStyle w:val="a5"/>
        <w:ind w:firstLine="0"/>
      </w:pPr>
      <w:r w:rsidRPr="00761E56">
        <w:t>Шаг 3. Рассчитываются контрольные границы CL, UCL, LCL.</w:t>
      </w:r>
    </w:p>
    <w:p w14:paraId="20FC603D" w14:textId="64C3042D" w:rsidR="00734512" w:rsidRPr="00734512" w:rsidRDefault="00734512" w:rsidP="00676CAE">
      <w:pPr>
        <w:pStyle w:val="a5"/>
        <w:ind w:firstLine="0"/>
      </w:pPr>
      <w:r w:rsidRPr="00734512">
        <w:t>Шаг 4. Текущее значение показателя сравнивается с контрольными границами и зоной предупреждения. Зона предупреждения определяется как интервал от</w:t>
      </w:r>
      <w:r w:rsidRPr="00734512">
        <w:rPr>
          <w:rFonts w:ascii="Cambria Math" w:hAnsi="Cambria Math"/>
          <w:i/>
          <w:sz w:val="24"/>
          <w:szCs w:val="22"/>
        </w:rPr>
        <w:t xml:space="preserve"> </w:t>
      </w:r>
      <m:oMath>
        <m:r>
          <w:rPr>
            <w:rFonts w:ascii="Cambria Math" w:hAnsi="Cambria Math"/>
            <w:lang w:val="en-US"/>
          </w:rPr>
          <m:t>CL</m:t>
        </m:r>
        <m:r>
          <w:rPr>
            <w:rFonts w:ascii="Cambria Math" w:hAnsi="Cambria Math"/>
          </w:rPr>
          <m:t>+2σ</m:t>
        </m:r>
      </m:oMath>
      <w:r w:rsidRPr="00734512">
        <w:t xml:space="preserve"> до UCL (где </w:t>
      </w:r>
      <m:oMath>
        <m:r>
          <w:rPr>
            <w:rFonts w:ascii="Cambria Math" w:hAnsi="Cambria Math"/>
            <w:lang w:val="en-US"/>
          </w:rPr>
          <m:t>UCL</m:t>
        </m:r>
        <m:r>
          <w:rPr>
            <w:rFonts w:ascii="Cambria Math" w:hAnsi="Cambria Math"/>
          </w:rPr>
          <m:t>=CL+3σ</m:t>
        </m:r>
      </m:oMath>
      <w:r w:rsidRPr="00734512">
        <w:t>). Логика присвоения уровня критичности следующая:</w:t>
      </w:r>
    </w:p>
    <w:p w14:paraId="0D04CDD1" w14:textId="3D6FD690" w:rsidR="00734512" w:rsidRPr="00734512" w:rsidRDefault="00734512" w:rsidP="00676CAE">
      <w:pPr>
        <w:pStyle w:val="a5"/>
        <w:numPr>
          <w:ilvl w:val="0"/>
          <w:numId w:val="98"/>
        </w:numPr>
        <w:ind w:left="0" w:firstLine="709"/>
      </w:pPr>
      <w:r w:rsidRPr="00734512">
        <w:t>если значение превышает UCL (</w:t>
      </w:r>
      <m:oMath>
        <m:r>
          <w:rPr>
            <w:rFonts w:ascii="Cambria Math" w:hAnsi="Cambria Math"/>
            <w:lang w:val="en-US"/>
          </w:rPr>
          <m:t>x</m:t>
        </m:r>
        <m:r>
          <w:rPr>
            <w:rFonts w:ascii="Cambria Math" w:hAnsi="Cambria Math"/>
          </w:rPr>
          <m:t>&gt;U</m:t>
        </m:r>
        <m:r>
          <w:rPr>
            <w:rFonts w:ascii="Cambria Math" w:hAnsi="Cambria Math"/>
            <w:lang w:val="en-US"/>
          </w:rPr>
          <m:t>CL</m:t>
        </m:r>
      </m:oMath>
      <w:r w:rsidRPr="00734512">
        <w:t>), генерируется предупреждение уровня CRITICAL с правилом срабатывания ucl_exceeded (статистически значимое ухудшение, выход за границу трёх сигм);</w:t>
      </w:r>
    </w:p>
    <w:p w14:paraId="0C58939C" w14:textId="5DC39B6E" w:rsidR="00734512" w:rsidRPr="00734512" w:rsidRDefault="00734512" w:rsidP="00676CAE">
      <w:pPr>
        <w:pStyle w:val="a5"/>
        <w:numPr>
          <w:ilvl w:val="0"/>
          <w:numId w:val="98"/>
        </w:numPr>
        <w:ind w:left="0" w:firstLine="709"/>
      </w:pPr>
      <w:r w:rsidRPr="00734512">
        <w:t>если значение находится в зоне предупреждения (</w:t>
      </w:r>
      <m:oMath>
        <m:r>
          <w:rPr>
            <w:rFonts w:ascii="Cambria Math" w:hAnsi="Cambria Math"/>
            <w:lang w:val="en-US"/>
          </w:rPr>
          <m:t>CL</m:t>
        </m:r>
        <m:r>
          <w:rPr>
            <w:rFonts w:ascii="Cambria Math" w:hAnsi="Cambria Math"/>
          </w:rPr>
          <m:t>+2σ&lt;x≤</m:t>
        </m:r>
        <m:r>
          <w:rPr>
            <w:rFonts w:ascii="Cambria Math" w:hAnsi="Cambria Math"/>
            <w:lang w:val="en-US"/>
          </w:rPr>
          <m:t>UCL</m:t>
        </m:r>
      </m:oMath>
      <w:r w:rsidRPr="00734512">
        <w:t xml:space="preserve">), генерируется предупреждение уровня WARNING с правилом срабатывания </w:t>
      </w:r>
      <w:proofErr w:type="spellStart"/>
      <w:r w:rsidRPr="00734512">
        <w:t>warning_zone</w:t>
      </w:r>
      <w:proofErr w:type="spellEnd"/>
      <w:r w:rsidRPr="00734512">
        <w:t xml:space="preserve"> (значение в зоне двух-трёх сигм, тенденция к ухудшению);</w:t>
      </w:r>
    </w:p>
    <w:p w14:paraId="3D23827E" w14:textId="2A859F85" w:rsidR="00734512" w:rsidRPr="00734512" w:rsidRDefault="00734512" w:rsidP="00676CAE">
      <w:pPr>
        <w:pStyle w:val="a5"/>
        <w:numPr>
          <w:ilvl w:val="0"/>
          <w:numId w:val="98"/>
        </w:numPr>
        <w:ind w:left="0" w:firstLine="709"/>
      </w:pPr>
      <w:r w:rsidRPr="00734512">
        <w:t>если значение ниже LCL (</w:t>
      </w:r>
      <m:oMath>
        <m:r>
          <w:rPr>
            <w:rFonts w:ascii="Cambria Math" w:hAnsi="Cambria Math"/>
          </w:rPr>
          <m:t>x&lt;LC</m:t>
        </m:r>
        <m:r>
          <w:rPr>
            <w:rFonts w:ascii="Cambria Math" w:hAnsi="Cambria Math"/>
            <w:lang w:val="en-US"/>
          </w:rPr>
          <m:t>L</m:t>
        </m:r>
      </m:oMath>
      <w:r w:rsidRPr="00734512">
        <w:t>), генерируется предупреждение уровня INFO с правилом срабатывания lcl_exceeded (статистически значимое улучшение).</w:t>
      </w:r>
    </w:p>
    <w:p w14:paraId="0154729E" w14:textId="00B8FBF0" w:rsidR="00761E56" w:rsidRPr="000C149B" w:rsidRDefault="00734512" w:rsidP="00D128E1">
      <w:pPr>
        <w:pStyle w:val="a5"/>
        <w:ind w:firstLine="0"/>
      </w:pPr>
      <w:r w:rsidRPr="00734512">
        <w:t>Шаг 5. Если значение не вышло за контрольные границы и не попало в зону предупреждения, выполняется дополнительная проверка правил Нельсона на всём временном ряду. При срабатывании любого из правил генерируется предупреждение уровня WARNING с соответствующим правилом (nelson_rule_2, nelson_rule_3 или nelson_rule_4).</w:t>
      </w:r>
    </w:p>
    <w:p w14:paraId="752F2CC2" w14:textId="32B2F368" w:rsidR="00761E56" w:rsidRDefault="00734512" w:rsidP="00761E56">
      <w:pPr>
        <w:pStyle w:val="a5"/>
        <w:ind w:firstLine="0"/>
      </w:pPr>
      <w:r w:rsidRPr="00734512">
        <w:lastRenderedPageBreak/>
        <w:t>Шаг 6. Сформированные предупреждения сохраняются в таблицу m10.alerts с указанием типа (A, B или C), региона, показателя, периода, уровня критичности (</w:t>
      </w:r>
      <w:proofErr w:type="spellStart"/>
      <w:r w:rsidRPr="00734512">
        <w:t>severity</w:t>
      </w:r>
      <w:proofErr w:type="spellEnd"/>
      <w:r w:rsidRPr="00734512">
        <w:t>), правила срабатывания (</w:t>
      </w:r>
      <w:proofErr w:type="spellStart"/>
      <w:r w:rsidRPr="00734512">
        <w:t>rule</w:t>
      </w:r>
      <w:proofErr w:type="spellEnd"/>
      <w:r w:rsidRPr="00734512">
        <w:t>) и рассчитанных значений границ.</w:t>
      </w:r>
    </w:p>
    <w:p w14:paraId="7319F67D" w14:textId="059BE2B9" w:rsidR="00761E56" w:rsidRDefault="00761E56" w:rsidP="00761E56">
      <w:pPr>
        <w:pStyle w:val="a5"/>
      </w:pPr>
      <w:r w:rsidRPr="00761E56">
        <w:t>Дополнительно реализуются правила Нельсона (</w:t>
      </w:r>
      <w:proofErr w:type="spellStart"/>
      <w:r w:rsidRPr="00761E56">
        <w:t>Nelson</w:t>
      </w:r>
      <w:proofErr w:type="spellEnd"/>
      <w:r w:rsidRPr="00761E56">
        <w:t xml:space="preserve"> </w:t>
      </w:r>
      <w:proofErr w:type="spellStart"/>
      <w:r w:rsidRPr="00761E56">
        <w:t>rules</w:t>
      </w:r>
      <w:proofErr w:type="spellEnd"/>
      <w:r w:rsidRPr="00761E56">
        <w:t>) [16] для выявления неслучайных паттернов во временном ряду, не обнаруживаемых простым сравнением с контрольными границами:</w:t>
      </w:r>
    </w:p>
    <w:p w14:paraId="116238AD" w14:textId="47C8EB12" w:rsidR="00761E56" w:rsidRDefault="00761E56" w:rsidP="00761E56">
      <w:pPr>
        <w:pStyle w:val="a5"/>
        <w:numPr>
          <w:ilvl w:val="0"/>
          <w:numId w:val="98"/>
        </w:numPr>
        <w:ind w:left="0" w:firstLine="709"/>
      </w:pPr>
      <w:r w:rsidRPr="00761E56">
        <w:t>правило 2: девять последовательных точек по одну сторону от центральной линии (систематический сдвиг среднего);</w:t>
      </w:r>
    </w:p>
    <w:p w14:paraId="44D464E7" w14:textId="20117795" w:rsidR="00761E56" w:rsidRDefault="00761E56" w:rsidP="00761E56">
      <w:pPr>
        <w:pStyle w:val="a5"/>
        <w:numPr>
          <w:ilvl w:val="0"/>
          <w:numId w:val="98"/>
        </w:numPr>
        <w:ind w:left="0" w:firstLine="709"/>
      </w:pPr>
      <w:r w:rsidRPr="00761E56">
        <w:t>правило 3: шесть последовательных точек с монотонным возрастанием или убыванием (тренд);</w:t>
      </w:r>
    </w:p>
    <w:p w14:paraId="39BE7D3C" w14:textId="28B46A92" w:rsidR="00761E56" w:rsidRDefault="00761E56" w:rsidP="00761E56">
      <w:pPr>
        <w:pStyle w:val="a5"/>
        <w:numPr>
          <w:ilvl w:val="0"/>
          <w:numId w:val="98"/>
        </w:numPr>
        <w:ind w:left="0" w:firstLine="709"/>
      </w:pPr>
      <w:r w:rsidRPr="00761E56">
        <w:t>правило 4: четырнадцать последовательных точек с чередованием роста и падения (осцилляция).</w:t>
      </w:r>
    </w:p>
    <w:p w14:paraId="5999B4B5" w14:textId="2F1631CB" w:rsidR="00761E56" w:rsidRDefault="00761E56" w:rsidP="00761E56">
      <w:pPr>
        <w:pStyle w:val="a5"/>
      </w:pPr>
      <w:r w:rsidRPr="00761E56">
        <w:t>Применение правил Нельсона позволяет выявлять устойчивые негативные тенденции до того, как значение показателя формально выйдет за контрольную границу [16, 32].</w:t>
      </w:r>
    </w:p>
    <w:p w14:paraId="5AC28D8C" w14:textId="77777777" w:rsidR="00761E56" w:rsidRPr="00761E56" w:rsidRDefault="00761E56" w:rsidP="00761E56">
      <w:pPr>
        <w:pStyle w:val="3"/>
      </w:pPr>
      <w:bookmarkStart w:id="58" w:name="_Toc227449073"/>
      <w:r w:rsidRPr="00761E56">
        <w:t>2.2.4 Обоснование выбора статистического аппарата</w:t>
      </w:r>
      <w:bookmarkEnd w:id="58"/>
    </w:p>
    <w:p w14:paraId="74BD0A8C" w14:textId="77777777" w:rsidR="00761E56" w:rsidRPr="00761E56" w:rsidRDefault="00761E56" w:rsidP="00761E56">
      <w:pPr>
        <w:pStyle w:val="a5"/>
      </w:pPr>
      <w:r w:rsidRPr="00761E56">
        <w:t xml:space="preserve">Выбор контрольных карт </w:t>
      </w:r>
      <w:proofErr w:type="spellStart"/>
      <w:r w:rsidRPr="00761E56">
        <w:t>Шухарта</w:t>
      </w:r>
      <w:proofErr w:type="spellEnd"/>
      <w:r w:rsidRPr="00761E56">
        <w:t xml:space="preserve"> в качестве основного инструмента мониторинга обусловлен следующими факторами.</w:t>
      </w:r>
    </w:p>
    <w:p w14:paraId="134AA322" w14:textId="77777777" w:rsidR="00761E56" w:rsidRPr="00761E56" w:rsidRDefault="00761E56" w:rsidP="00761E56">
      <w:pPr>
        <w:pStyle w:val="a5"/>
      </w:pPr>
      <w:r w:rsidRPr="00761E56">
        <w:t xml:space="preserve">Во-первых, контрольные карты имеют строгое статистическое обоснование и широко применяются в задачах мониторинга безопасности дорожного движения. В работе </w:t>
      </w:r>
      <w:proofErr w:type="spellStart"/>
      <w:r w:rsidRPr="00761E56">
        <w:t>Cheng</w:t>
      </w:r>
      <w:proofErr w:type="spellEnd"/>
      <w:r w:rsidRPr="00761E56">
        <w:t xml:space="preserve"> и Washington [30] показано, что c-карты и u-карты позволяют эффективно отделять случайную вариацию числа ДТП от системных изменений. </w:t>
      </w:r>
      <w:proofErr w:type="spellStart"/>
      <w:r w:rsidRPr="00761E56">
        <w:t>Montella</w:t>
      </w:r>
      <w:proofErr w:type="spellEnd"/>
      <w:r w:rsidRPr="00761E56">
        <w:t xml:space="preserve"> [31] продемонстрировал, что пуассоновская модель, лежащая в основе c/u-карт, адекватно описывает распределение ДТП по временным интервалам и участкам дорог.</w:t>
      </w:r>
    </w:p>
    <w:p w14:paraId="31611603" w14:textId="77777777" w:rsidR="00761E56" w:rsidRPr="00761E56" w:rsidRDefault="00761E56" w:rsidP="00761E56">
      <w:pPr>
        <w:pStyle w:val="a5"/>
      </w:pPr>
      <w:r w:rsidRPr="00761E56">
        <w:t xml:space="preserve">Во-вторых, результаты контрольных карт интуитивно понятны лицам, </w:t>
      </w:r>
      <w:r w:rsidRPr="00761E56">
        <w:lastRenderedPageBreak/>
        <w:t>принимающим решения: графическое представление с цветовой индикацией зон (зелёная — норма, жёлтая — предупреждение, красная — критическое отклонение) не требует специальной статистической подготовки для интерпретации.</w:t>
      </w:r>
    </w:p>
    <w:p w14:paraId="74962F94" w14:textId="15CEE2DB" w:rsidR="00761E56" w:rsidRPr="00761E56" w:rsidRDefault="00761E56" w:rsidP="00761E56">
      <w:pPr>
        <w:pStyle w:val="a5"/>
      </w:pPr>
      <w:r w:rsidRPr="00761E56">
        <w:t>В-третьих, вычислительная сложность расчёта контрольных границ составляет</w:t>
      </w:r>
      <w:r>
        <w:t xml:space="preserve"> </w:t>
      </w:r>
      <m:oMath>
        <m:r>
          <w:rPr>
            <w:rFonts w:ascii="Cambria Math" w:hAnsi="Cambria Math"/>
            <w:lang w:val="en-US"/>
          </w:rPr>
          <m:t>O</m:t>
        </m:r>
        <m:r>
          <w:rPr>
            <w:rFonts w:ascii="Cambria Math" w:hAnsi="Cambria Math"/>
          </w:rPr>
          <m:t>(k)</m:t>
        </m:r>
      </m:oMath>
      <w:r w:rsidRPr="00761E56">
        <w:t>, что обеспечивает возможность пересчёта показателей в режиме, близком к реальному времени, при поступлении новых данных.</w:t>
      </w:r>
    </w:p>
    <w:p w14:paraId="53B648D2" w14:textId="77777777" w:rsidR="00761E56" w:rsidRPr="00761E56" w:rsidRDefault="00761E56" w:rsidP="000E1673">
      <w:pPr>
        <w:pStyle w:val="2"/>
        <w:ind w:firstLine="0"/>
      </w:pPr>
      <w:bookmarkStart w:id="59" w:name="_Toc227449074"/>
      <w:r w:rsidRPr="00761E56">
        <w:t>2.3 Проектирование структуры базы данных</w:t>
      </w:r>
      <w:bookmarkEnd w:id="59"/>
    </w:p>
    <w:p w14:paraId="13148D17" w14:textId="77777777" w:rsidR="00761E56" w:rsidRPr="00761E56" w:rsidRDefault="00761E56" w:rsidP="00761E56">
      <w:pPr>
        <w:pStyle w:val="3"/>
      </w:pPr>
      <w:bookmarkStart w:id="60" w:name="_Toc227449075"/>
      <w:r w:rsidRPr="00761E56">
        <w:t>2.3.1 Принципы организации схем</w:t>
      </w:r>
      <w:bookmarkEnd w:id="60"/>
    </w:p>
    <w:p w14:paraId="167554F2" w14:textId="252B0108" w:rsidR="00761E56" w:rsidRPr="00761E56" w:rsidRDefault="00761E56" w:rsidP="005360E3">
      <w:pPr>
        <w:pStyle w:val="a5"/>
      </w:pPr>
      <w:r w:rsidRPr="00761E56">
        <w:t xml:space="preserve">База данных ИГИС-БДД развёрнута в СУБД </w:t>
      </w:r>
      <w:proofErr w:type="spellStart"/>
      <w:r w:rsidRPr="00761E56">
        <w:t>PostgreSQL</w:t>
      </w:r>
      <w:proofErr w:type="spellEnd"/>
      <w:r w:rsidRPr="00761E56">
        <w:t xml:space="preserve"> 16 с расширением </w:t>
      </w:r>
      <w:proofErr w:type="spellStart"/>
      <w:r w:rsidRPr="00761E56">
        <w:t>PostGIS</w:t>
      </w:r>
      <w:proofErr w:type="spellEnd"/>
      <w:r w:rsidRPr="00761E56">
        <w:t xml:space="preserve"> 3.4, обеспечивающим хранение и индексирование пространственных объектов [7]. Для разграничения зон ответственности модулей применяется схемное разделение (</w:t>
      </w:r>
      <w:proofErr w:type="spellStart"/>
      <w:r w:rsidRPr="00761E56">
        <w:t>PostgreSQL</w:t>
      </w:r>
      <w:proofErr w:type="spellEnd"/>
      <w:r w:rsidRPr="00761E56">
        <w:t xml:space="preserve"> </w:t>
      </w:r>
      <w:proofErr w:type="spellStart"/>
      <w:r w:rsidRPr="00761E56">
        <w:t>schemas</w:t>
      </w:r>
      <w:proofErr w:type="spellEnd"/>
      <w:r w:rsidRPr="00761E56">
        <w:t>):</w:t>
      </w:r>
    </w:p>
    <w:p w14:paraId="2E487420" w14:textId="21D0D079" w:rsidR="00761E56" w:rsidRPr="005360E3" w:rsidRDefault="00A0331B" w:rsidP="005360E3">
      <w:pPr>
        <w:pStyle w:val="a5"/>
        <w:numPr>
          <w:ilvl w:val="0"/>
          <w:numId w:val="98"/>
        </w:numPr>
        <w:ind w:left="0" w:firstLine="709"/>
      </w:pPr>
      <w:r w:rsidRPr="00A0331B">
        <w:t xml:space="preserve">схема </w:t>
      </w:r>
      <w:proofErr w:type="spellStart"/>
      <w:r w:rsidRPr="00A0331B">
        <w:t>common</w:t>
      </w:r>
      <w:proofErr w:type="spellEnd"/>
      <w:r w:rsidRPr="00A0331B">
        <w:t xml:space="preserve"> — содержит общие справочники и базовые сущности, используемые несколькими модулями: регионы, сегменты дорожной сети, перекрёстки, атрибуты дорожных участков, реестр ДТП, демографические данные и данные об интенсивности движения;</w:t>
      </w:r>
    </w:p>
    <w:p w14:paraId="2C9BA98C" w14:textId="1AEDC5CF" w:rsidR="00761E56" w:rsidRPr="005360E3" w:rsidRDefault="005360E3" w:rsidP="005360E3">
      <w:pPr>
        <w:pStyle w:val="a5"/>
        <w:numPr>
          <w:ilvl w:val="0"/>
          <w:numId w:val="98"/>
        </w:numPr>
        <w:ind w:left="0" w:firstLine="709"/>
      </w:pPr>
      <w:r w:rsidRPr="00761E56">
        <w:t>схема m10 — содержит таблицы, специфичные для модуля мониторинга показателей: рассчитанные KPI, предупреждения, сгенерированные отчёты и настройки контрольных карт.</w:t>
      </w:r>
    </w:p>
    <w:p w14:paraId="6AC422FE" w14:textId="43B831D6" w:rsidR="00761E56" w:rsidRPr="00761E56" w:rsidRDefault="00761E56" w:rsidP="00761E56">
      <w:pPr>
        <w:pStyle w:val="a5"/>
      </w:pPr>
      <w:r w:rsidRPr="00761E56">
        <w:t>Такой подход обеспечивает изоляцию данных модулей при сохранении возможности ссылаться на общие справочники через межсхемные внешние ключи.</w:t>
      </w:r>
      <w:r w:rsidR="00555E0A">
        <w:t xml:space="preserve"> </w:t>
      </w:r>
    </w:p>
    <w:p w14:paraId="28E586F5" w14:textId="77777777" w:rsidR="00E540AA" w:rsidRPr="00E540AA" w:rsidRDefault="00E540AA" w:rsidP="00E540AA">
      <w:pPr>
        <w:pStyle w:val="3"/>
      </w:pPr>
      <w:bookmarkStart w:id="61" w:name="_Toc227449076"/>
      <w:r w:rsidRPr="00E540AA">
        <w:lastRenderedPageBreak/>
        <w:t>2.3.2 Таблицы схемы </w:t>
      </w:r>
      <w:proofErr w:type="spellStart"/>
      <w:r w:rsidRPr="00E540AA">
        <w:t>common</w:t>
      </w:r>
      <w:bookmarkEnd w:id="61"/>
      <w:proofErr w:type="spellEnd"/>
    </w:p>
    <w:p w14:paraId="08773E8C" w14:textId="77777777" w:rsidR="00E540AA" w:rsidRPr="00E540AA" w:rsidRDefault="00E540AA" w:rsidP="00E540AA">
      <w:pPr>
        <w:pStyle w:val="a5"/>
      </w:pPr>
      <w:r w:rsidRPr="00E540AA">
        <w:t xml:space="preserve">В таблице 2.2 приведено описание основных таблиц схемы </w:t>
      </w:r>
      <w:proofErr w:type="spellStart"/>
      <w:r w:rsidRPr="00E540AA">
        <w:t>common</w:t>
      </w:r>
      <w:proofErr w:type="spellEnd"/>
      <w:r w:rsidRPr="00E540AA">
        <w:t>, используемых модулем № 10.</w:t>
      </w:r>
    </w:p>
    <w:p w14:paraId="61A736A8" w14:textId="77777777" w:rsidR="00E540AA" w:rsidRDefault="00E540AA" w:rsidP="00E540AA">
      <w:r w:rsidRPr="00E540AA">
        <w:t xml:space="preserve">Таблица 2.2 — Основные таблицы схемы </w:t>
      </w:r>
      <w:proofErr w:type="spellStart"/>
      <w:r w:rsidRPr="00E540AA">
        <w:t>common</w:t>
      </w:r>
      <w:proofErr w:type="spellEnd"/>
    </w:p>
    <w:tbl>
      <w:tblPr>
        <w:tblW w:w="0" w:type="auto"/>
        <w:shd w:val="clear" w:color="auto" w:fill="110C0C"/>
        <w:tblLayout w:type="fixed"/>
        <w:tblCellMar>
          <w:left w:w="0" w:type="dxa"/>
          <w:right w:w="0" w:type="dxa"/>
        </w:tblCellMar>
        <w:tblLook w:val="04A0" w:firstRow="1" w:lastRow="0" w:firstColumn="1" w:lastColumn="0" w:noHBand="0" w:noVBand="1"/>
      </w:tblPr>
      <w:tblGrid>
        <w:gridCol w:w="1552"/>
        <w:gridCol w:w="2409"/>
        <w:gridCol w:w="5712"/>
      </w:tblGrid>
      <w:tr w:rsidR="00E540AA" w:rsidRPr="00E540AA" w14:paraId="79E96B5A" w14:textId="77777777" w:rsidTr="00E540AA">
        <w:trPr>
          <w:tblHeader/>
        </w:trPr>
        <w:tc>
          <w:tcPr>
            <w:tcW w:w="155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4A03A95" w14:textId="77777777" w:rsidR="00E540AA" w:rsidRPr="00E540AA" w:rsidRDefault="00E540AA" w:rsidP="00E540AA">
            <w:pPr>
              <w:pStyle w:val="a9"/>
            </w:pPr>
            <w:r w:rsidRPr="00E540AA">
              <w:t>Таблица</w:t>
            </w:r>
          </w:p>
        </w:tc>
        <w:tc>
          <w:tcPr>
            <w:tcW w:w="240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1F461C2" w14:textId="77777777" w:rsidR="00E540AA" w:rsidRPr="00E540AA" w:rsidRDefault="00E540AA" w:rsidP="00E540AA">
            <w:pPr>
              <w:pStyle w:val="a9"/>
            </w:pPr>
            <w:r w:rsidRPr="00E540AA">
              <w:t>Назначение</w:t>
            </w:r>
          </w:p>
        </w:tc>
        <w:tc>
          <w:tcPr>
            <w:tcW w:w="571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7574471" w14:textId="77777777" w:rsidR="00E540AA" w:rsidRPr="00E540AA" w:rsidRDefault="00E540AA" w:rsidP="00E540AA">
            <w:pPr>
              <w:pStyle w:val="a9"/>
            </w:pPr>
            <w:r w:rsidRPr="00E540AA">
              <w:t>Ключевые поля</w:t>
            </w:r>
          </w:p>
        </w:tc>
      </w:tr>
      <w:tr w:rsidR="00E540AA" w:rsidRPr="006218A9" w14:paraId="78AE247E" w14:textId="77777777" w:rsidTr="00E540AA">
        <w:tc>
          <w:tcPr>
            <w:tcW w:w="155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AC866C4" w14:textId="77777777" w:rsidR="00E540AA" w:rsidRPr="00E540AA" w:rsidRDefault="00E540AA" w:rsidP="00E540AA">
            <w:pPr>
              <w:pStyle w:val="a9"/>
            </w:pPr>
            <w:proofErr w:type="spellStart"/>
            <w:r w:rsidRPr="00E540AA">
              <w:t>common.regions</w:t>
            </w:r>
            <w:proofErr w:type="spellEnd"/>
          </w:p>
        </w:tc>
        <w:tc>
          <w:tcPr>
            <w:tcW w:w="240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51B2579" w14:textId="77777777" w:rsidR="00E540AA" w:rsidRPr="00E540AA" w:rsidRDefault="00E540AA" w:rsidP="00E540AA">
            <w:pPr>
              <w:pStyle w:val="a9"/>
            </w:pPr>
            <w:r w:rsidRPr="00E540AA">
              <w:t>Справочник регионов (субъектов РФ)</w:t>
            </w:r>
          </w:p>
        </w:tc>
        <w:tc>
          <w:tcPr>
            <w:tcW w:w="571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D797C9B" w14:textId="77777777" w:rsidR="00E540AA" w:rsidRPr="00F63A20" w:rsidRDefault="00E540AA" w:rsidP="00E540AA">
            <w:pPr>
              <w:pStyle w:val="a9"/>
              <w:rPr>
                <w:lang w:val="en-US"/>
              </w:rPr>
            </w:pPr>
            <w:r w:rsidRPr="00F63A20">
              <w:rPr>
                <w:lang w:val="en-US"/>
              </w:rPr>
              <w:t>id, name, </w:t>
            </w:r>
            <w:proofErr w:type="spellStart"/>
            <w:r w:rsidRPr="00F63A20">
              <w:rPr>
                <w:lang w:val="en-US"/>
              </w:rPr>
              <w:t>code_okato</w:t>
            </w:r>
            <w:proofErr w:type="spellEnd"/>
            <w:r w:rsidRPr="00F63A20">
              <w:rPr>
                <w:lang w:val="en-US"/>
              </w:rPr>
              <w:t>, </w:t>
            </w:r>
            <w:proofErr w:type="spellStart"/>
            <w:r w:rsidRPr="00F63A20">
              <w:rPr>
                <w:lang w:val="en-US"/>
              </w:rPr>
              <w:t>geom</w:t>
            </w:r>
            <w:proofErr w:type="spellEnd"/>
            <w:r w:rsidRPr="00F63A20">
              <w:rPr>
                <w:lang w:val="en-US"/>
              </w:rPr>
              <w:t> (MULTIPOLYGON)</w:t>
            </w:r>
          </w:p>
        </w:tc>
      </w:tr>
      <w:tr w:rsidR="00FA7F2A" w:rsidRPr="006218A9" w14:paraId="5D9CA31F" w14:textId="77777777" w:rsidTr="00E540AA">
        <w:tc>
          <w:tcPr>
            <w:tcW w:w="155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BBADBFA" w14:textId="0CD73C66" w:rsidR="00FA7F2A" w:rsidRPr="00E540AA" w:rsidRDefault="00FA7F2A" w:rsidP="00FA7F2A">
            <w:pPr>
              <w:pStyle w:val="a9"/>
            </w:pPr>
            <w:proofErr w:type="spellStart"/>
            <w:r w:rsidRPr="00FA7F2A">
              <w:t>common.segments</w:t>
            </w:r>
            <w:proofErr w:type="spellEnd"/>
          </w:p>
        </w:tc>
        <w:tc>
          <w:tcPr>
            <w:tcW w:w="240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A95D65E" w14:textId="7870CC30" w:rsidR="00FA7F2A" w:rsidRPr="00E540AA" w:rsidRDefault="00FA7F2A" w:rsidP="00FA7F2A">
            <w:pPr>
              <w:pStyle w:val="a9"/>
            </w:pPr>
            <w:r w:rsidRPr="00FA7F2A">
              <w:t>Справочник сегментов улично-дорожной сети, сформированных разбиением дорог на участки заданной длины</w:t>
            </w:r>
          </w:p>
        </w:tc>
        <w:tc>
          <w:tcPr>
            <w:tcW w:w="571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14DB81A" w14:textId="7052F582" w:rsidR="00FA7F2A" w:rsidRPr="00FA7F2A" w:rsidRDefault="00FA7F2A" w:rsidP="00FA7F2A">
            <w:pPr>
              <w:pStyle w:val="a9"/>
              <w:rPr>
                <w:lang w:val="en-US"/>
              </w:rPr>
            </w:pPr>
            <w:r w:rsidRPr="00FA7F2A">
              <w:rPr>
                <w:lang w:val="en-US"/>
              </w:rPr>
              <w:t xml:space="preserve">id, </w:t>
            </w:r>
            <w:proofErr w:type="spellStart"/>
            <w:r w:rsidRPr="00FA7F2A">
              <w:rPr>
                <w:lang w:val="en-US"/>
              </w:rPr>
              <w:t>region_id</w:t>
            </w:r>
            <w:proofErr w:type="spellEnd"/>
            <w:r w:rsidRPr="00FA7F2A">
              <w:rPr>
                <w:lang w:val="en-US"/>
              </w:rPr>
              <w:t xml:space="preserve">, </w:t>
            </w:r>
            <w:proofErr w:type="spellStart"/>
            <w:r w:rsidRPr="00FA7F2A">
              <w:rPr>
                <w:lang w:val="en-US"/>
              </w:rPr>
              <w:t>length_km</w:t>
            </w:r>
            <w:proofErr w:type="spellEnd"/>
            <w:r w:rsidRPr="00FA7F2A">
              <w:rPr>
                <w:lang w:val="en-US"/>
              </w:rPr>
              <w:t xml:space="preserve">, lanes, category, </w:t>
            </w:r>
            <w:proofErr w:type="spellStart"/>
            <w:r w:rsidRPr="00FA7F2A">
              <w:rPr>
                <w:lang w:val="en-US"/>
              </w:rPr>
              <w:t>geom</w:t>
            </w:r>
            <w:proofErr w:type="spellEnd"/>
            <w:r w:rsidRPr="00FA7F2A">
              <w:rPr>
                <w:lang w:val="en-US"/>
              </w:rPr>
              <w:t xml:space="preserve"> (LINESTRING)</w:t>
            </w:r>
          </w:p>
        </w:tc>
      </w:tr>
      <w:tr w:rsidR="00FA7F2A" w:rsidRPr="006218A9" w14:paraId="267E45D1" w14:textId="77777777" w:rsidTr="00E540AA">
        <w:tc>
          <w:tcPr>
            <w:tcW w:w="155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0EA0C965" w14:textId="03A16D94" w:rsidR="00FA7F2A" w:rsidRPr="00FA7F2A" w:rsidRDefault="00FA7F2A" w:rsidP="00FA7F2A">
            <w:pPr>
              <w:pStyle w:val="a9"/>
            </w:pPr>
            <w:proofErr w:type="spellStart"/>
            <w:r w:rsidRPr="00FA7F2A">
              <w:t>common.intersections</w:t>
            </w:r>
            <w:proofErr w:type="spellEnd"/>
          </w:p>
        </w:tc>
        <w:tc>
          <w:tcPr>
            <w:tcW w:w="240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495AEC2D" w14:textId="2EBB9565" w:rsidR="00FA7F2A" w:rsidRPr="00FA7F2A" w:rsidRDefault="00FA7F2A" w:rsidP="00FA7F2A">
            <w:pPr>
              <w:pStyle w:val="a9"/>
            </w:pPr>
            <w:r w:rsidRPr="00FA7F2A">
              <w:t>Перечень перекрёстков с координатами и связями с примыкающими сегментами</w:t>
            </w:r>
          </w:p>
        </w:tc>
        <w:tc>
          <w:tcPr>
            <w:tcW w:w="571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402354F0" w14:textId="338045BB" w:rsidR="00FA7F2A" w:rsidRPr="00FA7F2A" w:rsidRDefault="00FA7F2A" w:rsidP="00FA7F2A">
            <w:pPr>
              <w:pStyle w:val="a9"/>
              <w:rPr>
                <w:lang w:val="en-US"/>
              </w:rPr>
            </w:pPr>
            <w:r w:rsidRPr="00FA7F2A">
              <w:rPr>
                <w:lang w:val="en-US"/>
              </w:rPr>
              <w:t xml:space="preserve">id, </w:t>
            </w:r>
            <w:proofErr w:type="spellStart"/>
            <w:r w:rsidRPr="00FA7F2A">
              <w:rPr>
                <w:lang w:val="en-US"/>
              </w:rPr>
              <w:t>region_id</w:t>
            </w:r>
            <w:proofErr w:type="spellEnd"/>
            <w:r w:rsidRPr="00FA7F2A">
              <w:rPr>
                <w:lang w:val="en-US"/>
              </w:rPr>
              <w:t xml:space="preserve">, </w:t>
            </w:r>
            <w:proofErr w:type="spellStart"/>
            <w:r w:rsidRPr="00FA7F2A">
              <w:rPr>
                <w:lang w:val="en-US"/>
              </w:rPr>
              <w:t>geom</w:t>
            </w:r>
            <w:proofErr w:type="spellEnd"/>
            <w:r w:rsidRPr="00FA7F2A">
              <w:rPr>
                <w:lang w:val="en-US"/>
              </w:rPr>
              <w:t xml:space="preserve"> (POINT), </w:t>
            </w:r>
            <w:proofErr w:type="spellStart"/>
            <w:r w:rsidRPr="00FA7F2A">
              <w:rPr>
                <w:lang w:val="en-US"/>
              </w:rPr>
              <w:t>is_signalized</w:t>
            </w:r>
            <w:proofErr w:type="spellEnd"/>
          </w:p>
        </w:tc>
      </w:tr>
      <w:tr w:rsidR="00FA7F2A" w:rsidRPr="006218A9" w14:paraId="78C57373" w14:textId="77777777" w:rsidTr="00E540AA">
        <w:tc>
          <w:tcPr>
            <w:tcW w:w="155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728ACE1C" w14:textId="3E8D352F" w:rsidR="00FA7F2A" w:rsidRPr="00E540AA" w:rsidRDefault="00FA7F2A" w:rsidP="00E540AA">
            <w:pPr>
              <w:pStyle w:val="a9"/>
            </w:pPr>
            <w:proofErr w:type="spellStart"/>
            <w:r w:rsidRPr="00FA7F2A">
              <w:t>common.road_attributes</w:t>
            </w:r>
            <w:proofErr w:type="spellEnd"/>
          </w:p>
        </w:tc>
        <w:tc>
          <w:tcPr>
            <w:tcW w:w="240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5212078D" w14:textId="092A5AE9" w:rsidR="00FA7F2A" w:rsidRPr="00E540AA" w:rsidRDefault="00FA7F2A" w:rsidP="00E540AA">
            <w:pPr>
              <w:pStyle w:val="a9"/>
            </w:pPr>
            <w:r w:rsidRPr="00FA7F2A">
              <w:t>Дополнительные характеристики участков сети: тип покрытия, наличие освещения, ограничение скорости</w:t>
            </w:r>
          </w:p>
        </w:tc>
        <w:tc>
          <w:tcPr>
            <w:tcW w:w="571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18B87DF9" w14:textId="776B449D" w:rsidR="00FA7F2A" w:rsidRPr="00FA7F2A" w:rsidRDefault="00FA7F2A" w:rsidP="00E540AA">
            <w:pPr>
              <w:pStyle w:val="a9"/>
              <w:rPr>
                <w:lang w:val="en-US"/>
              </w:rPr>
            </w:pPr>
            <w:r w:rsidRPr="00FA7F2A">
              <w:rPr>
                <w:lang w:val="en-US"/>
              </w:rPr>
              <w:t xml:space="preserve">id, </w:t>
            </w:r>
            <w:proofErr w:type="spellStart"/>
            <w:r w:rsidRPr="00FA7F2A">
              <w:rPr>
                <w:lang w:val="en-US"/>
              </w:rPr>
              <w:t>segment_id</w:t>
            </w:r>
            <w:proofErr w:type="spellEnd"/>
            <w:r w:rsidRPr="00FA7F2A">
              <w:rPr>
                <w:lang w:val="en-US"/>
              </w:rPr>
              <w:t xml:space="preserve">, </w:t>
            </w:r>
            <w:proofErr w:type="spellStart"/>
            <w:r w:rsidRPr="00FA7F2A">
              <w:rPr>
                <w:lang w:val="en-US"/>
              </w:rPr>
              <w:t>surface_type</w:t>
            </w:r>
            <w:proofErr w:type="spellEnd"/>
            <w:r w:rsidRPr="00FA7F2A">
              <w:rPr>
                <w:lang w:val="en-US"/>
              </w:rPr>
              <w:t xml:space="preserve">, </w:t>
            </w:r>
            <w:proofErr w:type="spellStart"/>
            <w:r w:rsidRPr="00FA7F2A">
              <w:rPr>
                <w:lang w:val="en-US"/>
              </w:rPr>
              <w:t>has_lighting</w:t>
            </w:r>
            <w:proofErr w:type="spellEnd"/>
            <w:r w:rsidRPr="00FA7F2A">
              <w:rPr>
                <w:lang w:val="en-US"/>
              </w:rPr>
              <w:t xml:space="preserve">, </w:t>
            </w:r>
            <w:proofErr w:type="spellStart"/>
            <w:r w:rsidRPr="00FA7F2A">
              <w:rPr>
                <w:lang w:val="en-US"/>
              </w:rPr>
              <w:t>speed_limit</w:t>
            </w:r>
            <w:proofErr w:type="spellEnd"/>
          </w:p>
        </w:tc>
      </w:tr>
      <w:tr w:rsidR="00E540AA" w:rsidRPr="006218A9" w14:paraId="0AEF1C9A" w14:textId="77777777" w:rsidTr="00E540AA">
        <w:tc>
          <w:tcPr>
            <w:tcW w:w="155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D2AC8C2" w14:textId="77777777" w:rsidR="00E540AA" w:rsidRPr="00E540AA" w:rsidRDefault="00E540AA" w:rsidP="00E540AA">
            <w:pPr>
              <w:pStyle w:val="a9"/>
            </w:pPr>
            <w:proofErr w:type="spellStart"/>
            <w:r w:rsidRPr="00E540AA">
              <w:t>common.accidents</w:t>
            </w:r>
            <w:proofErr w:type="spellEnd"/>
          </w:p>
        </w:tc>
        <w:tc>
          <w:tcPr>
            <w:tcW w:w="240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D6494EA" w14:textId="77777777" w:rsidR="00E540AA" w:rsidRPr="00E540AA" w:rsidRDefault="00E540AA" w:rsidP="00E540AA">
            <w:pPr>
              <w:pStyle w:val="a9"/>
            </w:pPr>
            <w:r w:rsidRPr="00E540AA">
              <w:t>Реестр ДТП, загруженных из </w:t>
            </w:r>
            <w:hyperlink r:id="rId23" w:tgtFrame="_blank" w:history="1">
              <w:r w:rsidRPr="00E540AA">
                <w:rPr>
                  <w:rStyle w:val="af4"/>
                  <w:color w:val="auto"/>
                  <w:u w:val="none"/>
                </w:rPr>
                <w:t>stat.gibdd.ru</w:t>
              </w:r>
            </w:hyperlink>
          </w:p>
        </w:tc>
        <w:tc>
          <w:tcPr>
            <w:tcW w:w="571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6B1B811" w14:textId="6FB5E08F" w:rsidR="00E540AA" w:rsidRPr="00F63A20" w:rsidRDefault="00E540AA" w:rsidP="00E540AA">
            <w:pPr>
              <w:pStyle w:val="a9"/>
              <w:rPr>
                <w:lang w:val="en-US"/>
              </w:rPr>
            </w:pPr>
            <w:r w:rsidRPr="00F63A20">
              <w:rPr>
                <w:lang w:val="en-US"/>
              </w:rPr>
              <w:t>id, region_id, </w:t>
            </w:r>
            <w:r w:rsidR="001359F2">
              <w:rPr>
                <w:lang w:val="en-US"/>
              </w:rPr>
              <w:t>segments</w:t>
            </w:r>
            <w:r w:rsidRPr="00F63A20">
              <w:rPr>
                <w:lang w:val="en-US"/>
              </w:rPr>
              <w:t>_id, datetime, severity, dead_count, injured_count, latitude, longitude, geom (POINT)</w:t>
            </w:r>
          </w:p>
        </w:tc>
      </w:tr>
      <w:tr w:rsidR="00E540AA" w:rsidRPr="006218A9" w14:paraId="65E25564" w14:textId="77777777" w:rsidTr="00E540AA">
        <w:tc>
          <w:tcPr>
            <w:tcW w:w="155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228EACF" w14:textId="77777777" w:rsidR="00E540AA" w:rsidRPr="00E540AA" w:rsidRDefault="00E540AA" w:rsidP="00E540AA">
            <w:pPr>
              <w:pStyle w:val="a9"/>
            </w:pPr>
            <w:proofErr w:type="spellStart"/>
            <w:r w:rsidRPr="00E540AA">
              <w:lastRenderedPageBreak/>
              <w:t>common.population</w:t>
            </w:r>
            <w:proofErr w:type="spellEnd"/>
          </w:p>
        </w:tc>
        <w:tc>
          <w:tcPr>
            <w:tcW w:w="240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6C4B6C7" w14:textId="77777777" w:rsidR="00E540AA" w:rsidRPr="00E540AA" w:rsidRDefault="00E540AA" w:rsidP="00E540AA">
            <w:pPr>
              <w:pStyle w:val="a9"/>
            </w:pPr>
            <w:r w:rsidRPr="00E540AA">
              <w:t>Демографические данные по регионам</w:t>
            </w:r>
          </w:p>
        </w:tc>
        <w:tc>
          <w:tcPr>
            <w:tcW w:w="571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3A4D740" w14:textId="77777777" w:rsidR="00E540AA" w:rsidRPr="00F63A20" w:rsidRDefault="00E540AA" w:rsidP="00E540AA">
            <w:pPr>
              <w:pStyle w:val="a9"/>
              <w:rPr>
                <w:lang w:val="en-US"/>
              </w:rPr>
            </w:pPr>
            <w:r w:rsidRPr="00F63A20">
              <w:rPr>
                <w:lang w:val="en-US"/>
              </w:rPr>
              <w:t>id, </w:t>
            </w:r>
            <w:proofErr w:type="spellStart"/>
            <w:r w:rsidRPr="00F63A20">
              <w:rPr>
                <w:lang w:val="en-US"/>
              </w:rPr>
              <w:t>region_id</w:t>
            </w:r>
            <w:proofErr w:type="spellEnd"/>
            <w:r w:rsidRPr="00F63A20">
              <w:rPr>
                <w:lang w:val="en-US"/>
              </w:rPr>
              <w:t>, year, population</w:t>
            </w:r>
          </w:p>
        </w:tc>
      </w:tr>
      <w:tr w:rsidR="00E540AA" w:rsidRPr="006218A9" w14:paraId="445FCB1C" w14:textId="77777777" w:rsidTr="00E540AA">
        <w:tc>
          <w:tcPr>
            <w:tcW w:w="155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F2BE70" w14:textId="77777777" w:rsidR="00E540AA" w:rsidRPr="00E540AA" w:rsidRDefault="00E540AA" w:rsidP="00E540AA">
            <w:pPr>
              <w:pStyle w:val="a9"/>
            </w:pPr>
            <w:proofErr w:type="spellStart"/>
            <w:r w:rsidRPr="00E540AA">
              <w:t>common.traffic_volume</w:t>
            </w:r>
            <w:proofErr w:type="spellEnd"/>
          </w:p>
        </w:tc>
        <w:tc>
          <w:tcPr>
            <w:tcW w:w="240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98091C0" w14:textId="77777777" w:rsidR="00E540AA" w:rsidRPr="00E540AA" w:rsidRDefault="00E540AA" w:rsidP="00E540AA">
            <w:pPr>
              <w:pStyle w:val="a9"/>
            </w:pPr>
            <w:r w:rsidRPr="00E540AA">
              <w:t>Данные об интенсивности движения</w:t>
            </w:r>
          </w:p>
        </w:tc>
        <w:tc>
          <w:tcPr>
            <w:tcW w:w="571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4643C07" w14:textId="77777777" w:rsidR="00E540AA" w:rsidRPr="00F63A20" w:rsidRDefault="00E540AA" w:rsidP="00E540AA">
            <w:pPr>
              <w:pStyle w:val="a9"/>
              <w:rPr>
                <w:lang w:val="en-US"/>
              </w:rPr>
            </w:pPr>
            <w:r w:rsidRPr="00F63A20">
              <w:rPr>
                <w:lang w:val="en-US"/>
              </w:rPr>
              <w:t>id, </w:t>
            </w:r>
            <w:proofErr w:type="spellStart"/>
            <w:r w:rsidRPr="00F63A20">
              <w:rPr>
                <w:lang w:val="en-US"/>
              </w:rPr>
              <w:t>region_id</w:t>
            </w:r>
            <w:proofErr w:type="spellEnd"/>
            <w:r w:rsidRPr="00F63A20">
              <w:rPr>
                <w:lang w:val="en-US"/>
              </w:rPr>
              <w:t>, year, </w:t>
            </w:r>
            <w:proofErr w:type="spellStart"/>
            <w:r w:rsidRPr="00F63A20">
              <w:rPr>
                <w:lang w:val="en-US"/>
              </w:rPr>
              <w:t>vehicle_km</w:t>
            </w:r>
            <w:proofErr w:type="spellEnd"/>
          </w:p>
        </w:tc>
      </w:tr>
    </w:tbl>
    <w:p w14:paraId="1893B534" w14:textId="77777777" w:rsidR="00E540AA" w:rsidRPr="00E540AA" w:rsidRDefault="00E540AA" w:rsidP="00E540AA">
      <w:pPr>
        <w:rPr>
          <w:lang w:val="en-US"/>
        </w:rPr>
      </w:pPr>
    </w:p>
    <w:p w14:paraId="4A6A87FC" w14:textId="77777777" w:rsidR="00F414F1" w:rsidRDefault="00F414F1" w:rsidP="00F414F1">
      <w:pPr>
        <w:pStyle w:val="3"/>
      </w:pPr>
      <w:bookmarkStart w:id="62" w:name="_Toc227449077"/>
      <w:r w:rsidRPr="00F414F1">
        <w:t>2.3.3 Таблицы схемы m10</w:t>
      </w:r>
      <w:bookmarkEnd w:id="62"/>
    </w:p>
    <w:p w14:paraId="4454FCFF" w14:textId="08A5C29A" w:rsidR="003100DD" w:rsidRPr="003100DD" w:rsidRDefault="00F414F1" w:rsidP="003100DD">
      <w:pPr>
        <w:pStyle w:val="a5"/>
      </w:pPr>
      <w:r>
        <w:t>На рисунке 2.4 представлена ER-диаграмма схемы m10 с указанием связей между таблицами модуля и общими справочниками.</w:t>
      </w:r>
    </w:p>
    <w:p w14:paraId="44E43A1B" w14:textId="5A2744B7" w:rsidR="009C56E9" w:rsidRDefault="009C56E9">
      <w:pPr>
        <w:spacing w:before="0"/>
        <w:rPr>
          <w:i w:val="0"/>
          <w:sz w:val="28"/>
          <w:szCs w:val="28"/>
        </w:rPr>
      </w:pPr>
      <w:r>
        <w:br w:type="page"/>
      </w:r>
    </w:p>
    <w:p w14:paraId="37346076" w14:textId="77777777" w:rsidR="009C56E9" w:rsidRDefault="009C56E9" w:rsidP="009C56E9">
      <w:pPr>
        <w:pStyle w:val="af"/>
        <w:sectPr w:rsidR="009C56E9">
          <w:pgSz w:w="12240" w:h="15840"/>
          <w:pgMar w:top="1134" w:right="850" w:bottom="1134" w:left="1701" w:header="720" w:footer="720" w:gutter="0"/>
          <w:cols w:space="720"/>
        </w:sectPr>
      </w:pPr>
    </w:p>
    <w:p w14:paraId="1D235733" w14:textId="77777777" w:rsidR="009C56E9" w:rsidRPr="009C56E9" w:rsidRDefault="009C56E9" w:rsidP="009C56E9">
      <w:pPr>
        <w:pStyle w:val="af"/>
      </w:pPr>
      <w:r w:rsidRPr="009C56E9">
        <w:rPr>
          <w:noProof/>
        </w:rPr>
        <w:lastRenderedPageBreak/>
        <w:drawing>
          <wp:inline distT="0" distB="0" distL="0" distR="0" wp14:anchorId="7ECB3EAE" wp14:editId="7E3AF295">
            <wp:extent cx="8257649" cy="5797996"/>
            <wp:effectExtent l="0" t="0" r="0" b="0"/>
            <wp:docPr id="1324596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96247" name=""/>
                    <pic:cNvPicPr/>
                  </pic:nvPicPr>
                  <pic:blipFill>
                    <a:blip r:embed="rId24"/>
                    <a:stretch>
                      <a:fillRect/>
                    </a:stretch>
                  </pic:blipFill>
                  <pic:spPr>
                    <a:xfrm>
                      <a:off x="0" y="0"/>
                      <a:ext cx="8284237" cy="5816664"/>
                    </a:xfrm>
                    <a:prstGeom prst="rect">
                      <a:avLst/>
                    </a:prstGeom>
                  </pic:spPr>
                </pic:pic>
              </a:graphicData>
            </a:graphic>
          </wp:inline>
        </w:drawing>
      </w:r>
    </w:p>
    <w:p w14:paraId="6F655572" w14:textId="1D8BFAAA" w:rsidR="009C56E9" w:rsidRPr="009C56E9" w:rsidRDefault="009C56E9" w:rsidP="009C56E9">
      <w:pPr>
        <w:pStyle w:val="af"/>
        <w:sectPr w:rsidR="009C56E9" w:rsidRPr="009C56E9" w:rsidSect="009C56E9">
          <w:pgSz w:w="15840" w:h="12240" w:orient="landscape"/>
          <w:pgMar w:top="1701" w:right="1134" w:bottom="851" w:left="1134" w:header="720" w:footer="720" w:gutter="0"/>
          <w:cols w:space="720"/>
        </w:sectPr>
      </w:pPr>
      <w:r w:rsidRPr="009C56E9">
        <w:t>Рисунок 2.4 — ER-диаграмма схемы m1</w:t>
      </w:r>
    </w:p>
    <w:p w14:paraId="0F6C40D0" w14:textId="368B0AE5" w:rsidR="00F414F1" w:rsidRPr="00F414F1" w:rsidRDefault="00F414F1" w:rsidP="009C56E9">
      <w:r>
        <w:lastRenderedPageBreak/>
        <w:t>Таблица m10.indicator_types — справочник типов показателей.</w:t>
      </w:r>
    </w:p>
    <w:tbl>
      <w:tblPr>
        <w:tblW w:w="9968" w:type="dxa"/>
        <w:tblCellMar>
          <w:left w:w="0" w:type="dxa"/>
          <w:right w:w="0" w:type="dxa"/>
        </w:tblCellMar>
        <w:tblLook w:val="04A0" w:firstRow="1" w:lastRow="0" w:firstColumn="1" w:lastColumn="0" w:noHBand="0" w:noVBand="1"/>
      </w:tblPr>
      <w:tblGrid>
        <w:gridCol w:w="1960"/>
        <w:gridCol w:w="3438"/>
        <w:gridCol w:w="4570"/>
      </w:tblGrid>
      <w:tr w:rsidR="00F414F1" w:rsidRPr="00F414F1" w14:paraId="79113B74" w14:textId="77777777" w:rsidTr="00F414F1">
        <w:trPr>
          <w:trHeight w:val="457"/>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488E7DB" w14:textId="77777777" w:rsidR="00F414F1" w:rsidRPr="00F414F1" w:rsidRDefault="00F414F1" w:rsidP="00F414F1">
            <w:pPr>
              <w:pStyle w:val="a9"/>
            </w:pPr>
            <w:r w:rsidRPr="00F414F1">
              <w:t>Поле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3338F35" w14:textId="77777777" w:rsidR="00F414F1" w:rsidRPr="00F414F1" w:rsidRDefault="00F414F1" w:rsidP="00F414F1">
            <w:pPr>
              <w:pStyle w:val="a9"/>
            </w:pPr>
            <w:r w:rsidRPr="00F414F1">
              <w:t>Тип</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C09A524" w14:textId="77777777" w:rsidR="00F414F1" w:rsidRPr="00F414F1" w:rsidRDefault="00F414F1" w:rsidP="00F414F1">
            <w:pPr>
              <w:pStyle w:val="a9"/>
            </w:pPr>
            <w:r w:rsidRPr="00F414F1">
              <w:t>Описание</w:t>
            </w:r>
          </w:p>
        </w:tc>
      </w:tr>
      <w:tr w:rsidR="00F414F1" w:rsidRPr="00F414F1" w14:paraId="59458961" w14:textId="77777777" w:rsidTr="00F414F1">
        <w:trPr>
          <w:trHeight w:val="442"/>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522C821" w14:textId="77777777" w:rsidR="00F414F1" w:rsidRPr="00F414F1" w:rsidRDefault="00F414F1" w:rsidP="00F414F1">
            <w:pPr>
              <w:pStyle w:val="a9"/>
            </w:pPr>
            <w:proofErr w:type="spellStart"/>
            <w:r w:rsidRPr="00F414F1">
              <w:t>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2645E8C" w14:textId="77777777" w:rsidR="00F414F1" w:rsidRPr="00F414F1" w:rsidRDefault="00F414F1" w:rsidP="00F414F1">
            <w:pPr>
              <w:pStyle w:val="a9"/>
            </w:pPr>
            <w:r w:rsidRPr="00F414F1">
              <w:t>SERIAL PRIMARY KEY</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F8C026B" w14:textId="77777777" w:rsidR="00F414F1" w:rsidRPr="00F414F1" w:rsidRDefault="00F414F1" w:rsidP="00F414F1">
            <w:pPr>
              <w:pStyle w:val="a9"/>
            </w:pPr>
            <w:r w:rsidRPr="00F414F1">
              <w:t>Идентификатор типа показателя</w:t>
            </w:r>
          </w:p>
        </w:tc>
      </w:tr>
      <w:tr w:rsidR="00F414F1" w:rsidRPr="00F414F1" w14:paraId="57DD6C15" w14:textId="77777777" w:rsidTr="00F414F1">
        <w:trPr>
          <w:trHeight w:val="762"/>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BB42527" w14:textId="77777777" w:rsidR="00F414F1" w:rsidRPr="00F414F1" w:rsidRDefault="00F414F1" w:rsidP="00F414F1">
            <w:pPr>
              <w:pStyle w:val="a9"/>
            </w:pPr>
            <w:proofErr w:type="spellStart"/>
            <w:r w:rsidRPr="00F414F1">
              <w:t>code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9023DFC" w14:textId="77777777" w:rsidR="00F414F1" w:rsidRPr="00F414F1" w:rsidRDefault="00F414F1" w:rsidP="00F414F1">
            <w:pPr>
              <w:pStyle w:val="a9"/>
            </w:pPr>
            <w:r w:rsidRPr="00F414F1">
              <w:t>VARCHAR(50) UNIQUE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610A6D7" w14:textId="77777777" w:rsidR="00F414F1" w:rsidRPr="00F414F1" w:rsidRDefault="00F414F1" w:rsidP="00F414F1">
            <w:pPr>
              <w:pStyle w:val="a9"/>
            </w:pPr>
            <w:r w:rsidRPr="00F414F1">
              <w:t>Код показателя (например, </w:t>
            </w:r>
            <w:proofErr w:type="spellStart"/>
            <w:r w:rsidRPr="00F414F1">
              <w:t>n_dtp</w:t>
            </w:r>
            <w:proofErr w:type="spellEnd"/>
            <w:r w:rsidRPr="00F414F1">
              <w:t>, </w:t>
            </w:r>
            <w:proofErr w:type="spellStart"/>
            <w:r w:rsidRPr="00F414F1">
              <w:t>k_l</w:t>
            </w:r>
            <w:proofErr w:type="spellEnd"/>
            <w:r w:rsidRPr="00F414F1">
              <w:t>, </w:t>
            </w:r>
            <w:proofErr w:type="spellStart"/>
            <w:r w:rsidRPr="00F414F1">
              <w:t>k_t</w:t>
            </w:r>
            <w:proofErr w:type="spellEnd"/>
            <w:r w:rsidRPr="00F414F1">
              <w:t>, </w:t>
            </w:r>
            <w:proofErr w:type="spellStart"/>
            <w:r w:rsidRPr="00F414F1">
              <w:t>r_s</w:t>
            </w:r>
            <w:proofErr w:type="spellEnd"/>
            <w:r w:rsidRPr="00F414F1">
              <w:t>)</w:t>
            </w:r>
          </w:p>
        </w:tc>
      </w:tr>
      <w:tr w:rsidR="00F414F1" w:rsidRPr="00F414F1" w14:paraId="46B24B0C" w14:textId="77777777" w:rsidTr="00F414F1">
        <w:trPr>
          <w:trHeight w:val="762"/>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48843A2" w14:textId="77777777" w:rsidR="00F414F1" w:rsidRPr="00F414F1" w:rsidRDefault="00F414F1" w:rsidP="00F414F1">
            <w:pPr>
              <w:pStyle w:val="a9"/>
            </w:pPr>
            <w:proofErr w:type="spellStart"/>
            <w:r w:rsidRPr="00F414F1">
              <w:t>name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A978E2B" w14:textId="77777777" w:rsidR="00F414F1" w:rsidRPr="00F414F1" w:rsidRDefault="00F414F1" w:rsidP="00F414F1">
            <w:pPr>
              <w:pStyle w:val="a9"/>
            </w:pPr>
            <w:r w:rsidRPr="00F414F1">
              <w:t>VARCHAR(200)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335EC2E" w14:textId="77777777" w:rsidR="00F414F1" w:rsidRPr="00F414F1" w:rsidRDefault="00F414F1" w:rsidP="00F414F1">
            <w:pPr>
              <w:pStyle w:val="a9"/>
            </w:pPr>
            <w:r w:rsidRPr="00F414F1">
              <w:t>Наименование показателя</w:t>
            </w:r>
          </w:p>
        </w:tc>
      </w:tr>
      <w:tr w:rsidR="00F414F1" w:rsidRPr="00F414F1" w14:paraId="4B94B34D" w14:textId="77777777" w:rsidTr="00F414F1">
        <w:trPr>
          <w:trHeight w:val="442"/>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F5D6E4" w14:textId="77777777" w:rsidR="00F414F1" w:rsidRPr="00F414F1" w:rsidRDefault="00F414F1" w:rsidP="00F414F1">
            <w:pPr>
              <w:pStyle w:val="a9"/>
            </w:pPr>
            <w:proofErr w:type="spellStart"/>
            <w:r w:rsidRPr="00F414F1">
              <w:t>unit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241B6E8" w14:textId="77777777" w:rsidR="00F414F1" w:rsidRPr="00F414F1" w:rsidRDefault="00F414F1" w:rsidP="00F414F1">
            <w:pPr>
              <w:pStyle w:val="a9"/>
            </w:pPr>
            <w:r w:rsidRPr="00F414F1">
              <w:t>VARCHAR(50)</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E12A019" w14:textId="77777777" w:rsidR="00F414F1" w:rsidRPr="00F414F1" w:rsidRDefault="00F414F1" w:rsidP="00F414F1">
            <w:pPr>
              <w:pStyle w:val="a9"/>
            </w:pPr>
            <w:r w:rsidRPr="00F414F1">
              <w:t>Единица измерения</w:t>
            </w:r>
          </w:p>
        </w:tc>
      </w:tr>
      <w:tr w:rsidR="00F414F1" w:rsidRPr="00F414F1" w14:paraId="6D8722B1" w14:textId="77777777" w:rsidTr="00F414F1">
        <w:trPr>
          <w:trHeight w:val="762"/>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AF711C" w14:textId="77777777" w:rsidR="00F414F1" w:rsidRPr="00F414F1" w:rsidRDefault="00F414F1" w:rsidP="00F414F1">
            <w:pPr>
              <w:pStyle w:val="a9"/>
            </w:pPr>
            <w:proofErr w:type="spellStart"/>
            <w:r w:rsidRPr="00F414F1">
              <w:t>chart_type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F92F45F" w14:textId="77777777" w:rsidR="00F414F1" w:rsidRPr="00F414F1" w:rsidRDefault="00F414F1" w:rsidP="00F414F1">
            <w:pPr>
              <w:pStyle w:val="a9"/>
            </w:pPr>
            <w:r w:rsidRPr="00F414F1">
              <w:t>VARCHAR(10)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3B5B902" w14:textId="77777777" w:rsidR="00F414F1" w:rsidRPr="00F414F1" w:rsidRDefault="00F414F1" w:rsidP="00F414F1">
            <w:pPr>
              <w:pStyle w:val="a9"/>
            </w:pPr>
            <w:r w:rsidRPr="00F414F1">
              <w:t>Тип контрольной карты: c или u</w:t>
            </w:r>
          </w:p>
        </w:tc>
      </w:tr>
      <w:tr w:rsidR="00F414F1" w:rsidRPr="00F414F1" w14:paraId="1BB827D9" w14:textId="77777777" w:rsidTr="00F414F1">
        <w:trPr>
          <w:trHeight w:val="1259"/>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44ADD81" w14:textId="77777777" w:rsidR="00F414F1" w:rsidRPr="00F414F1" w:rsidRDefault="00F414F1" w:rsidP="00F414F1">
            <w:pPr>
              <w:pStyle w:val="a9"/>
            </w:pPr>
            <w:proofErr w:type="spellStart"/>
            <w:r w:rsidRPr="00F414F1">
              <w:t>is_normalized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7208BC8" w14:textId="77777777" w:rsidR="00F414F1" w:rsidRPr="00F414F1" w:rsidRDefault="00F414F1" w:rsidP="00F414F1">
            <w:pPr>
              <w:pStyle w:val="a9"/>
            </w:pPr>
            <w:r w:rsidRPr="00F414F1">
              <w:t>BOOLEAN DEFAULT FALSE</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9F637B" w14:textId="77777777" w:rsidR="00F414F1" w:rsidRPr="00F414F1" w:rsidRDefault="00F414F1" w:rsidP="00F414F1">
            <w:pPr>
              <w:pStyle w:val="a9"/>
            </w:pPr>
            <w:r w:rsidRPr="00F414F1">
              <w:t>Признак нормированного показателя</w:t>
            </w:r>
          </w:p>
        </w:tc>
      </w:tr>
    </w:tbl>
    <w:p w14:paraId="2255313E" w14:textId="77777777" w:rsidR="00761E56" w:rsidRPr="00F414F1" w:rsidRDefault="00761E56" w:rsidP="00761E56">
      <w:pPr>
        <w:pStyle w:val="a5"/>
        <w:ind w:firstLine="0"/>
      </w:pPr>
    </w:p>
    <w:p w14:paraId="3A58EB1A" w14:textId="294527C2" w:rsidR="00761E56" w:rsidRPr="00F414F1" w:rsidRDefault="00F414F1" w:rsidP="00F414F1">
      <w:r w:rsidRPr="00F414F1">
        <w:t>Таблица m10.indicators — рассчитанные значения показателей.</w:t>
      </w:r>
    </w:p>
    <w:tbl>
      <w:tblPr>
        <w:tblW w:w="0" w:type="auto"/>
        <w:tblCellMar>
          <w:left w:w="0" w:type="dxa"/>
          <w:right w:w="0" w:type="dxa"/>
        </w:tblCellMar>
        <w:tblLook w:val="04A0" w:firstRow="1" w:lastRow="0" w:firstColumn="1" w:lastColumn="0" w:noHBand="0" w:noVBand="1"/>
      </w:tblPr>
      <w:tblGrid>
        <w:gridCol w:w="2293"/>
        <w:gridCol w:w="3526"/>
        <w:gridCol w:w="3854"/>
      </w:tblGrid>
      <w:tr w:rsidR="00F414F1" w:rsidRPr="00F414F1" w14:paraId="3233A2F3" w14:textId="77777777" w:rsidTr="00F414F1">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2748491" w14:textId="77777777" w:rsidR="00F414F1" w:rsidRPr="00F414F1" w:rsidRDefault="00F414F1" w:rsidP="00F414F1">
            <w:pPr>
              <w:pStyle w:val="a9"/>
            </w:pPr>
            <w:r w:rsidRPr="00F414F1">
              <w:t>Поле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B0EAFEC" w14:textId="77777777" w:rsidR="00F414F1" w:rsidRPr="00F414F1" w:rsidRDefault="00F414F1" w:rsidP="00F414F1">
            <w:pPr>
              <w:pStyle w:val="a9"/>
            </w:pPr>
            <w:r w:rsidRPr="00F414F1">
              <w:t>Тип</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D7FFDAC" w14:textId="77777777" w:rsidR="00F414F1" w:rsidRPr="00F414F1" w:rsidRDefault="00F414F1" w:rsidP="00F414F1">
            <w:pPr>
              <w:pStyle w:val="a9"/>
            </w:pPr>
            <w:r w:rsidRPr="00F414F1">
              <w:t>Описание</w:t>
            </w:r>
          </w:p>
        </w:tc>
      </w:tr>
      <w:tr w:rsidR="00F414F1" w:rsidRPr="00F414F1" w14:paraId="52B3EFDC"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1FF1AAC" w14:textId="77777777" w:rsidR="00F414F1" w:rsidRPr="00F414F1" w:rsidRDefault="00F414F1" w:rsidP="00F414F1">
            <w:pPr>
              <w:pStyle w:val="a9"/>
            </w:pPr>
            <w:proofErr w:type="spellStart"/>
            <w:r w:rsidRPr="00F414F1">
              <w:t>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2AEFC85" w14:textId="77777777" w:rsidR="00F414F1" w:rsidRPr="00F414F1" w:rsidRDefault="00F414F1" w:rsidP="00F414F1">
            <w:pPr>
              <w:pStyle w:val="a9"/>
            </w:pPr>
            <w:r w:rsidRPr="00F414F1">
              <w:t>SERIAL PRIMARY KEY</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E1A5175" w14:textId="77777777" w:rsidR="00F414F1" w:rsidRPr="00F414F1" w:rsidRDefault="00F414F1" w:rsidP="00F414F1">
            <w:pPr>
              <w:pStyle w:val="a9"/>
            </w:pPr>
            <w:r w:rsidRPr="00F414F1">
              <w:t>Идентификатор записи</w:t>
            </w:r>
          </w:p>
        </w:tc>
      </w:tr>
      <w:tr w:rsidR="00F414F1" w:rsidRPr="00F414F1" w14:paraId="14866BE4"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C05BC96" w14:textId="77777777" w:rsidR="00F414F1" w:rsidRPr="00F414F1" w:rsidRDefault="00F414F1" w:rsidP="00F414F1">
            <w:pPr>
              <w:pStyle w:val="a9"/>
            </w:pPr>
            <w:proofErr w:type="spellStart"/>
            <w:r w:rsidRPr="00F414F1">
              <w:t>region_id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320B562" w14:textId="77777777" w:rsidR="00F414F1" w:rsidRPr="00F414F1" w:rsidRDefault="00F414F1" w:rsidP="00F414F1">
            <w:pPr>
              <w:pStyle w:val="a9"/>
              <w:rPr>
                <w:lang w:val="en-US"/>
              </w:rPr>
            </w:pPr>
            <w:r w:rsidRPr="00F414F1">
              <w:rPr>
                <w:lang w:val="en-US"/>
              </w:rPr>
              <w:t xml:space="preserve">INTEGER REFERENCES </w:t>
            </w:r>
            <w:proofErr w:type="spellStart"/>
            <w:proofErr w:type="gramStart"/>
            <w:r w:rsidRPr="00F414F1">
              <w:rPr>
                <w:lang w:val="en-US"/>
              </w:rPr>
              <w:t>common.regions</w:t>
            </w:r>
            <w:proofErr w:type="spellEnd"/>
            <w:proofErr w:type="gramEnd"/>
            <w:r w:rsidRPr="00F414F1">
              <w:rPr>
                <w:lang w:val="en-US"/>
              </w:rPr>
              <w:t>(id)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8DB6A35" w14:textId="24DAC97E" w:rsidR="00F414F1" w:rsidRPr="00F414F1" w:rsidRDefault="00FA4D77" w:rsidP="00F414F1">
            <w:pPr>
              <w:pStyle w:val="a9"/>
            </w:pPr>
            <w:r w:rsidRPr="00FA4D77">
              <w:t>Ссылка на регион (для показателей уровня региона или выше)</w:t>
            </w:r>
          </w:p>
        </w:tc>
      </w:tr>
      <w:tr w:rsidR="00B62BCD" w:rsidRPr="00B62BCD" w14:paraId="5BC100C0"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14FF592F" w14:textId="53ED483A" w:rsidR="00B62BCD" w:rsidRPr="00F414F1" w:rsidRDefault="00B62BCD" w:rsidP="00F414F1">
            <w:pPr>
              <w:pStyle w:val="a9"/>
            </w:pPr>
            <w:proofErr w:type="spellStart"/>
            <w:r w:rsidRPr="00B62BCD">
              <w:t>segment_id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230D1161" w14:textId="2ED9B225" w:rsidR="00B62BCD" w:rsidRPr="00F414F1" w:rsidRDefault="00B62BCD" w:rsidP="00F414F1">
            <w:pPr>
              <w:pStyle w:val="a9"/>
              <w:rPr>
                <w:lang w:val="en-US"/>
              </w:rPr>
            </w:pPr>
            <w:r w:rsidRPr="00B62BCD">
              <w:rPr>
                <w:lang w:val="en-US"/>
              </w:rPr>
              <w:t xml:space="preserve">INTEGER REFERENCES </w:t>
            </w:r>
            <w:proofErr w:type="spellStart"/>
            <w:proofErr w:type="gramStart"/>
            <w:r w:rsidRPr="00B62BCD">
              <w:rPr>
                <w:lang w:val="en-US"/>
              </w:rPr>
              <w:t>common.segments</w:t>
            </w:r>
            <w:proofErr w:type="spellEnd"/>
            <w:proofErr w:type="gramEnd"/>
            <w:r w:rsidRPr="00B62BCD">
              <w:rPr>
                <w:lang w:val="en-US"/>
              </w:rPr>
              <w:t>(id)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47607DA5" w14:textId="45511F90" w:rsidR="00B62BCD" w:rsidRPr="00B62BCD" w:rsidRDefault="00B62BCD" w:rsidP="00F414F1">
            <w:pPr>
              <w:pStyle w:val="a9"/>
            </w:pPr>
            <w:r w:rsidRPr="00B62BCD">
              <w:t xml:space="preserve">Ссылка на сегмент (для показателей уровня сегмента; </w:t>
            </w:r>
            <w:r w:rsidRPr="00B62BCD">
              <w:rPr>
                <w:lang w:val="en-US"/>
              </w:rPr>
              <w:t>NULL</w:t>
            </w:r>
            <w:r w:rsidRPr="00B62BCD">
              <w:t xml:space="preserve"> — агрегат по региону)</w:t>
            </w:r>
          </w:p>
        </w:tc>
      </w:tr>
      <w:tr w:rsidR="00F414F1" w:rsidRPr="00F414F1" w14:paraId="04D04C5C"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3E5CE64" w14:textId="77777777" w:rsidR="00F414F1" w:rsidRPr="00F414F1" w:rsidRDefault="00F414F1" w:rsidP="00F414F1">
            <w:pPr>
              <w:pStyle w:val="a9"/>
            </w:pPr>
            <w:proofErr w:type="spellStart"/>
            <w:r w:rsidRPr="00F414F1">
              <w:t>indicator_type_id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2B8D86" w14:textId="77777777" w:rsidR="00F414F1" w:rsidRPr="00F414F1" w:rsidRDefault="00F414F1" w:rsidP="00F414F1">
            <w:pPr>
              <w:pStyle w:val="a9"/>
              <w:rPr>
                <w:lang w:val="en-US"/>
              </w:rPr>
            </w:pPr>
            <w:r w:rsidRPr="00F414F1">
              <w:rPr>
                <w:lang w:val="en-US"/>
              </w:rPr>
              <w:t>INTEGER REFERENCES m10.indicator_types(id)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BE1142F" w14:textId="77777777" w:rsidR="00F414F1" w:rsidRPr="00F414F1" w:rsidRDefault="00F414F1" w:rsidP="00F414F1">
            <w:pPr>
              <w:pStyle w:val="a9"/>
            </w:pPr>
            <w:r w:rsidRPr="00F414F1">
              <w:t>Ссылка на тип показателя</w:t>
            </w:r>
          </w:p>
        </w:tc>
      </w:tr>
      <w:tr w:rsidR="00F414F1" w:rsidRPr="00F414F1" w14:paraId="1029C946"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60E0D82" w14:textId="77777777" w:rsidR="00F414F1" w:rsidRPr="00F414F1" w:rsidRDefault="00F414F1" w:rsidP="00F414F1">
            <w:pPr>
              <w:pStyle w:val="a9"/>
            </w:pPr>
            <w:proofErr w:type="spellStart"/>
            <w:r w:rsidRPr="00F414F1">
              <w:lastRenderedPageBreak/>
              <w:t>period_start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42914E3" w14:textId="77777777" w:rsidR="00F414F1" w:rsidRPr="00F414F1" w:rsidRDefault="00F414F1" w:rsidP="00F414F1">
            <w:pPr>
              <w:pStyle w:val="a9"/>
            </w:pPr>
            <w:r w:rsidRPr="00F414F1">
              <w:t>DATE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130814" w14:textId="77777777" w:rsidR="00F414F1" w:rsidRPr="00F414F1" w:rsidRDefault="00F414F1" w:rsidP="00F414F1">
            <w:pPr>
              <w:pStyle w:val="a9"/>
            </w:pPr>
            <w:r w:rsidRPr="00F414F1">
              <w:t>Начало периода расчёта</w:t>
            </w:r>
          </w:p>
        </w:tc>
      </w:tr>
      <w:tr w:rsidR="00F414F1" w:rsidRPr="00F414F1" w14:paraId="2A7885F7"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E1B4C63" w14:textId="77777777" w:rsidR="00F414F1" w:rsidRPr="00F414F1" w:rsidRDefault="00F414F1" w:rsidP="00F414F1">
            <w:pPr>
              <w:pStyle w:val="a9"/>
            </w:pPr>
            <w:proofErr w:type="spellStart"/>
            <w:r w:rsidRPr="00F414F1">
              <w:t>period_end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84E3027" w14:textId="77777777" w:rsidR="00F414F1" w:rsidRPr="00F414F1" w:rsidRDefault="00F414F1" w:rsidP="00F414F1">
            <w:pPr>
              <w:pStyle w:val="a9"/>
            </w:pPr>
            <w:r w:rsidRPr="00F414F1">
              <w:t>DATE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A9A3F3B" w14:textId="77777777" w:rsidR="00F414F1" w:rsidRPr="00F414F1" w:rsidRDefault="00F414F1" w:rsidP="00F414F1">
            <w:pPr>
              <w:pStyle w:val="a9"/>
            </w:pPr>
            <w:r w:rsidRPr="00F414F1">
              <w:t>Конец периода расчёта</w:t>
            </w:r>
          </w:p>
        </w:tc>
      </w:tr>
      <w:tr w:rsidR="00F414F1" w:rsidRPr="00F414F1" w14:paraId="1A329630"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CB80BCD" w14:textId="77777777" w:rsidR="00F414F1" w:rsidRPr="00F414F1" w:rsidRDefault="00F414F1" w:rsidP="00F414F1">
            <w:pPr>
              <w:pStyle w:val="a9"/>
            </w:pPr>
            <w:proofErr w:type="spellStart"/>
            <w:r w:rsidRPr="00F414F1">
              <w:t>value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BA9A4B7" w14:textId="77777777" w:rsidR="00F414F1" w:rsidRPr="00F414F1" w:rsidRDefault="00F414F1" w:rsidP="00F414F1">
            <w:pPr>
              <w:pStyle w:val="a9"/>
            </w:pPr>
            <w:r w:rsidRPr="00F414F1">
              <w:t>NUMERIC(15,4)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620FA63" w14:textId="77777777" w:rsidR="00F414F1" w:rsidRPr="00F414F1" w:rsidRDefault="00F414F1" w:rsidP="00F414F1">
            <w:pPr>
              <w:pStyle w:val="a9"/>
            </w:pPr>
            <w:r w:rsidRPr="00F414F1">
              <w:t>Рассчитанное значение показателя</w:t>
            </w:r>
          </w:p>
        </w:tc>
      </w:tr>
      <w:tr w:rsidR="00F414F1" w:rsidRPr="00F414F1" w14:paraId="516EFE3E"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1B86A55" w14:textId="77777777" w:rsidR="00F414F1" w:rsidRPr="00F414F1" w:rsidRDefault="00F414F1" w:rsidP="00F414F1">
            <w:pPr>
              <w:pStyle w:val="a9"/>
            </w:pPr>
            <w:proofErr w:type="spellStart"/>
            <w:r w:rsidRPr="00F414F1">
              <w:t>exposure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AD40FE1" w14:textId="77777777" w:rsidR="00F414F1" w:rsidRPr="00F414F1" w:rsidRDefault="00F414F1" w:rsidP="00F414F1">
            <w:pPr>
              <w:pStyle w:val="a9"/>
            </w:pPr>
            <w:r w:rsidRPr="00F414F1">
              <w:t>NUMERIC(15,4)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471EBC6" w14:textId="77777777" w:rsidR="00F414F1" w:rsidRPr="00F414F1" w:rsidRDefault="00F414F1" w:rsidP="00F414F1">
            <w:pPr>
              <w:pStyle w:val="a9"/>
            </w:pPr>
            <w:r w:rsidRPr="00F414F1">
              <w:t>Величина экспозиции (для нормированных показателей)</w:t>
            </w:r>
          </w:p>
        </w:tc>
      </w:tr>
      <w:tr w:rsidR="00F414F1" w:rsidRPr="00F414F1" w14:paraId="7DF2B030"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A1C7F58" w14:textId="77777777" w:rsidR="00F414F1" w:rsidRPr="00F414F1" w:rsidRDefault="00F414F1" w:rsidP="00F414F1">
            <w:pPr>
              <w:pStyle w:val="a9"/>
            </w:pPr>
            <w:proofErr w:type="spellStart"/>
            <w:r w:rsidRPr="00F414F1">
              <w:t>cl</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4E1F3F" w14:textId="77777777" w:rsidR="00F414F1" w:rsidRPr="00F414F1" w:rsidRDefault="00F414F1" w:rsidP="00F414F1">
            <w:pPr>
              <w:pStyle w:val="a9"/>
            </w:pPr>
            <w:r w:rsidRPr="00F414F1">
              <w:t>NUMERIC(15,4)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A118A48" w14:textId="77777777" w:rsidR="00F414F1" w:rsidRPr="00F414F1" w:rsidRDefault="00F414F1" w:rsidP="00F414F1">
            <w:pPr>
              <w:pStyle w:val="a9"/>
            </w:pPr>
            <w:r w:rsidRPr="00F414F1">
              <w:t>Центральная линия контрольной карты</w:t>
            </w:r>
          </w:p>
        </w:tc>
      </w:tr>
      <w:tr w:rsidR="00F414F1" w:rsidRPr="00F414F1" w14:paraId="2E032665"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25E1EF1" w14:textId="77777777" w:rsidR="00F414F1" w:rsidRPr="00F414F1" w:rsidRDefault="00F414F1" w:rsidP="00F414F1">
            <w:pPr>
              <w:pStyle w:val="a9"/>
            </w:pPr>
            <w:proofErr w:type="spellStart"/>
            <w:r w:rsidRPr="00F414F1">
              <w:t>ucl</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FD5E6FB" w14:textId="77777777" w:rsidR="00F414F1" w:rsidRPr="00F414F1" w:rsidRDefault="00F414F1" w:rsidP="00F414F1">
            <w:pPr>
              <w:pStyle w:val="a9"/>
            </w:pPr>
            <w:r w:rsidRPr="00F414F1">
              <w:t>NUMERIC(15,4)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C0B0672" w14:textId="77777777" w:rsidR="00F414F1" w:rsidRPr="00F414F1" w:rsidRDefault="00F414F1" w:rsidP="00F414F1">
            <w:pPr>
              <w:pStyle w:val="a9"/>
            </w:pPr>
            <w:r w:rsidRPr="00F414F1">
              <w:t>Верхняя контрольная граница</w:t>
            </w:r>
          </w:p>
        </w:tc>
      </w:tr>
      <w:tr w:rsidR="00F414F1" w:rsidRPr="00F414F1" w14:paraId="7AEAFAC7"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9E4C882" w14:textId="77777777" w:rsidR="00F414F1" w:rsidRPr="00F414F1" w:rsidRDefault="00F414F1" w:rsidP="00F414F1">
            <w:pPr>
              <w:pStyle w:val="a9"/>
            </w:pPr>
            <w:proofErr w:type="spellStart"/>
            <w:r w:rsidRPr="00F414F1">
              <w:t>lcl</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8ECF891" w14:textId="77777777" w:rsidR="00F414F1" w:rsidRPr="00F414F1" w:rsidRDefault="00F414F1" w:rsidP="00F414F1">
            <w:pPr>
              <w:pStyle w:val="a9"/>
            </w:pPr>
            <w:r w:rsidRPr="00F414F1">
              <w:t>NUMERIC(15,4)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608CE9B" w14:textId="77777777" w:rsidR="00F414F1" w:rsidRPr="00F414F1" w:rsidRDefault="00F414F1" w:rsidP="00F414F1">
            <w:pPr>
              <w:pStyle w:val="a9"/>
            </w:pPr>
            <w:r w:rsidRPr="00F414F1">
              <w:t>Нижняя контрольная граница</w:t>
            </w:r>
          </w:p>
        </w:tc>
      </w:tr>
      <w:tr w:rsidR="00F414F1" w:rsidRPr="00F414F1" w14:paraId="258D85A4"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3A3A8C5" w14:textId="77777777" w:rsidR="00F414F1" w:rsidRPr="00F414F1" w:rsidRDefault="00F414F1" w:rsidP="00F414F1">
            <w:pPr>
              <w:pStyle w:val="a9"/>
            </w:pPr>
            <w:proofErr w:type="spellStart"/>
            <w:r w:rsidRPr="00F414F1">
              <w:t>calculated_at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88E4670" w14:textId="77777777" w:rsidR="00F414F1" w:rsidRPr="00F414F1" w:rsidRDefault="00F414F1" w:rsidP="00F414F1">
            <w:pPr>
              <w:pStyle w:val="a9"/>
            </w:pPr>
            <w:r w:rsidRPr="00F414F1">
              <w:t>TIMESTAMP DEFAULT NOW()</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5310B5B" w14:textId="77777777" w:rsidR="00F414F1" w:rsidRPr="00F414F1" w:rsidRDefault="00F414F1" w:rsidP="00F414F1">
            <w:pPr>
              <w:pStyle w:val="a9"/>
            </w:pPr>
            <w:r w:rsidRPr="00F414F1">
              <w:t>Метка времени расчёта</w:t>
            </w:r>
          </w:p>
        </w:tc>
      </w:tr>
    </w:tbl>
    <w:p w14:paraId="4B04FE1E" w14:textId="19E26819" w:rsidR="00F414F1" w:rsidRDefault="00F414F1" w:rsidP="005366CD">
      <w:pPr>
        <w:pStyle w:val="a5"/>
      </w:pPr>
      <w:r w:rsidRPr="00F414F1">
        <w:t>Для таблицы m10.indicators создаётся составной индекс по полям (</w:t>
      </w:r>
      <w:proofErr w:type="spellStart"/>
      <w:r w:rsidRPr="00F414F1">
        <w:t>region_id</w:t>
      </w:r>
      <w:proofErr w:type="spellEnd"/>
      <w:r w:rsidRPr="00F414F1">
        <w:t xml:space="preserve">, </w:t>
      </w:r>
      <w:proofErr w:type="spellStart"/>
      <w:r w:rsidRPr="00F414F1">
        <w:t>indicator_type_id</w:t>
      </w:r>
      <w:proofErr w:type="spellEnd"/>
      <w:r w:rsidRPr="00F414F1">
        <w:t xml:space="preserve">, </w:t>
      </w:r>
      <w:proofErr w:type="spellStart"/>
      <w:r w:rsidRPr="00F414F1">
        <w:t>period_start</w:t>
      </w:r>
      <w:proofErr w:type="spellEnd"/>
      <w:r w:rsidRPr="00F414F1">
        <w:t>), обеспечивающий эффективную выборку временных рядов при построении контрольных карт.</w:t>
      </w:r>
    </w:p>
    <w:p w14:paraId="1F3EE492" w14:textId="29C2435A" w:rsidR="00F414F1" w:rsidRDefault="00F414F1" w:rsidP="00F414F1">
      <w:r w:rsidRPr="00F414F1">
        <w:t>Таблица m10.alerts — предупреждения, сгенерированные алгоритмом контрольных карт.</w:t>
      </w:r>
    </w:p>
    <w:tbl>
      <w:tblPr>
        <w:tblW w:w="0" w:type="auto"/>
        <w:tblCellMar>
          <w:left w:w="0" w:type="dxa"/>
          <w:right w:w="0" w:type="dxa"/>
        </w:tblCellMar>
        <w:tblLook w:val="04A0" w:firstRow="1" w:lastRow="0" w:firstColumn="1" w:lastColumn="0" w:noHBand="0" w:noVBand="1"/>
      </w:tblPr>
      <w:tblGrid>
        <w:gridCol w:w="1713"/>
        <w:gridCol w:w="1844"/>
        <w:gridCol w:w="6116"/>
      </w:tblGrid>
      <w:tr w:rsidR="00F414F1" w:rsidRPr="00F414F1" w14:paraId="5D1966E1" w14:textId="77777777" w:rsidTr="00F414F1">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E7CA638" w14:textId="77777777" w:rsidR="00F414F1" w:rsidRPr="00F414F1" w:rsidRDefault="00F414F1" w:rsidP="00F414F1">
            <w:pPr>
              <w:pStyle w:val="a9"/>
            </w:pPr>
            <w:r w:rsidRPr="00F414F1">
              <w:t>Поле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F01A4D5" w14:textId="77777777" w:rsidR="00F414F1" w:rsidRPr="00F414F1" w:rsidRDefault="00F414F1" w:rsidP="00F414F1">
            <w:pPr>
              <w:pStyle w:val="a9"/>
            </w:pPr>
            <w:r w:rsidRPr="00F414F1">
              <w:t>Тип</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D1D6E33" w14:textId="77777777" w:rsidR="00F414F1" w:rsidRPr="00F414F1" w:rsidRDefault="00F414F1" w:rsidP="00F414F1">
            <w:pPr>
              <w:pStyle w:val="a9"/>
            </w:pPr>
            <w:r w:rsidRPr="00F414F1">
              <w:t>Описание</w:t>
            </w:r>
          </w:p>
        </w:tc>
      </w:tr>
      <w:tr w:rsidR="00F414F1" w:rsidRPr="00F414F1" w14:paraId="4196B305"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28CA31A" w14:textId="77777777" w:rsidR="00F414F1" w:rsidRPr="00F414F1" w:rsidRDefault="00F414F1" w:rsidP="00F414F1">
            <w:pPr>
              <w:pStyle w:val="a9"/>
            </w:pPr>
            <w:proofErr w:type="spellStart"/>
            <w:r w:rsidRPr="00F414F1">
              <w:t>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859DC5C" w14:textId="77777777" w:rsidR="00F414F1" w:rsidRPr="00F414F1" w:rsidRDefault="00F414F1" w:rsidP="00F414F1">
            <w:pPr>
              <w:pStyle w:val="a9"/>
            </w:pPr>
            <w:r w:rsidRPr="00F414F1">
              <w:t>SERIAL PRIMARY KEY</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A678CF1" w14:textId="77777777" w:rsidR="00F414F1" w:rsidRPr="00F414F1" w:rsidRDefault="00F414F1" w:rsidP="00F414F1">
            <w:pPr>
              <w:pStyle w:val="a9"/>
            </w:pPr>
            <w:r w:rsidRPr="00F414F1">
              <w:t>Идентификатор предупреждения</w:t>
            </w:r>
          </w:p>
        </w:tc>
      </w:tr>
      <w:tr w:rsidR="00F414F1" w:rsidRPr="00F414F1" w14:paraId="2A98AFEF"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D5EACDE" w14:textId="77777777" w:rsidR="00F414F1" w:rsidRPr="00F414F1" w:rsidRDefault="00F414F1" w:rsidP="00F414F1">
            <w:pPr>
              <w:pStyle w:val="a9"/>
            </w:pPr>
            <w:proofErr w:type="spellStart"/>
            <w:r w:rsidRPr="00F414F1">
              <w:t>indicator_id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41AA9A0" w14:textId="77777777" w:rsidR="00F414F1" w:rsidRPr="00F63A20" w:rsidRDefault="00F414F1" w:rsidP="00F414F1">
            <w:pPr>
              <w:pStyle w:val="a9"/>
              <w:rPr>
                <w:lang w:val="en-US"/>
              </w:rPr>
            </w:pPr>
            <w:r w:rsidRPr="00F63A20">
              <w:rPr>
                <w:lang w:val="en-US"/>
              </w:rPr>
              <w:t>INTEGER REFERENCES m10.indicators(id)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DEA24F5" w14:textId="77777777" w:rsidR="00F414F1" w:rsidRPr="00F414F1" w:rsidRDefault="00F414F1" w:rsidP="00F414F1">
            <w:pPr>
              <w:pStyle w:val="a9"/>
            </w:pPr>
            <w:r w:rsidRPr="00F414F1">
              <w:t>Ссылка на показатель, вызвавший предупреждение</w:t>
            </w:r>
          </w:p>
        </w:tc>
      </w:tr>
      <w:tr w:rsidR="00BB0E90" w:rsidRPr="00F414F1" w14:paraId="373E0030"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7A78CCC1" w14:textId="4B3FCA01" w:rsidR="00BB0E90" w:rsidRPr="00BB0E90" w:rsidRDefault="00BB0E90" w:rsidP="00BB0E90">
            <w:pPr>
              <w:pStyle w:val="a9"/>
            </w:pPr>
            <w:proofErr w:type="spellStart"/>
            <w:r w:rsidRPr="00BB0E90">
              <w:lastRenderedPageBreak/>
              <w:t>type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0754065F" w14:textId="0BA75860" w:rsidR="00BB0E90" w:rsidRPr="00BB0E90" w:rsidRDefault="00BB0E90" w:rsidP="00BB0E90">
            <w:pPr>
              <w:pStyle w:val="a9"/>
            </w:pPr>
            <w:r w:rsidRPr="00BB0E90">
              <w:t>VARCHAR(1)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3D852089" w14:textId="7A4752BD" w:rsidR="00BB0E90" w:rsidRPr="00F414F1" w:rsidRDefault="00BB0E90" w:rsidP="00F414F1">
            <w:pPr>
              <w:pStyle w:val="a9"/>
            </w:pPr>
            <w:r w:rsidRPr="00BB0E90">
              <w:t>A (аномалия уровня), B (тренд), C (тяжесть)</w:t>
            </w:r>
          </w:p>
        </w:tc>
      </w:tr>
      <w:tr w:rsidR="00F414F1" w:rsidRPr="00F414F1" w14:paraId="6D424DA7"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EA23100" w14:textId="77777777" w:rsidR="00F414F1" w:rsidRPr="00F414F1" w:rsidRDefault="00F414F1" w:rsidP="00F414F1">
            <w:pPr>
              <w:pStyle w:val="a9"/>
            </w:pPr>
            <w:proofErr w:type="spellStart"/>
            <w:r w:rsidRPr="00F414F1">
              <w:t>region_id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F3EAA48" w14:textId="77777777" w:rsidR="00F414F1" w:rsidRPr="00F63A20" w:rsidRDefault="00F414F1" w:rsidP="00F414F1">
            <w:pPr>
              <w:pStyle w:val="a9"/>
              <w:rPr>
                <w:lang w:val="en-US"/>
              </w:rPr>
            </w:pPr>
            <w:r w:rsidRPr="00F63A20">
              <w:rPr>
                <w:lang w:val="en-US"/>
              </w:rPr>
              <w:t xml:space="preserve">INTEGER REFERENCES </w:t>
            </w:r>
            <w:proofErr w:type="spellStart"/>
            <w:proofErr w:type="gramStart"/>
            <w:r w:rsidRPr="00F63A20">
              <w:rPr>
                <w:lang w:val="en-US"/>
              </w:rPr>
              <w:t>common.regions</w:t>
            </w:r>
            <w:proofErr w:type="spellEnd"/>
            <w:proofErr w:type="gramEnd"/>
            <w:r w:rsidRPr="00F63A20">
              <w:rPr>
                <w:lang w:val="en-US"/>
              </w:rPr>
              <w:t>(id)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21791D4" w14:textId="77777777" w:rsidR="00F414F1" w:rsidRPr="00F414F1" w:rsidRDefault="00F414F1" w:rsidP="00F414F1">
            <w:pPr>
              <w:pStyle w:val="a9"/>
            </w:pPr>
            <w:r w:rsidRPr="00F414F1">
              <w:t>Ссылка на регион</w:t>
            </w:r>
          </w:p>
        </w:tc>
      </w:tr>
      <w:tr w:rsidR="00F414F1" w:rsidRPr="00F414F1" w14:paraId="6C7A5E20"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3A9DF21" w14:textId="77777777" w:rsidR="00F414F1" w:rsidRPr="00F414F1" w:rsidRDefault="00F414F1" w:rsidP="00F414F1">
            <w:pPr>
              <w:pStyle w:val="a9"/>
            </w:pPr>
            <w:proofErr w:type="spellStart"/>
            <w:r w:rsidRPr="00F414F1">
              <w:t>severity</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6E1B859" w14:textId="646D6941" w:rsidR="00F414F1" w:rsidRPr="00F414F1" w:rsidRDefault="00F414F1" w:rsidP="00F414F1">
            <w:pPr>
              <w:pStyle w:val="a9"/>
            </w:pPr>
            <w:r w:rsidRPr="00F414F1">
              <w:t>VARCHAR (20)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C6A137C" w14:textId="77777777" w:rsidR="00F414F1" w:rsidRPr="00F414F1" w:rsidRDefault="00F414F1" w:rsidP="00F414F1">
            <w:pPr>
              <w:pStyle w:val="a9"/>
            </w:pPr>
            <w:r w:rsidRPr="00F414F1">
              <w:t>Уровень: CRITICAL, WARNING, INFO</w:t>
            </w:r>
          </w:p>
        </w:tc>
      </w:tr>
      <w:tr w:rsidR="00F414F1" w:rsidRPr="006218A9" w14:paraId="37BF4C9D"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D79E8EA" w14:textId="77777777" w:rsidR="00F414F1" w:rsidRPr="00F414F1" w:rsidRDefault="00F414F1" w:rsidP="00F414F1">
            <w:pPr>
              <w:pStyle w:val="a9"/>
            </w:pPr>
            <w:proofErr w:type="spellStart"/>
            <w:r w:rsidRPr="00F414F1">
              <w:t>rule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8E91314" w14:textId="4B08E3CC" w:rsidR="00F414F1" w:rsidRPr="00F414F1" w:rsidRDefault="00F414F1" w:rsidP="00F414F1">
            <w:pPr>
              <w:pStyle w:val="a9"/>
            </w:pPr>
            <w:r w:rsidRPr="00F414F1">
              <w:t>VARCHAR (50)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08DB756" w14:textId="77777777" w:rsidR="00F414F1" w:rsidRPr="00F63A20" w:rsidRDefault="00F414F1" w:rsidP="00F414F1">
            <w:pPr>
              <w:pStyle w:val="a9"/>
              <w:rPr>
                <w:lang w:val="en-US"/>
              </w:rPr>
            </w:pPr>
            <w:r w:rsidRPr="00F414F1">
              <w:t>Правило</w:t>
            </w:r>
            <w:r w:rsidRPr="00F63A20">
              <w:rPr>
                <w:lang w:val="en-US"/>
              </w:rPr>
              <w:t xml:space="preserve"> </w:t>
            </w:r>
            <w:r w:rsidRPr="00F414F1">
              <w:t>срабатывания</w:t>
            </w:r>
            <w:r w:rsidRPr="00F63A20">
              <w:rPr>
                <w:lang w:val="en-US"/>
              </w:rPr>
              <w:t>: ucl_exceeded, nelson_rule_2, nelson_rule_3, nelson_rule_4, lcl_exceeded</w:t>
            </w:r>
          </w:p>
        </w:tc>
      </w:tr>
      <w:tr w:rsidR="00F414F1" w:rsidRPr="00F414F1" w14:paraId="30480DF3"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EAEBDE" w14:textId="77777777" w:rsidR="00F414F1" w:rsidRPr="00F414F1" w:rsidRDefault="00F414F1" w:rsidP="00F414F1">
            <w:pPr>
              <w:pStyle w:val="a9"/>
            </w:pPr>
            <w:proofErr w:type="spellStart"/>
            <w:r w:rsidRPr="00F414F1">
              <w:t>message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F676C68" w14:textId="77777777" w:rsidR="00F414F1" w:rsidRPr="00F414F1" w:rsidRDefault="00F414F1" w:rsidP="00F414F1">
            <w:pPr>
              <w:pStyle w:val="a9"/>
            </w:pPr>
            <w:r w:rsidRPr="00F414F1">
              <w:t>TEXT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DB69392" w14:textId="77777777" w:rsidR="00F414F1" w:rsidRPr="00F414F1" w:rsidRDefault="00F414F1" w:rsidP="00F414F1">
            <w:pPr>
              <w:pStyle w:val="a9"/>
            </w:pPr>
            <w:r w:rsidRPr="00F414F1">
              <w:t>Текстовое описание предупреждения</w:t>
            </w:r>
          </w:p>
        </w:tc>
      </w:tr>
      <w:tr w:rsidR="00F414F1" w:rsidRPr="00F414F1" w14:paraId="7259B63C"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4BE8CF" w14:textId="77777777" w:rsidR="00F414F1" w:rsidRPr="00F414F1" w:rsidRDefault="00F414F1" w:rsidP="00F414F1">
            <w:pPr>
              <w:pStyle w:val="a9"/>
            </w:pPr>
            <w:proofErr w:type="spellStart"/>
            <w:r w:rsidRPr="00F414F1">
              <w:t>is_acknowledged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62F3C9F" w14:textId="77777777" w:rsidR="00F414F1" w:rsidRPr="00F414F1" w:rsidRDefault="00F414F1" w:rsidP="00F414F1">
            <w:pPr>
              <w:pStyle w:val="a9"/>
            </w:pPr>
            <w:r w:rsidRPr="00F414F1">
              <w:t>BOOLEAN DEFAULT FALSE</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D35570F" w14:textId="77777777" w:rsidR="00F414F1" w:rsidRPr="00F414F1" w:rsidRDefault="00F414F1" w:rsidP="00F414F1">
            <w:pPr>
              <w:pStyle w:val="a9"/>
            </w:pPr>
            <w:r w:rsidRPr="00F414F1">
              <w:t>Отметка о рассмотрении</w:t>
            </w:r>
          </w:p>
        </w:tc>
      </w:tr>
      <w:tr w:rsidR="00F414F1" w:rsidRPr="00F414F1" w14:paraId="5DB30493"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6B10930" w14:textId="77777777" w:rsidR="00F414F1" w:rsidRPr="00F414F1" w:rsidRDefault="00F414F1" w:rsidP="00F414F1">
            <w:pPr>
              <w:pStyle w:val="a9"/>
            </w:pPr>
            <w:proofErr w:type="spellStart"/>
            <w:r w:rsidRPr="00F414F1">
              <w:t>acknowledged_by</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0BA7E23" w14:textId="77777777" w:rsidR="00F414F1" w:rsidRPr="00F414F1" w:rsidRDefault="00F414F1" w:rsidP="00F414F1">
            <w:pPr>
              <w:pStyle w:val="a9"/>
            </w:pPr>
            <w:r w:rsidRPr="00F414F1">
              <w:t>INTEGER</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D85B665" w14:textId="77777777" w:rsidR="00F414F1" w:rsidRPr="00F414F1" w:rsidRDefault="00F414F1" w:rsidP="00F414F1">
            <w:pPr>
              <w:pStyle w:val="a9"/>
            </w:pPr>
            <w:r w:rsidRPr="00F414F1">
              <w:t>Идентификатор пользователя, рассмотревшего предупреждение</w:t>
            </w:r>
          </w:p>
        </w:tc>
      </w:tr>
      <w:tr w:rsidR="00F414F1" w:rsidRPr="00F414F1" w14:paraId="5F887CAF"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7C37679" w14:textId="77777777" w:rsidR="00F414F1" w:rsidRPr="00F414F1" w:rsidRDefault="00F414F1" w:rsidP="00F414F1">
            <w:pPr>
              <w:pStyle w:val="a9"/>
            </w:pPr>
            <w:proofErr w:type="spellStart"/>
            <w:r w:rsidRPr="00F414F1">
              <w:t>acknowledged_at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0A4D3E0" w14:textId="77777777" w:rsidR="00F414F1" w:rsidRPr="00F414F1" w:rsidRDefault="00F414F1" w:rsidP="00F414F1">
            <w:pPr>
              <w:pStyle w:val="a9"/>
            </w:pPr>
            <w:r w:rsidRPr="00F414F1">
              <w:t>TIMESTAMP</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E612300" w14:textId="77777777" w:rsidR="00F414F1" w:rsidRPr="00F414F1" w:rsidRDefault="00F414F1" w:rsidP="00F414F1">
            <w:pPr>
              <w:pStyle w:val="a9"/>
            </w:pPr>
            <w:r w:rsidRPr="00F414F1">
              <w:t>Метка времени рассмотрения</w:t>
            </w:r>
          </w:p>
        </w:tc>
      </w:tr>
      <w:tr w:rsidR="00F414F1" w:rsidRPr="00F414F1" w14:paraId="4876C0F7"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2241C92" w14:textId="77777777" w:rsidR="00F414F1" w:rsidRPr="00F414F1" w:rsidRDefault="00F414F1" w:rsidP="00F414F1">
            <w:pPr>
              <w:pStyle w:val="a9"/>
            </w:pPr>
            <w:proofErr w:type="spellStart"/>
            <w:r w:rsidRPr="00F414F1">
              <w:t>created_at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E68BC19" w14:textId="0E9A8B87" w:rsidR="00F414F1" w:rsidRPr="00F414F1" w:rsidRDefault="00F414F1" w:rsidP="00F414F1">
            <w:pPr>
              <w:pStyle w:val="a9"/>
            </w:pPr>
            <w:r w:rsidRPr="00F414F1">
              <w:t>TIMESTAMP DEFAULT NOW()</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304C141" w14:textId="77777777" w:rsidR="00F414F1" w:rsidRPr="00F414F1" w:rsidRDefault="00F414F1" w:rsidP="00F414F1">
            <w:pPr>
              <w:pStyle w:val="a9"/>
            </w:pPr>
            <w:r w:rsidRPr="00F414F1">
              <w:t>Метка времени создания</w:t>
            </w:r>
          </w:p>
        </w:tc>
      </w:tr>
    </w:tbl>
    <w:p w14:paraId="69E800CF" w14:textId="77777777" w:rsidR="00F414F1" w:rsidRPr="00F414F1" w:rsidRDefault="00F414F1" w:rsidP="00F414F1"/>
    <w:p w14:paraId="7A61C575" w14:textId="77777777" w:rsidR="00F414F1" w:rsidRDefault="00F414F1" w:rsidP="00F414F1">
      <w:r w:rsidRPr="00F414F1">
        <w:t>Таблица m10.reports — метаданные сгенерированных PDF-отчётов.</w:t>
      </w:r>
    </w:p>
    <w:tbl>
      <w:tblPr>
        <w:tblW w:w="0" w:type="auto"/>
        <w:tblCellMar>
          <w:left w:w="0" w:type="dxa"/>
          <w:right w:w="0" w:type="dxa"/>
        </w:tblCellMar>
        <w:tblLook w:val="04A0" w:firstRow="1" w:lastRow="0" w:firstColumn="1" w:lastColumn="0" w:noHBand="0" w:noVBand="1"/>
      </w:tblPr>
      <w:tblGrid>
        <w:gridCol w:w="2040"/>
        <w:gridCol w:w="3553"/>
        <w:gridCol w:w="4080"/>
      </w:tblGrid>
      <w:tr w:rsidR="00F414F1" w:rsidRPr="00F414F1" w14:paraId="655EFDFE" w14:textId="77777777" w:rsidTr="00F414F1">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AAD2B9B" w14:textId="77777777" w:rsidR="00F414F1" w:rsidRPr="00F414F1" w:rsidRDefault="00F414F1" w:rsidP="00F414F1">
            <w:pPr>
              <w:pStyle w:val="a9"/>
            </w:pPr>
            <w:r w:rsidRPr="00F414F1">
              <w:lastRenderedPageBreak/>
              <w:t>Поле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06EC221" w14:textId="77777777" w:rsidR="00F414F1" w:rsidRPr="00F414F1" w:rsidRDefault="00F414F1" w:rsidP="00F414F1">
            <w:pPr>
              <w:pStyle w:val="a9"/>
            </w:pPr>
            <w:r w:rsidRPr="00F414F1">
              <w:t>Тип</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41A709C" w14:textId="77777777" w:rsidR="00F414F1" w:rsidRPr="00F414F1" w:rsidRDefault="00F414F1" w:rsidP="00F414F1">
            <w:pPr>
              <w:pStyle w:val="a9"/>
            </w:pPr>
            <w:r w:rsidRPr="00F414F1">
              <w:t>Описание</w:t>
            </w:r>
          </w:p>
        </w:tc>
      </w:tr>
      <w:tr w:rsidR="00F414F1" w:rsidRPr="00F414F1" w14:paraId="28673496"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842D3A4" w14:textId="77777777" w:rsidR="00F414F1" w:rsidRPr="00F414F1" w:rsidRDefault="00F414F1" w:rsidP="00F414F1">
            <w:pPr>
              <w:pStyle w:val="a9"/>
            </w:pPr>
            <w:proofErr w:type="spellStart"/>
            <w:r w:rsidRPr="00F414F1">
              <w:t>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6BDF04E" w14:textId="77777777" w:rsidR="00F414F1" w:rsidRPr="00F414F1" w:rsidRDefault="00F414F1" w:rsidP="00F414F1">
            <w:pPr>
              <w:pStyle w:val="a9"/>
            </w:pPr>
            <w:r w:rsidRPr="00F414F1">
              <w:t>SERIAL PRIMARY KEY</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FB89CE1" w14:textId="77777777" w:rsidR="00F414F1" w:rsidRPr="00F414F1" w:rsidRDefault="00F414F1" w:rsidP="00F414F1">
            <w:pPr>
              <w:pStyle w:val="a9"/>
            </w:pPr>
            <w:r w:rsidRPr="00F414F1">
              <w:t>Идентификатор отчёта</w:t>
            </w:r>
          </w:p>
        </w:tc>
      </w:tr>
      <w:tr w:rsidR="00F414F1" w:rsidRPr="00F414F1" w14:paraId="677F2C3F"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A5937F6" w14:textId="77777777" w:rsidR="00F414F1" w:rsidRPr="00F414F1" w:rsidRDefault="00F414F1" w:rsidP="00F414F1">
            <w:pPr>
              <w:pStyle w:val="a9"/>
            </w:pPr>
            <w:proofErr w:type="spellStart"/>
            <w:r w:rsidRPr="00F414F1">
              <w:t>region_id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BC48732" w14:textId="77777777" w:rsidR="00F414F1" w:rsidRPr="00F63A20" w:rsidRDefault="00F414F1" w:rsidP="00F414F1">
            <w:pPr>
              <w:pStyle w:val="a9"/>
              <w:rPr>
                <w:lang w:val="en-US"/>
              </w:rPr>
            </w:pPr>
            <w:r w:rsidRPr="00F63A20">
              <w:rPr>
                <w:lang w:val="en-US"/>
              </w:rPr>
              <w:t xml:space="preserve">INTEGER REFERENCES </w:t>
            </w:r>
            <w:proofErr w:type="spellStart"/>
            <w:proofErr w:type="gramStart"/>
            <w:r w:rsidRPr="00F63A20">
              <w:rPr>
                <w:lang w:val="en-US"/>
              </w:rPr>
              <w:t>common.regions</w:t>
            </w:r>
            <w:proofErr w:type="spellEnd"/>
            <w:proofErr w:type="gramEnd"/>
            <w:r w:rsidRPr="00F63A20">
              <w:rPr>
                <w:lang w:val="en-US"/>
              </w:rPr>
              <w:t>(id)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D837728" w14:textId="77777777" w:rsidR="00F414F1" w:rsidRPr="00F414F1" w:rsidRDefault="00F414F1" w:rsidP="00F414F1">
            <w:pPr>
              <w:pStyle w:val="a9"/>
            </w:pPr>
            <w:r w:rsidRPr="00F414F1">
              <w:t>Ссылка на регион</w:t>
            </w:r>
          </w:p>
        </w:tc>
      </w:tr>
      <w:tr w:rsidR="00F414F1" w:rsidRPr="00F414F1" w14:paraId="5F21F6F7"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4D14A53" w14:textId="77777777" w:rsidR="00F414F1" w:rsidRPr="00F414F1" w:rsidRDefault="00F414F1" w:rsidP="00F414F1">
            <w:pPr>
              <w:pStyle w:val="a9"/>
            </w:pPr>
            <w:proofErr w:type="spellStart"/>
            <w:r w:rsidRPr="00F414F1">
              <w:t>period_start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C1D1909" w14:textId="77777777" w:rsidR="00F414F1" w:rsidRPr="00F414F1" w:rsidRDefault="00F414F1" w:rsidP="00F414F1">
            <w:pPr>
              <w:pStyle w:val="a9"/>
            </w:pPr>
            <w:r w:rsidRPr="00F414F1">
              <w:t>DATE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35641AA" w14:textId="77777777" w:rsidR="00F414F1" w:rsidRPr="00F414F1" w:rsidRDefault="00F414F1" w:rsidP="00F414F1">
            <w:pPr>
              <w:pStyle w:val="a9"/>
            </w:pPr>
            <w:r w:rsidRPr="00F414F1">
              <w:t>Начало отчётного периода</w:t>
            </w:r>
          </w:p>
        </w:tc>
      </w:tr>
      <w:tr w:rsidR="00F414F1" w:rsidRPr="00F414F1" w14:paraId="5DDECCF9"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50C4443" w14:textId="77777777" w:rsidR="00F414F1" w:rsidRPr="00F414F1" w:rsidRDefault="00F414F1" w:rsidP="00F414F1">
            <w:pPr>
              <w:pStyle w:val="a9"/>
            </w:pPr>
            <w:proofErr w:type="spellStart"/>
            <w:r w:rsidRPr="00F414F1">
              <w:t>period_end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2A392B6" w14:textId="77777777" w:rsidR="00F414F1" w:rsidRPr="00F414F1" w:rsidRDefault="00F414F1" w:rsidP="00F414F1">
            <w:pPr>
              <w:pStyle w:val="a9"/>
            </w:pPr>
            <w:r w:rsidRPr="00F414F1">
              <w:t>DATE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84017D3" w14:textId="77777777" w:rsidR="00F414F1" w:rsidRPr="00F414F1" w:rsidRDefault="00F414F1" w:rsidP="00F414F1">
            <w:pPr>
              <w:pStyle w:val="a9"/>
            </w:pPr>
            <w:r w:rsidRPr="00F414F1">
              <w:t>Конец отчётного периода</w:t>
            </w:r>
          </w:p>
        </w:tc>
      </w:tr>
      <w:tr w:rsidR="00F414F1" w:rsidRPr="00F414F1" w14:paraId="286D7977"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76A45B2" w14:textId="77777777" w:rsidR="00F414F1" w:rsidRPr="00F414F1" w:rsidRDefault="00F414F1" w:rsidP="00F414F1">
            <w:pPr>
              <w:pStyle w:val="a9"/>
            </w:pPr>
            <w:proofErr w:type="spellStart"/>
            <w:r w:rsidRPr="00F414F1">
              <w:t>title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300A451" w14:textId="77777777" w:rsidR="00F414F1" w:rsidRPr="00F414F1" w:rsidRDefault="00F414F1" w:rsidP="00F414F1">
            <w:pPr>
              <w:pStyle w:val="a9"/>
            </w:pPr>
            <w:r w:rsidRPr="00F414F1">
              <w:t>VARCHAR(300)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AAC8B6B" w14:textId="77777777" w:rsidR="00F414F1" w:rsidRPr="00F414F1" w:rsidRDefault="00F414F1" w:rsidP="00F414F1">
            <w:pPr>
              <w:pStyle w:val="a9"/>
            </w:pPr>
            <w:r w:rsidRPr="00F414F1">
              <w:t>Заголовок отчёта</w:t>
            </w:r>
          </w:p>
        </w:tc>
      </w:tr>
      <w:tr w:rsidR="00F414F1" w:rsidRPr="00F414F1" w14:paraId="7ADBFE41"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AD98BCC" w14:textId="77777777" w:rsidR="00F414F1" w:rsidRPr="00F414F1" w:rsidRDefault="00F414F1" w:rsidP="00F414F1">
            <w:pPr>
              <w:pStyle w:val="a9"/>
            </w:pPr>
            <w:proofErr w:type="spellStart"/>
            <w:r w:rsidRPr="00F414F1">
              <w:t>file_path</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6D4C21D" w14:textId="77777777" w:rsidR="00F414F1" w:rsidRPr="00F414F1" w:rsidRDefault="00F414F1" w:rsidP="00F414F1">
            <w:pPr>
              <w:pStyle w:val="a9"/>
            </w:pPr>
            <w:r w:rsidRPr="00F414F1">
              <w:t>VARCHAR(500)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B27A46F" w14:textId="77777777" w:rsidR="00F414F1" w:rsidRPr="00F414F1" w:rsidRDefault="00F414F1" w:rsidP="00F414F1">
            <w:pPr>
              <w:pStyle w:val="a9"/>
            </w:pPr>
            <w:r w:rsidRPr="00F414F1">
              <w:t>Путь к файлу на сервере</w:t>
            </w:r>
          </w:p>
        </w:tc>
      </w:tr>
      <w:tr w:rsidR="00F414F1" w:rsidRPr="00F414F1" w14:paraId="40DBBFB0"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4B5EBD6" w14:textId="77777777" w:rsidR="00F414F1" w:rsidRPr="00F414F1" w:rsidRDefault="00F414F1" w:rsidP="00F414F1">
            <w:pPr>
              <w:pStyle w:val="a9"/>
            </w:pPr>
            <w:proofErr w:type="spellStart"/>
            <w:r w:rsidRPr="00F414F1">
              <w:t>file_size_bytes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225640F" w14:textId="77777777" w:rsidR="00F414F1" w:rsidRPr="00F414F1" w:rsidRDefault="00F414F1" w:rsidP="00F414F1">
            <w:pPr>
              <w:pStyle w:val="a9"/>
            </w:pPr>
            <w:r w:rsidRPr="00F414F1">
              <w:t>INTEGER</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F7C5BD4" w14:textId="77777777" w:rsidR="00F414F1" w:rsidRPr="00F414F1" w:rsidRDefault="00F414F1" w:rsidP="00F414F1">
            <w:pPr>
              <w:pStyle w:val="a9"/>
            </w:pPr>
            <w:r w:rsidRPr="00F414F1">
              <w:t>Размер файла (байт)</w:t>
            </w:r>
          </w:p>
        </w:tc>
      </w:tr>
      <w:tr w:rsidR="00F414F1" w:rsidRPr="00F414F1" w14:paraId="51089576"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9559D73" w14:textId="77777777" w:rsidR="00F414F1" w:rsidRPr="00F414F1" w:rsidRDefault="00F414F1" w:rsidP="00F414F1">
            <w:pPr>
              <w:pStyle w:val="a9"/>
            </w:pPr>
            <w:proofErr w:type="spellStart"/>
            <w:r w:rsidRPr="00F414F1">
              <w:t>generated_by</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4862ECC" w14:textId="77777777" w:rsidR="00F414F1" w:rsidRPr="00F414F1" w:rsidRDefault="00F414F1" w:rsidP="00F414F1">
            <w:pPr>
              <w:pStyle w:val="a9"/>
            </w:pPr>
            <w:r w:rsidRPr="00F414F1">
              <w:t>INTEGER</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ABE4922" w14:textId="77777777" w:rsidR="00F414F1" w:rsidRPr="00F414F1" w:rsidRDefault="00F414F1" w:rsidP="00F414F1">
            <w:pPr>
              <w:pStyle w:val="a9"/>
            </w:pPr>
            <w:r w:rsidRPr="00F414F1">
              <w:t>Идентификатор пользователя, инициировавшего генерацию</w:t>
            </w:r>
          </w:p>
        </w:tc>
      </w:tr>
      <w:tr w:rsidR="00F414F1" w:rsidRPr="00F414F1" w14:paraId="3CA635C7"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15AB039" w14:textId="77777777" w:rsidR="00F414F1" w:rsidRPr="00F414F1" w:rsidRDefault="00F414F1" w:rsidP="00F414F1">
            <w:pPr>
              <w:pStyle w:val="a9"/>
            </w:pPr>
            <w:proofErr w:type="spellStart"/>
            <w:r w:rsidRPr="00F414F1">
              <w:t>generated_at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F276B2D" w14:textId="77777777" w:rsidR="00F414F1" w:rsidRPr="00F414F1" w:rsidRDefault="00F414F1" w:rsidP="00F414F1">
            <w:pPr>
              <w:pStyle w:val="a9"/>
            </w:pPr>
            <w:r w:rsidRPr="00F414F1">
              <w:t>TIMESTAMP DEFAULT NOW()</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647697A" w14:textId="77777777" w:rsidR="00F414F1" w:rsidRPr="00F414F1" w:rsidRDefault="00F414F1" w:rsidP="00F414F1">
            <w:pPr>
              <w:pStyle w:val="a9"/>
            </w:pPr>
            <w:r w:rsidRPr="00F414F1">
              <w:t>Метка времени генерации</w:t>
            </w:r>
          </w:p>
        </w:tc>
      </w:tr>
    </w:tbl>
    <w:p w14:paraId="6D7C0520" w14:textId="77777777" w:rsidR="005366CD" w:rsidRDefault="005366CD" w:rsidP="00F414F1"/>
    <w:p w14:paraId="726A3B23" w14:textId="3B23F508" w:rsidR="00F414F1" w:rsidRDefault="00F414F1" w:rsidP="00F414F1">
      <w:r w:rsidRPr="00F414F1">
        <w:t>Таблица m10.chart_settings — настройки контрольных карт.</w:t>
      </w:r>
    </w:p>
    <w:tbl>
      <w:tblPr>
        <w:tblW w:w="0" w:type="auto"/>
        <w:tblCellMar>
          <w:left w:w="0" w:type="dxa"/>
          <w:right w:w="0" w:type="dxa"/>
        </w:tblCellMar>
        <w:tblLook w:val="04A0" w:firstRow="1" w:lastRow="0" w:firstColumn="1" w:lastColumn="0" w:noHBand="0" w:noVBand="1"/>
      </w:tblPr>
      <w:tblGrid>
        <w:gridCol w:w="2680"/>
        <w:gridCol w:w="3655"/>
        <w:gridCol w:w="3338"/>
      </w:tblGrid>
      <w:tr w:rsidR="00F414F1" w:rsidRPr="00F414F1" w14:paraId="67E53547" w14:textId="77777777" w:rsidTr="00F414F1">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1A3B78" w14:textId="77777777" w:rsidR="00F414F1" w:rsidRPr="00F414F1" w:rsidRDefault="00F414F1" w:rsidP="00F414F1">
            <w:pPr>
              <w:pStyle w:val="a9"/>
            </w:pPr>
            <w:r w:rsidRPr="00F414F1">
              <w:t>Поле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7682E55" w14:textId="77777777" w:rsidR="00F414F1" w:rsidRPr="00F414F1" w:rsidRDefault="00F414F1" w:rsidP="00F414F1">
            <w:pPr>
              <w:pStyle w:val="a9"/>
            </w:pPr>
            <w:r w:rsidRPr="00F414F1">
              <w:t>Тип</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2C62E25" w14:textId="77777777" w:rsidR="00F414F1" w:rsidRPr="00F414F1" w:rsidRDefault="00F414F1" w:rsidP="00F414F1">
            <w:pPr>
              <w:pStyle w:val="a9"/>
            </w:pPr>
            <w:r w:rsidRPr="00F414F1">
              <w:t>Описание</w:t>
            </w:r>
          </w:p>
        </w:tc>
      </w:tr>
      <w:tr w:rsidR="00F414F1" w:rsidRPr="00F414F1" w14:paraId="695D7985"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F39DDF3" w14:textId="77777777" w:rsidR="00F414F1" w:rsidRPr="00F414F1" w:rsidRDefault="00F414F1" w:rsidP="00F414F1">
            <w:pPr>
              <w:pStyle w:val="a9"/>
            </w:pPr>
            <w:proofErr w:type="spellStart"/>
            <w:r w:rsidRPr="00F414F1">
              <w:t>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A04A877" w14:textId="77777777" w:rsidR="00F414F1" w:rsidRPr="00F414F1" w:rsidRDefault="00F414F1" w:rsidP="00F414F1">
            <w:pPr>
              <w:pStyle w:val="a9"/>
            </w:pPr>
            <w:r w:rsidRPr="00F414F1">
              <w:t>SERIAL PRIMARY KEY</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FBFBA5E" w14:textId="77777777" w:rsidR="00F414F1" w:rsidRPr="00F414F1" w:rsidRDefault="00F414F1" w:rsidP="00F414F1">
            <w:pPr>
              <w:pStyle w:val="a9"/>
            </w:pPr>
            <w:r w:rsidRPr="00F414F1">
              <w:t>Идентификатор настройки</w:t>
            </w:r>
          </w:p>
        </w:tc>
      </w:tr>
      <w:tr w:rsidR="00F414F1" w:rsidRPr="00F414F1" w14:paraId="4E19288D"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20BC732" w14:textId="77777777" w:rsidR="00F414F1" w:rsidRPr="00F414F1" w:rsidRDefault="00F414F1" w:rsidP="00F414F1">
            <w:pPr>
              <w:pStyle w:val="a9"/>
            </w:pPr>
            <w:proofErr w:type="spellStart"/>
            <w:r w:rsidRPr="00F414F1">
              <w:t>indicator_type_id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8E5A7DF" w14:textId="77777777" w:rsidR="00F414F1" w:rsidRPr="00F63A20" w:rsidRDefault="00F414F1" w:rsidP="00F414F1">
            <w:pPr>
              <w:pStyle w:val="a9"/>
              <w:rPr>
                <w:lang w:val="en-US"/>
              </w:rPr>
            </w:pPr>
            <w:r w:rsidRPr="00F63A20">
              <w:rPr>
                <w:lang w:val="en-US"/>
              </w:rPr>
              <w:t>INTEGER REFERENCES m10.indicator_types(id)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D6606A0" w14:textId="77777777" w:rsidR="00F414F1" w:rsidRPr="00F414F1" w:rsidRDefault="00F414F1" w:rsidP="00F414F1">
            <w:pPr>
              <w:pStyle w:val="a9"/>
            </w:pPr>
            <w:r w:rsidRPr="00F414F1">
              <w:t>Ссылка на тип показателя</w:t>
            </w:r>
          </w:p>
        </w:tc>
      </w:tr>
      <w:tr w:rsidR="00F414F1" w:rsidRPr="00F414F1" w14:paraId="31132DCA"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358FF3" w14:textId="77777777" w:rsidR="00F414F1" w:rsidRPr="00F414F1" w:rsidRDefault="00F414F1" w:rsidP="00F414F1">
            <w:pPr>
              <w:pStyle w:val="a9"/>
            </w:pPr>
            <w:proofErr w:type="spellStart"/>
            <w:r w:rsidRPr="00F414F1">
              <w:t>region_id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FE0383E" w14:textId="77777777" w:rsidR="00F414F1" w:rsidRPr="00F63A20" w:rsidRDefault="00F414F1" w:rsidP="00F414F1">
            <w:pPr>
              <w:pStyle w:val="a9"/>
              <w:rPr>
                <w:lang w:val="en-US"/>
              </w:rPr>
            </w:pPr>
            <w:r w:rsidRPr="00F63A20">
              <w:rPr>
                <w:lang w:val="en-US"/>
              </w:rPr>
              <w:t xml:space="preserve">INTEGER REFERENCES </w:t>
            </w:r>
            <w:proofErr w:type="spellStart"/>
            <w:proofErr w:type="gramStart"/>
            <w:r w:rsidRPr="00F63A20">
              <w:rPr>
                <w:lang w:val="en-US"/>
              </w:rPr>
              <w:t>common.regions</w:t>
            </w:r>
            <w:proofErr w:type="spellEnd"/>
            <w:proofErr w:type="gramEnd"/>
            <w:r w:rsidRPr="00F63A20">
              <w:rPr>
                <w:lang w:val="en-US"/>
              </w:rPr>
              <w:t>(id)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7DA69A2" w14:textId="77777777" w:rsidR="00F414F1" w:rsidRPr="00F414F1" w:rsidRDefault="00F414F1" w:rsidP="00F414F1">
            <w:pPr>
              <w:pStyle w:val="a9"/>
            </w:pPr>
            <w:r w:rsidRPr="00F414F1">
              <w:t>Ссылка на регион (NULL — настройка по умолчанию)</w:t>
            </w:r>
          </w:p>
        </w:tc>
      </w:tr>
      <w:tr w:rsidR="00F414F1" w:rsidRPr="00F414F1" w14:paraId="564E0C7E"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7D0723A" w14:textId="77777777" w:rsidR="00F414F1" w:rsidRPr="00F414F1" w:rsidRDefault="00F414F1" w:rsidP="00F414F1">
            <w:pPr>
              <w:pStyle w:val="a9"/>
            </w:pPr>
            <w:proofErr w:type="spellStart"/>
            <w:r w:rsidRPr="00F414F1">
              <w:lastRenderedPageBreak/>
              <w:t>baseline_periods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BAFEBA" w14:textId="77777777" w:rsidR="00F414F1" w:rsidRPr="00F414F1" w:rsidRDefault="00F414F1" w:rsidP="00F414F1">
            <w:pPr>
              <w:pStyle w:val="a9"/>
            </w:pPr>
            <w:r w:rsidRPr="00F414F1">
              <w:t>INTEGER DEFAULT 24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ACAEF5F" w14:textId="77777777" w:rsidR="00F414F1" w:rsidRPr="00F414F1" w:rsidRDefault="00F414F1" w:rsidP="00F414F1">
            <w:pPr>
              <w:pStyle w:val="a9"/>
            </w:pPr>
            <w:r w:rsidRPr="00F414F1">
              <w:t>Количество периодов для расчёта базовой линии</w:t>
            </w:r>
          </w:p>
        </w:tc>
      </w:tr>
      <w:tr w:rsidR="00F414F1" w:rsidRPr="00F414F1" w14:paraId="5BBD973C"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B4216B8" w14:textId="77777777" w:rsidR="00F414F1" w:rsidRPr="00F414F1" w:rsidRDefault="00F414F1" w:rsidP="00F414F1">
            <w:pPr>
              <w:pStyle w:val="a9"/>
            </w:pPr>
            <w:proofErr w:type="spellStart"/>
            <w:r w:rsidRPr="00F414F1">
              <w:t>sigma_multiplier</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16E3543" w14:textId="77777777" w:rsidR="00F414F1" w:rsidRPr="00F414F1" w:rsidRDefault="00F414F1" w:rsidP="00F414F1">
            <w:pPr>
              <w:pStyle w:val="a9"/>
            </w:pPr>
            <w:r w:rsidRPr="00F414F1">
              <w:t>NUMERIC(3,1) DEFAULT 3.0</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BFE0974" w14:textId="77777777" w:rsidR="00F414F1" w:rsidRPr="00F414F1" w:rsidRDefault="00F414F1" w:rsidP="00F414F1">
            <w:pPr>
              <w:pStyle w:val="a9"/>
            </w:pPr>
            <w:r w:rsidRPr="00F414F1">
              <w:t>Множитель σ для контрольных границ</w:t>
            </w:r>
          </w:p>
        </w:tc>
      </w:tr>
      <w:tr w:rsidR="00F414F1" w:rsidRPr="00F414F1" w14:paraId="1651B470"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35FB3FD" w14:textId="77777777" w:rsidR="00F414F1" w:rsidRPr="00F414F1" w:rsidRDefault="00F414F1" w:rsidP="00F414F1">
            <w:pPr>
              <w:pStyle w:val="a9"/>
            </w:pPr>
            <w:proofErr w:type="spellStart"/>
            <w:r w:rsidRPr="00F414F1">
              <w:t>nelson_rules_enabled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988A68F" w14:textId="77777777" w:rsidR="00F414F1" w:rsidRPr="00F414F1" w:rsidRDefault="00F414F1" w:rsidP="00F414F1">
            <w:pPr>
              <w:pStyle w:val="a9"/>
            </w:pPr>
            <w:r w:rsidRPr="00F414F1">
              <w:t>BOOLEAN DEFAULT TRUE</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A6A97E2" w14:textId="77777777" w:rsidR="00F414F1" w:rsidRPr="00F414F1" w:rsidRDefault="00F414F1" w:rsidP="00F414F1">
            <w:pPr>
              <w:pStyle w:val="a9"/>
            </w:pPr>
            <w:r w:rsidRPr="00F414F1">
              <w:t>Включены ли правила Нельсона</w:t>
            </w:r>
          </w:p>
        </w:tc>
      </w:tr>
      <w:tr w:rsidR="00F414F1" w:rsidRPr="00F414F1" w14:paraId="2C844A78"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83DF6A" w14:textId="77777777" w:rsidR="00F414F1" w:rsidRPr="00F414F1" w:rsidRDefault="00F414F1" w:rsidP="00F414F1">
            <w:pPr>
              <w:pStyle w:val="a9"/>
            </w:pPr>
            <w:proofErr w:type="spellStart"/>
            <w:r w:rsidRPr="00F414F1">
              <w:t>updated_at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91EBE38" w14:textId="77777777" w:rsidR="00F414F1" w:rsidRPr="00F414F1" w:rsidRDefault="00F414F1" w:rsidP="00F414F1">
            <w:pPr>
              <w:pStyle w:val="a9"/>
            </w:pPr>
            <w:r w:rsidRPr="00F414F1">
              <w:t>TIMESTAMP DEFAULT NOW()</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B746CF2" w14:textId="77777777" w:rsidR="00F414F1" w:rsidRPr="00F414F1" w:rsidRDefault="00F414F1" w:rsidP="00F414F1">
            <w:pPr>
              <w:pStyle w:val="a9"/>
            </w:pPr>
            <w:r w:rsidRPr="00F414F1">
              <w:t>Метка времени последнего изменения</w:t>
            </w:r>
          </w:p>
        </w:tc>
      </w:tr>
    </w:tbl>
    <w:p w14:paraId="764FF666" w14:textId="77777777" w:rsidR="00256147" w:rsidRPr="00256147" w:rsidRDefault="00256147" w:rsidP="00256147">
      <w:pPr>
        <w:pStyle w:val="3"/>
      </w:pPr>
      <w:bookmarkStart w:id="63" w:name="_Toc227449078"/>
      <w:r w:rsidRPr="00256147">
        <w:t>2.3.4 Целостность данных и управление миграциями</w:t>
      </w:r>
      <w:bookmarkEnd w:id="63"/>
    </w:p>
    <w:p w14:paraId="74AC920D" w14:textId="086E344C" w:rsidR="00256147" w:rsidRPr="00256147" w:rsidRDefault="00256147" w:rsidP="00256147">
      <w:pPr>
        <w:pStyle w:val="a5"/>
      </w:pPr>
      <w:r w:rsidRPr="00256147">
        <w:t xml:space="preserve">Целостность данных обеспечивается средствами СУБД на нескольких уровнях. Внешние ключи (FOREIGN KEY) гарантируют ссылочную целостность между таблицами схем m10 и </w:t>
      </w:r>
      <w:proofErr w:type="spellStart"/>
      <w:r w:rsidRPr="00256147">
        <w:t>common</w:t>
      </w:r>
      <w:proofErr w:type="spellEnd"/>
      <w:r w:rsidRPr="00256147">
        <w:t xml:space="preserve">: запись в m10.indicators не может ссылаться на несуществующий регион или несуществующий тип показателя. Ограничения CHECK контролируют допустимые значения перечислимых полей — в частности, поле </w:t>
      </w:r>
      <w:proofErr w:type="spellStart"/>
      <w:r w:rsidRPr="00256147">
        <w:t>severity</w:t>
      </w:r>
      <w:proofErr w:type="spellEnd"/>
      <w:r w:rsidRPr="00256147">
        <w:t xml:space="preserve"> таблицы m10.alerts допускает только значения CRITICAL, WARNING и INFO,</w:t>
      </w:r>
      <w:r w:rsidR="009B3218" w:rsidRPr="009B3218">
        <w:t xml:space="preserve"> </w:t>
      </w:r>
      <w:r w:rsidR="009B3218">
        <w:t>поле</w:t>
      </w:r>
      <w:r w:rsidR="009B3218" w:rsidRPr="009B3218">
        <w:t xml:space="preserve"> </w:t>
      </w:r>
      <w:proofErr w:type="spellStart"/>
      <w:r w:rsidR="009B3218" w:rsidRPr="009B3218">
        <w:t>type</w:t>
      </w:r>
      <w:proofErr w:type="spellEnd"/>
      <w:r w:rsidR="009B3218" w:rsidRPr="009B3218">
        <w:t xml:space="preserve"> таблицы допускает только значения A, B и C</w:t>
      </w:r>
      <w:r w:rsidR="009B3218">
        <w:t>,</w:t>
      </w:r>
      <w:r w:rsidRPr="00256147">
        <w:t xml:space="preserve"> а поле </w:t>
      </w:r>
      <w:proofErr w:type="spellStart"/>
      <w:r w:rsidRPr="00256147">
        <w:t>chart_type</w:t>
      </w:r>
      <w:proofErr w:type="spellEnd"/>
      <w:r w:rsidRPr="00256147">
        <w:t xml:space="preserve"> таблицы m10.indicator_types — только c или u. Ограничение UNIQUE на составную комбинацию (</w:t>
      </w:r>
      <w:proofErr w:type="spellStart"/>
      <w:r w:rsidRPr="00256147">
        <w:t>region_id</w:t>
      </w:r>
      <w:proofErr w:type="spellEnd"/>
      <w:r w:rsidRPr="00256147">
        <w:t xml:space="preserve">, </w:t>
      </w:r>
      <w:proofErr w:type="spellStart"/>
      <w:r w:rsidRPr="00256147">
        <w:t>indicator_type_id</w:t>
      </w:r>
      <w:proofErr w:type="spellEnd"/>
      <w:r w:rsidRPr="00256147">
        <w:t xml:space="preserve">, </w:t>
      </w:r>
      <w:proofErr w:type="spellStart"/>
      <w:r w:rsidRPr="00256147">
        <w:t>period_start</w:t>
      </w:r>
      <w:proofErr w:type="spellEnd"/>
      <w:r w:rsidRPr="00256147">
        <w:t xml:space="preserve">) в таблице m10.indicators предотвращает дублирование показателей: для одного региона и одного типа показателя за конкретный период может существовать ровно одна запись. Если расчёт запускается повторно (например, после поступления уточнённых данных), </w:t>
      </w:r>
      <w:proofErr w:type="spellStart"/>
      <w:r w:rsidRPr="00256147">
        <w:t>backend</w:t>
      </w:r>
      <w:proofErr w:type="spellEnd"/>
      <w:r w:rsidRPr="00256147">
        <w:t>-сервер выполняет операцию UPSERT (INSERT ... ON CONFLICT DO UPDATE), обновляя существующую запись вместо создания дублирующей.</w:t>
      </w:r>
    </w:p>
    <w:p w14:paraId="1B6BE540" w14:textId="77777777" w:rsidR="00256147" w:rsidRPr="00256147" w:rsidRDefault="00256147" w:rsidP="00256147">
      <w:pPr>
        <w:pStyle w:val="a5"/>
      </w:pPr>
      <w:r w:rsidRPr="00256147">
        <w:lastRenderedPageBreak/>
        <w:t xml:space="preserve">Управление эволюцией схемы базы данных осуществляется с помощью инструмента </w:t>
      </w:r>
      <w:proofErr w:type="spellStart"/>
      <w:r w:rsidRPr="00256147">
        <w:t>Alembic</w:t>
      </w:r>
      <w:proofErr w:type="spellEnd"/>
      <w:r w:rsidRPr="00256147">
        <w:t xml:space="preserve"> — стандартного средства миграций для экосистемы </w:t>
      </w:r>
      <w:proofErr w:type="spellStart"/>
      <w:r w:rsidRPr="00256147">
        <w:t>SQLAlchemy</w:t>
      </w:r>
      <w:proofErr w:type="spellEnd"/>
      <w:r w:rsidRPr="00256147">
        <w:t xml:space="preserve">, используемой в </w:t>
      </w:r>
      <w:proofErr w:type="spellStart"/>
      <w:r w:rsidRPr="00256147">
        <w:t>backend</w:t>
      </w:r>
      <w:proofErr w:type="spellEnd"/>
      <w:r w:rsidRPr="00256147">
        <w:t xml:space="preserve">-сервере модуля. Каждое изменение структуры — добавление таблицы, создание индекса, изменение типа столбца — оформляется в виде отдельного файла миграции с уникальным идентификатором ревизии и функциями </w:t>
      </w:r>
      <w:proofErr w:type="spellStart"/>
      <w:r w:rsidRPr="00256147">
        <w:t>upgrade</w:t>
      </w:r>
      <w:proofErr w:type="spellEnd"/>
      <w:r w:rsidRPr="00256147">
        <w:t xml:space="preserve">() / </w:t>
      </w:r>
      <w:proofErr w:type="spellStart"/>
      <w:r w:rsidRPr="00256147">
        <w:t>downgrade</w:t>
      </w:r>
      <w:proofErr w:type="spellEnd"/>
      <w:r w:rsidRPr="00256147">
        <w:t xml:space="preserve">(). Такой подход обеспечивает воспроизводимость развёртывания: при запуске нового экземпляра контейнера модуля команда </w:t>
      </w:r>
      <w:proofErr w:type="spellStart"/>
      <w:r w:rsidRPr="00256147">
        <w:t>alembic</w:t>
      </w:r>
      <w:proofErr w:type="spellEnd"/>
      <w:r w:rsidRPr="00256147">
        <w:t xml:space="preserve"> </w:t>
      </w:r>
      <w:proofErr w:type="spellStart"/>
      <w:r w:rsidRPr="00256147">
        <w:t>upgrade</w:t>
      </w:r>
      <w:proofErr w:type="spellEnd"/>
      <w:r w:rsidRPr="00256147">
        <w:t xml:space="preserve"> </w:t>
      </w:r>
      <w:proofErr w:type="spellStart"/>
      <w:r w:rsidRPr="00256147">
        <w:t>head</w:t>
      </w:r>
      <w:proofErr w:type="spellEnd"/>
      <w:r w:rsidRPr="00256147">
        <w:t xml:space="preserve"> автоматически приводит схему базы данных к актуальному состоянию, а при необходимости откатить изменения — </w:t>
      </w:r>
      <w:proofErr w:type="spellStart"/>
      <w:r w:rsidRPr="00256147">
        <w:t>alembic</w:t>
      </w:r>
      <w:proofErr w:type="spellEnd"/>
      <w:r w:rsidRPr="00256147">
        <w:t xml:space="preserve"> </w:t>
      </w:r>
      <w:proofErr w:type="spellStart"/>
      <w:r w:rsidRPr="00256147">
        <w:t>downgrade</w:t>
      </w:r>
      <w:proofErr w:type="spellEnd"/>
      <w:r w:rsidRPr="00256147">
        <w:t xml:space="preserve"> -1 возвращает схему на предыдущую ревизию. Файлы миграций хранятся в системе контроля версий (</w:t>
      </w:r>
      <w:proofErr w:type="spellStart"/>
      <w:r w:rsidRPr="00256147">
        <w:t>Git</w:t>
      </w:r>
      <w:proofErr w:type="spellEnd"/>
      <w:r w:rsidRPr="00256147">
        <w:t>) совместно с исходным кодом модуля, что гарантирует синхронность версии приложения и версии схемы базы данных.</w:t>
      </w:r>
    </w:p>
    <w:p w14:paraId="15468AB7" w14:textId="77777777" w:rsidR="00256147" w:rsidRPr="00256147" w:rsidRDefault="00256147" w:rsidP="00256147">
      <w:pPr>
        <w:pStyle w:val="a5"/>
      </w:pPr>
      <w:r w:rsidRPr="00256147">
        <w:t>Для повышения производительности запросов, характерных для типовых сценариев использования модуля, созданы следующие индексы помимо уже упомянутого составного индекса на m10.indicators:</w:t>
      </w:r>
    </w:p>
    <w:p w14:paraId="2C4CBE0C" w14:textId="1FFDDD64" w:rsidR="00256147" w:rsidRDefault="00256147" w:rsidP="00256147">
      <w:pPr>
        <w:pStyle w:val="a5"/>
        <w:numPr>
          <w:ilvl w:val="0"/>
          <w:numId w:val="98"/>
        </w:numPr>
        <w:ind w:left="0" w:firstLine="709"/>
      </w:pPr>
      <w:r w:rsidRPr="00256147">
        <w:t xml:space="preserve">индекс на поле </w:t>
      </w:r>
      <w:proofErr w:type="spellStart"/>
      <w:r w:rsidRPr="00256147">
        <w:t>created_at</w:t>
      </w:r>
      <w:proofErr w:type="spellEnd"/>
      <w:r w:rsidRPr="00256147">
        <w:t xml:space="preserve"> таблицы m10.alerts — для эффективной выборки предупреждений за последний период при отображении страницы «Предупреждения»;</w:t>
      </w:r>
    </w:p>
    <w:p w14:paraId="3613B21F" w14:textId="77777777" w:rsidR="00256147" w:rsidRPr="00256147" w:rsidRDefault="00256147" w:rsidP="00256147">
      <w:pPr>
        <w:pStyle w:val="a5"/>
        <w:numPr>
          <w:ilvl w:val="0"/>
          <w:numId w:val="98"/>
        </w:numPr>
        <w:ind w:left="0" w:firstLine="709"/>
      </w:pPr>
      <w:r w:rsidRPr="00256147">
        <w:t>индекс на поле (</w:t>
      </w:r>
      <w:proofErr w:type="spellStart"/>
      <w:r w:rsidRPr="00256147">
        <w:t>region_id</w:t>
      </w:r>
      <w:proofErr w:type="spellEnd"/>
      <w:r w:rsidRPr="00256147">
        <w:t xml:space="preserve">, </w:t>
      </w:r>
      <w:proofErr w:type="spellStart"/>
      <w:r w:rsidRPr="00256147">
        <w:t>is_acknowledged</w:t>
      </w:r>
      <w:proofErr w:type="spellEnd"/>
      <w:r w:rsidRPr="00256147">
        <w:t>) таблицы m10.alerts — для быстрой фильтрации нерассмотренных предупреждений по региону;</w:t>
      </w:r>
    </w:p>
    <w:p w14:paraId="7EC3BC17" w14:textId="6F4C766F" w:rsidR="00256147" w:rsidRDefault="00256147" w:rsidP="00256147">
      <w:pPr>
        <w:pStyle w:val="a5"/>
        <w:numPr>
          <w:ilvl w:val="0"/>
          <w:numId w:val="98"/>
        </w:numPr>
        <w:ind w:left="0" w:firstLine="709"/>
      </w:pPr>
      <w:r w:rsidRPr="00256147">
        <w:t xml:space="preserve">пространственный индекс </w:t>
      </w:r>
      <w:proofErr w:type="spellStart"/>
      <w:r w:rsidRPr="00256147">
        <w:t>GiST</w:t>
      </w:r>
      <w:proofErr w:type="spellEnd"/>
      <w:r w:rsidRPr="00256147">
        <w:t xml:space="preserve"> на поле </w:t>
      </w:r>
      <w:proofErr w:type="spellStart"/>
      <w:r w:rsidRPr="00256147">
        <w:t>geom</w:t>
      </w:r>
      <w:proofErr w:type="spellEnd"/>
      <w:r w:rsidRPr="00256147">
        <w:t xml:space="preserve"> таблицы </w:t>
      </w:r>
      <w:proofErr w:type="spellStart"/>
      <w:r w:rsidRPr="00256147">
        <w:t>common.accidents</w:t>
      </w:r>
      <w:proofErr w:type="spellEnd"/>
    </w:p>
    <w:p w14:paraId="17239ECA" w14:textId="251B3D4F" w:rsidR="00256147" w:rsidRPr="00256147" w:rsidRDefault="00256147" w:rsidP="00256147">
      <w:pPr>
        <w:pStyle w:val="a5"/>
        <w:numPr>
          <w:ilvl w:val="0"/>
          <w:numId w:val="98"/>
        </w:numPr>
        <w:ind w:left="0" w:firstLine="709"/>
      </w:pPr>
      <w:r w:rsidRPr="00256147">
        <w:t xml:space="preserve">для ускорения пространственных запросов при генерации </w:t>
      </w:r>
      <w:proofErr w:type="spellStart"/>
      <w:r w:rsidRPr="00256147">
        <w:t>теплокарты</w:t>
      </w:r>
      <w:proofErr w:type="spellEnd"/>
      <w:r w:rsidRPr="00256147">
        <w:t xml:space="preserve"> (данный индекс создаётся на уровне общей схемы и используется совместно с другими модулями).</w:t>
      </w:r>
    </w:p>
    <w:p w14:paraId="4C8F6959" w14:textId="77777777" w:rsidR="00256147" w:rsidRDefault="00256147" w:rsidP="00256147">
      <w:pPr>
        <w:pStyle w:val="a5"/>
      </w:pPr>
      <w:r w:rsidRPr="00256147">
        <w:t xml:space="preserve">Спроектированная структура базы данных полностью покрывает потребности, определённые функциональными требованиями FR-01–FR-14 </w:t>
      </w:r>
      <w:r w:rsidRPr="00256147">
        <w:lastRenderedPageBreak/>
        <w:t>(подраздел 1.4.1): таблица m10.indicator_types обеспечивает расширяемость набора показателей, таблица m10.indicators хранит рассчитанные значения вместе с контрольными границами, таблица m10.alerts фиксирует все сработавшие предупреждения с возможностью отметки о рассмотрении, таблица m10.reports содержит метаданные сгенерированных отчётов, а таблица m10.chart_settings позволяет гибко настраивать параметры контрольных карт для каждого региона и показателя.</w:t>
      </w:r>
    </w:p>
    <w:p w14:paraId="13006064" w14:textId="77777777" w:rsidR="00710702" w:rsidRPr="00710702" w:rsidRDefault="00710702" w:rsidP="00710702">
      <w:pPr>
        <w:pStyle w:val="2"/>
      </w:pPr>
      <w:bookmarkStart w:id="64" w:name="_Toc227449079"/>
      <w:r w:rsidRPr="00710702">
        <w:t>2.4 Моделирование целевого процесса (TO-BE)</w:t>
      </w:r>
      <w:bookmarkEnd w:id="64"/>
    </w:p>
    <w:p w14:paraId="107E8B76" w14:textId="77777777" w:rsidR="00710702" w:rsidRDefault="00710702" w:rsidP="00710702">
      <w:pPr>
        <w:pStyle w:val="a5"/>
      </w:pPr>
      <w:r w:rsidRPr="00710702">
        <w:t>Для демонстрации того, каким образом разрабатываемый модуль трансформирует ручной цикл подготовки аналитической отчётности, в настоящем подразделе построена модель целевого процесса (TO-BE) в нотации IDEF0 [33]. Модель сопоставляется с описанной в подразделе 1.3 моделью текущего процесса (AS-IS), что позволяет наглядно показать, какие именно стадии автоматизируются и какие проблемы устраняются.</w:t>
      </w:r>
    </w:p>
    <w:p w14:paraId="4ED39F65" w14:textId="77777777" w:rsidR="00710702" w:rsidRPr="00710702" w:rsidRDefault="00710702" w:rsidP="00710702">
      <w:pPr>
        <w:pStyle w:val="3"/>
      </w:pPr>
      <w:bookmarkStart w:id="65" w:name="_Toc227449080"/>
      <w:r w:rsidRPr="00710702">
        <w:t>2.4.1 Контекстная диаграмма (уровень A-0)</w:t>
      </w:r>
      <w:bookmarkEnd w:id="65"/>
    </w:p>
    <w:p w14:paraId="2796C1DB" w14:textId="77777777" w:rsidR="00710702" w:rsidRDefault="00710702" w:rsidP="00710702">
      <w:pPr>
        <w:pStyle w:val="a5"/>
      </w:pPr>
      <w:r w:rsidRPr="00710702">
        <w:t>На верхнем уровне абстракции процесс по-прежнему представлен единственным функциональным блоком «Подготовить ежемесячный аналитический отчёт по БДД» (Рисунок 2.5), однако состав механизмов и характер выходов существенно изменяются.</w:t>
      </w:r>
    </w:p>
    <w:p w14:paraId="62F27269" w14:textId="3F26B5F0" w:rsidR="00E90420" w:rsidRPr="00710702" w:rsidRDefault="009823F2" w:rsidP="00E90420">
      <w:pPr>
        <w:pStyle w:val="a5"/>
        <w:ind w:firstLine="0"/>
      </w:pPr>
      <w:r>
        <w:rPr>
          <w:noProof/>
        </w:rPr>
        <w:lastRenderedPageBreak/>
        <w:drawing>
          <wp:inline distT="0" distB="0" distL="0" distR="0" wp14:anchorId="4B1E8E5B" wp14:editId="7F6AD327">
            <wp:extent cx="6683243" cy="2806700"/>
            <wp:effectExtent l="0" t="0" r="3810" b="0"/>
            <wp:docPr id="6502070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07043" name=""/>
                    <pic:cNvPicPr/>
                  </pic:nvPicPr>
                  <pic:blipFill>
                    <a:blip r:embed="rId25"/>
                    <a:stretch>
                      <a:fillRect/>
                    </a:stretch>
                  </pic:blipFill>
                  <pic:spPr>
                    <a:xfrm>
                      <a:off x="0" y="0"/>
                      <a:ext cx="6693721" cy="2811100"/>
                    </a:xfrm>
                    <a:prstGeom prst="rect">
                      <a:avLst/>
                    </a:prstGeom>
                  </pic:spPr>
                </pic:pic>
              </a:graphicData>
            </a:graphic>
          </wp:inline>
        </w:drawing>
      </w:r>
    </w:p>
    <w:p w14:paraId="573E8667" w14:textId="191B3817" w:rsidR="00710702" w:rsidRDefault="00710702" w:rsidP="00E90420">
      <w:pPr>
        <w:pStyle w:val="af"/>
      </w:pPr>
      <w:r w:rsidRPr="00710702">
        <w:t>Рисунок 2.5 — Контекстная диаграмма TO-BE</w:t>
      </w:r>
    </w:p>
    <w:p w14:paraId="052D0ED2" w14:textId="77777777" w:rsidR="00710702" w:rsidRPr="00710702" w:rsidRDefault="00710702" w:rsidP="00710702">
      <w:pPr>
        <w:pStyle w:val="a5"/>
      </w:pPr>
      <w:r w:rsidRPr="00710702">
        <w:t>Входы:</w:t>
      </w:r>
    </w:p>
    <w:p w14:paraId="2C9E51E0" w14:textId="2CFFC301" w:rsidR="00710702" w:rsidRDefault="00710702" w:rsidP="00710702">
      <w:pPr>
        <w:pStyle w:val="a5"/>
        <w:numPr>
          <w:ilvl w:val="0"/>
          <w:numId w:val="98"/>
        </w:numPr>
        <w:ind w:left="0" w:firstLine="709"/>
      </w:pPr>
      <w:r w:rsidRPr="00710702">
        <w:t xml:space="preserve">данные о ДТП из общей схемы </w:t>
      </w:r>
      <w:proofErr w:type="spellStart"/>
      <w:r w:rsidRPr="00710702">
        <w:t>common.accidents</w:t>
      </w:r>
      <w:proofErr w:type="spellEnd"/>
      <w:r w:rsidRPr="00710702">
        <w:t xml:space="preserve"> (предварительно загруженные и очищенные модулем № 1 платформы ИГИС-БДД);</w:t>
      </w:r>
    </w:p>
    <w:p w14:paraId="0CDA799D" w14:textId="5B19BCB2" w:rsidR="00710702" w:rsidRPr="00710702" w:rsidRDefault="00992635" w:rsidP="00710702">
      <w:pPr>
        <w:pStyle w:val="a5"/>
        <w:numPr>
          <w:ilvl w:val="0"/>
          <w:numId w:val="98"/>
        </w:numPr>
        <w:ind w:left="0" w:firstLine="709"/>
      </w:pPr>
      <w:r w:rsidRPr="00992635">
        <w:t xml:space="preserve">параметры дорожной сети из таблиц </w:t>
      </w:r>
      <w:proofErr w:type="spellStart"/>
      <w:r w:rsidRPr="00992635">
        <w:t>common.segments</w:t>
      </w:r>
      <w:proofErr w:type="spellEnd"/>
      <w:r w:rsidRPr="00992635">
        <w:t xml:space="preserve"> и </w:t>
      </w:r>
      <w:proofErr w:type="spellStart"/>
      <w:r w:rsidRPr="00992635">
        <w:t>common.road_attributes</w:t>
      </w:r>
      <w:proofErr w:type="spellEnd"/>
      <w:r w:rsidRPr="00992635">
        <w:t xml:space="preserve"> (протяжённость, число полос, категория, геометрия)</w:t>
      </w:r>
      <w:r w:rsidR="00710702" w:rsidRPr="00710702">
        <w:t>;</w:t>
      </w:r>
    </w:p>
    <w:p w14:paraId="7E787B62" w14:textId="42EFF1D7" w:rsidR="00710702" w:rsidRDefault="00710702" w:rsidP="00710702">
      <w:pPr>
        <w:pStyle w:val="a5"/>
        <w:numPr>
          <w:ilvl w:val="0"/>
          <w:numId w:val="98"/>
        </w:numPr>
        <w:ind w:left="0" w:firstLine="709"/>
      </w:pPr>
      <w:r w:rsidRPr="00710702">
        <w:t xml:space="preserve">демографические данные и данные об интенсивности движения из таблиц </w:t>
      </w:r>
      <w:proofErr w:type="spellStart"/>
      <w:r w:rsidRPr="00710702">
        <w:t>common.population</w:t>
      </w:r>
      <w:proofErr w:type="spellEnd"/>
      <w:r w:rsidRPr="00710702">
        <w:t xml:space="preserve"> и </w:t>
      </w:r>
      <w:proofErr w:type="spellStart"/>
      <w:r w:rsidRPr="00710702">
        <w:t>common.traffic_volume</w:t>
      </w:r>
      <w:proofErr w:type="spellEnd"/>
      <w:r w:rsidRPr="00710702">
        <w:t>;</w:t>
      </w:r>
    </w:p>
    <w:p w14:paraId="37551258" w14:textId="55AD8100" w:rsidR="00710702" w:rsidRDefault="00710702" w:rsidP="00710702">
      <w:pPr>
        <w:pStyle w:val="a5"/>
        <w:numPr>
          <w:ilvl w:val="0"/>
          <w:numId w:val="98"/>
        </w:numPr>
        <w:ind w:left="0" w:firstLine="709"/>
      </w:pPr>
      <w:r w:rsidRPr="00710702">
        <w:t>перечень активных очагов концентрации ДТП из схемы m1 (результат работы модуля № 1);</w:t>
      </w:r>
    </w:p>
    <w:p w14:paraId="4592BC0C" w14:textId="76388CF6" w:rsidR="00710702" w:rsidRPr="00710702" w:rsidRDefault="00710702" w:rsidP="00710702">
      <w:pPr>
        <w:pStyle w:val="a5"/>
        <w:numPr>
          <w:ilvl w:val="0"/>
          <w:numId w:val="98"/>
        </w:numPr>
        <w:ind w:left="0" w:firstLine="709"/>
      </w:pPr>
      <w:r w:rsidRPr="00710702">
        <w:t>запрос на формирование отчёта (инициируется пользователем через веб-интерфейс или запускается автоматически по расписанию).</w:t>
      </w:r>
    </w:p>
    <w:p w14:paraId="2944F859" w14:textId="77777777" w:rsidR="00710702" w:rsidRPr="00710702" w:rsidRDefault="00710702" w:rsidP="00710702">
      <w:pPr>
        <w:pStyle w:val="a5"/>
      </w:pPr>
      <w:r w:rsidRPr="00710702">
        <w:t>Управление:</w:t>
      </w:r>
    </w:p>
    <w:p w14:paraId="55F82C99" w14:textId="1EB31DF8" w:rsidR="00710702" w:rsidRDefault="00710702" w:rsidP="00BC08BE">
      <w:pPr>
        <w:pStyle w:val="a5"/>
        <w:numPr>
          <w:ilvl w:val="0"/>
          <w:numId w:val="99"/>
        </w:numPr>
        <w:ind w:left="0" w:firstLine="709"/>
      </w:pPr>
      <w:r w:rsidRPr="00710702">
        <w:t>Федеральный закон от 10.12.1995 № 196-ФЗ «О безопасности дорожного движения» [10];</w:t>
      </w:r>
    </w:p>
    <w:p w14:paraId="58DF2492" w14:textId="77777777" w:rsidR="00710702" w:rsidRPr="00710702" w:rsidRDefault="00710702" w:rsidP="00BC08BE">
      <w:pPr>
        <w:pStyle w:val="a5"/>
        <w:numPr>
          <w:ilvl w:val="0"/>
          <w:numId w:val="99"/>
        </w:numPr>
        <w:ind w:left="0" w:firstLine="709"/>
      </w:pPr>
      <w:r w:rsidRPr="00710702">
        <w:t>Федеральный закон от 03.07.2016 № 296-ФЗ [11];</w:t>
      </w:r>
    </w:p>
    <w:p w14:paraId="77262248" w14:textId="77777777" w:rsidR="00710702" w:rsidRPr="00710702" w:rsidRDefault="00710702" w:rsidP="00BC08BE">
      <w:pPr>
        <w:pStyle w:val="a5"/>
        <w:numPr>
          <w:ilvl w:val="0"/>
          <w:numId w:val="99"/>
        </w:numPr>
        <w:ind w:left="0" w:firstLine="709"/>
      </w:pPr>
      <w:r w:rsidRPr="00710702">
        <w:t>ведомственные регламенты отчётности;</w:t>
      </w:r>
    </w:p>
    <w:p w14:paraId="4AF9B9D7" w14:textId="0AA15C20" w:rsidR="00710702" w:rsidRPr="00710702" w:rsidRDefault="00710702" w:rsidP="00BC08BE">
      <w:pPr>
        <w:pStyle w:val="a5"/>
        <w:numPr>
          <w:ilvl w:val="0"/>
          <w:numId w:val="99"/>
        </w:numPr>
        <w:ind w:left="0" w:firstLine="709"/>
      </w:pPr>
      <w:r w:rsidRPr="00710702">
        <w:t>настройки контрольных карт из таблицы m10.chart_settings.</w:t>
      </w:r>
    </w:p>
    <w:p w14:paraId="695B56D4" w14:textId="77777777" w:rsidR="00710702" w:rsidRPr="00710702" w:rsidRDefault="00710702" w:rsidP="00BC08BE">
      <w:pPr>
        <w:pStyle w:val="a5"/>
      </w:pPr>
      <w:r w:rsidRPr="00710702">
        <w:lastRenderedPageBreak/>
        <w:t>Механизмы:</w:t>
      </w:r>
    </w:p>
    <w:p w14:paraId="701EE82B" w14:textId="21E0D8A8" w:rsidR="00710702" w:rsidRPr="00710702" w:rsidRDefault="00710702" w:rsidP="00BC08BE">
      <w:pPr>
        <w:pStyle w:val="a5"/>
        <w:numPr>
          <w:ilvl w:val="0"/>
          <w:numId w:val="100"/>
        </w:numPr>
        <w:ind w:left="0" w:firstLine="709"/>
        <w:rPr>
          <w:lang w:val="en-US"/>
        </w:rPr>
      </w:pPr>
      <w:r w:rsidRPr="00710702">
        <w:t>модуль</w:t>
      </w:r>
      <w:r w:rsidRPr="00710702">
        <w:rPr>
          <w:lang w:val="en-US"/>
        </w:rPr>
        <w:t xml:space="preserve"> № 10 </w:t>
      </w:r>
      <w:r w:rsidRPr="00710702">
        <w:t>ИГИС</w:t>
      </w:r>
      <w:r w:rsidRPr="00710702">
        <w:rPr>
          <w:lang w:val="en-US"/>
        </w:rPr>
        <w:t>-</w:t>
      </w:r>
      <w:r w:rsidRPr="00710702">
        <w:t>БДД</w:t>
      </w:r>
      <w:r w:rsidRPr="00710702">
        <w:rPr>
          <w:lang w:val="en-US"/>
        </w:rPr>
        <w:t xml:space="preserve"> (backend </w:t>
      </w:r>
      <w:proofErr w:type="spellStart"/>
      <w:r w:rsidRPr="00710702">
        <w:rPr>
          <w:lang w:val="en-US"/>
        </w:rPr>
        <w:t>FastAPI</w:t>
      </w:r>
      <w:proofErr w:type="spellEnd"/>
      <w:r w:rsidRPr="00710702">
        <w:rPr>
          <w:lang w:val="en-US"/>
        </w:rPr>
        <w:t xml:space="preserve"> + frontend React);</w:t>
      </w:r>
    </w:p>
    <w:p w14:paraId="6CBD9BB3" w14:textId="7A1140C2" w:rsidR="00710702" w:rsidRPr="00710702" w:rsidRDefault="00710702" w:rsidP="00BC08BE">
      <w:pPr>
        <w:pStyle w:val="a5"/>
        <w:numPr>
          <w:ilvl w:val="0"/>
          <w:numId w:val="100"/>
        </w:numPr>
        <w:ind w:left="0" w:firstLine="709"/>
      </w:pPr>
      <w:r w:rsidRPr="00710702">
        <w:t xml:space="preserve">СУБД </w:t>
      </w:r>
      <w:proofErr w:type="spellStart"/>
      <w:r w:rsidRPr="00710702">
        <w:t>PostgreSQL</w:t>
      </w:r>
      <w:proofErr w:type="spellEnd"/>
      <w:r w:rsidRPr="00710702">
        <w:t xml:space="preserve"> с расширением </w:t>
      </w:r>
      <w:proofErr w:type="spellStart"/>
      <w:r w:rsidRPr="00710702">
        <w:t>PostGIS</w:t>
      </w:r>
      <w:proofErr w:type="spellEnd"/>
      <w:r w:rsidRPr="00710702">
        <w:t>;</w:t>
      </w:r>
    </w:p>
    <w:p w14:paraId="410B1963" w14:textId="6BA2C341" w:rsidR="00710702" w:rsidRPr="00710702" w:rsidRDefault="00710702" w:rsidP="00BC08BE">
      <w:pPr>
        <w:pStyle w:val="a5"/>
        <w:numPr>
          <w:ilvl w:val="0"/>
          <w:numId w:val="100"/>
        </w:numPr>
        <w:ind w:left="0" w:firstLine="709"/>
      </w:pPr>
      <w:r w:rsidRPr="00710702">
        <w:t>библиотека генерации PDF (</w:t>
      </w:r>
      <w:proofErr w:type="spellStart"/>
      <w:r w:rsidRPr="00710702">
        <w:t>WeasyPrint</w:t>
      </w:r>
      <w:proofErr w:type="spellEnd"/>
      <w:r w:rsidRPr="00710702">
        <w:t>);</w:t>
      </w:r>
    </w:p>
    <w:p w14:paraId="61D9D270" w14:textId="65637F4E" w:rsidR="00710702" w:rsidRPr="00710702" w:rsidRDefault="00710702" w:rsidP="00BC08BE">
      <w:pPr>
        <w:pStyle w:val="a5"/>
        <w:numPr>
          <w:ilvl w:val="0"/>
          <w:numId w:val="100"/>
        </w:numPr>
        <w:ind w:left="0" w:firstLine="709"/>
      </w:pPr>
      <w:r w:rsidRPr="00710702">
        <w:t>сотрудник аналитического подразделения (роль сводится к интерпретации результатов и принятию решений).</w:t>
      </w:r>
    </w:p>
    <w:p w14:paraId="7C6B0CF8" w14:textId="77777777" w:rsidR="00710702" w:rsidRPr="00710702" w:rsidRDefault="00710702" w:rsidP="00BC08BE">
      <w:pPr>
        <w:pStyle w:val="a5"/>
      </w:pPr>
      <w:r w:rsidRPr="00710702">
        <w:t>Выходы:</w:t>
      </w:r>
    </w:p>
    <w:p w14:paraId="31DD70B8" w14:textId="0BF50E3D" w:rsidR="00710702" w:rsidRPr="00710702" w:rsidRDefault="00710702" w:rsidP="00BC08BE">
      <w:pPr>
        <w:pStyle w:val="a5"/>
        <w:numPr>
          <w:ilvl w:val="0"/>
          <w:numId w:val="101"/>
        </w:numPr>
        <w:ind w:left="0" w:firstLine="709"/>
      </w:pPr>
      <w:r w:rsidRPr="00710702">
        <w:t xml:space="preserve">интерактивная панель показателей с </w:t>
      </w:r>
      <w:proofErr w:type="spellStart"/>
      <w:r w:rsidRPr="00710702">
        <w:t>теплокартой</w:t>
      </w:r>
      <w:proofErr w:type="spellEnd"/>
      <w:r w:rsidRPr="00710702">
        <w:t xml:space="preserve"> и контрольными картами (отображается в браузере);</w:t>
      </w:r>
    </w:p>
    <w:p w14:paraId="173A089B" w14:textId="5A950320" w:rsidR="00710702" w:rsidRPr="00710702" w:rsidRDefault="00710702" w:rsidP="00BC08BE">
      <w:pPr>
        <w:pStyle w:val="a5"/>
        <w:numPr>
          <w:ilvl w:val="0"/>
          <w:numId w:val="101"/>
        </w:numPr>
        <w:ind w:left="0" w:firstLine="709"/>
      </w:pPr>
      <w:r w:rsidRPr="00710702">
        <w:t>автоматически сгенерированные предупреждения в таблице m10.alerts;</w:t>
      </w:r>
    </w:p>
    <w:p w14:paraId="2868D9E8" w14:textId="744F4B08" w:rsidR="00710702" w:rsidRPr="00710702" w:rsidRDefault="00710702" w:rsidP="00BC08BE">
      <w:pPr>
        <w:pStyle w:val="a5"/>
        <w:numPr>
          <w:ilvl w:val="0"/>
          <w:numId w:val="101"/>
        </w:numPr>
        <w:ind w:left="0" w:firstLine="709"/>
      </w:pPr>
      <w:r w:rsidRPr="00710702">
        <w:t>PDF-отчёт за отчётный период, готовый к направлению руководству.</w:t>
      </w:r>
    </w:p>
    <w:p w14:paraId="5CD915A9" w14:textId="0DBF0216" w:rsidR="00F54E9B" w:rsidRDefault="00F54E9B" w:rsidP="00F54E9B">
      <w:pPr>
        <w:pStyle w:val="3"/>
      </w:pPr>
      <w:bookmarkStart w:id="66" w:name="_Toc227449081"/>
      <w:r>
        <w:t>2.4.2 Декомпозиция первого уровня</w:t>
      </w:r>
      <w:bookmarkEnd w:id="66"/>
    </w:p>
    <w:p w14:paraId="36DE5074" w14:textId="397BA82A" w:rsidR="000107D8" w:rsidRPr="00D260A0" w:rsidRDefault="00F54E9B" w:rsidP="00C714E4">
      <w:pPr>
        <w:pStyle w:val="a5"/>
      </w:pPr>
      <w:r>
        <w:t>Декомпозиция контекстного блока раскрывает четыре функциональных блока, аналогичных по назначению стадиям модели AS-IS, но принципиально различающихся по степени автоматизации (Рисунок 2.6).</w:t>
      </w:r>
    </w:p>
    <w:p w14:paraId="56547A53" w14:textId="38F75D3B" w:rsidR="00F54E9B" w:rsidRDefault="00C714E4" w:rsidP="00F54E9B">
      <w:pPr>
        <w:pStyle w:val="a5"/>
        <w:ind w:firstLine="0"/>
      </w:pPr>
      <w:r>
        <w:rPr>
          <w:noProof/>
        </w:rPr>
        <w:drawing>
          <wp:inline distT="0" distB="0" distL="0" distR="0" wp14:anchorId="04C07DCC" wp14:editId="5AE90BEF">
            <wp:extent cx="6152515" cy="2834640"/>
            <wp:effectExtent l="0" t="0" r="635" b="3810"/>
            <wp:docPr id="1598316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16971" name=""/>
                    <pic:cNvPicPr/>
                  </pic:nvPicPr>
                  <pic:blipFill>
                    <a:blip r:embed="rId26"/>
                    <a:stretch>
                      <a:fillRect/>
                    </a:stretch>
                  </pic:blipFill>
                  <pic:spPr>
                    <a:xfrm>
                      <a:off x="0" y="0"/>
                      <a:ext cx="6152515" cy="2834640"/>
                    </a:xfrm>
                    <a:prstGeom prst="rect">
                      <a:avLst/>
                    </a:prstGeom>
                  </pic:spPr>
                </pic:pic>
              </a:graphicData>
            </a:graphic>
          </wp:inline>
        </w:drawing>
      </w:r>
    </w:p>
    <w:p w14:paraId="2FFF7CDC" w14:textId="4E97D1F4" w:rsidR="00F54E9B" w:rsidRDefault="00F54E9B" w:rsidP="00F54E9B">
      <w:pPr>
        <w:pStyle w:val="af"/>
      </w:pPr>
      <w:r>
        <w:t>Рисунок 2.6 — Декомпозиция контекстной диаграммы TO-BE</w:t>
      </w:r>
    </w:p>
    <w:p w14:paraId="171694C0" w14:textId="314A8A88" w:rsidR="00F54E9B" w:rsidRDefault="00F54E9B" w:rsidP="00F54E9B">
      <w:pPr>
        <w:pStyle w:val="a5"/>
      </w:pPr>
      <w:r>
        <w:lastRenderedPageBreak/>
        <w:t xml:space="preserve">Блок A1 «Агрегировать данные из общей схемы». </w:t>
      </w:r>
      <w:r w:rsidR="00CD1F8E" w:rsidRPr="00CD1F8E">
        <w:t xml:space="preserve">В отличие от модели AS-IS, где сотрудник вручную выгружал и очищал данные, в целевом процессе </w:t>
      </w:r>
      <w:proofErr w:type="spellStart"/>
      <w:r w:rsidR="00CD1F8E" w:rsidRPr="00CD1F8E">
        <w:t>backend</w:t>
      </w:r>
      <w:proofErr w:type="spellEnd"/>
      <w:r w:rsidR="00CD1F8E" w:rsidRPr="00CD1F8E">
        <w:t xml:space="preserve"> модуля № 10 автоматически выполняет SQL-запросы к таблицам </w:t>
      </w:r>
      <w:proofErr w:type="spellStart"/>
      <w:r w:rsidR="00CD1F8E" w:rsidRPr="00CD1F8E">
        <w:t>common.accidents</w:t>
      </w:r>
      <w:proofErr w:type="spellEnd"/>
      <w:r w:rsidR="00CD1F8E" w:rsidRPr="00CD1F8E">
        <w:t xml:space="preserve">, </w:t>
      </w:r>
      <w:proofErr w:type="spellStart"/>
      <w:r w:rsidR="00CD1F8E" w:rsidRPr="00CD1F8E">
        <w:t>common.segments</w:t>
      </w:r>
      <w:proofErr w:type="spellEnd"/>
      <w:r w:rsidR="00CD1F8E" w:rsidRPr="00CD1F8E">
        <w:t xml:space="preserve">, </w:t>
      </w:r>
      <w:proofErr w:type="spellStart"/>
      <w:r w:rsidR="00CD1F8E" w:rsidRPr="00CD1F8E">
        <w:t>common.road_attributes</w:t>
      </w:r>
      <w:proofErr w:type="spellEnd"/>
      <w:r w:rsidR="00CD1F8E" w:rsidRPr="00CD1F8E">
        <w:t xml:space="preserve">, </w:t>
      </w:r>
      <w:proofErr w:type="spellStart"/>
      <w:r w:rsidR="00CD1F8E" w:rsidRPr="00CD1F8E">
        <w:t>common.population</w:t>
      </w:r>
      <w:proofErr w:type="spellEnd"/>
      <w:r w:rsidR="00CD1F8E" w:rsidRPr="00CD1F8E">
        <w:t xml:space="preserve"> и </w:t>
      </w:r>
      <w:proofErr w:type="spellStart"/>
      <w:r w:rsidR="00CD1F8E" w:rsidRPr="00CD1F8E">
        <w:t>common.traffic_volume</w:t>
      </w:r>
      <w:proofErr w:type="spellEnd"/>
      <w:r w:rsidR="00CD1F8E" w:rsidRPr="00CD1F8E">
        <w:t xml:space="preserve"> за указанный период и территорию. Предварительная загрузка, очистка и привязка ДТП к участкам улично-дорожной сети выполнены модулем № 1 платформы ИГИС-БДД, в функции которого входят также выделение и ранжирование очагов концентрации ДТП [7]. В итоге модуль № 10 оперирует готовыми нормализованными данными из общей схемы и результатами пространственного анализа из схемы m1</w:t>
      </w:r>
      <w:r>
        <w:t>. Стадия, занимавшая в ручном процессе от четверти до трети всего времени подготовки отчёта [19], сокращается до автоматического SQL-запроса длительностью в несколько секунд.</w:t>
      </w:r>
    </w:p>
    <w:p w14:paraId="58555427" w14:textId="77777777" w:rsidR="00F54E9B" w:rsidRDefault="00F54E9B" w:rsidP="00F54E9B">
      <w:pPr>
        <w:pStyle w:val="a5"/>
      </w:pPr>
      <w:r>
        <w:t xml:space="preserve">Входы: данные из схем </w:t>
      </w:r>
      <w:proofErr w:type="spellStart"/>
      <w:r>
        <w:t>common</w:t>
      </w:r>
      <w:proofErr w:type="spellEnd"/>
      <w:r>
        <w:t xml:space="preserve"> и m1.</w:t>
      </w:r>
    </w:p>
    <w:p w14:paraId="5C8A442B" w14:textId="77777777" w:rsidR="00F54E9B" w:rsidRDefault="00F54E9B" w:rsidP="00F54E9B">
      <w:pPr>
        <w:pStyle w:val="a5"/>
      </w:pPr>
      <w:r>
        <w:t>Выходы: агрегированные выборки, готовые к расчёту показателей.</w:t>
      </w:r>
    </w:p>
    <w:p w14:paraId="47B29BC8" w14:textId="4937358E" w:rsidR="00F54E9B" w:rsidRDefault="00F54E9B" w:rsidP="00F54E9B">
      <w:pPr>
        <w:pStyle w:val="a5"/>
      </w:pPr>
      <w:r>
        <w:t xml:space="preserve">Механизмы: </w:t>
      </w:r>
      <w:proofErr w:type="spellStart"/>
      <w:r>
        <w:t>backend</w:t>
      </w:r>
      <w:proofErr w:type="spellEnd"/>
      <w:r>
        <w:t xml:space="preserve"> </w:t>
      </w:r>
      <w:proofErr w:type="spellStart"/>
      <w:r>
        <w:t>FastAPI</w:t>
      </w:r>
      <w:proofErr w:type="spellEnd"/>
      <w:r>
        <w:t xml:space="preserve">, </w:t>
      </w:r>
      <w:proofErr w:type="spellStart"/>
      <w:r>
        <w:t>PostgreSQL</w:t>
      </w:r>
      <w:proofErr w:type="spellEnd"/>
      <w:r>
        <w:t>.</w:t>
      </w:r>
    </w:p>
    <w:p w14:paraId="539A61F9" w14:textId="77777777" w:rsidR="00F54E9B" w:rsidRDefault="00F54E9B" w:rsidP="00F54E9B">
      <w:pPr>
        <w:pStyle w:val="a5"/>
      </w:pPr>
    </w:p>
    <w:p w14:paraId="1EE43513" w14:textId="64AD66FF" w:rsidR="00F54E9B" w:rsidRDefault="00F54E9B" w:rsidP="00F54E9B">
      <w:pPr>
        <w:pStyle w:val="a5"/>
      </w:pPr>
      <w:r>
        <w:t xml:space="preserve">Блок A2 «Рассчитать показатели и контрольные границы». </w:t>
      </w:r>
      <w:proofErr w:type="spellStart"/>
      <w:r>
        <w:t>Backend</w:t>
      </w:r>
      <w:proofErr w:type="spellEnd"/>
      <w:r>
        <w:t xml:space="preserve"> вычисляет абсолютные и относительные показатели по формулам (2.1)–(2.4), а затем — контрольные границы c-карты или u-карты по формулам (2.5)–(2.11) в зависимости от типа показателя. Результаты сохраняются в таблицу m10.indicators. В модели AS-IS расчёты выполнялись вручную в Microsoft Excel без применения статистического контроля; в целевом процессе и расчёт KPI, и построение контрольных границ полностью автоматизированы.</w:t>
      </w:r>
    </w:p>
    <w:p w14:paraId="33D4D22D" w14:textId="77777777" w:rsidR="00F54E9B" w:rsidRDefault="00F54E9B" w:rsidP="00F54E9B">
      <w:pPr>
        <w:pStyle w:val="a5"/>
      </w:pPr>
      <w:r>
        <w:t>Входы: агрегированные выборки, настройки из m10.chart_settings.</w:t>
      </w:r>
    </w:p>
    <w:p w14:paraId="068FCBA3" w14:textId="77777777" w:rsidR="00F54E9B" w:rsidRDefault="00F54E9B" w:rsidP="00F54E9B">
      <w:pPr>
        <w:pStyle w:val="a5"/>
      </w:pPr>
      <w:r>
        <w:t>Выходы: рассчитанные показатели с контрольными границами в m10.indicators.</w:t>
      </w:r>
    </w:p>
    <w:p w14:paraId="5583E409" w14:textId="77777777" w:rsidR="00F54E9B" w:rsidRDefault="00F54E9B" w:rsidP="00F54E9B">
      <w:pPr>
        <w:pStyle w:val="a5"/>
      </w:pPr>
      <w:r>
        <w:t xml:space="preserve">Механизмы: </w:t>
      </w:r>
      <w:proofErr w:type="spellStart"/>
      <w:r>
        <w:t>backend</w:t>
      </w:r>
      <w:proofErr w:type="spellEnd"/>
      <w:r>
        <w:t xml:space="preserve"> </w:t>
      </w:r>
      <w:proofErr w:type="spellStart"/>
      <w:r>
        <w:t>FastAPI</w:t>
      </w:r>
      <w:proofErr w:type="spellEnd"/>
      <w:r>
        <w:t xml:space="preserve"> (расчётный модуль Python).</w:t>
      </w:r>
    </w:p>
    <w:p w14:paraId="3FD01379" w14:textId="77777777" w:rsidR="00F54E9B" w:rsidRDefault="00F54E9B" w:rsidP="00F54E9B">
      <w:pPr>
        <w:pStyle w:val="a5"/>
      </w:pPr>
    </w:p>
    <w:p w14:paraId="72B00DD1" w14:textId="6B5520CC" w:rsidR="00F54E9B" w:rsidRDefault="00F54E9B" w:rsidP="00F54E9B">
      <w:pPr>
        <w:pStyle w:val="a5"/>
      </w:pPr>
      <w:r>
        <w:t>Блок A3 «Выявить аномалии и сгенерировать предупреждения». Алгоритм генерации предупреждений (подраздел 2.2.3) автоматически сравнивает текущие значения показателей с контрольными границами и проверяет правила Нельсона. Сработавшие предупреждения записываются в таблицу m10.alerts с указанием уровня критичности, правила срабатывания и пояснительного сообщения. В модели AS-IS выявление проблемных участков целиком зависело от экспертного суждения сотрудника; в целевом процессе статистически обоснованные предупреждения генерируются автоматически, а роль специалиста смещается к интерпретации и принятию решений по существу.</w:t>
      </w:r>
    </w:p>
    <w:p w14:paraId="670EF09A" w14:textId="77777777" w:rsidR="00F54E9B" w:rsidRDefault="00F54E9B" w:rsidP="00F54E9B">
      <w:pPr>
        <w:pStyle w:val="a5"/>
      </w:pPr>
      <w:r>
        <w:t>Входы: рассчитанные показатели с контрольными границами.</w:t>
      </w:r>
    </w:p>
    <w:p w14:paraId="43313084" w14:textId="77777777" w:rsidR="00F54E9B" w:rsidRDefault="00F54E9B" w:rsidP="00F54E9B">
      <w:pPr>
        <w:pStyle w:val="a5"/>
      </w:pPr>
      <w:r>
        <w:t>Выходы: предупреждения в m10.alerts, данные для визуализации на панели.</w:t>
      </w:r>
    </w:p>
    <w:p w14:paraId="511F195C" w14:textId="77777777" w:rsidR="00F54E9B" w:rsidRDefault="00F54E9B" w:rsidP="00F54E9B">
      <w:pPr>
        <w:pStyle w:val="a5"/>
      </w:pPr>
      <w:r>
        <w:t xml:space="preserve">Механизмы: </w:t>
      </w:r>
      <w:proofErr w:type="spellStart"/>
      <w:r>
        <w:t>backend</w:t>
      </w:r>
      <w:proofErr w:type="spellEnd"/>
      <w:r>
        <w:t xml:space="preserve"> </w:t>
      </w:r>
      <w:proofErr w:type="spellStart"/>
      <w:r>
        <w:t>FastAPI</w:t>
      </w:r>
      <w:proofErr w:type="spellEnd"/>
      <w:r>
        <w:t xml:space="preserve"> (алгоритм предупреждений).</w:t>
      </w:r>
    </w:p>
    <w:p w14:paraId="311CBD5B" w14:textId="77777777" w:rsidR="00F54E9B" w:rsidRDefault="00F54E9B" w:rsidP="00F54E9B">
      <w:pPr>
        <w:pStyle w:val="a5"/>
      </w:pPr>
    </w:p>
    <w:p w14:paraId="2D1BD10C" w14:textId="3BD81BFC" w:rsidR="00F54E9B" w:rsidRDefault="00F54E9B" w:rsidP="00F54E9B">
      <w:pPr>
        <w:pStyle w:val="a5"/>
      </w:pPr>
      <w:r>
        <w:t xml:space="preserve">Блок A4 «Визуализировать результаты и сформировать отчёт». </w:t>
      </w:r>
      <w:proofErr w:type="spellStart"/>
      <w:r>
        <w:t>Frontend</w:t>
      </w:r>
      <w:proofErr w:type="spellEnd"/>
      <w:r>
        <w:t>-приложение (</w:t>
      </w:r>
      <w:proofErr w:type="spellStart"/>
      <w:r>
        <w:t>React</w:t>
      </w:r>
      <w:proofErr w:type="spellEnd"/>
      <w:r>
        <w:t xml:space="preserve"> + </w:t>
      </w:r>
      <w:proofErr w:type="spellStart"/>
      <w:r>
        <w:t>Leaflet</w:t>
      </w:r>
      <w:proofErr w:type="spellEnd"/>
      <w:r>
        <w:t xml:space="preserve">) отображает результаты на трёх страницах: «Показатели» с карточками KPI и </w:t>
      </w:r>
      <w:proofErr w:type="spellStart"/>
      <w:r>
        <w:t>теплокартой</w:t>
      </w:r>
      <w:proofErr w:type="spellEnd"/>
      <w:r>
        <w:t xml:space="preserve">, «Предупреждения» со списком аномалий, «Отчёты» с функцией генерации PDF. При нажатии кнопки «Сформировать отчёт» </w:t>
      </w:r>
      <w:proofErr w:type="spellStart"/>
      <w:r>
        <w:t>backend</w:t>
      </w:r>
      <w:proofErr w:type="spellEnd"/>
      <w:r>
        <w:t xml:space="preserve"> рендерит HTML-шаблон с расчётными данными и конвертирует его в PDF через библиотеку </w:t>
      </w:r>
      <w:proofErr w:type="spellStart"/>
      <w:r>
        <w:t>WeasyPrint</w:t>
      </w:r>
      <w:proofErr w:type="spellEnd"/>
      <w:r>
        <w:t>. Готовый файл сохраняется на сервере, а метаданные записываются в m10.reports. В модели AS-IS формирование документа занимало существенную часть рабочего дня: сотрудник вручную копировал числа, вставлял скриншоты карт и набирал комментарии. В целевом процессе генерация PDF выполняется автоматически за время, не превышающее тридцати секунд (NFR-06).</w:t>
      </w:r>
    </w:p>
    <w:p w14:paraId="1F2F7AB3" w14:textId="77777777" w:rsidR="00F54E9B" w:rsidRDefault="00F54E9B" w:rsidP="00F54E9B">
      <w:pPr>
        <w:pStyle w:val="a5"/>
      </w:pPr>
      <w:r>
        <w:t>Входы: рассчитанные показатели, предупреждения, картографические слои.</w:t>
      </w:r>
    </w:p>
    <w:p w14:paraId="7B82E77C" w14:textId="77777777" w:rsidR="00F54E9B" w:rsidRDefault="00F54E9B" w:rsidP="00F54E9B">
      <w:pPr>
        <w:pStyle w:val="a5"/>
      </w:pPr>
      <w:r>
        <w:t>Выходы: интерактивная панель в браузере, PDF-отчёт.</w:t>
      </w:r>
    </w:p>
    <w:p w14:paraId="5FEF4235" w14:textId="67F784AB" w:rsidR="00710702" w:rsidRPr="00F54E9B" w:rsidRDefault="00F54E9B" w:rsidP="00F54E9B">
      <w:pPr>
        <w:pStyle w:val="a5"/>
        <w:ind w:firstLine="0"/>
        <w:rPr>
          <w:lang w:val="en-US"/>
        </w:rPr>
      </w:pPr>
      <w:r>
        <w:lastRenderedPageBreak/>
        <w:t>Механизмы</w:t>
      </w:r>
      <w:r w:rsidRPr="00F54E9B">
        <w:rPr>
          <w:lang w:val="en-US"/>
        </w:rPr>
        <w:t xml:space="preserve">: frontend React, backend </w:t>
      </w:r>
      <w:proofErr w:type="spellStart"/>
      <w:r w:rsidRPr="00F54E9B">
        <w:rPr>
          <w:lang w:val="en-US"/>
        </w:rPr>
        <w:t>FastAPI</w:t>
      </w:r>
      <w:proofErr w:type="spellEnd"/>
      <w:r w:rsidRPr="00F54E9B">
        <w:rPr>
          <w:lang w:val="en-US"/>
        </w:rPr>
        <w:t xml:space="preserve">, </w:t>
      </w:r>
      <w:proofErr w:type="spellStart"/>
      <w:r w:rsidRPr="00F54E9B">
        <w:rPr>
          <w:lang w:val="en-US"/>
        </w:rPr>
        <w:t>WeasyPrint</w:t>
      </w:r>
      <w:proofErr w:type="spellEnd"/>
      <w:r w:rsidRPr="00F54E9B">
        <w:rPr>
          <w:lang w:val="en-US"/>
        </w:rPr>
        <w:t>, Leaflet.</w:t>
      </w:r>
    </w:p>
    <w:p w14:paraId="3AFA95D7" w14:textId="77777777" w:rsidR="00F54E9B" w:rsidRDefault="00F54E9B" w:rsidP="00F54E9B">
      <w:pPr>
        <w:pStyle w:val="3"/>
      </w:pPr>
      <w:bookmarkStart w:id="67" w:name="_Toc227449082"/>
      <w:r w:rsidRPr="00F54E9B">
        <w:t>2.4.3 Сопоставление моделей AS-IS и TO-BE</w:t>
      </w:r>
      <w:bookmarkEnd w:id="67"/>
    </w:p>
    <w:p w14:paraId="06E56815" w14:textId="77777777" w:rsidR="00F54E9B" w:rsidRPr="00F54E9B" w:rsidRDefault="00F54E9B" w:rsidP="00F54E9B">
      <w:pPr>
        <w:pStyle w:val="a5"/>
      </w:pPr>
      <w:r w:rsidRPr="00F54E9B">
        <w:t>В таблице 2.3 приведено сопоставление ключевых характеристик текущего и целевого процессов по каждой стадии.</w:t>
      </w:r>
    </w:p>
    <w:p w14:paraId="29D6969E" w14:textId="77777777" w:rsidR="00F54E9B" w:rsidRPr="00F54E9B" w:rsidRDefault="00F54E9B" w:rsidP="00F54E9B">
      <w:r w:rsidRPr="00F54E9B">
        <w:t>Таблица 2.3 — Сопоставление моделей AS-IS и TO-BE</w:t>
      </w:r>
    </w:p>
    <w:tbl>
      <w:tblPr>
        <w:tblW w:w="0" w:type="auto"/>
        <w:tblCellMar>
          <w:left w:w="0" w:type="dxa"/>
          <w:right w:w="0" w:type="dxa"/>
        </w:tblCellMar>
        <w:tblLook w:val="04A0" w:firstRow="1" w:lastRow="0" w:firstColumn="1" w:lastColumn="0" w:noHBand="0" w:noVBand="1"/>
      </w:tblPr>
      <w:tblGrid>
        <w:gridCol w:w="2844"/>
        <w:gridCol w:w="3165"/>
        <w:gridCol w:w="3664"/>
      </w:tblGrid>
      <w:tr w:rsidR="00F54E9B" w:rsidRPr="00F54E9B" w14:paraId="3C9B6A98" w14:textId="77777777" w:rsidTr="00F54E9B">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E30B93C" w14:textId="77777777" w:rsidR="00F54E9B" w:rsidRPr="00F54E9B" w:rsidRDefault="00F54E9B" w:rsidP="00F54E9B">
            <w:pPr>
              <w:pStyle w:val="a9"/>
            </w:pPr>
            <w:r w:rsidRPr="00F54E9B">
              <w:t>Характеристика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E3F145B" w14:textId="77777777" w:rsidR="00F54E9B" w:rsidRPr="00F54E9B" w:rsidRDefault="00F54E9B" w:rsidP="00F54E9B">
            <w:pPr>
              <w:pStyle w:val="a9"/>
            </w:pPr>
            <w:r w:rsidRPr="00F54E9B">
              <w:t>AS-IS</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4FCAD92" w14:textId="77777777" w:rsidR="00F54E9B" w:rsidRPr="00F54E9B" w:rsidRDefault="00F54E9B" w:rsidP="00F54E9B">
            <w:pPr>
              <w:pStyle w:val="a9"/>
            </w:pPr>
            <w:r w:rsidRPr="00F54E9B">
              <w:t>TO-BE</w:t>
            </w:r>
          </w:p>
        </w:tc>
      </w:tr>
      <w:tr w:rsidR="00F54E9B" w:rsidRPr="00F54E9B" w14:paraId="74480412" w14:textId="77777777" w:rsidTr="00F54E9B">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15517AB" w14:textId="77777777" w:rsidR="00F54E9B" w:rsidRPr="00F54E9B" w:rsidRDefault="00F54E9B" w:rsidP="00F54E9B">
            <w:pPr>
              <w:pStyle w:val="a9"/>
            </w:pPr>
            <w:r w:rsidRPr="00F54E9B">
              <w:t>A1: Подготовка данных</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879DBC8" w14:textId="488C554F" w:rsidR="00F54E9B" w:rsidRPr="00F54E9B" w:rsidRDefault="00F54E9B" w:rsidP="00F54E9B">
            <w:pPr>
              <w:pStyle w:val="a9"/>
            </w:pPr>
            <w:r w:rsidRPr="00F54E9B">
              <w:t>Ручная выгрузка из АИУС ГИБДД, очистка в Excel (25–30% времени цикла)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5F14745" w14:textId="77777777" w:rsidR="00F54E9B" w:rsidRPr="00F54E9B" w:rsidRDefault="00F54E9B" w:rsidP="00F54E9B">
            <w:pPr>
              <w:pStyle w:val="a9"/>
            </w:pPr>
            <w:r w:rsidRPr="00F54E9B">
              <w:t xml:space="preserve">Автоматический SQL-запрос к </w:t>
            </w:r>
            <w:proofErr w:type="spellStart"/>
            <w:r w:rsidRPr="00F54E9B">
              <w:t>предочищенным</w:t>
            </w:r>
            <w:proofErr w:type="spellEnd"/>
            <w:r w:rsidRPr="00F54E9B">
              <w:t xml:space="preserve"> данным </w:t>
            </w:r>
            <w:proofErr w:type="spellStart"/>
            <w:r w:rsidRPr="00F54E9B">
              <w:t>common</w:t>
            </w:r>
            <w:proofErr w:type="spellEnd"/>
            <w:r w:rsidRPr="00F54E9B">
              <w:t>-схемы (секунды)</w:t>
            </w:r>
          </w:p>
        </w:tc>
      </w:tr>
      <w:tr w:rsidR="00F54E9B" w:rsidRPr="00F54E9B" w14:paraId="77356C36" w14:textId="77777777" w:rsidTr="00F54E9B">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9D116DC" w14:textId="77777777" w:rsidR="00F54E9B" w:rsidRPr="00F54E9B" w:rsidRDefault="00F54E9B" w:rsidP="00F54E9B">
            <w:pPr>
              <w:pStyle w:val="a9"/>
            </w:pPr>
            <w:r w:rsidRPr="00F54E9B">
              <w:t>A2: Расчёт показателей</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566B430" w14:textId="77777777" w:rsidR="00F54E9B" w:rsidRPr="00F54E9B" w:rsidRDefault="00F54E9B" w:rsidP="00F54E9B">
            <w:pPr>
              <w:pStyle w:val="a9"/>
            </w:pPr>
            <w:r w:rsidRPr="00F54E9B">
              <w:t>Ручные формулы в Excel, без контрольных границ</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1B6D1B" w14:textId="77777777" w:rsidR="00F54E9B" w:rsidRPr="00F54E9B" w:rsidRDefault="00F54E9B" w:rsidP="00F54E9B">
            <w:pPr>
              <w:pStyle w:val="a9"/>
            </w:pPr>
            <w:r w:rsidRPr="00F54E9B">
              <w:t>Автоматический расчёт KPI и контрольных границ c/u-карт (формулы 2.1–2.11)</w:t>
            </w:r>
          </w:p>
        </w:tc>
      </w:tr>
      <w:tr w:rsidR="00F54E9B" w:rsidRPr="00F54E9B" w14:paraId="52268973" w14:textId="77777777" w:rsidTr="00F54E9B">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8557CA" w14:textId="77777777" w:rsidR="00F54E9B" w:rsidRPr="00F54E9B" w:rsidRDefault="00F54E9B" w:rsidP="00F54E9B">
            <w:pPr>
              <w:pStyle w:val="a9"/>
            </w:pPr>
            <w:r w:rsidRPr="00F54E9B">
              <w:t>A3: Выявление аномалий</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185CA1C" w14:textId="77777777" w:rsidR="00F54E9B" w:rsidRPr="00F54E9B" w:rsidRDefault="00F54E9B" w:rsidP="00F54E9B">
            <w:pPr>
              <w:pStyle w:val="a9"/>
            </w:pPr>
            <w:r w:rsidRPr="00F54E9B">
              <w:t>Экспертное суждение, визуальный просмотр карты, высокая субъективность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4A752F5" w14:textId="77777777" w:rsidR="00F54E9B" w:rsidRPr="00F54E9B" w:rsidRDefault="00F54E9B" w:rsidP="00F54E9B">
            <w:pPr>
              <w:pStyle w:val="a9"/>
            </w:pPr>
            <w:r w:rsidRPr="00F54E9B">
              <w:t>Алгоритм сравнения с UCL/LCL, правила Нельсона, автоматические предупреждения</w:t>
            </w:r>
          </w:p>
        </w:tc>
      </w:tr>
      <w:tr w:rsidR="00F54E9B" w:rsidRPr="00F54E9B" w14:paraId="4548F8C2" w14:textId="77777777" w:rsidTr="00F54E9B">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B73D1C7" w14:textId="77777777" w:rsidR="00F54E9B" w:rsidRPr="00F54E9B" w:rsidRDefault="00F54E9B" w:rsidP="00F54E9B">
            <w:pPr>
              <w:pStyle w:val="a9"/>
            </w:pPr>
            <w:r w:rsidRPr="00F54E9B">
              <w:t>A4: Формирование отчёта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5438055" w14:textId="77777777" w:rsidR="00F54E9B" w:rsidRPr="00F54E9B" w:rsidRDefault="00F54E9B" w:rsidP="00F54E9B">
            <w:pPr>
              <w:pStyle w:val="a9"/>
            </w:pPr>
            <w:r w:rsidRPr="00F54E9B">
              <w:t>Ручная сборка в Word (копирование чисел, вставка скриншотов), до 1 рабочего дня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99F09D4" w14:textId="77777777" w:rsidR="00F54E9B" w:rsidRPr="00F54E9B" w:rsidRDefault="00F54E9B" w:rsidP="00F54E9B">
            <w:pPr>
              <w:pStyle w:val="a9"/>
            </w:pPr>
            <w:r w:rsidRPr="00F54E9B">
              <w:t>Автоматическая генерация PDF из HTML-шаблона (до 30 секунд)</w:t>
            </w:r>
          </w:p>
        </w:tc>
      </w:tr>
      <w:tr w:rsidR="00F54E9B" w:rsidRPr="00F54E9B" w14:paraId="2EAE2972" w14:textId="77777777" w:rsidTr="00F54E9B">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B7C1627" w14:textId="77777777" w:rsidR="00F54E9B" w:rsidRPr="00F54E9B" w:rsidRDefault="00F54E9B" w:rsidP="00F54E9B">
            <w:pPr>
              <w:pStyle w:val="a9"/>
            </w:pPr>
            <w:r w:rsidRPr="00F54E9B">
              <w:t>Общее время цикла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26A8A52" w14:textId="77777777" w:rsidR="00F54E9B" w:rsidRPr="00F54E9B" w:rsidRDefault="00F54E9B" w:rsidP="00F54E9B">
            <w:pPr>
              <w:pStyle w:val="a9"/>
            </w:pPr>
            <w:r w:rsidRPr="00F54E9B">
              <w:t>2–5 рабочих дней</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C492F73" w14:textId="77777777" w:rsidR="00F54E9B" w:rsidRPr="00F54E9B" w:rsidRDefault="00F54E9B" w:rsidP="00F54E9B">
            <w:pPr>
              <w:pStyle w:val="a9"/>
            </w:pPr>
            <w:r w:rsidRPr="00F54E9B">
              <w:t>Минуты (агрегация + расчёт + генерация PDF)</w:t>
            </w:r>
          </w:p>
        </w:tc>
      </w:tr>
      <w:tr w:rsidR="00F54E9B" w:rsidRPr="00F54E9B" w14:paraId="3F087900" w14:textId="77777777" w:rsidTr="00F54E9B">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A78BCA6" w14:textId="77777777" w:rsidR="00F54E9B" w:rsidRPr="00F54E9B" w:rsidRDefault="00F54E9B" w:rsidP="00F54E9B">
            <w:pPr>
              <w:pStyle w:val="a9"/>
            </w:pPr>
            <w:r w:rsidRPr="00F54E9B">
              <w:t>Задержка обнаружения аномалии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4EA1C06" w14:textId="77777777" w:rsidR="00F54E9B" w:rsidRPr="00F54E9B" w:rsidRDefault="00F54E9B" w:rsidP="00F54E9B">
            <w:pPr>
              <w:pStyle w:val="a9"/>
            </w:pPr>
            <w:r w:rsidRPr="00F54E9B">
              <w:t>До 5–6 недель от первого ДТП в очаге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441E55A" w14:textId="77777777" w:rsidR="00F54E9B" w:rsidRPr="00F54E9B" w:rsidRDefault="00F54E9B" w:rsidP="00F54E9B">
            <w:pPr>
              <w:pStyle w:val="a9"/>
            </w:pPr>
            <w:r w:rsidRPr="00F54E9B">
              <w:t>Обнаружение при очередном пересчёте (ежедневно или по запросу)</w:t>
            </w:r>
          </w:p>
        </w:tc>
      </w:tr>
      <w:tr w:rsidR="00F54E9B" w:rsidRPr="00F54E9B" w14:paraId="0C8FDEF7" w14:textId="77777777" w:rsidTr="00F54E9B">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316BD88" w14:textId="77777777" w:rsidR="00F54E9B" w:rsidRPr="00F54E9B" w:rsidRDefault="00F54E9B" w:rsidP="00F54E9B">
            <w:pPr>
              <w:pStyle w:val="a9"/>
            </w:pPr>
            <w:r w:rsidRPr="00F54E9B">
              <w:t>Воспроизводимость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A71DDA6" w14:textId="77777777" w:rsidR="00F54E9B" w:rsidRPr="00F54E9B" w:rsidRDefault="00F54E9B" w:rsidP="00F54E9B">
            <w:pPr>
              <w:pStyle w:val="a9"/>
            </w:pPr>
            <w:r w:rsidRPr="00F54E9B">
              <w:t>Зависит от исполнителя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D5121F0" w14:textId="77777777" w:rsidR="00F54E9B" w:rsidRPr="00F54E9B" w:rsidRDefault="00F54E9B" w:rsidP="00F54E9B">
            <w:pPr>
              <w:pStyle w:val="a9"/>
            </w:pPr>
            <w:r w:rsidRPr="00F54E9B">
              <w:t xml:space="preserve">Детерминированный алгоритм, одинаковый результат при одинаковых </w:t>
            </w:r>
            <w:r w:rsidRPr="00F54E9B">
              <w:lastRenderedPageBreak/>
              <w:t>данных</w:t>
            </w:r>
          </w:p>
        </w:tc>
      </w:tr>
    </w:tbl>
    <w:p w14:paraId="4025AD90" w14:textId="77777777" w:rsidR="00F54E9B" w:rsidRDefault="00F54E9B" w:rsidP="00F54E9B">
      <w:pPr>
        <w:pStyle w:val="a5"/>
      </w:pPr>
    </w:p>
    <w:p w14:paraId="73815C42" w14:textId="0ABA3766" w:rsidR="00F54E9B" w:rsidRDefault="00F54E9B" w:rsidP="00F54E9B">
      <w:pPr>
        <w:pStyle w:val="a5"/>
      </w:pPr>
      <w:r w:rsidRPr="00F54E9B">
        <w:t>Сопоставление наглядно демонстрирует, что разрабатываемый модуль</w:t>
      </w:r>
      <w:r w:rsidR="00B83A59">
        <w:t xml:space="preserve"> </w:t>
      </w:r>
      <w:r w:rsidR="00B83A59" w:rsidRPr="00B83A59">
        <w:t xml:space="preserve">обеспечивает устранение </w:t>
      </w:r>
      <w:r w:rsidR="00B83A59" w:rsidRPr="00F54E9B">
        <w:t>системных недостатков</w:t>
      </w:r>
      <w:r w:rsidR="00B83A59" w:rsidRPr="00B83A59">
        <w:t xml:space="preserve"> при условии полноценной реализации и интеграции</w:t>
      </w:r>
      <w:r w:rsidRPr="00F54E9B">
        <w:t xml:space="preserve">, зафиксированных в подразделе 1.3.3: высокая трудоёмкость снижается за счёт автоматизации всех четырёх стадий; статистический контроль внедряется через механизм контрольных карт; зависимость от квалификации исполнителя устраняется детерминированным алгоритмом; разрозненность инструментов ликвидируется единой средой (браузер + </w:t>
      </w:r>
      <w:proofErr w:type="spellStart"/>
      <w:r w:rsidRPr="00F54E9B">
        <w:t>backend</w:t>
      </w:r>
      <w:proofErr w:type="spellEnd"/>
      <w:r w:rsidRPr="00F54E9B">
        <w:t xml:space="preserve"> + БД); задержка обнаружения аномалий сокращается с недель до часов.</w:t>
      </w:r>
    </w:p>
    <w:p w14:paraId="49B68057" w14:textId="77777777" w:rsidR="0006166D" w:rsidRDefault="0006166D" w:rsidP="0006166D">
      <w:pPr>
        <w:pStyle w:val="2"/>
      </w:pPr>
      <w:bookmarkStart w:id="68" w:name="_Toc227449083"/>
      <w:r>
        <w:t>2.6 Выводы по главе</w:t>
      </w:r>
      <w:bookmarkEnd w:id="68"/>
    </w:p>
    <w:p w14:paraId="6B157AA6" w14:textId="26C4574D" w:rsidR="0006166D" w:rsidRDefault="0006166D" w:rsidP="0006166D">
      <w:pPr>
        <w:pStyle w:val="a5"/>
      </w:pPr>
      <w:r>
        <w:t>В ходе проектирования модуля № 10 панели показателей БДД и автоматической отчётности приняты и обоснованы ключевые архитектурные и алгоритмические решения, образующие основу для практической реализации в третьей главе.</w:t>
      </w:r>
    </w:p>
    <w:p w14:paraId="09821477" w14:textId="16B00B96" w:rsidR="0006166D" w:rsidRDefault="0006166D" w:rsidP="0006166D">
      <w:pPr>
        <w:pStyle w:val="a5"/>
      </w:pPr>
      <w:r>
        <w:t>В подразделе 2.1 определена архитектура модуля и способ его интеграции с платформой ИГИС-БДД. Модуль проектируется как трёхслойное веб-приложение (</w:t>
      </w:r>
      <w:proofErr w:type="spellStart"/>
      <w:r>
        <w:t>React</w:t>
      </w:r>
      <w:proofErr w:type="spellEnd"/>
      <w:r>
        <w:t xml:space="preserve"> + </w:t>
      </w:r>
      <w:proofErr w:type="spellStart"/>
      <w:r>
        <w:t>FastAPI</w:t>
      </w:r>
      <w:proofErr w:type="spellEnd"/>
      <w:r>
        <w:t xml:space="preserve"> + </w:t>
      </w:r>
      <w:proofErr w:type="spellStart"/>
      <w:r>
        <w:t>PostgreSQL</w:t>
      </w:r>
      <w:proofErr w:type="spellEnd"/>
      <w:r>
        <w:t>/</w:t>
      </w:r>
      <w:proofErr w:type="spellStart"/>
      <w:r>
        <w:t>PostGIS</w:t>
      </w:r>
      <w:proofErr w:type="spellEnd"/>
      <w:r>
        <w:t xml:space="preserve">), доступное через единый обратный прокси-сервер </w:t>
      </w:r>
      <w:proofErr w:type="spellStart"/>
      <w:r>
        <w:t>Nginx</w:t>
      </w:r>
      <w:proofErr w:type="spellEnd"/>
      <w:r>
        <w:t xml:space="preserve"> по маршруту /</w:t>
      </w:r>
      <w:proofErr w:type="spellStart"/>
      <w:r>
        <w:t>api</w:t>
      </w:r>
      <w:proofErr w:type="spellEnd"/>
      <w:r>
        <w:t xml:space="preserve">/m10/*. Взаимодействие с интеграционным ядром обеспечивается в синхронном режиме (проверка прав доступа) и асинхронном режиме (публикация событий через </w:t>
      </w:r>
      <w:proofErr w:type="spellStart"/>
      <w:r w:rsidR="002B14E7" w:rsidRPr="002B14E7">
        <w:t>через</w:t>
      </w:r>
      <w:proofErr w:type="spellEnd"/>
      <w:r w:rsidR="002B14E7" w:rsidRPr="002B14E7">
        <w:t xml:space="preserve"> HTTP-</w:t>
      </w:r>
      <w:proofErr w:type="spellStart"/>
      <w:r w:rsidR="002B14E7" w:rsidRPr="002B14E7">
        <w:t>callback</w:t>
      </w:r>
      <w:proofErr w:type="spellEnd"/>
      <w:r>
        <w:t xml:space="preserve">). Зафиксирован перечень из </w:t>
      </w:r>
      <w:r w:rsidR="00104E5A">
        <w:t>двенадцати</w:t>
      </w:r>
      <w:r>
        <w:t xml:space="preserve"> REST-</w:t>
      </w:r>
      <w:proofErr w:type="spellStart"/>
      <w:r>
        <w:t>эндпоинтов</w:t>
      </w:r>
      <w:proofErr w:type="spellEnd"/>
      <w:r>
        <w:t>, покрывающих все функциональные требования из подраздела 1.4.</w:t>
      </w:r>
    </w:p>
    <w:p w14:paraId="681829BB" w14:textId="5E57BFBE" w:rsidR="00710702" w:rsidRPr="00F54E9B" w:rsidRDefault="0006166D" w:rsidP="0006166D">
      <w:pPr>
        <w:pStyle w:val="a5"/>
      </w:pPr>
      <w:r>
        <w:lastRenderedPageBreak/>
        <w:t xml:space="preserve">В подразделе 2.2 обосновано математическое обеспечение модуля. Для расчёта ключевых показателей аварийности определена система из четырёх абсолютных и четырёх относительных метрик, соответствующих рекомендациям европейских проектов </w:t>
      </w:r>
      <w:proofErr w:type="spellStart"/>
      <w:r>
        <w:t>SafetyCube</w:t>
      </w:r>
      <w:proofErr w:type="spellEnd"/>
      <w:r>
        <w:t xml:space="preserve"> [14] и </w:t>
      </w:r>
      <w:proofErr w:type="spellStart"/>
      <w:r>
        <w:t>DaCoTA</w:t>
      </w:r>
      <w:proofErr w:type="spellEnd"/>
      <w:r>
        <w:t xml:space="preserve"> [15] и адаптированных для условий Российской Федерации в работах [27, 28]. Для автоматического обнаружения аномалий выбран аппарат контрольных карт </w:t>
      </w:r>
      <w:proofErr w:type="spellStart"/>
      <w:r>
        <w:t>Шухарта</w:t>
      </w:r>
      <w:proofErr w:type="spellEnd"/>
      <w:r>
        <w:t>: c-карта — для абсолютных показателей, u-карта — для нормированных. Алгоритм генерации предупреждений включает сравнение с контрольными границами и проверку трёх правил Нельсона, что позволяет выявлять как точечные отклонения, так и устойчивые негативные тенденции.</w:t>
      </w:r>
    </w:p>
    <w:p w14:paraId="1FF7A0EB" w14:textId="324417D9" w:rsidR="0006166D" w:rsidRDefault="0006166D" w:rsidP="0006166D">
      <w:pPr>
        <w:pStyle w:val="a5"/>
      </w:pPr>
      <w:r>
        <w:t>В подразделе 2.3 спроектирована структура базы данных. Схема m10 включает пять таблиц (</w:t>
      </w:r>
      <w:proofErr w:type="spellStart"/>
      <w:r>
        <w:t>indicator_types</w:t>
      </w:r>
      <w:proofErr w:type="spellEnd"/>
      <w:r>
        <w:t xml:space="preserve">, </w:t>
      </w:r>
      <w:proofErr w:type="spellStart"/>
      <w:r>
        <w:t>indicators</w:t>
      </w:r>
      <w:proofErr w:type="spellEnd"/>
      <w:r>
        <w:t xml:space="preserve">, </w:t>
      </w:r>
      <w:proofErr w:type="spellStart"/>
      <w:r>
        <w:t>alerts</w:t>
      </w:r>
      <w:proofErr w:type="spellEnd"/>
      <w:r>
        <w:t xml:space="preserve">, </w:t>
      </w:r>
      <w:proofErr w:type="spellStart"/>
      <w:r>
        <w:t>reports</w:t>
      </w:r>
      <w:proofErr w:type="spellEnd"/>
      <w:r>
        <w:t xml:space="preserve">, </w:t>
      </w:r>
      <w:proofErr w:type="spellStart"/>
      <w:r>
        <w:t>chart_settings</w:t>
      </w:r>
      <w:proofErr w:type="spellEnd"/>
      <w:r>
        <w:t xml:space="preserve">), связанных с общими справочниками схемы </w:t>
      </w:r>
      <w:proofErr w:type="spellStart"/>
      <w:r>
        <w:t>common</w:t>
      </w:r>
      <w:proofErr w:type="spellEnd"/>
      <w:r>
        <w:t xml:space="preserve"> через внешние ключи. Предусмотрены механизмы обеспечения целостности (CHECK, UNIQUE, UPSERT), индексирования для типовых запросов и управления миграциями через </w:t>
      </w:r>
      <w:proofErr w:type="spellStart"/>
      <w:r>
        <w:t>Alembic</w:t>
      </w:r>
      <w:proofErr w:type="spellEnd"/>
      <w:r>
        <w:t>.</w:t>
      </w:r>
    </w:p>
    <w:p w14:paraId="678CA293" w14:textId="7953B266" w:rsidR="0006166D" w:rsidRDefault="0006166D" w:rsidP="0006166D">
      <w:pPr>
        <w:pStyle w:val="a5"/>
      </w:pPr>
      <w:r>
        <w:t>В подразделе 2.4 построена модель целевого процесса (TO-BE) в нотации IDEF0 и выполнено сопоставление с моделью AS-IS. Показано, что автоматизация всех четырёх стадий цикла — агрегации данных, расчёта показателей, выявления аномалий и формирования отчёта — сокращает общее время цикла с 2–5 рабочих дней до нескольких минут и устраняет все пять системных недостатков, зафиксированных в подразделе 1.3.3.</w:t>
      </w:r>
    </w:p>
    <w:p w14:paraId="20D16C22" w14:textId="70C2EBE8" w:rsidR="00BC4E06" w:rsidRPr="00F54E9B" w:rsidRDefault="0006166D" w:rsidP="003E6F43">
      <w:pPr>
        <w:pStyle w:val="a5"/>
      </w:pPr>
      <w:r>
        <w:t>Совокупность принятых проектных решений формирует полную техническую спецификацию, достаточную для перехода к программной реализации модуля, которая будет выполнена в третьей главе.</w:t>
      </w:r>
      <w:r w:rsidR="00BC4E06" w:rsidRPr="00F54E9B">
        <w:br w:type="page"/>
      </w:r>
    </w:p>
    <w:p w14:paraId="7DF8F099" w14:textId="04BEA520" w:rsidR="00F16B26" w:rsidRPr="00430F7A" w:rsidRDefault="00650313" w:rsidP="00430F7A">
      <w:pPr>
        <w:pStyle w:val="1"/>
      </w:pPr>
      <w:bookmarkStart w:id="69" w:name="_Toc227449084"/>
      <w:r w:rsidRPr="00430F7A">
        <w:lastRenderedPageBreak/>
        <w:t>3</w:t>
      </w:r>
      <w:bookmarkEnd w:id="45"/>
      <w:bookmarkEnd w:id="46"/>
      <w:bookmarkEnd w:id="47"/>
      <w:r w:rsidR="00430F7A" w:rsidRPr="00430F7A">
        <w:t xml:space="preserve"> ПРАКТИЧЕСКАЯ РЕАЛИЗАЦИЯ И ТЕСТИРОВАНИЕ</w:t>
      </w:r>
      <w:bookmarkEnd w:id="48"/>
      <w:bookmarkEnd w:id="69"/>
    </w:p>
    <w:p w14:paraId="16F8C84E" w14:textId="77777777" w:rsidR="006218A9" w:rsidRDefault="006218A9" w:rsidP="006218A9">
      <w:pPr>
        <w:pStyle w:val="2"/>
      </w:pPr>
      <w:bookmarkStart w:id="70" w:name="_Toc225264298"/>
      <w:bookmarkStart w:id="71" w:name="_Toc197271892"/>
      <w:bookmarkStart w:id="72" w:name="_Toc197285728"/>
      <w:bookmarkStart w:id="73" w:name="_Toc197285808"/>
      <w:bookmarkStart w:id="74" w:name="_Toc227449085"/>
      <w:r>
        <w:t>3.1 Обоснование технологического стека</w:t>
      </w:r>
      <w:bookmarkEnd w:id="74"/>
    </w:p>
    <w:p w14:paraId="615CB453" w14:textId="09B582EB" w:rsidR="00CE167E" w:rsidRDefault="00CE167E" w:rsidP="00CE167E">
      <w:pPr>
        <w:pStyle w:val="a5"/>
      </w:pPr>
      <w:r>
        <w:t>Технологический стек Модуля</w:t>
      </w:r>
      <w:r w:rsidR="00B2467D" w:rsidRPr="00B2467D">
        <w:t xml:space="preserve"> панели показателей и автоматической отчётности</w:t>
      </w:r>
      <w:r>
        <w:t xml:space="preserve"> формируется под действием двух групп ограничений. Первая группа — нефункциональные требования NFR-01</w:t>
      </w:r>
      <w:r w:rsidR="00D608F0">
        <w:t xml:space="preserve"> </w:t>
      </w:r>
      <w:r w:rsidR="00D608F0" w:rsidRPr="00B2467D">
        <w:t>–</w:t>
      </w:r>
      <w:r w:rsidR="00D608F0">
        <w:t xml:space="preserve"> </w:t>
      </w:r>
      <w:r>
        <w:t xml:space="preserve">NFR-04, прямо предписывающие серверный язык и фреймворк (Python 3.11 и выше, </w:t>
      </w:r>
      <w:proofErr w:type="spellStart"/>
      <w:r>
        <w:t>FastAPI</w:t>
      </w:r>
      <w:proofErr w:type="spellEnd"/>
      <w:r>
        <w:t>), клиентскую библиотеку и картографический компонент (</w:t>
      </w:r>
      <w:proofErr w:type="spellStart"/>
      <w:r>
        <w:t>React</w:t>
      </w:r>
      <w:proofErr w:type="spellEnd"/>
      <w:r>
        <w:t xml:space="preserve">, </w:t>
      </w:r>
      <w:proofErr w:type="spellStart"/>
      <w:r>
        <w:t>Leaflet</w:t>
      </w:r>
      <w:proofErr w:type="spellEnd"/>
      <w:r>
        <w:t xml:space="preserve">, </w:t>
      </w:r>
      <w:proofErr w:type="spellStart"/>
      <w:r>
        <w:t>тайловая</w:t>
      </w:r>
      <w:proofErr w:type="spellEnd"/>
      <w:r>
        <w:t xml:space="preserve"> подложка </w:t>
      </w:r>
      <w:proofErr w:type="spellStart"/>
      <w:r>
        <w:t>OpenStreetMap</w:t>
      </w:r>
      <w:proofErr w:type="spellEnd"/>
      <w:r>
        <w:t>), СУБД и её расширение (</w:t>
      </w:r>
      <w:proofErr w:type="spellStart"/>
      <w:r>
        <w:t>PostgreSQL</w:t>
      </w:r>
      <w:proofErr w:type="spellEnd"/>
      <w:r>
        <w:t xml:space="preserve"> с </w:t>
      </w:r>
      <w:proofErr w:type="spellStart"/>
      <w:r>
        <w:t>PostGIS</w:t>
      </w:r>
      <w:proofErr w:type="spellEnd"/>
      <w:r>
        <w:t>), а также способ упаковки и маршрутизации (</w:t>
      </w:r>
      <w:proofErr w:type="spellStart"/>
      <w:r>
        <w:t>Docker</w:t>
      </w:r>
      <w:proofErr w:type="spellEnd"/>
      <w:r>
        <w:t xml:space="preserve">, </w:t>
      </w:r>
      <w:proofErr w:type="spellStart"/>
      <w:r>
        <w:t>Nginx</w:t>
      </w:r>
      <w:proofErr w:type="spellEnd"/>
      <w:r>
        <w:t xml:space="preserve"> с маршрутом /</w:t>
      </w:r>
      <w:proofErr w:type="spellStart"/>
      <w:r>
        <w:t>api</w:t>
      </w:r>
      <w:proofErr w:type="spellEnd"/>
      <w:r>
        <w:t>/m10/*). Вторая группа — функциональные требования FR-01</w:t>
      </w:r>
      <w:r>
        <w:t xml:space="preserve"> </w:t>
      </w:r>
      <w:r w:rsidR="00BD346C" w:rsidRPr="00256147">
        <w:t>–</w:t>
      </w:r>
      <w:r>
        <w:t xml:space="preserve"> </w:t>
      </w:r>
      <w:r>
        <w:t xml:space="preserve">FR-14, среди которых FR-13 прямо предписывает библиотеку </w:t>
      </w:r>
      <w:proofErr w:type="spellStart"/>
      <w:r>
        <w:t>WeasyPrint</w:t>
      </w:r>
      <w:proofErr w:type="spellEnd"/>
      <w:r>
        <w:t xml:space="preserve"> для генерации PDF, а FR-09 — плагин теплового слоя для </w:t>
      </w:r>
      <w:proofErr w:type="spellStart"/>
      <w:r>
        <w:t>Leaflet</w:t>
      </w:r>
      <w:proofErr w:type="spellEnd"/>
      <w:r>
        <w:t xml:space="preserve">. </w:t>
      </w:r>
    </w:p>
    <w:p w14:paraId="0AE9BDAC" w14:textId="3C7EB08A" w:rsidR="00CE167E" w:rsidRDefault="00CE167E" w:rsidP="00CE167E">
      <w:pPr>
        <w:pStyle w:val="a5"/>
      </w:pPr>
      <w:r>
        <w:t xml:space="preserve">Свобода выбора сохраняется в категориях, не покрытых перечисленными требованиями: слой объектно-реляционного отображения и драйвер </w:t>
      </w:r>
      <w:proofErr w:type="spellStart"/>
      <w:r>
        <w:t>PostgreSQL</w:t>
      </w:r>
      <w:proofErr w:type="spellEnd"/>
      <w:r>
        <w:t xml:space="preserve">, библиотека построения графиков для </w:t>
      </w:r>
      <w:proofErr w:type="spellStart"/>
      <w:r>
        <w:t>React</w:t>
      </w:r>
      <w:proofErr w:type="spellEnd"/>
      <w:r>
        <w:t>, набор UI-компонентов и сборщик клиентского приложения, инструменты тестирования, вспомогательные библиотеки для обеспечения надёжности при взаимодействии со смежными модулями ИГИС-БДД. Задача настоящего подраздела — обосновать достаточность предписанного стека для покрытия функциональных требований главы 1 и принять аргументированные решения в перечисленных категориях свободного выбора.</w:t>
      </w:r>
    </w:p>
    <w:p w14:paraId="5B1945DC" w14:textId="7399FC4F" w:rsidR="00B2467D" w:rsidRPr="00B2467D" w:rsidRDefault="005367E5" w:rsidP="00B2467D">
      <w:pPr>
        <w:pStyle w:val="3"/>
        <w:rPr>
          <w:lang w:val="en-US"/>
        </w:rPr>
      </w:pPr>
      <w:bookmarkStart w:id="75" w:name="_Toc227449086"/>
      <w:r w:rsidRPr="005367E5">
        <w:lastRenderedPageBreak/>
        <w:t>3.1.1 Соответствие предписанного стека функциональным и нефункциональным требованиям</w:t>
      </w:r>
      <w:bookmarkEnd w:id="75"/>
    </w:p>
    <w:p w14:paraId="5100789C" w14:textId="50BB69A9" w:rsidR="005367E5" w:rsidRDefault="005367E5" w:rsidP="005367E5">
      <w:pPr>
        <w:pStyle w:val="a5"/>
      </w:pPr>
      <w:r w:rsidRPr="005367E5">
        <w:t>NFR-0</w:t>
      </w:r>
      <w:r w:rsidR="00D608F0" w:rsidRPr="00B2467D">
        <w:t>–</w:t>
      </w:r>
      <w:r w:rsidRPr="005367E5">
        <w:t>NFR-04 и FR-13 компоненты образуют каркас, на который опирается вся последующая реализация. В таблице 3.1 показано, какие функциональные и нефункциональные требования покрываются каждым компонентом каркаса.</w:t>
      </w:r>
    </w:p>
    <w:p w14:paraId="177AC7AF" w14:textId="3C849915" w:rsidR="005367E5" w:rsidRDefault="005367E5" w:rsidP="005367E5">
      <w:pPr>
        <w:rPr>
          <w:lang w:val="en-US"/>
        </w:rPr>
      </w:pPr>
      <w:r w:rsidRPr="005367E5">
        <w:t>Таблица 3.1 — Соответствие предписанного стека требованиям главы 1</w:t>
      </w:r>
    </w:p>
    <w:tbl>
      <w:tblPr>
        <w:tblW w:w="0" w:type="auto"/>
        <w:tblCellMar>
          <w:left w:w="0" w:type="dxa"/>
          <w:right w:w="0" w:type="dxa"/>
        </w:tblCellMar>
        <w:tblLook w:val="04A0" w:firstRow="1" w:lastRow="0" w:firstColumn="1" w:lastColumn="0" w:noHBand="0" w:noVBand="1"/>
      </w:tblPr>
      <w:tblGrid>
        <w:gridCol w:w="2593"/>
        <w:gridCol w:w="2058"/>
        <w:gridCol w:w="5022"/>
      </w:tblGrid>
      <w:tr w:rsidR="00B2467D" w:rsidRPr="00B2467D" w14:paraId="68AF79B7" w14:textId="77777777" w:rsidTr="00B2467D">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E141347" w14:textId="77777777" w:rsidR="00B2467D" w:rsidRPr="00B2467D" w:rsidRDefault="00B2467D" w:rsidP="00B2467D">
            <w:pPr>
              <w:pStyle w:val="a9"/>
            </w:pPr>
            <w:r w:rsidRPr="00B2467D">
              <w:t>Компонент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3344DC9" w14:textId="77777777" w:rsidR="00B2467D" w:rsidRPr="00B2467D" w:rsidRDefault="00B2467D" w:rsidP="00B2467D">
            <w:pPr>
              <w:pStyle w:val="a9"/>
            </w:pPr>
            <w:r w:rsidRPr="00B2467D">
              <w:t>Источник предписания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898CAF9" w14:textId="77777777" w:rsidR="00B2467D" w:rsidRPr="00B2467D" w:rsidRDefault="00B2467D" w:rsidP="00B2467D">
            <w:pPr>
              <w:pStyle w:val="a9"/>
            </w:pPr>
            <w:r w:rsidRPr="00B2467D">
              <w:t>Покрываемые требования главы 1</w:t>
            </w:r>
          </w:p>
        </w:tc>
      </w:tr>
      <w:tr w:rsidR="00B2467D" w:rsidRPr="00B2467D" w14:paraId="178805D4" w14:textId="77777777" w:rsidTr="00B2467D">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EDD4859" w14:textId="77777777" w:rsidR="00B2467D" w:rsidRPr="00B2467D" w:rsidRDefault="00B2467D" w:rsidP="00B2467D">
            <w:pPr>
              <w:pStyle w:val="a9"/>
            </w:pPr>
            <w:r w:rsidRPr="00B2467D">
              <w:t>Python 3.11+</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A2D57F1" w14:textId="77777777" w:rsidR="00B2467D" w:rsidRPr="00B2467D" w:rsidRDefault="00B2467D" w:rsidP="00B2467D">
            <w:pPr>
              <w:pStyle w:val="a9"/>
            </w:pPr>
            <w:r w:rsidRPr="00B2467D">
              <w:t>NFR-01</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893C20C" w14:textId="71B46CB9" w:rsidR="00B2467D" w:rsidRPr="00B2467D" w:rsidRDefault="00B2467D" w:rsidP="00B2467D">
            <w:pPr>
              <w:pStyle w:val="a9"/>
            </w:pPr>
            <w:r w:rsidRPr="00B2467D">
              <w:t xml:space="preserve">FR-01 </w:t>
            </w:r>
            <w:r w:rsidRPr="00256147">
              <w:t>–</w:t>
            </w:r>
            <w:r w:rsidRPr="00B2467D">
              <w:t xml:space="preserve"> FR-07 (реализация расчётов KPI и алгоритмов c-карты, u-карты, правил Нельсона)</w:t>
            </w:r>
          </w:p>
        </w:tc>
      </w:tr>
      <w:tr w:rsidR="00B2467D" w:rsidRPr="00B2467D" w14:paraId="6622FB72" w14:textId="77777777" w:rsidTr="00B2467D">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85443B9" w14:textId="77777777" w:rsidR="00B2467D" w:rsidRPr="00B2467D" w:rsidRDefault="00B2467D" w:rsidP="00B2467D">
            <w:pPr>
              <w:pStyle w:val="a9"/>
            </w:pPr>
            <w:proofErr w:type="spellStart"/>
            <w:r w:rsidRPr="00B2467D">
              <w:t>FastAPI</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3B6E268" w14:textId="77777777" w:rsidR="00B2467D" w:rsidRPr="00B2467D" w:rsidRDefault="00B2467D" w:rsidP="00B2467D">
            <w:pPr>
              <w:pStyle w:val="a9"/>
            </w:pPr>
            <w:r w:rsidRPr="00B2467D">
              <w:t>NFR-01</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A186D3A" w14:textId="28F666A5" w:rsidR="00B2467D" w:rsidRPr="00B2467D" w:rsidRDefault="00B2467D" w:rsidP="00B2467D">
            <w:pPr>
              <w:pStyle w:val="a9"/>
            </w:pPr>
            <w:r w:rsidRPr="00B2467D">
              <w:t xml:space="preserve">FR-09 </w:t>
            </w:r>
            <w:r w:rsidRPr="00256147">
              <w:t>–</w:t>
            </w:r>
            <w:r w:rsidRPr="00B2467D">
              <w:t xml:space="preserve"> FR-11 (REST API для трёх страниц клиента), NFR-05 (асинхронная обработка при объёме до 500 000 записей), NFR-07 (горизонтальное масштабирование без сессионного состояния)</w:t>
            </w:r>
          </w:p>
        </w:tc>
      </w:tr>
      <w:tr w:rsidR="00B2467D" w:rsidRPr="00B2467D" w14:paraId="74D113A9" w14:textId="77777777" w:rsidTr="00B2467D">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7153926" w14:textId="77777777" w:rsidR="00B2467D" w:rsidRPr="00B2467D" w:rsidRDefault="00B2467D" w:rsidP="00B2467D">
            <w:pPr>
              <w:pStyle w:val="a9"/>
            </w:pPr>
            <w:proofErr w:type="spellStart"/>
            <w:r w:rsidRPr="00B2467D">
              <w:t>React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43E66DC" w14:textId="77777777" w:rsidR="00B2467D" w:rsidRPr="00B2467D" w:rsidRDefault="00B2467D" w:rsidP="00B2467D">
            <w:pPr>
              <w:pStyle w:val="a9"/>
            </w:pPr>
            <w:r w:rsidRPr="00B2467D">
              <w:t>NFR-02</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8FCC9A8" w14:textId="77777777" w:rsidR="00B2467D" w:rsidRPr="00B2467D" w:rsidRDefault="00B2467D" w:rsidP="00B2467D">
            <w:pPr>
              <w:pStyle w:val="a9"/>
            </w:pPr>
            <w:r w:rsidRPr="00B2467D">
              <w:t>FR-09, FR-10, FR-11 (страницы «Показатели», «Предупреждения», «Отчёты»)</w:t>
            </w:r>
          </w:p>
        </w:tc>
      </w:tr>
      <w:tr w:rsidR="00B2467D" w:rsidRPr="00B2467D" w14:paraId="7C0A0AE9" w14:textId="77777777" w:rsidTr="00B2467D">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3EC2E3D" w14:textId="77777777" w:rsidR="00B2467D" w:rsidRPr="00B2467D" w:rsidRDefault="00B2467D" w:rsidP="00B2467D">
            <w:pPr>
              <w:pStyle w:val="a9"/>
            </w:pPr>
            <w:proofErr w:type="spellStart"/>
            <w:r w:rsidRPr="00B2467D">
              <w:t>Leaflet</w:t>
            </w:r>
            <w:proofErr w:type="spellEnd"/>
            <w:r w:rsidRPr="00B2467D">
              <w:t xml:space="preserve"> + плагин теплового слоя + </w:t>
            </w:r>
            <w:proofErr w:type="spellStart"/>
            <w:r w:rsidRPr="00B2467D">
              <w:t>OpenStreetMap</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6B686BE" w14:textId="77777777" w:rsidR="00B2467D" w:rsidRPr="00B2467D" w:rsidRDefault="00B2467D" w:rsidP="00B2467D">
            <w:pPr>
              <w:pStyle w:val="a9"/>
            </w:pPr>
            <w:r w:rsidRPr="00B2467D">
              <w:t>NFR-02, FR-09</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35C03CA" w14:textId="77777777" w:rsidR="00B2467D" w:rsidRPr="00B2467D" w:rsidRDefault="00B2467D" w:rsidP="00B2467D">
            <w:pPr>
              <w:pStyle w:val="a9"/>
            </w:pPr>
            <w:r w:rsidRPr="00B2467D">
              <w:t xml:space="preserve">Интерактивная </w:t>
            </w:r>
            <w:proofErr w:type="spellStart"/>
            <w:r w:rsidRPr="00B2467D">
              <w:t>теплокарта</w:t>
            </w:r>
            <w:proofErr w:type="spellEnd"/>
            <w:r w:rsidRPr="00B2467D">
              <w:t xml:space="preserve"> ДТП и отображение очагов аварийности</w:t>
            </w:r>
          </w:p>
        </w:tc>
      </w:tr>
      <w:tr w:rsidR="00B2467D" w:rsidRPr="00B2467D" w14:paraId="44F53EF4" w14:textId="77777777" w:rsidTr="00B2467D">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8518522" w14:textId="77777777" w:rsidR="00B2467D" w:rsidRPr="00B2467D" w:rsidRDefault="00B2467D" w:rsidP="00B2467D">
            <w:pPr>
              <w:pStyle w:val="a9"/>
            </w:pPr>
            <w:proofErr w:type="spellStart"/>
            <w:r w:rsidRPr="00B2467D">
              <w:t>PostgreSQL</w:t>
            </w:r>
            <w:proofErr w:type="spellEnd"/>
            <w:r w:rsidRPr="00B2467D">
              <w:t xml:space="preserve"> 16 + </w:t>
            </w:r>
            <w:proofErr w:type="spellStart"/>
            <w:r w:rsidRPr="00B2467D">
              <w:t>PostGIS</w:t>
            </w:r>
            <w:proofErr w:type="spellEnd"/>
            <w:r w:rsidRPr="00B2467D">
              <w:t xml:space="preserve"> 3.4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A6D1FD3" w14:textId="77777777" w:rsidR="00B2467D" w:rsidRPr="00B2467D" w:rsidRDefault="00B2467D" w:rsidP="00B2467D">
            <w:pPr>
              <w:pStyle w:val="a9"/>
            </w:pPr>
            <w:r w:rsidRPr="00B2467D">
              <w:t>NFR-03</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76ABD84" w14:textId="77777777" w:rsidR="00B2467D" w:rsidRPr="00B2467D" w:rsidRDefault="00B2467D" w:rsidP="00B2467D">
            <w:pPr>
              <w:pStyle w:val="a9"/>
            </w:pPr>
            <w:r w:rsidRPr="00B2467D">
              <w:t xml:space="preserve">FR-04 (пространственные запросы к схеме m1), FR-09 (получение координат ДТП для </w:t>
            </w:r>
            <w:proofErr w:type="spellStart"/>
            <w:r w:rsidRPr="00B2467D">
              <w:t>теплокарты</w:t>
            </w:r>
            <w:proofErr w:type="spellEnd"/>
            <w:r w:rsidRPr="00B2467D">
              <w:t>), FR-08 (хранение сработавших предупреждений в m10.alerts)</w:t>
            </w:r>
          </w:p>
        </w:tc>
      </w:tr>
      <w:tr w:rsidR="00B2467D" w:rsidRPr="00B2467D" w14:paraId="4D491F20" w14:textId="77777777" w:rsidTr="00B2467D">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F7CF3DB" w14:textId="77777777" w:rsidR="00B2467D" w:rsidRPr="00B2467D" w:rsidRDefault="00B2467D" w:rsidP="00B2467D">
            <w:pPr>
              <w:pStyle w:val="a9"/>
            </w:pPr>
            <w:proofErr w:type="spellStart"/>
            <w:r w:rsidRPr="00B2467D">
              <w:t>Docker</w:t>
            </w:r>
            <w:proofErr w:type="spellEnd"/>
            <w:r w:rsidRPr="00B2467D">
              <w:t xml:space="preserve"> + </w:t>
            </w:r>
            <w:proofErr w:type="spellStart"/>
            <w:r w:rsidRPr="00B2467D">
              <w:t>Nginx</w:t>
            </w:r>
            <w:proofErr w:type="spellEnd"/>
            <w:r w:rsidRPr="00B2467D">
              <w:t xml:space="preserve"> (/</w:t>
            </w:r>
            <w:proofErr w:type="spellStart"/>
            <w:r w:rsidRPr="00B2467D">
              <w:t>api</w:t>
            </w:r>
            <w:proofErr w:type="spellEnd"/>
            <w:r w:rsidRPr="00B2467D">
              <w:t>/m10/*)</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7A3CA89" w14:textId="77777777" w:rsidR="00B2467D" w:rsidRPr="00B2467D" w:rsidRDefault="00B2467D" w:rsidP="00B2467D">
            <w:pPr>
              <w:pStyle w:val="a9"/>
            </w:pPr>
            <w:r w:rsidRPr="00B2467D">
              <w:t>NFR-04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19DC986" w14:textId="77777777" w:rsidR="00B2467D" w:rsidRPr="00B2467D" w:rsidRDefault="00B2467D" w:rsidP="00B2467D">
            <w:pPr>
              <w:pStyle w:val="a9"/>
            </w:pPr>
            <w:r w:rsidRPr="00B2467D">
              <w:t xml:space="preserve">NFR-07 (запуск дополнительных экземпляров контейнера за </w:t>
            </w:r>
            <w:r w:rsidRPr="00B2467D">
              <w:lastRenderedPageBreak/>
              <w:t>балансировщиком нагрузки), интеграция в единую среду развёртывания ИГИС-БДД</w:t>
            </w:r>
          </w:p>
        </w:tc>
      </w:tr>
      <w:tr w:rsidR="00B2467D" w:rsidRPr="00B2467D" w14:paraId="52F3923D" w14:textId="77777777" w:rsidTr="00B2467D">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93BFBCD" w14:textId="77777777" w:rsidR="00B2467D" w:rsidRPr="00B2467D" w:rsidRDefault="00B2467D" w:rsidP="00B2467D">
            <w:pPr>
              <w:pStyle w:val="a9"/>
            </w:pPr>
            <w:proofErr w:type="spellStart"/>
            <w:r w:rsidRPr="00B2467D">
              <w:lastRenderedPageBreak/>
              <w:t>WeasyPrint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D378D89" w14:textId="77777777" w:rsidR="00B2467D" w:rsidRPr="00B2467D" w:rsidRDefault="00B2467D" w:rsidP="00B2467D">
            <w:pPr>
              <w:pStyle w:val="a9"/>
            </w:pPr>
            <w:r w:rsidRPr="00B2467D">
              <w:t>FR-13</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73DA519" w14:textId="77777777" w:rsidR="00B2467D" w:rsidRPr="00B2467D" w:rsidRDefault="00B2467D" w:rsidP="00B2467D">
            <w:pPr>
              <w:pStyle w:val="a9"/>
            </w:pPr>
            <w:r w:rsidRPr="00B2467D">
              <w:t>FR-12 (многостраничный PDF-отчёт с кириллицей), NFR-06 (генерация за время до 30 секунд), NFR-11 (корректное отображение кириллицы)</w:t>
            </w:r>
          </w:p>
        </w:tc>
      </w:tr>
    </w:tbl>
    <w:p w14:paraId="18599BC6" w14:textId="77777777" w:rsidR="00B2467D" w:rsidRPr="00B2467D" w:rsidRDefault="00B2467D" w:rsidP="005367E5">
      <w:pPr>
        <w:rPr>
          <w:sz w:val="28"/>
          <w:szCs w:val="28"/>
        </w:rPr>
      </w:pPr>
    </w:p>
    <w:p w14:paraId="5C95244D" w14:textId="3B33D904" w:rsidR="005367E5" w:rsidRDefault="00B2467D" w:rsidP="00B2467D">
      <w:pPr>
        <w:pStyle w:val="a5"/>
      </w:pPr>
      <w:r w:rsidRPr="00B2467D">
        <w:t xml:space="preserve">Каркас, представленный в таблице 3.1, покрывает одиннадцать из четырнадцати функциональных требований и восемь из одиннадцати нефункциональных. Незакрытыми остаются FR-10 (график показателя с отображёнными контрольными границами UCL/CL/LCL), NFR-08 (работа при недоступности внешних источников), NFR-09 (аутентификация через Модуль 11), NFR-10 (автоматические тесты). Эти требования закрываются выбором дополнительных инструментов и архитектурными решениями, рассматриваемыми в подразделах </w:t>
      </w:r>
      <w:r w:rsidRPr="00B2467D">
        <w:t>3.1.2–3.1.6</w:t>
      </w:r>
      <w:r w:rsidRPr="00B2467D">
        <w:t>.</w:t>
      </w:r>
    </w:p>
    <w:p w14:paraId="2C22A9F7" w14:textId="4792D105" w:rsidR="0054394C" w:rsidRDefault="0054394C" w:rsidP="0054394C">
      <w:pPr>
        <w:pStyle w:val="3"/>
      </w:pPr>
      <w:bookmarkStart w:id="76" w:name="_Toc227449087"/>
      <w:r w:rsidRPr="0054394C">
        <w:t xml:space="preserve">3.1.2 Выбор слоя доступа к </w:t>
      </w:r>
      <w:proofErr w:type="spellStart"/>
      <w:r w:rsidRPr="0054394C">
        <w:t>PostgreSQL</w:t>
      </w:r>
      <w:bookmarkEnd w:id="76"/>
      <w:proofErr w:type="spellEnd"/>
    </w:p>
    <w:p w14:paraId="7D364E5D" w14:textId="77777777" w:rsidR="0054394C" w:rsidRPr="0054394C" w:rsidRDefault="0054394C" w:rsidP="0054394C">
      <w:pPr>
        <w:pStyle w:val="a5"/>
      </w:pPr>
      <w:r w:rsidRPr="0054394C">
        <w:t xml:space="preserve">NFR-03 предписывает </w:t>
      </w:r>
      <w:proofErr w:type="spellStart"/>
      <w:r w:rsidRPr="0054394C">
        <w:t>PostgreSQL</w:t>
      </w:r>
      <w:proofErr w:type="spellEnd"/>
      <w:r w:rsidRPr="0054394C">
        <w:t xml:space="preserve"> с расширением </w:t>
      </w:r>
      <w:proofErr w:type="spellStart"/>
      <w:r w:rsidRPr="0054394C">
        <w:t>PostGIS</w:t>
      </w:r>
      <w:proofErr w:type="spellEnd"/>
      <w:r w:rsidRPr="0054394C">
        <w:t xml:space="preserve">, но не определяет способ обращения к базе из Python-кода. Требования к этому слою вытекают из функциональных и нефункциональных требований: поддержка пространственных запросов для выборки очагов из схемы m1 (FR-04) и координат ДТП для </w:t>
      </w:r>
      <w:proofErr w:type="spellStart"/>
      <w:r w:rsidRPr="0054394C">
        <w:t>теплокарты</w:t>
      </w:r>
      <w:proofErr w:type="spellEnd"/>
      <w:r w:rsidRPr="0054394C">
        <w:t xml:space="preserve"> (FR-09), асинхронный режим работы, совместимый с </w:t>
      </w:r>
      <w:proofErr w:type="spellStart"/>
      <w:r w:rsidRPr="0054394C">
        <w:t>FastAPI</w:t>
      </w:r>
      <w:proofErr w:type="spellEnd"/>
      <w:r w:rsidRPr="0054394C">
        <w:t>, и выполнение запросов агрегированных показателей за время до двух секунд при объёме базы до 500 000 записей о ДТП (NFR-05).</w:t>
      </w:r>
    </w:p>
    <w:p w14:paraId="276953C7" w14:textId="77777777" w:rsidR="0054394C" w:rsidRPr="0054394C" w:rsidRDefault="0054394C" w:rsidP="0054394C">
      <w:pPr>
        <w:pStyle w:val="a5"/>
      </w:pPr>
      <w:r w:rsidRPr="0054394C">
        <w:t xml:space="preserve">Рассматривались два варианта: прямое использование драйвера </w:t>
      </w:r>
      <w:proofErr w:type="spellStart"/>
      <w:r w:rsidRPr="0054394C">
        <w:t>psycopg</w:t>
      </w:r>
      <w:proofErr w:type="spellEnd"/>
      <w:r w:rsidRPr="0054394C">
        <w:t xml:space="preserve"> с написанием SQL-запросов вручную и применение ORM </w:t>
      </w:r>
      <w:proofErr w:type="spellStart"/>
      <w:r w:rsidRPr="0054394C">
        <w:t>SQLAlchemy</w:t>
      </w:r>
      <w:proofErr w:type="spellEnd"/>
      <w:r w:rsidRPr="0054394C">
        <w:t xml:space="preserve"> 2 в связке </w:t>
      </w:r>
      <w:r w:rsidRPr="0054394C">
        <w:lastRenderedPageBreak/>
        <w:t xml:space="preserve">с расширением GeoAlchemy2 и асинхронным драйвером </w:t>
      </w:r>
      <w:proofErr w:type="spellStart"/>
      <w:r w:rsidRPr="0054394C">
        <w:t>asyncpg</w:t>
      </w:r>
      <w:proofErr w:type="spellEnd"/>
      <w:r w:rsidRPr="0054394C">
        <w:t xml:space="preserve">. Первый вариант даёт полный контроль над формой SQL и теоретически минимальные накладные расходы, однако требует ручного сопоставления результатов запросов с Python-объектами, что при наличии в модуле пяти таблиц схемы m10 и дополнительных обращений к схемам </w:t>
      </w:r>
      <w:proofErr w:type="spellStart"/>
      <w:r w:rsidRPr="0054394C">
        <w:t>common</w:t>
      </w:r>
      <w:proofErr w:type="spellEnd"/>
      <w:r w:rsidRPr="0054394C">
        <w:t xml:space="preserve"> и m1 привело бы к значительному объёму кода сопоставления и усложнило бы сопровождение.</w:t>
      </w:r>
    </w:p>
    <w:p w14:paraId="0EBFB4DD" w14:textId="77777777" w:rsidR="0054394C" w:rsidRPr="0054394C" w:rsidRDefault="0054394C" w:rsidP="00EE0FE1">
      <w:pPr>
        <w:pStyle w:val="a5"/>
      </w:pPr>
      <w:r w:rsidRPr="00EE0FE1">
        <w:t xml:space="preserve">Выбран второй вариант — </w:t>
      </w:r>
      <w:proofErr w:type="spellStart"/>
      <w:r w:rsidRPr="00EE0FE1">
        <w:t>SQLAlchemy</w:t>
      </w:r>
      <w:proofErr w:type="spellEnd"/>
      <w:r w:rsidRPr="00EE0FE1">
        <w:t xml:space="preserve"> 2 + GeoAlchemy2 + </w:t>
      </w:r>
      <w:proofErr w:type="spellStart"/>
      <w:r w:rsidRPr="00EE0FE1">
        <w:t>asyncpg</w:t>
      </w:r>
      <w:proofErr w:type="spellEnd"/>
      <w:r w:rsidRPr="00EE0FE1">
        <w:t>. Комбинация обеспечивает</w:t>
      </w:r>
      <w:r w:rsidRPr="0054394C">
        <w:t>:</w:t>
      </w:r>
    </w:p>
    <w:p w14:paraId="68AF7D92" w14:textId="0B1C84BA" w:rsidR="00EE0FE1" w:rsidRDefault="0054394C" w:rsidP="00EE0FE1">
      <w:pPr>
        <w:pStyle w:val="a5"/>
        <w:numPr>
          <w:ilvl w:val="0"/>
          <w:numId w:val="104"/>
        </w:numPr>
        <w:ind w:left="0" w:firstLine="709"/>
      </w:pPr>
      <w:r w:rsidRPr="0054394C">
        <w:t xml:space="preserve">декларативное описание моделей таблиц </w:t>
      </w:r>
      <w:proofErr w:type="spellStart"/>
      <w:r w:rsidRPr="0054394C">
        <w:t>indicator_types</w:t>
      </w:r>
      <w:proofErr w:type="spellEnd"/>
      <w:r w:rsidRPr="0054394C">
        <w:t xml:space="preserve">, </w:t>
      </w:r>
      <w:proofErr w:type="spellStart"/>
      <w:r w:rsidRPr="0054394C">
        <w:t>indicators</w:t>
      </w:r>
      <w:proofErr w:type="spellEnd"/>
      <w:r w:rsidRPr="0054394C">
        <w:t xml:space="preserve">, </w:t>
      </w:r>
      <w:proofErr w:type="spellStart"/>
      <w:r w:rsidRPr="0054394C">
        <w:t>alerts</w:t>
      </w:r>
      <w:proofErr w:type="spellEnd"/>
      <w:r w:rsidRPr="0054394C">
        <w:t xml:space="preserve">, </w:t>
      </w:r>
      <w:proofErr w:type="spellStart"/>
      <w:r w:rsidRPr="0054394C">
        <w:t>reports</w:t>
      </w:r>
      <w:proofErr w:type="spellEnd"/>
      <w:r w:rsidRPr="0054394C">
        <w:t xml:space="preserve">, </w:t>
      </w:r>
      <w:proofErr w:type="spellStart"/>
      <w:r w:rsidRPr="0054394C">
        <w:t>chart_settings</w:t>
      </w:r>
      <w:proofErr w:type="spellEnd"/>
      <w:r w:rsidRPr="0054394C">
        <w:t xml:space="preserve"> схемы m10, а также представлений схемы </w:t>
      </w:r>
      <w:proofErr w:type="spellStart"/>
      <w:r w:rsidRPr="0054394C">
        <w:t>common</w:t>
      </w:r>
      <w:proofErr w:type="spellEnd"/>
      <w:r w:rsidRPr="0054394C">
        <w:t xml:space="preserve">, что согласуется с NFR-03; </w:t>
      </w:r>
    </w:p>
    <w:p w14:paraId="23603611" w14:textId="3A9BEE94" w:rsidR="00EE0FE1" w:rsidRDefault="0054394C" w:rsidP="00EE0FE1">
      <w:pPr>
        <w:pStyle w:val="a5"/>
        <w:numPr>
          <w:ilvl w:val="0"/>
          <w:numId w:val="104"/>
        </w:numPr>
        <w:ind w:left="0" w:firstLine="709"/>
      </w:pPr>
      <w:r w:rsidRPr="0054394C">
        <w:t xml:space="preserve">типизированное представление геометрических полей </w:t>
      </w:r>
      <w:proofErr w:type="spellStart"/>
      <w:r w:rsidRPr="0054394C">
        <w:t>PostGIS</w:t>
      </w:r>
      <w:proofErr w:type="spellEnd"/>
      <w:r w:rsidRPr="0054394C">
        <w:t xml:space="preserve"> через GeoAlchemy2, что необходимо для пространственных выборок, требуемых FR-04 и FR-09; </w:t>
      </w:r>
    </w:p>
    <w:p w14:paraId="4DB6C737" w14:textId="729453C7" w:rsidR="00EE0FE1" w:rsidRDefault="0054394C" w:rsidP="00EE0FE1">
      <w:pPr>
        <w:pStyle w:val="a5"/>
        <w:numPr>
          <w:ilvl w:val="0"/>
          <w:numId w:val="104"/>
        </w:numPr>
        <w:ind w:left="0" w:firstLine="709"/>
      </w:pPr>
      <w:r w:rsidRPr="0054394C">
        <w:t xml:space="preserve">нативную асинхронную работу через </w:t>
      </w:r>
      <w:proofErr w:type="spellStart"/>
      <w:r w:rsidRPr="0054394C">
        <w:t>asyncpg</w:t>
      </w:r>
      <w:proofErr w:type="spellEnd"/>
      <w:r w:rsidRPr="0054394C">
        <w:t xml:space="preserve">, что позволяет </w:t>
      </w:r>
      <w:proofErr w:type="spellStart"/>
      <w:r w:rsidRPr="0054394C">
        <w:t>FastAPI</w:t>
      </w:r>
      <w:proofErr w:type="spellEnd"/>
      <w:r w:rsidRPr="0054394C">
        <w:t xml:space="preserve"> обслуживать параллельные запросы страниц «Показатели» и «Предупреждения» без блокировки пула соединений и обеспечивает выполнение NFR-05; </w:t>
      </w:r>
    </w:p>
    <w:p w14:paraId="6B8A4545" w14:textId="5D3CD346" w:rsidR="0054394C" w:rsidRPr="0054394C" w:rsidRDefault="0054394C" w:rsidP="00EE0FE1">
      <w:pPr>
        <w:pStyle w:val="a5"/>
        <w:numPr>
          <w:ilvl w:val="0"/>
          <w:numId w:val="104"/>
        </w:numPr>
        <w:ind w:left="0" w:firstLine="709"/>
      </w:pPr>
      <w:r w:rsidRPr="0054394C">
        <w:t xml:space="preserve">возможность совмещать ORM-запросы с явным SQL через конструкцию </w:t>
      </w:r>
      <w:proofErr w:type="spellStart"/>
      <w:r w:rsidRPr="0054394C">
        <w:t>text</w:t>
      </w:r>
      <w:proofErr w:type="spellEnd"/>
      <w:r w:rsidRPr="0054394C">
        <w:t>() для аналитических запросов, критичных по производительности.</w:t>
      </w:r>
    </w:p>
    <w:p w14:paraId="002C8931" w14:textId="77777777" w:rsidR="00EE0FE1" w:rsidRDefault="00EE0FE1" w:rsidP="00EE0FE1">
      <w:pPr>
        <w:pStyle w:val="3"/>
      </w:pPr>
      <w:bookmarkStart w:id="77" w:name="_Toc227449088"/>
      <w:r>
        <w:t>3.1.3 Выбор библиотеки построения графиков</w:t>
      </w:r>
      <w:bookmarkEnd w:id="77"/>
    </w:p>
    <w:p w14:paraId="23832379" w14:textId="56F29918" w:rsidR="00EE0FE1" w:rsidRDefault="00EE0FE1" w:rsidP="00EE0FE1">
      <w:pPr>
        <w:pStyle w:val="a5"/>
      </w:pPr>
      <w:r>
        <w:t xml:space="preserve">Функциональные требования FR-09 и FR-10 предполагают отображение графиков двух типов: трендов KPI за выбранный диапазон периодов на странице «Показатели» и графика показателя с наложенными контрольными границами UCL, CL, LCL на странице «Предупреждения». NFR-02 фиксирует </w:t>
      </w:r>
      <w:proofErr w:type="spellStart"/>
      <w:r>
        <w:t>React</w:t>
      </w:r>
      <w:proofErr w:type="spellEnd"/>
      <w:r>
        <w:t xml:space="preserve"> и </w:t>
      </w:r>
      <w:proofErr w:type="spellStart"/>
      <w:r>
        <w:t>Leaflet</w:t>
      </w:r>
      <w:proofErr w:type="spellEnd"/>
      <w:r>
        <w:t xml:space="preserve">, но выбор библиотеки построения графиков оставлен на усмотрение </w:t>
      </w:r>
      <w:r>
        <w:lastRenderedPageBreak/>
        <w:t>проектировщика.</w:t>
      </w:r>
    </w:p>
    <w:p w14:paraId="5A5FFD1D" w14:textId="33E80B9B" w:rsidR="00EE0FE1" w:rsidRDefault="00EE0FE1" w:rsidP="00EE0FE1">
      <w:pPr>
        <w:pStyle w:val="a5"/>
      </w:pPr>
      <w:r>
        <w:t xml:space="preserve">В таблице 3.2 приведено сравнение трёх библиотек, применимых в экосистеме </w:t>
      </w:r>
      <w:proofErr w:type="spellStart"/>
      <w:r>
        <w:t>React</w:t>
      </w:r>
      <w:proofErr w:type="spellEnd"/>
      <w:r>
        <w:t>.</w:t>
      </w:r>
    </w:p>
    <w:p w14:paraId="17860313" w14:textId="2F7E2710" w:rsidR="0054394C" w:rsidRDefault="00EE0FE1" w:rsidP="00EE0FE1">
      <w:r>
        <w:t xml:space="preserve">Таблица 3.2 — Сравнение библиотек построения графиков для </w:t>
      </w:r>
      <w:proofErr w:type="spellStart"/>
      <w:r>
        <w:t>React</w:t>
      </w:r>
      <w:proofErr w:type="spellEnd"/>
    </w:p>
    <w:tbl>
      <w:tblPr>
        <w:tblW w:w="0" w:type="auto"/>
        <w:tblCellMar>
          <w:left w:w="0" w:type="dxa"/>
          <w:right w:w="0" w:type="dxa"/>
        </w:tblCellMar>
        <w:tblLook w:val="04A0" w:firstRow="1" w:lastRow="0" w:firstColumn="1" w:lastColumn="0" w:noHBand="0" w:noVBand="1"/>
      </w:tblPr>
      <w:tblGrid>
        <w:gridCol w:w="2454"/>
        <w:gridCol w:w="3123"/>
        <w:gridCol w:w="2048"/>
        <w:gridCol w:w="2048"/>
      </w:tblGrid>
      <w:tr w:rsidR="00EE0FE1" w:rsidRPr="00EE0FE1" w14:paraId="221CB287" w14:textId="77777777" w:rsidTr="00EE0FE1">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9A3BF15" w14:textId="77777777" w:rsidR="00EE0FE1" w:rsidRPr="00EE0FE1" w:rsidRDefault="00EE0FE1" w:rsidP="00EE0FE1">
            <w:pPr>
              <w:pStyle w:val="a9"/>
            </w:pPr>
            <w:r w:rsidRPr="00EE0FE1">
              <w:t>Критерий</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9E67234" w14:textId="77777777" w:rsidR="00EE0FE1" w:rsidRPr="00EE0FE1" w:rsidRDefault="00EE0FE1" w:rsidP="00EE0FE1">
            <w:pPr>
              <w:pStyle w:val="a9"/>
            </w:pPr>
            <w:proofErr w:type="spellStart"/>
            <w:r w:rsidRPr="00EE0FE1">
              <w:t>Recharts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8B80C1C" w14:textId="77777777" w:rsidR="00EE0FE1" w:rsidRPr="00EE0FE1" w:rsidRDefault="00EE0FE1" w:rsidP="00EE0FE1">
            <w:pPr>
              <w:pStyle w:val="a9"/>
            </w:pPr>
            <w:r w:rsidRPr="00EE0FE1">
              <w:t>Chart.js (react-chartjs-2)</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7B55222" w14:textId="77777777" w:rsidR="00EE0FE1" w:rsidRPr="00EE0FE1" w:rsidRDefault="00EE0FE1" w:rsidP="00EE0FE1">
            <w:pPr>
              <w:pStyle w:val="a9"/>
            </w:pPr>
            <w:r w:rsidRPr="00EE0FE1">
              <w:t xml:space="preserve">Apache </w:t>
            </w:r>
            <w:proofErr w:type="spellStart"/>
            <w:r w:rsidRPr="00EE0FE1">
              <w:t>ECharts</w:t>
            </w:r>
            <w:proofErr w:type="spellEnd"/>
          </w:p>
        </w:tc>
      </w:tr>
      <w:tr w:rsidR="00EE0FE1" w:rsidRPr="00EE0FE1" w14:paraId="6AF0736F" w14:textId="77777777" w:rsidTr="00EE0FE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1F9A628" w14:textId="77777777" w:rsidR="00EE0FE1" w:rsidRPr="00EE0FE1" w:rsidRDefault="00EE0FE1" w:rsidP="00EE0FE1">
            <w:pPr>
              <w:pStyle w:val="a9"/>
            </w:pPr>
            <w:r w:rsidRPr="00EE0FE1">
              <w:t>Модель построения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1682074" w14:textId="77777777" w:rsidR="00EE0FE1" w:rsidRPr="00EE0FE1" w:rsidRDefault="00EE0FE1" w:rsidP="00EE0FE1">
            <w:pPr>
              <w:pStyle w:val="a9"/>
            </w:pPr>
            <w:r w:rsidRPr="00EE0FE1">
              <w:t>Декларативная, компоненты SVG</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2B1C667" w14:textId="77777777" w:rsidR="00EE0FE1" w:rsidRPr="00EE0FE1" w:rsidRDefault="00EE0FE1" w:rsidP="00EE0FE1">
            <w:pPr>
              <w:pStyle w:val="a9"/>
            </w:pPr>
            <w:r w:rsidRPr="00EE0FE1">
              <w:t xml:space="preserve">Императивная, </w:t>
            </w:r>
            <w:proofErr w:type="spellStart"/>
            <w:r w:rsidRPr="00EE0FE1">
              <w:t>Canvas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9152319" w14:textId="77777777" w:rsidR="00EE0FE1" w:rsidRPr="00EE0FE1" w:rsidRDefault="00EE0FE1" w:rsidP="00EE0FE1">
            <w:pPr>
              <w:pStyle w:val="a9"/>
            </w:pPr>
            <w:r w:rsidRPr="00EE0FE1">
              <w:t xml:space="preserve">Императивная, </w:t>
            </w:r>
            <w:proofErr w:type="spellStart"/>
            <w:r w:rsidRPr="00EE0FE1">
              <w:t>Canvas</w:t>
            </w:r>
            <w:proofErr w:type="spellEnd"/>
            <w:r w:rsidRPr="00EE0FE1">
              <w:t>/SVG</w:t>
            </w:r>
          </w:p>
        </w:tc>
      </w:tr>
      <w:tr w:rsidR="00EE0FE1" w:rsidRPr="00EE0FE1" w14:paraId="24472425" w14:textId="77777777" w:rsidTr="00EE0FE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589651C" w14:textId="77777777" w:rsidR="00EE0FE1" w:rsidRPr="00EE0FE1" w:rsidRDefault="00EE0FE1" w:rsidP="00EE0FE1">
            <w:pPr>
              <w:pStyle w:val="a9"/>
            </w:pPr>
            <w:r w:rsidRPr="00EE0FE1">
              <w:t>Отображение контрольных границ UCL/CL/LCL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F89959" w14:textId="77777777" w:rsidR="00EE0FE1" w:rsidRPr="00EE0FE1" w:rsidRDefault="00EE0FE1" w:rsidP="00EE0FE1">
            <w:pPr>
              <w:pStyle w:val="a9"/>
            </w:pPr>
            <w:r w:rsidRPr="00EE0FE1">
              <w:t>Компонент </w:t>
            </w:r>
            <w:proofErr w:type="spellStart"/>
            <w:r w:rsidRPr="00EE0FE1">
              <w:t>ReferenceLine</w:t>
            </w:r>
            <w:proofErr w:type="spellEnd"/>
            <w:r w:rsidRPr="00EE0FE1">
              <w:t> из коробки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1FAB52" w14:textId="77777777" w:rsidR="00EE0FE1" w:rsidRPr="00EE0FE1" w:rsidRDefault="00EE0FE1" w:rsidP="00EE0FE1">
            <w:pPr>
              <w:pStyle w:val="a9"/>
            </w:pPr>
            <w:r w:rsidRPr="00EE0FE1">
              <w:t xml:space="preserve">Через плагин </w:t>
            </w:r>
            <w:proofErr w:type="spellStart"/>
            <w:r w:rsidRPr="00EE0FE1">
              <w:t>annotation</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7FC4745" w14:textId="77777777" w:rsidR="00EE0FE1" w:rsidRPr="00EE0FE1" w:rsidRDefault="00EE0FE1" w:rsidP="00EE0FE1">
            <w:pPr>
              <w:pStyle w:val="a9"/>
            </w:pPr>
            <w:r w:rsidRPr="00EE0FE1">
              <w:t>Через </w:t>
            </w:r>
            <w:proofErr w:type="spellStart"/>
            <w:r w:rsidRPr="00EE0FE1">
              <w:t>markLine</w:t>
            </w:r>
            <w:proofErr w:type="spellEnd"/>
          </w:p>
        </w:tc>
      </w:tr>
      <w:tr w:rsidR="00EE0FE1" w:rsidRPr="00EE0FE1" w14:paraId="1243E38C" w14:textId="77777777" w:rsidTr="00EE0FE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8425F81" w14:textId="77777777" w:rsidR="00EE0FE1" w:rsidRPr="00EE0FE1" w:rsidRDefault="00EE0FE1" w:rsidP="00EE0FE1">
            <w:pPr>
              <w:pStyle w:val="a9"/>
            </w:pPr>
            <w:r w:rsidRPr="00EE0FE1">
              <w:t>Встраивание диаграмм в PDF-отчёт (FR-12)</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556BD52" w14:textId="77777777" w:rsidR="00EE0FE1" w:rsidRPr="00EE0FE1" w:rsidRDefault="00EE0FE1" w:rsidP="00EE0FE1">
            <w:pPr>
              <w:pStyle w:val="a9"/>
            </w:pPr>
            <w:r w:rsidRPr="00EE0FE1">
              <w:t>Прямое включение SVG в HTML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BA9A404" w14:textId="77777777" w:rsidR="00EE0FE1" w:rsidRPr="00EE0FE1" w:rsidRDefault="00EE0FE1" w:rsidP="00EE0FE1">
            <w:pPr>
              <w:pStyle w:val="a9"/>
            </w:pPr>
            <w:r w:rsidRPr="00EE0FE1">
              <w:t xml:space="preserve">Преобразование </w:t>
            </w:r>
            <w:proofErr w:type="spellStart"/>
            <w:r w:rsidRPr="00EE0FE1">
              <w:t>Canvas</w:t>
            </w:r>
            <w:proofErr w:type="spellEnd"/>
            <w:r w:rsidRPr="00EE0FE1">
              <w:t xml:space="preserve"> в изображение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6061441" w14:textId="77777777" w:rsidR="00EE0FE1" w:rsidRPr="00EE0FE1" w:rsidRDefault="00EE0FE1" w:rsidP="00EE0FE1">
            <w:pPr>
              <w:pStyle w:val="a9"/>
            </w:pPr>
            <w:r w:rsidRPr="00EE0FE1">
              <w:t xml:space="preserve">Преобразование </w:t>
            </w:r>
            <w:proofErr w:type="spellStart"/>
            <w:r w:rsidRPr="00EE0FE1">
              <w:t>Canvas</w:t>
            </w:r>
            <w:proofErr w:type="spellEnd"/>
            <w:r w:rsidRPr="00EE0FE1">
              <w:t xml:space="preserve"> в изображение</w:t>
            </w:r>
          </w:p>
        </w:tc>
      </w:tr>
      <w:tr w:rsidR="00EE0FE1" w:rsidRPr="00EE0FE1" w14:paraId="4353894A" w14:textId="77777777" w:rsidTr="00EE0FE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17D34D8" w14:textId="77777777" w:rsidR="00EE0FE1" w:rsidRPr="00EE0FE1" w:rsidRDefault="00EE0FE1" w:rsidP="00EE0FE1">
            <w:pPr>
              <w:pStyle w:val="a9"/>
            </w:pPr>
            <w:r w:rsidRPr="00EE0FE1">
              <w:t>Локализация подписей на русский язык (NFR-11)</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B612B25" w14:textId="77777777" w:rsidR="00EE0FE1" w:rsidRPr="00EE0FE1" w:rsidRDefault="00EE0FE1" w:rsidP="00EE0FE1">
            <w:pPr>
              <w:pStyle w:val="a9"/>
            </w:pPr>
            <w:r w:rsidRPr="00EE0FE1">
              <w:t xml:space="preserve">Через </w:t>
            </w:r>
            <w:proofErr w:type="spellStart"/>
            <w:r w:rsidRPr="00EE0FE1">
              <w:t>props</w:t>
            </w:r>
            <w:proofErr w:type="spellEnd"/>
            <w:r w:rsidRPr="00EE0FE1">
              <w:t xml:space="preserve"> компонентов</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9C0FAC3" w14:textId="77777777" w:rsidR="00EE0FE1" w:rsidRPr="00EE0FE1" w:rsidRDefault="00EE0FE1" w:rsidP="00EE0FE1">
            <w:pPr>
              <w:pStyle w:val="a9"/>
            </w:pPr>
            <w:r w:rsidRPr="00EE0FE1">
              <w:t>Через конфигурацию опций</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B610041" w14:textId="77777777" w:rsidR="00EE0FE1" w:rsidRPr="00EE0FE1" w:rsidRDefault="00EE0FE1" w:rsidP="00EE0FE1">
            <w:pPr>
              <w:pStyle w:val="a9"/>
            </w:pPr>
            <w:r w:rsidRPr="00EE0FE1">
              <w:t>Через конфигурацию опций</w:t>
            </w:r>
          </w:p>
        </w:tc>
      </w:tr>
      <w:tr w:rsidR="00EE0FE1" w:rsidRPr="00EE0FE1" w14:paraId="0650F615" w14:textId="77777777" w:rsidTr="00EE0FE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6C6C741" w14:textId="77777777" w:rsidR="00EE0FE1" w:rsidRPr="00EE0FE1" w:rsidRDefault="00EE0FE1" w:rsidP="00EE0FE1">
            <w:pPr>
              <w:pStyle w:val="a9"/>
            </w:pPr>
            <w:r w:rsidRPr="00EE0FE1">
              <w:t xml:space="preserve">Размер </w:t>
            </w:r>
            <w:proofErr w:type="spellStart"/>
            <w:r w:rsidRPr="00EE0FE1">
              <w:t>минифицированного</w:t>
            </w:r>
            <w:proofErr w:type="spellEnd"/>
            <w:r w:rsidRPr="00EE0FE1">
              <w:t xml:space="preserve"> пакета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2D6ED9E" w14:textId="77777777" w:rsidR="00EE0FE1" w:rsidRPr="00EE0FE1" w:rsidRDefault="00EE0FE1" w:rsidP="00EE0FE1">
            <w:pPr>
              <w:pStyle w:val="a9"/>
            </w:pPr>
            <w:r w:rsidRPr="00EE0FE1">
              <w:t>около 100 КБ</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A669A8B" w14:textId="77777777" w:rsidR="00EE0FE1" w:rsidRPr="00EE0FE1" w:rsidRDefault="00EE0FE1" w:rsidP="00EE0FE1">
            <w:pPr>
              <w:pStyle w:val="a9"/>
            </w:pPr>
            <w:r w:rsidRPr="00EE0FE1">
              <w:t>около 75 КБ</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D439FA9" w14:textId="77777777" w:rsidR="00EE0FE1" w:rsidRPr="00EE0FE1" w:rsidRDefault="00EE0FE1" w:rsidP="00EE0FE1">
            <w:pPr>
              <w:pStyle w:val="a9"/>
            </w:pPr>
            <w:r w:rsidRPr="00EE0FE1">
              <w:t>около 900 КБ</w:t>
            </w:r>
          </w:p>
        </w:tc>
      </w:tr>
    </w:tbl>
    <w:p w14:paraId="5C5E586A" w14:textId="77777777" w:rsidR="00EE0FE1" w:rsidRPr="0054394C" w:rsidRDefault="00EE0FE1" w:rsidP="00EE0FE1"/>
    <w:p w14:paraId="2BAF81C0" w14:textId="674FA28C" w:rsidR="00EE0FE1" w:rsidRDefault="00EE0FE1" w:rsidP="00EE0FE1">
      <w:pPr>
        <w:pStyle w:val="a5"/>
      </w:pPr>
      <w:r>
        <w:t xml:space="preserve">Выбрана </w:t>
      </w:r>
      <w:proofErr w:type="spellStart"/>
      <w:r>
        <w:t>Recharts</w:t>
      </w:r>
      <w:proofErr w:type="spellEnd"/>
      <w:r>
        <w:t>. Основания выбора:</w:t>
      </w:r>
    </w:p>
    <w:p w14:paraId="07117C98" w14:textId="6605BF64" w:rsidR="00EE0FE1" w:rsidRDefault="00EE0FE1" w:rsidP="00EE0FE1">
      <w:pPr>
        <w:pStyle w:val="a5"/>
        <w:numPr>
          <w:ilvl w:val="0"/>
          <w:numId w:val="104"/>
        </w:numPr>
        <w:ind w:left="0" w:firstLine="709"/>
      </w:pPr>
      <w:r>
        <w:t xml:space="preserve">декларативная компонентная модель согласована с архитектурой </w:t>
      </w:r>
      <w:proofErr w:type="spellStart"/>
      <w:r>
        <w:t>React</w:t>
      </w:r>
      <w:proofErr w:type="spellEnd"/>
      <w:r>
        <w:t xml:space="preserve"> и упрощает организацию страниц клиента;</w:t>
      </w:r>
    </w:p>
    <w:p w14:paraId="44E57E87" w14:textId="73178EA6" w:rsidR="00EE0FE1" w:rsidRDefault="00EE0FE1" w:rsidP="00EE0FE1">
      <w:pPr>
        <w:pStyle w:val="a5"/>
        <w:numPr>
          <w:ilvl w:val="0"/>
          <w:numId w:val="104"/>
        </w:numPr>
        <w:ind w:left="0" w:firstLine="709"/>
      </w:pPr>
      <w:r>
        <w:t xml:space="preserve">компонент </w:t>
      </w:r>
      <w:proofErr w:type="spellStart"/>
      <w:r>
        <w:t>ReferenceLine</w:t>
      </w:r>
      <w:proofErr w:type="spellEnd"/>
      <w:r>
        <w:t xml:space="preserve"> позволяет отображать контрольные границы UCL, CL, LCL без сторонних плагинов, что прямо покрывает FR-10;</w:t>
      </w:r>
    </w:p>
    <w:p w14:paraId="54E7D193" w14:textId="77777777" w:rsidR="00EE0FE1" w:rsidRPr="00EE0FE1" w:rsidRDefault="00EE0FE1" w:rsidP="00EE0FE1">
      <w:pPr>
        <w:pStyle w:val="a5"/>
        <w:numPr>
          <w:ilvl w:val="0"/>
          <w:numId w:val="104"/>
        </w:numPr>
        <w:ind w:left="0" w:firstLine="709"/>
        <w:rPr>
          <w:sz w:val="36"/>
        </w:rPr>
      </w:pPr>
      <w:r>
        <w:t xml:space="preserve">формирование графиков в формате SVG обеспечивает возможность </w:t>
      </w:r>
      <w:r>
        <w:lastRenderedPageBreak/>
        <w:t xml:space="preserve">их включения в HTML-шаблон PDF-отчёта и последующего рендеринга средствами </w:t>
      </w:r>
      <w:proofErr w:type="spellStart"/>
      <w:r>
        <w:t>WeasyPrint</w:t>
      </w:r>
      <w:proofErr w:type="spellEnd"/>
      <w:r>
        <w:t xml:space="preserve"> без промежуточного преобразования в растровое изображение, что поддерживает FR-12 и согласуется с выбором </w:t>
      </w:r>
      <w:proofErr w:type="spellStart"/>
      <w:r>
        <w:t>WeasyPrint</w:t>
      </w:r>
      <w:proofErr w:type="spellEnd"/>
      <w:r>
        <w:t xml:space="preserve"> в FR-13.</w:t>
      </w:r>
    </w:p>
    <w:p w14:paraId="28F3C1EF" w14:textId="77777777" w:rsidR="00EE0FE1" w:rsidRDefault="00EE0FE1" w:rsidP="004A47E2">
      <w:pPr>
        <w:pStyle w:val="3"/>
      </w:pPr>
      <w:bookmarkStart w:id="78" w:name="_Toc227449089"/>
      <w:r>
        <w:t>3.1.4 Выбор сборщика и набора UI-компонентов</w:t>
      </w:r>
      <w:bookmarkEnd w:id="78"/>
    </w:p>
    <w:p w14:paraId="4C46AC19" w14:textId="1057D4B1" w:rsidR="00EE0FE1" w:rsidRPr="004A47E2" w:rsidRDefault="00EE0FE1" w:rsidP="004A47E2">
      <w:pPr>
        <w:pStyle w:val="a5"/>
      </w:pPr>
      <w:r w:rsidRPr="004A47E2">
        <w:t xml:space="preserve">NFR-02 фиксирует </w:t>
      </w:r>
      <w:proofErr w:type="spellStart"/>
      <w:r w:rsidRPr="004A47E2">
        <w:t>React</w:t>
      </w:r>
      <w:proofErr w:type="spellEnd"/>
      <w:r w:rsidRPr="004A47E2">
        <w:t xml:space="preserve">, но не определяет сборщик и библиотеку готовых UI-компонентов. Требования к этим инструментам: поддержка трёх страниц клиента с переиспользуемыми элементами (карточки KPI, таблицы, фильтры, диалоги генерации отчёта), возможность локализации на русский язык в соответствии с NFR-11, типовая интеграция с </w:t>
      </w:r>
      <w:proofErr w:type="spellStart"/>
      <w:r w:rsidRPr="004A47E2">
        <w:t>TypeScript</w:t>
      </w:r>
      <w:proofErr w:type="spellEnd"/>
      <w:r w:rsidRPr="004A47E2">
        <w:t xml:space="preserve"> для контроля структур данных API, описанных в таблице 1.4.</w:t>
      </w:r>
    </w:p>
    <w:p w14:paraId="4E84EDC6" w14:textId="14873C6E" w:rsidR="00EE0FE1" w:rsidRPr="004A47E2" w:rsidRDefault="00EE0FE1" w:rsidP="004A47E2">
      <w:pPr>
        <w:pStyle w:val="a5"/>
      </w:pPr>
      <w:r w:rsidRPr="004A47E2">
        <w:t xml:space="preserve">В качестве сборщика выбран </w:t>
      </w:r>
      <w:proofErr w:type="spellStart"/>
      <w:r w:rsidRPr="004A47E2">
        <w:t>Vite</w:t>
      </w:r>
      <w:proofErr w:type="spellEnd"/>
      <w:r w:rsidRPr="004A47E2">
        <w:t xml:space="preserve">. Инструмент обеспечивает быструю пересборку в режиме разработки, встроенную поддержку </w:t>
      </w:r>
      <w:proofErr w:type="spellStart"/>
      <w:r w:rsidRPr="004A47E2">
        <w:t>TypeScript</w:t>
      </w:r>
      <w:proofErr w:type="spellEnd"/>
      <w:r w:rsidRPr="004A47E2">
        <w:t xml:space="preserve"> без дополнительной конфигурации и формирование </w:t>
      </w:r>
      <w:proofErr w:type="spellStart"/>
      <w:r w:rsidRPr="004A47E2">
        <w:t>production</w:t>
      </w:r>
      <w:proofErr w:type="spellEnd"/>
      <w:r w:rsidRPr="004A47E2">
        <w:t xml:space="preserve">-бандла, пригодного для размещения за </w:t>
      </w:r>
      <w:proofErr w:type="spellStart"/>
      <w:r w:rsidRPr="004A47E2">
        <w:t>Nginx</w:t>
      </w:r>
      <w:proofErr w:type="spellEnd"/>
      <w:r w:rsidRPr="004A47E2">
        <w:t xml:space="preserve"> по правилам маршрутизации NFR-04.</w:t>
      </w:r>
    </w:p>
    <w:p w14:paraId="64222F36" w14:textId="23260F4B" w:rsidR="00EE0FE1" w:rsidRPr="004A47E2" w:rsidRDefault="00EE0FE1" w:rsidP="004A47E2">
      <w:pPr>
        <w:pStyle w:val="a5"/>
      </w:pPr>
      <w:r w:rsidRPr="004A47E2">
        <w:t xml:space="preserve">В качестве библиотеки UI-компонентов выбрана </w:t>
      </w:r>
      <w:proofErr w:type="spellStart"/>
      <w:r w:rsidRPr="004A47E2">
        <w:t>shadcn</w:t>
      </w:r>
      <w:proofErr w:type="spellEnd"/>
      <w:r w:rsidRPr="004A47E2">
        <w:t>/</w:t>
      </w:r>
      <w:proofErr w:type="spellStart"/>
      <w:r w:rsidRPr="004A47E2">
        <w:t>ui</w:t>
      </w:r>
      <w:proofErr w:type="spellEnd"/>
      <w:r w:rsidRPr="004A47E2">
        <w:t xml:space="preserve">. В отличие от монолитных библиотек наподобие MUI или </w:t>
      </w:r>
      <w:proofErr w:type="spellStart"/>
      <w:r w:rsidRPr="004A47E2">
        <w:t>Ant</w:t>
      </w:r>
      <w:proofErr w:type="spellEnd"/>
      <w:r w:rsidRPr="004A47E2">
        <w:t xml:space="preserve"> Design, </w:t>
      </w:r>
      <w:proofErr w:type="spellStart"/>
      <w:r w:rsidRPr="004A47E2">
        <w:t>shadcn</w:t>
      </w:r>
      <w:proofErr w:type="spellEnd"/>
      <w:r w:rsidRPr="004A47E2">
        <w:t>/</w:t>
      </w:r>
      <w:proofErr w:type="spellStart"/>
      <w:r w:rsidRPr="004A47E2">
        <w:t>ui</w:t>
      </w:r>
      <w:proofErr w:type="spellEnd"/>
      <w:r w:rsidRPr="004A47E2">
        <w:t xml:space="preserve"> поставляется как набор исходных текстов компонентов, включаемых непосредственно в проект. Такая модель даёт:</w:t>
      </w:r>
    </w:p>
    <w:p w14:paraId="0E7A27C0" w14:textId="7108ACF4" w:rsidR="00EE0FE1" w:rsidRPr="004A47E2" w:rsidRDefault="00EE0FE1" w:rsidP="004A47E2">
      <w:pPr>
        <w:pStyle w:val="a5"/>
        <w:numPr>
          <w:ilvl w:val="0"/>
          <w:numId w:val="104"/>
        </w:numPr>
        <w:ind w:left="0" w:firstLine="709"/>
      </w:pPr>
      <w:r w:rsidRPr="004A47E2">
        <w:t>полный контроль над разметкой и стилями компонентов, что необходимо для единообразного оформления страниц «Показатели», «Предупреждения» и «Отчёты» в соответствии с FR-09, FR-10, FR-11;</w:t>
      </w:r>
    </w:p>
    <w:p w14:paraId="7F53B142" w14:textId="4FB60A88" w:rsidR="00EE0FE1" w:rsidRPr="004A47E2" w:rsidRDefault="00EE0FE1" w:rsidP="004A47E2">
      <w:pPr>
        <w:pStyle w:val="a5"/>
        <w:numPr>
          <w:ilvl w:val="0"/>
          <w:numId w:val="104"/>
        </w:numPr>
        <w:ind w:left="0" w:firstLine="709"/>
      </w:pPr>
      <w:r w:rsidRPr="004A47E2">
        <w:t>отсутствие внешних зависимостей с англоязычной локализацией по умолчанию, что упрощает выполнение NFR-11;</w:t>
      </w:r>
    </w:p>
    <w:p w14:paraId="48C4403D" w14:textId="57937C0A" w:rsidR="00EE0FE1" w:rsidRPr="004A47E2" w:rsidRDefault="00EE0FE1" w:rsidP="004A47E2">
      <w:pPr>
        <w:pStyle w:val="a5"/>
        <w:numPr>
          <w:ilvl w:val="0"/>
          <w:numId w:val="104"/>
        </w:numPr>
        <w:ind w:left="0" w:firstLine="709"/>
      </w:pPr>
      <w:r w:rsidRPr="004A47E2">
        <w:t>минимальный размер клиентского бандла за счёт включения только фактически используемых компонентов.</w:t>
      </w:r>
    </w:p>
    <w:p w14:paraId="2BE14964" w14:textId="77777777" w:rsidR="00EE0FE1" w:rsidRPr="004A47E2" w:rsidRDefault="00EE0FE1" w:rsidP="004A47E2">
      <w:pPr>
        <w:pStyle w:val="a5"/>
      </w:pPr>
    </w:p>
    <w:p w14:paraId="15976C37" w14:textId="77777777" w:rsidR="004A47E2" w:rsidRDefault="00EE0FE1" w:rsidP="004A47E2">
      <w:pPr>
        <w:pStyle w:val="a5"/>
      </w:pPr>
      <w:r w:rsidRPr="004A47E2">
        <w:t xml:space="preserve">Дополнительно в клиентском приложении применяются </w:t>
      </w:r>
      <w:proofErr w:type="spellStart"/>
      <w:r w:rsidRPr="004A47E2">
        <w:t>TypeScript</w:t>
      </w:r>
      <w:proofErr w:type="spellEnd"/>
      <w:r w:rsidRPr="004A47E2">
        <w:t xml:space="preserve"> для типизации структур ответов API и библиотека </w:t>
      </w:r>
      <w:proofErr w:type="spellStart"/>
      <w:r w:rsidRPr="004A47E2">
        <w:t>react-leaflet</w:t>
      </w:r>
      <w:proofErr w:type="spellEnd"/>
      <w:r w:rsidRPr="004A47E2">
        <w:t xml:space="preserve"> как тонкая обёртка над </w:t>
      </w:r>
      <w:proofErr w:type="spellStart"/>
      <w:r w:rsidRPr="004A47E2">
        <w:t>Leaflet</w:t>
      </w:r>
      <w:proofErr w:type="spellEnd"/>
      <w:r w:rsidRPr="004A47E2">
        <w:t xml:space="preserve">, согласованная с компонентной моделью </w:t>
      </w:r>
      <w:proofErr w:type="spellStart"/>
      <w:r w:rsidRPr="004A47E2">
        <w:t>React</w:t>
      </w:r>
      <w:proofErr w:type="spellEnd"/>
      <w:r w:rsidRPr="004A47E2">
        <w:t>.</w:t>
      </w:r>
    </w:p>
    <w:p w14:paraId="755100A7" w14:textId="77777777" w:rsidR="004A47E2" w:rsidRDefault="004A47E2" w:rsidP="004A47E2">
      <w:pPr>
        <w:pStyle w:val="3"/>
      </w:pPr>
      <w:bookmarkStart w:id="79" w:name="_Toc227449090"/>
      <w:r w:rsidRPr="004A47E2">
        <w:t>3.1.5 Инструменты тестирования</w:t>
      </w:r>
      <w:bookmarkEnd w:id="79"/>
    </w:p>
    <w:p w14:paraId="3FC51457" w14:textId="2C244B97" w:rsidR="004A47E2" w:rsidRDefault="004A47E2" w:rsidP="004A47E2">
      <w:pPr>
        <w:pStyle w:val="a5"/>
      </w:pPr>
      <w:r>
        <w:t>Требование NFR-10 предписывает сопровождение исходного кода автоматическими тестами, включающими контракт-тесты API и верификацию расчётов, с покрытием основных сценариев каждого API-метода. Шестая задача, сформулированная во введении, дополнительно требует функционального тестирования модуля и верификации точности расчётов на подготовленном наборе данных.</w:t>
      </w:r>
    </w:p>
    <w:p w14:paraId="463FAE8A" w14:textId="6BB22437" w:rsidR="004A47E2" w:rsidRDefault="004A47E2" w:rsidP="004A47E2">
      <w:pPr>
        <w:pStyle w:val="a5"/>
      </w:pPr>
      <w:r>
        <w:t xml:space="preserve">Для серверной части выбрана связка </w:t>
      </w:r>
      <w:proofErr w:type="spellStart"/>
      <w:r>
        <w:t>pytest</w:t>
      </w:r>
      <w:proofErr w:type="spellEnd"/>
      <w:r>
        <w:t xml:space="preserve"> + </w:t>
      </w:r>
      <w:proofErr w:type="spellStart"/>
      <w:r>
        <w:t>pytest-asyncio</w:t>
      </w:r>
      <w:proofErr w:type="spellEnd"/>
      <w:r>
        <w:t xml:space="preserve"> + </w:t>
      </w:r>
      <w:proofErr w:type="spellStart"/>
      <w:r>
        <w:t>httpx</w:t>
      </w:r>
      <w:proofErr w:type="spellEnd"/>
      <w:r>
        <w:t xml:space="preserve">. </w:t>
      </w:r>
      <w:proofErr w:type="spellStart"/>
      <w:r>
        <w:t>Pytest</w:t>
      </w:r>
      <w:proofErr w:type="spellEnd"/>
      <w:r>
        <w:t xml:space="preserve"> является стандартом де-факто для тестирования Python-кода, </w:t>
      </w:r>
      <w:proofErr w:type="spellStart"/>
      <w:r>
        <w:t>pytest-asyncio</w:t>
      </w:r>
      <w:proofErr w:type="spellEnd"/>
      <w:r>
        <w:t xml:space="preserve"> обеспечивает работу с асинхронными функциями </w:t>
      </w:r>
      <w:proofErr w:type="spellStart"/>
      <w:r>
        <w:t>FastAPI</w:t>
      </w:r>
      <w:proofErr w:type="spellEnd"/>
      <w:r>
        <w:t xml:space="preserve"> без дополнительной обёртки, </w:t>
      </w:r>
      <w:proofErr w:type="spellStart"/>
      <w:r>
        <w:t>httpx</w:t>
      </w:r>
      <w:proofErr w:type="spellEnd"/>
      <w:r>
        <w:t xml:space="preserve"> используется как клиент для выполнения контракт-тестов API через встроенный в </w:t>
      </w:r>
      <w:proofErr w:type="spellStart"/>
      <w:r>
        <w:t>FastAPI</w:t>
      </w:r>
      <w:proofErr w:type="spellEnd"/>
      <w:r>
        <w:t xml:space="preserve"> механизм </w:t>
      </w:r>
      <w:proofErr w:type="spellStart"/>
      <w:r>
        <w:t>TestClient</w:t>
      </w:r>
      <w:proofErr w:type="spellEnd"/>
      <w:r>
        <w:t xml:space="preserve">. Для интеграционных тестов, требующих реальной базы данных, применяется </w:t>
      </w:r>
      <w:proofErr w:type="spellStart"/>
      <w:r>
        <w:t>testcontainers-python</w:t>
      </w:r>
      <w:proofErr w:type="spellEnd"/>
      <w:r>
        <w:t xml:space="preserve">, запускающий временные контейнеры </w:t>
      </w:r>
      <w:proofErr w:type="spellStart"/>
      <w:r>
        <w:t>PostgreSQL</w:t>
      </w:r>
      <w:proofErr w:type="spellEnd"/>
      <w:r>
        <w:t xml:space="preserve"> 16 с </w:t>
      </w:r>
      <w:proofErr w:type="spellStart"/>
      <w:r>
        <w:t>PostGIS</w:t>
      </w:r>
      <w:proofErr w:type="spellEnd"/>
      <w:r>
        <w:t xml:space="preserve"> 3.4 на время выполнения тестов; такой подход гарантирует, что тесты выполняются на той же версии СУБД, что и рабочая среда.</w:t>
      </w:r>
    </w:p>
    <w:p w14:paraId="700C8531" w14:textId="1417AF70" w:rsidR="004A47E2" w:rsidRDefault="004A47E2" w:rsidP="004A47E2">
      <w:pPr>
        <w:pStyle w:val="a5"/>
      </w:pPr>
      <w:r>
        <w:t xml:space="preserve">Модульные тесты расчётных функций (формулы KPI из подраздела 2.2, контрольные границы c-карты и u-карты, правила Нельсона) пишутся с применением параметризации </w:t>
      </w:r>
      <w:proofErr w:type="spellStart"/>
      <w:r>
        <w:t>pytest</w:t>
      </w:r>
      <w:proofErr w:type="spellEnd"/>
      <w:r>
        <w:t xml:space="preserve">: для каждой функции задаётся набор входных векторов с заранее известным ожидаемым результатом, что обеспечивает верификацию расчётов в соответствии с задачей 6 введения. Для клиентской части применяется </w:t>
      </w:r>
      <w:proofErr w:type="spellStart"/>
      <w:r>
        <w:t>Vitest</w:t>
      </w:r>
      <w:proofErr w:type="spellEnd"/>
      <w:r>
        <w:t xml:space="preserve"> как тестовый фреймворк, интегрированный </w:t>
      </w:r>
      <w:r>
        <w:lastRenderedPageBreak/>
        <w:t xml:space="preserve">с выбранным сборщиком </w:t>
      </w:r>
      <w:proofErr w:type="spellStart"/>
      <w:r>
        <w:t>Vite</w:t>
      </w:r>
      <w:proofErr w:type="spellEnd"/>
      <w:r>
        <w:t>.</w:t>
      </w:r>
    </w:p>
    <w:p w14:paraId="660B700D" w14:textId="77777777" w:rsidR="004A47E2" w:rsidRPr="004A47E2" w:rsidRDefault="004A47E2" w:rsidP="004A47E2">
      <w:pPr>
        <w:pStyle w:val="3"/>
      </w:pPr>
      <w:bookmarkStart w:id="80" w:name="_Toc227449091"/>
      <w:r w:rsidRPr="004A47E2">
        <w:t>3.1.6 Обеспечение отказоустойчивости</w:t>
      </w:r>
      <w:bookmarkEnd w:id="80"/>
    </w:p>
    <w:p w14:paraId="5FD687B9" w14:textId="77777777" w:rsidR="004A47E2" w:rsidRPr="004A47E2" w:rsidRDefault="004A47E2" w:rsidP="004A47E2">
      <w:pPr>
        <w:pStyle w:val="a5"/>
      </w:pPr>
      <w:r w:rsidRPr="004A47E2">
        <w:t xml:space="preserve">Требование NFR-08 устанавливает, что при недоступности внешних источников данных или отдельных модулей ИГИС-БДД модуль должен продолжать функционирование, отображая ранее рассчитанные показатели из таблицы m10.indicators и уведомляя пользователя о дате последнего обновления. Ключевое архитектурное решение, обеспечивающее выполнение этого требования, уже принято в главе 2: таблица m10.indicators спроектирована как витрина </w:t>
      </w:r>
      <w:proofErr w:type="spellStart"/>
      <w:r w:rsidRPr="004A47E2">
        <w:t>предрассчитанных</w:t>
      </w:r>
      <w:proofErr w:type="spellEnd"/>
      <w:r w:rsidRPr="004A47E2">
        <w:t xml:space="preserve"> значений, а запросы к API на чтение (GET /</w:t>
      </w:r>
      <w:proofErr w:type="spellStart"/>
      <w:r w:rsidRPr="004A47E2">
        <w:t>api</w:t>
      </w:r>
      <w:proofErr w:type="spellEnd"/>
      <w:r w:rsidRPr="004A47E2">
        <w:t>/m10/</w:t>
      </w:r>
      <w:proofErr w:type="spellStart"/>
      <w:r w:rsidRPr="004A47E2">
        <w:t>indicators</w:t>
      </w:r>
      <w:proofErr w:type="spellEnd"/>
      <w:r w:rsidRPr="004A47E2">
        <w:t>, GET /</w:t>
      </w:r>
      <w:proofErr w:type="spellStart"/>
      <w:r w:rsidRPr="004A47E2">
        <w:t>api</w:t>
      </w:r>
      <w:proofErr w:type="spellEnd"/>
      <w:r w:rsidRPr="004A47E2">
        <w:t>/m10/</w:t>
      </w:r>
      <w:proofErr w:type="spellStart"/>
      <w:r w:rsidRPr="004A47E2">
        <w:t>trend</w:t>
      </w:r>
      <w:proofErr w:type="spellEnd"/>
      <w:r w:rsidRPr="004A47E2">
        <w:t>) обращаются именно к этой витрине, а не к живым источникам.</w:t>
      </w:r>
    </w:p>
    <w:p w14:paraId="4421BEB7" w14:textId="5A1BD0D9" w:rsidR="004A47E2" w:rsidRPr="004A47E2" w:rsidRDefault="004A47E2" w:rsidP="004A47E2">
      <w:pPr>
        <w:pStyle w:val="a5"/>
      </w:pPr>
      <w:r w:rsidRPr="004A47E2">
        <w:t xml:space="preserve">Инструментально это решение дополняется библиотекой </w:t>
      </w:r>
      <w:proofErr w:type="spellStart"/>
      <w:r w:rsidRPr="004A47E2">
        <w:t>tenacity</w:t>
      </w:r>
      <w:proofErr w:type="spellEnd"/>
      <w:r w:rsidRPr="004A47E2">
        <w:t xml:space="preserve"> для обработки временной недоступности смежных модулей при выполнении операции POST /</w:t>
      </w:r>
      <w:proofErr w:type="spellStart"/>
      <w:r w:rsidRPr="004A47E2">
        <w:t>api</w:t>
      </w:r>
      <w:proofErr w:type="spellEnd"/>
      <w:r w:rsidRPr="004A47E2">
        <w:t>/m10/</w:t>
      </w:r>
      <w:proofErr w:type="spellStart"/>
      <w:r w:rsidRPr="004A47E2">
        <w:t>indicators</w:t>
      </w:r>
      <w:proofErr w:type="spellEnd"/>
      <w:r w:rsidRPr="004A47E2">
        <w:t>/</w:t>
      </w:r>
      <w:proofErr w:type="spellStart"/>
      <w:r w:rsidRPr="004A47E2">
        <w:t>calculate</w:t>
      </w:r>
      <w:proofErr w:type="spellEnd"/>
      <w:r w:rsidRPr="004A47E2">
        <w:t xml:space="preserve">, которая обращается к схеме m1 за перечнем активных очагов (FR-04). </w:t>
      </w:r>
      <w:proofErr w:type="spellStart"/>
      <w:r w:rsidRPr="004A47E2">
        <w:t>Tenacity</w:t>
      </w:r>
      <w:proofErr w:type="spellEnd"/>
      <w:r w:rsidRPr="004A47E2">
        <w:t xml:space="preserve"> обеспечивает конфигурируемую политику повторных попыток с экспоненциальной задержкой; при окончательной недоступности Модуля</w:t>
      </w:r>
      <w:r>
        <w:t xml:space="preserve"> №</w:t>
      </w:r>
      <w:r w:rsidRPr="004A47E2">
        <w:t xml:space="preserve"> 1 расчёт завершается с частичным результатом, а поле «дата последнего обновления», возвращаемое </w:t>
      </w:r>
      <w:proofErr w:type="spellStart"/>
      <w:r w:rsidRPr="004A47E2">
        <w:t>эндпоинтом</w:t>
      </w:r>
      <w:proofErr w:type="spellEnd"/>
      <w:r w:rsidRPr="004A47E2">
        <w:t xml:space="preserve"> GET /</w:t>
      </w:r>
      <w:proofErr w:type="spellStart"/>
      <w:r w:rsidRPr="004A47E2">
        <w:t>api</w:t>
      </w:r>
      <w:proofErr w:type="spellEnd"/>
      <w:r w:rsidRPr="004A47E2">
        <w:t>/m10/</w:t>
      </w:r>
      <w:proofErr w:type="spellStart"/>
      <w:r w:rsidRPr="004A47E2">
        <w:t>meta</w:t>
      </w:r>
      <w:proofErr w:type="spellEnd"/>
      <w:r w:rsidRPr="004A47E2">
        <w:t xml:space="preserve"> (таблица 1.4), позволяет клиенту отобразить уведомление пользователю в соответствии с NFR-08.</w:t>
      </w:r>
    </w:p>
    <w:p w14:paraId="2C08EE5F" w14:textId="77777777" w:rsidR="004A47E2" w:rsidRPr="004A47E2" w:rsidRDefault="004A47E2" w:rsidP="004A47E2">
      <w:pPr>
        <w:pStyle w:val="3"/>
      </w:pPr>
      <w:bookmarkStart w:id="81" w:name="_Toc227449092"/>
      <w:r w:rsidRPr="004A47E2">
        <w:t>3.1.7 Итоговый технологический стек</w:t>
      </w:r>
      <w:bookmarkEnd w:id="81"/>
    </w:p>
    <w:p w14:paraId="6DAD81A2" w14:textId="4B301314" w:rsidR="004A47E2" w:rsidRPr="004A47E2" w:rsidRDefault="004A47E2" w:rsidP="004A47E2">
      <w:pPr>
        <w:pStyle w:val="a5"/>
      </w:pPr>
      <w:r w:rsidRPr="004A47E2">
        <w:t xml:space="preserve">На основании проведённого анализа и принятых в подразделах </w:t>
      </w:r>
      <w:r w:rsidRPr="004A47E2">
        <w:t>3.1.2–3.1.6</w:t>
      </w:r>
      <w:r w:rsidRPr="004A47E2">
        <w:t xml:space="preserve"> решений итоговый технологический стек Модуля </w:t>
      </w:r>
      <w:r>
        <w:t xml:space="preserve">№ </w:t>
      </w:r>
      <w:r w:rsidRPr="004A47E2">
        <w:t xml:space="preserve">10 зафиксирован в таблице 3.3. Для каждого компонента указан источник его появления в стеке: ссылка на конкретное требование главы 1 (для предписанных инструментов) либо ссылка </w:t>
      </w:r>
      <w:r w:rsidRPr="004A47E2">
        <w:lastRenderedPageBreak/>
        <w:t>на подраздел главы 3, в котором принято соответствующее решение (для инструментов, выбираемых в рамках сохранённой свободы).</w:t>
      </w:r>
    </w:p>
    <w:p w14:paraId="34531CDD" w14:textId="69AB90F0" w:rsidR="004A47E2" w:rsidRDefault="004A47E2" w:rsidP="004A47E2">
      <w:r w:rsidRPr="004A47E2">
        <w:t>Таблица 3.3 — Итоговый технологический стек модуля панели показателей и автоматической отчётности</w:t>
      </w:r>
    </w:p>
    <w:tbl>
      <w:tblPr>
        <w:tblW w:w="0" w:type="auto"/>
        <w:tblCellMar>
          <w:left w:w="0" w:type="dxa"/>
          <w:right w:w="0" w:type="dxa"/>
        </w:tblCellMar>
        <w:tblLook w:val="04A0" w:firstRow="1" w:lastRow="0" w:firstColumn="1" w:lastColumn="0" w:noHBand="0" w:noVBand="1"/>
      </w:tblPr>
      <w:tblGrid>
        <w:gridCol w:w="3088"/>
        <w:gridCol w:w="4271"/>
        <w:gridCol w:w="2314"/>
      </w:tblGrid>
      <w:tr w:rsidR="004A47E2" w:rsidRPr="004A47E2" w14:paraId="285735F0" w14:textId="77777777" w:rsidTr="004A47E2">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CDD0CB3" w14:textId="77777777" w:rsidR="004A47E2" w:rsidRPr="004A47E2" w:rsidRDefault="004A47E2" w:rsidP="004A47E2">
            <w:pPr>
              <w:pStyle w:val="a9"/>
            </w:pPr>
            <w:r w:rsidRPr="004A47E2">
              <w:t>Уровень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3D160D" w14:textId="77777777" w:rsidR="004A47E2" w:rsidRPr="004A47E2" w:rsidRDefault="004A47E2" w:rsidP="004A47E2">
            <w:pPr>
              <w:pStyle w:val="a9"/>
            </w:pPr>
            <w:r w:rsidRPr="004A47E2">
              <w:t>Технология и версия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D83E78F" w14:textId="77777777" w:rsidR="004A47E2" w:rsidRPr="004A47E2" w:rsidRDefault="004A47E2" w:rsidP="004A47E2">
            <w:pPr>
              <w:pStyle w:val="a9"/>
            </w:pPr>
            <w:r w:rsidRPr="004A47E2">
              <w:t>Источник</w:t>
            </w:r>
          </w:p>
        </w:tc>
      </w:tr>
      <w:tr w:rsidR="004A47E2" w:rsidRPr="004A47E2" w14:paraId="6997611C"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4BCFBA0" w14:textId="77777777" w:rsidR="004A47E2" w:rsidRPr="004A47E2" w:rsidRDefault="004A47E2" w:rsidP="004A47E2">
            <w:pPr>
              <w:pStyle w:val="a9"/>
            </w:pPr>
            <w:r w:rsidRPr="004A47E2">
              <w:t>СУБД</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10DEEE2" w14:textId="77777777" w:rsidR="004A47E2" w:rsidRPr="004A47E2" w:rsidRDefault="004A47E2" w:rsidP="004A47E2">
            <w:pPr>
              <w:pStyle w:val="a9"/>
              <w:rPr>
                <w:lang w:val="en-US"/>
              </w:rPr>
            </w:pPr>
            <w:r w:rsidRPr="004A47E2">
              <w:rPr>
                <w:lang w:val="en-US"/>
              </w:rPr>
              <w:t xml:space="preserve">PostgreSQL 16 + </w:t>
            </w:r>
            <w:proofErr w:type="spellStart"/>
            <w:r w:rsidRPr="004A47E2">
              <w:rPr>
                <w:lang w:val="en-US"/>
              </w:rPr>
              <w:t>PostGIS</w:t>
            </w:r>
            <w:proofErr w:type="spellEnd"/>
            <w:r w:rsidRPr="004A47E2">
              <w:rPr>
                <w:lang w:val="en-US"/>
              </w:rPr>
              <w:t xml:space="preserve"> 3.4, </w:t>
            </w:r>
            <w:r w:rsidRPr="004A47E2">
              <w:t>схемы</w:t>
            </w:r>
            <w:r w:rsidRPr="004A47E2">
              <w:rPr>
                <w:lang w:val="en-US"/>
              </w:rPr>
              <w:t> m10 </w:t>
            </w:r>
            <w:r w:rsidRPr="004A47E2">
              <w:t>и</w:t>
            </w:r>
            <w:r w:rsidRPr="004A47E2">
              <w:rPr>
                <w:lang w:val="en-US"/>
              </w:rPr>
              <w:t> common</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E923210" w14:textId="77777777" w:rsidR="004A47E2" w:rsidRPr="004A47E2" w:rsidRDefault="004A47E2" w:rsidP="004A47E2">
            <w:pPr>
              <w:pStyle w:val="a9"/>
            </w:pPr>
            <w:r w:rsidRPr="004A47E2">
              <w:t>NFR-03</w:t>
            </w:r>
          </w:p>
        </w:tc>
      </w:tr>
      <w:tr w:rsidR="004A47E2" w:rsidRPr="004A47E2" w14:paraId="7D36B8D7"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F754C15" w14:textId="77777777" w:rsidR="004A47E2" w:rsidRPr="004A47E2" w:rsidRDefault="004A47E2" w:rsidP="004A47E2">
            <w:pPr>
              <w:pStyle w:val="a9"/>
            </w:pPr>
            <w:r w:rsidRPr="004A47E2">
              <w:t>Слой доступа к данным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1F4A477" w14:textId="77777777" w:rsidR="004A47E2" w:rsidRPr="004A47E2" w:rsidRDefault="004A47E2" w:rsidP="004A47E2">
            <w:pPr>
              <w:pStyle w:val="a9"/>
            </w:pPr>
            <w:proofErr w:type="spellStart"/>
            <w:r w:rsidRPr="004A47E2">
              <w:t>SQLAlchemy</w:t>
            </w:r>
            <w:proofErr w:type="spellEnd"/>
            <w:r w:rsidRPr="004A47E2">
              <w:t xml:space="preserve"> 2 + GeoAlchemy2 + </w:t>
            </w:r>
            <w:proofErr w:type="spellStart"/>
            <w:r w:rsidRPr="004A47E2">
              <w:t>asyncpg</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1560CD3" w14:textId="77777777" w:rsidR="004A47E2" w:rsidRPr="004A47E2" w:rsidRDefault="004A47E2" w:rsidP="004A47E2">
            <w:pPr>
              <w:pStyle w:val="a9"/>
            </w:pPr>
            <w:r w:rsidRPr="004A47E2">
              <w:t>Подраздел 3.1.2</w:t>
            </w:r>
          </w:p>
        </w:tc>
      </w:tr>
      <w:tr w:rsidR="004A47E2" w:rsidRPr="004A47E2" w14:paraId="6F043AA7"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75E1E2C" w14:textId="77777777" w:rsidR="004A47E2" w:rsidRPr="004A47E2" w:rsidRDefault="004A47E2" w:rsidP="004A47E2">
            <w:pPr>
              <w:pStyle w:val="a9"/>
            </w:pPr>
            <w:r w:rsidRPr="004A47E2">
              <w:t>Миграции БД</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0B84072" w14:textId="77777777" w:rsidR="004A47E2" w:rsidRPr="004A47E2" w:rsidRDefault="004A47E2" w:rsidP="004A47E2">
            <w:pPr>
              <w:pStyle w:val="a9"/>
            </w:pPr>
            <w:proofErr w:type="spellStart"/>
            <w:r w:rsidRPr="004A47E2">
              <w:t>Alembic</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78D33AD" w14:textId="77777777" w:rsidR="004A47E2" w:rsidRPr="004A47E2" w:rsidRDefault="004A47E2" w:rsidP="004A47E2">
            <w:pPr>
              <w:pStyle w:val="a9"/>
            </w:pPr>
            <w:r w:rsidRPr="004A47E2">
              <w:t>Подраздел 2.3.4</w:t>
            </w:r>
          </w:p>
        </w:tc>
      </w:tr>
      <w:tr w:rsidR="004A47E2" w:rsidRPr="004A47E2" w14:paraId="7883DBA8"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04B0B76" w14:textId="77777777" w:rsidR="004A47E2" w:rsidRPr="004A47E2" w:rsidRDefault="004A47E2" w:rsidP="004A47E2">
            <w:pPr>
              <w:pStyle w:val="a9"/>
            </w:pPr>
            <w:r w:rsidRPr="004A47E2">
              <w:t>Серверный язык и фреймворк</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A036BD6" w14:textId="77777777" w:rsidR="004A47E2" w:rsidRPr="004A47E2" w:rsidRDefault="004A47E2" w:rsidP="004A47E2">
            <w:pPr>
              <w:pStyle w:val="a9"/>
            </w:pPr>
            <w:r w:rsidRPr="004A47E2">
              <w:t xml:space="preserve">Python 3.11+, </w:t>
            </w:r>
            <w:proofErr w:type="spellStart"/>
            <w:r w:rsidRPr="004A47E2">
              <w:t>FastAPI</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04CAC89" w14:textId="77777777" w:rsidR="004A47E2" w:rsidRPr="004A47E2" w:rsidRDefault="004A47E2" w:rsidP="004A47E2">
            <w:pPr>
              <w:pStyle w:val="a9"/>
            </w:pPr>
            <w:r w:rsidRPr="004A47E2">
              <w:t>NFR-01</w:t>
            </w:r>
          </w:p>
        </w:tc>
      </w:tr>
      <w:tr w:rsidR="004A47E2" w:rsidRPr="004A47E2" w14:paraId="0752FF57"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58EBEB4" w14:textId="77777777" w:rsidR="004A47E2" w:rsidRPr="004A47E2" w:rsidRDefault="004A47E2" w:rsidP="004A47E2">
            <w:pPr>
              <w:pStyle w:val="a9"/>
            </w:pPr>
            <w:r w:rsidRPr="004A47E2">
              <w:t>Валидация структур API</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036F735" w14:textId="77777777" w:rsidR="004A47E2" w:rsidRPr="004A47E2" w:rsidRDefault="004A47E2" w:rsidP="004A47E2">
            <w:pPr>
              <w:pStyle w:val="a9"/>
            </w:pPr>
            <w:proofErr w:type="spellStart"/>
            <w:r w:rsidRPr="004A47E2">
              <w:t>Pydantic</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B64A73" w14:textId="77777777" w:rsidR="004A47E2" w:rsidRPr="004A47E2" w:rsidRDefault="004A47E2" w:rsidP="004A47E2">
            <w:pPr>
              <w:pStyle w:val="a9"/>
            </w:pPr>
            <w:r w:rsidRPr="004A47E2">
              <w:t>Подраздел 2.1.2</w:t>
            </w:r>
          </w:p>
        </w:tc>
      </w:tr>
      <w:tr w:rsidR="004A47E2" w:rsidRPr="004A47E2" w14:paraId="3363D6A1"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61A5B24" w14:textId="77777777" w:rsidR="004A47E2" w:rsidRPr="004A47E2" w:rsidRDefault="004A47E2" w:rsidP="004A47E2">
            <w:pPr>
              <w:pStyle w:val="a9"/>
            </w:pPr>
            <w:r w:rsidRPr="004A47E2">
              <w:t>Обработка недоступности смежных модулей</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C271FD7" w14:textId="77777777" w:rsidR="004A47E2" w:rsidRPr="004A47E2" w:rsidRDefault="004A47E2" w:rsidP="004A47E2">
            <w:pPr>
              <w:pStyle w:val="a9"/>
            </w:pPr>
            <w:proofErr w:type="spellStart"/>
            <w:r w:rsidRPr="004A47E2">
              <w:t>tenacity</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3FD3194" w14:textId="77777777" w:rsidR="004A47E2" w:rsidRPr="004A47E2" w:rsidRDefault="004A47E2" w:rsidP="004A47E2">
            <w:pPr>
              <w:pStyle w:val="a9"/>
            </w:pPr>
            <w:r w:rsidRPr="004A47E2">
              <w:t>Подраздел 3.1.6</w:t>
            </w:r>
          </w:p>
        </w:tc>
      </w:tr>
      <w:tr w:rsidR="004A47E2" w:rsidRPr="004A47E2" w14:paraId="5B35F534"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82DAC7E" w14:textId="77777777" w:rsidR="004A47E2" w:rsidRPr="004A47E2" w:rsidRDefault="004A47E2" w:rsidP="004A47E2">
            <w:pPr>
              <w:pStyle w:val="a9"/>
            </w:pPr>
            <w:r w:rsidRPr="004A47E2">
              <w:t>Генерация PDF</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B3F149F" w14:textId="77777777" w:rsidR="004A47E2" w:rsidRPr="004A47E2" w:rsidRDefault="004A47E2" w:rsidP="004A47E2">
            <w:pPr>
              <w:pStyle w:val="a9"/>
            </w:pPr>
            <w:proofErr w:type="spellStart"/>
            <w:r w:rsidRPr="004A47E2">
              <w:t>WeasyPrint</w:t>
            </w:r>
            <w:proofErr w:type="spellEnd"/>
            <w:r w:rsidRPr="004A47E2">
              <w:t xml:space="preserve"> + Jinja2</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E06F01B" w14:textId="77777777" w:rsidR="004A47E2" w:rsidRPr="004A47E2" w:rsidRDefault="004A47E2" w:rsidP="004A47E2">
            <w:pPr>
              <w:pStyle w:val="a9"/>
            </w:pPr>
            <w:r w:rsidRPr="004A47E2">
              <w:t>FR-13, подраздел 2.5.3</w:t>
            </w:r>
          </w:p>
        </w:tc>
      </w:tr>
      <w:tr w:rsidR="004A47E2" w:rsidRPr="004A47E2" w14:paraId="3BE57E72"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0CAAFA" w14:textId="77777777" w:rsidR="004A47E2" w:rsidRPr="004A47E2" w:rsidRDefault="004A47E2" w:rsidP="004A47E2">
            <w:pPr>
              <w:pStyle w:val="a9"/>
            </w:pPr>
            <w:r w:rsidRPr="004A47E2">
              <w:t>Клиентский фреймворк</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107FF8E" w14:textId="77777777" w:rsidR="004A47E2" w:rsidRPr="004A47E2" w:rsidRDefault="004A47E2" w:rsidP="004A47E2">
            <w:pPr>
              <w:pStyle w:val="a9"/>
            </w:pPr>
            <w:proofErr w:type="spellStart"/>
            <w:r w:rsidRPr="004A47E2">
              <w:t>React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AE3B00B" w14:textId="77777777" w:rsidR="004A47E2" w:rsidRPr="004A47E2" w:rsidRDefault="004A47E2" w:rsidP="004A47E2">
            <w:pPr>
              <w:pStyle w:val="a9"/>
            </w:pPr>
            <w:r w:rsidRPr="004A47E2">
              <w:t>NFR-02</w:t>
            </w:r>
          </w:p>
        </w:tc>
      </w:tr>
      <w:tr w:rsidR="004A47E2" w:rsidRPr="004A47E2" w14:paraId="5F862382"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E30BD58" w14:textId="77777777" w:rsidR="004A47E2" w:rsidRPr="004A47E2" w:rsidRDefault="004A47E2" w:rsidP="004A47E2">
            <w:pPr>
              <w:pStyle w:val="a9"/>
            </w:pPr>
            <w:r w:rsidRPr="004A47E2">
              <w:t>Язык клиента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EDCC251" w14:textId="77777777" w:rsidR="004A47E2" w:rsidRPr="004A47E2" w:rsidRDefault="004A47E2" w:rsidP="004A47E2">
            <w:pPr>
              <w:pStyle w:val="a9"/>
            </w:pPr>
            <w:proofErr w:type="spellStart"/>
            <w:r w:rsidRPr="004A47E2">
              <w:t>TypeScript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6178640" w14:textId="77777777" w:rsidR="004A47E2" w:rsidRPr="004A47E2" w:rsidRDefault="004A47E2" w:rsidP="004A47E2">
            <w:pPr>
              <w:pStyle w:val="a9"/>
            </w:pPr>
            <w:r w:rsidRPr="004A47E2">
              <w:t>Подраздел 3.1.4</w:t>
            </w:r>
          </w:p>
        </w:tc>
      </w:tr>
      <w:tr w:rsidR="004A47E2" w:rsidRPr="004A47E2" w14:paraId="30C7943F"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80D1F66" w14:textId="77777777" w:rsidR="004A47E2" w:rsidRPr="004A47E2" w:rsidRDefault="004A47E2" w:rsidP="004A47E2">
            <w:pPr>
              <w:pStyle w:val="a9"/>
            </w:pPr>
            <w:r w:rsidRPr="004A47E2">
              <w:t>Сборщик клиента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A7A587B" w14:textId="77777777" w:rsidR="004A47E2" w:rsidRPr="004A47E2" w:rsidRDefault="004A47E2" w:rsidP="004A47E2">
            <w:pPr>
              <w:pStyle w:val="a9"/>
            </w:pPr>
            <w:proofErr w:type="spellStart"/>
            <w:r w:rsidRPr="004A47E2">
              <w:t>Vite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2A14B03" w14:textId="77777777" w:rsidR="004A47E2" w:rsidRPr="004A47E2" w:rsidRDefault="004A47E2" w:rsidP="004A47E2">
            <w:pPr>
              <w:pStyle w:val="a9"/>
            </w:pPr>
            <w:r w:rsidRPr="004A47E2">
              <w:t>Подраздел 3.1.4</w:t>
            </w:r>
          </w:p>
        </w:tc>
      </w:tr>
      <w:tr w:rsidR="004A47E2" w:rsidRPr="004A47E2" w14:paraId="67A6101B"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38F0CED" w14:textId="77777777" w:rsidR="004A47E2" w:rsidRPr="004A47E2" w:rsidRDefault="004A47E2" w:rsidP="004A47E2">
            <w:pPr>
              <w:pStyle w:val="a9"/>
            </w:pPr>
            <w:r w:rsidRPr="004A47E2">
              <w:t>UI-компоненты</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1EFCA58" w14:textId="77777777" w:rsidR="004A47E2" w:rsidRPr="004A47E2" w:rsidRDefault="004A47E2" w:rsidP="004A47E2">
            <w:pPr>
              <w:pStyle w:val="a9"/>
            </w:pPr>
            <w:proofErr w:type="spellStart"/>
            <w:r w:rsidRPr="004A47E2">
              <w:t>shadcn</w:t>
            </w:r>
            <w:proofErr w:type="spellEnd"/>
            <w:r w:rsidRPr="004A47E2">
              <w:t>/</w:t>
            </w:r>
            <w:proofErr w:type="spellStart"/>
            <w:r w:rsidRPr="004A47E2">
              <w:t>ui</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73281AF" w14:textId="77777777" w:rsidR="004A47E2" w:rsidRPr="004A47E2" w:rsidRDefault="004A47E2" w:rsidP="004A47E2">
            <w:pPr>
              <w:pStyle w:val="a9"/>
            </w:pPr>
            <w:r w:rsidRPr="004A47E2">
              <w:t>Подраздел 3.1.4</w:t>
            </w:r>
          </w:p>
        </w:tc>
      </w:tr>
      <w:tr w:rsidR="004A47E2" w:rsidRPr="004A47E2" w14:paraId="2F24B8BB"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8C4CD9F" w14:textId="77777777" w:rsidR="004A47E2" w:rsidRPr="004A47E2" w:rsidRDefault="004A47E2" w:rsidP="004A47E2">
            <w:pPr>
              <w:pStyle w:val="a9"/>
            </w:pPr>
            <w:r w:rsidRPr="004A47E2">
              <w:t>Построение графиков</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1114997" w14:textId="77777777" w:rsidR="004A47E2" w:rsidRPr="004A47E2" w:rsidRDefault="004A47E2" w:rsidP="004A47E2">
            <w:pPr>
              <w:pStyle w:val="a9"/>
            </w:pPr>
            <w:proofErr w:type="spellStart"/>
            <w:r w:rsidRPr="004A47E2">
              <w:t>Recharts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F411738" w14:textId="77777777" w:rsidR="004A47E2" w:rsidRPr="004A47E2" w:rsidRDefault="004A47E2" w:rsidP="004A47E2">
            <w:pPr>
              <w:pStyle w:val="a9"/>
            </w:pPr>
            <w:r w:rsidRPr="004A47E2">
              <w:t>Подраздел 3.1.3</w:t>
            </w:r>
          </w:p>
        </w:tc>
      </w:tr>
      <w:tr w:rsidR="004A47E2" w:rsidRPr="004A47E2" w14:paraId="62B9757D"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ECF9B4D" w14:textId="77777777" w:rsidR="004A47E2" w:rsidRPr="004A47E2" w:rsidRDefault="004A47E2" w:rsidP="004A47E2">
            <w:pPr>
              <w:pStyle w:val="a9"/>
            </w:pPr>
            <w:r w:rsidRPr="004A47E2">
              <w:lastRenderedPageBreak/>
              <w:t>Картография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D85A9BE" w14:textId="77777777" w:rsidR="004A47E2" w:rsidRPr="004A47E2" w:rsidRDefault="004A47E2" w:rsidP="004A47E2">
            <w:pPr>
              <w:pStyle w:val="a9"/>
            </w:pPr>
            <w:proofErr w:type="spellStart"/>
            <w:r w:rsidRPr="004A47E2">
              <w:t>Leaflet</w:t>
            </w:r>
            <w:proofErr w:type="spellEnd"/>
            <w:r w:rsidRPr="004A47E2">
              <w:t xml:space="preserve"> + плагин теплового слоя + </w:t>
            </w:r>
            <w:proofErr w:type="spellStart"/>
            <w:r w:rsidRPr="004A47E2">
              <w:t>OpenStreetMap</w:t>
            </w:r>
            <w:proofErr w:type="spellEnd"/>
            <w:r w:rsidRPr="004A47E2">
              <w:t xml:space="preserve">, обёртка </w:t>
            </w:r>
            <w:proofErr w:type="spellStart"/>
            <w:r w:rsidRPr="004A47E2">
              <w:t>react-leaflet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BCDD6E2" w14:textId="77777777" w:rsidR="004A47E2" w:rsidRPr="004A47E2" w:rsidRDefault="004A47E2" w:rsidP="004A47E2">
            <w:pPr>
              <w:pStyle w:val="a9"/>
            </w:pPr>
            <w:r w:rsidRPr="004A47E2">
              <w:t>NFR-02, FR-09, подраздел 3.1.4</w:t>
            </w:r>
          </w:p>
        </w:tc>
      </w:tr>
      <w:tr w:rsidR="004A47E2" w:rsidRPr="004A47E2" w14:paraId="7F0F631B"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FDD30FF" w14:textId="77777777" w:rsidR="004A47E2" w:rsidRPr="004A47E2" w:rsidRDefault="004A47E2" w:rsidP="004A47E2">
            <w:pPr>
              <w:pStyle w:val="a9"/>
            </w:pPr>
            <w:r w:rsidRPr="004A47E2">
              <w:t>Тестирование серверной части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3AD98C0" w14:textId="77777777" w:rsidR="004A47E2" w:rsidRPr="004A47E2" w:rsidRDefault="004A47E2" w:rsidP="004A47E2">
            <w:pPr>
              <w:pStyle w:val="a9"/>
              <w:rPr>
                <w:lang w:val="en-US"/>
              </w:rPr>
            </w:pPr>
            <w:proofErr w:type="spellStart"/>
            <w:r w:rsidRPr="004A47E2">
              <w:rPr>
                <w:lang w:val="en-US"/>
              </w:rPr>
              <w:t>pytest</w:t>
            </w:r>
            <w:proofErr w:type="spellEnd"/>
            <w:r w:rsidRPr="004A47E2">
              <w:rPr>
                <w:lang w:val="en-US"/>
              </w:rPr>
              <w:t xml:space="preserve"> + </w:t>
            </w:r>
            <w:proofErr w:type="spellStart"/>
            <w:r w:rsidRPr="004A47E2">
              <w:rPr>
                <w:lang w:val="en-US"/>
              </w:rPr>
              <w:t>pytest-asyncio</w:t>
            </w:r>
            <w:proofErr w:type="spellEnd"/>
            <w:r w:rsidRPr="004A47E2">
              <w:rPr>
                <w:lang w:val="en-US"/>
              </w:rPr>
              <w:t xml:space="preserve"> + </w:t>
            </w:r>
            <w:proofErr w:type="spellStart"/>
            <w:r w:rsidRPr="004A47E2">
              <w:rPr>
                <w:lang w:val="en-US"/>
              </w:rPr>
              <w:t>httpx</w:t>
            </w:r>
            <w:proofErr w:type="spellEnd"/>
            <w:r w:rsidRPr="004A47E2">
              <w:rPr>
                <w:lang w:val="en-US"/>
              </w:rPr>
              <w:t xml:space="preserve"> + </w:t>
            </w:r>
            <w:proofErr w:type="spellStart"/>
            <w:proofErr w:type="gramStart"/>
            <w:r w:rsidRPr="004A47E2">
              <w:rPr>
                <w:lang w:val="en-US"/>
              </w:rPr>
              <w:t>testcontainers</w:t>
            </w:r>
            <w:proofErr w:type="spellEnd"/>
            <w:proofErr w:type="gramEnd"/>
            <w:r w:rsidRPr="004A47E2">
              <w:rPr>
                <w:lang w:val="en-US"/>
              </w:rPr>
              <w:t>-python</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5C9F02B" w14:textId="77777777" w:rsidR="004A47E2" w:rsidRPr="004A47E2" w:rsidRDefault="004A47E2" w:rsidP="004A47E2">
            <w:pPr>
              <w:pStyle w:val="a9"/>
            </w:pPr>
            <w:r w:rsidRPr="004A47E2">
              <w:t>Подраздел 3.1.5</w:t>
            </w:r>
          </w:p>
        </w:tc>
      </w:tr>
      <w:tr w:rsidR="004A47E2" w:rsidRPr="004A47E2" w14:paraId="54799300"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C59F993" w14:textId="77777777" w:rsidR="004A47E2" w:rsidRPr="004A47E2" w:rsidRDefault="004A47E2" w:rsidP="004A47E2">
            <w:pPr>
              <w:pStyle w:val="a9"/>
            </w:pPr>
            <w:r w:rsidRPr="004A47E2">
              <w:t>Тестирование клиентской части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2C82C21" w14:textId="77777777" w:rsidR="004A47E2" w:rsidRPr="004A47E2" w:rsidRDefault="004A47E2" w:rsidP="004A47E2">
            <w:pPr>
              <w:pStyle w:val="a9"/>
            </w:pPr>
            <w:proofErr w:type="spellStart"/>
            <w:r w:rsidRPr="004A47E2">
              <w:t>Vitest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451E2E1" w14:textId="77777777" w:rsidR="004A47E2" w:rsidRPr="004A47E2" w:rsidRDefault="004A47E2" w:rsidP="004A47E2">
            <w:pPr>
              <w:pStyle w:val="a9"/>
            </w:pPr>
            <w:r w:rsidRPr="004A47E2">
              <w:t>Подраздел 3.1.5</w:t>
            </w:r>
          </w:p>
        </w:tc>
      </w:tr>
      <w:tr w:rsidR="004A47E2" w:rsidRPr="004A47E2" w14:paraId="2A1DFD7F"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0948DB" w14:textId="77777777" w:rsidR="004A47E2" w:rsidRPr="004A47E2" w:rsidRDefault="004A47E2" w:rsidP="004A47E2">
            <w:pPr>
              <w:pStyle w:val="a9"/>
            </w:pPr>
            <w:r w:rsidRPr="004A47E2">
              <w:t>Упаковка и маршрутизация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A3CDBF1" w14:textId="77777777" w:rsidR="004A47E2" w:rsidRPr="004A47E2" w:rsidRDefault="004A47E2" w:rsidP="004A47E2">
            <w:pPr>
              <w:pStyle w:val="a9"/>
              <w:rPr>
                <w:lang w:val="en-US"/>
              </w:rPr>
            </w:pPr>
            <w:r w:rsidRPr="004A47E2">
              <w:rPr>
                <w:lang w:val="en-US"/>
              </w:rPr>
              <w:t>Docker, Nginx (</w:t>
            </w:r>
            <w:r w:rsidRPr="004A47E2">
              <w:t>маршрут</w:t>
            </w:r>
            <w:r w:rsidRPr="004A47E2">
              <w:rPr>
                <w:lang w:val="en-US"/>
              </w:rPr>
              <w:t> /</w:t>
            </w:r>
            <w:proofErr w:type="spellStart"/>
            <w:r w:rsidRPr="004A47E2">
              <w:rPr>
                <w:lang w:val="en-US"/>
              </w:rPr>
              <w:t>api</w:t>
            </w:r>
            <w:proofErr w:type="spellEnd"/>
            <w:r w:rsidRPr="004A47E2">
              <w:rPr>
                <w:lang w:val="en-US"/>
              </w:rPr>
              <w:t>/m10/*)</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BCE72FC" w14:textId="77777777" w:rsidR="004A47E2" w:rsidRPr="004A47E2" w:rsidRDefault="004A47E2" w:rsidP="004A47E2">
            <w:pPr>
              <w:pStyle w:val="a9"/>
            </w:pPr>
            <w:r w:rsidRPr="004A47E2">
              <w:t>NFR-04</w:t>
            </w:r>
          </w:p>
        </w:tc>
      </w:tr>
    </w:tbl>
    <w:p w14:paraId="33F71177" w14:textId="77777777" w:rsidR="004A47E2" w:rsidRPr="004A47E2" w:rsidRDefault="004A47E2" w:rsidP="004A47E2"/>
    <w:p w14:paraId="62E483D8" w14:textId="35C2E8EB" w:rsidR="004A47E2" w:rsidRDefault="004A47E2" w:rsidP="004A47E2">
      <w:pPr>
        <w:pStyle w:val="a5"/>
      </w:pPr>
      <w:r w:rsidRPr="004A47E2">
        <w:t xml:space="preserve">Зафиксированный стек полностью покрывает функциональные требования FR-01 </w:t>
      </w:r>
      <w:r w:rsidRPr="004A47E2">
        <w:rPr>
          <w:i/>
        </w:rPr>
        <w:t>–</w:t>
      </w:r>
      <w:r w:rsidRPr="004A47E2">
        <w:t xml:space="preserve"> FR-14 и нефункциональные требования NFR-01 – NFR-11 в части инструментальной базы. Реализация конкретных компонентов на основе этого стека рассматривается в последующих подразделах: схема базы данных — в подразделе 3.2, серверная часть — в подразделе 3.3, клиентская часть — в подразделе 3.4, модуль автоматической отчётности — в подразделе 3.5, тестирование — в подразделе 3.6.</w:t>
      </w:r>
    </w:p>
    <w:p w14:paraId="46577BC8" w14:textId="77777777" w:rsidR="004A47E2" w:rsidRPr="004A47E2" w:rsidRDefault="004A47E2" w:rsidP="004A47E2">
      <w:pPr>
        <w:pStyle w:val="2"/>
      </w:pPr>
      <w:bookmarkStart w:id="82" w:name="_Toc227449093"/>
      <w:r w:rsidRPr="004A47E2">
        <w:t>3.2 Реализация схемы базы данных</w:t>
      </w:r>
      <w:bookmarkEnd w:id="82"/>
    </w:p>
    <w:p w14:paraId="253490B5" w14:textId="2E1850D2" w:rsidR="004A47E2" w:rsidRPr="004A47E2" w:rsidRDefault="004A47E2" w:rsidP="004A47E2">
      <w:pPr>
        <w:pStyle w:val="a5"/>
      </w:pPr>
      <w:r w:rsidRPr="004A47E2">
        <w:t xml:space="preserve">Схема базы данных Модуля </w:t>
      </w:r>
      <w:r>
        <w:t xml:space="preserve">№ </w:t>
      </w:r>
      <w:r w:rsidRPr="004A47E2">
        <w:t xml:space="preserve">10 спроектирована в главе 2 (подраздел 2.3) и включает пять таблиц в пользовательской схеме m10: справочник </w:t>
      </w:r>
      <w:proofErr w:type="spellStart"/>
      <w:r w:rsidRPr="004A47E2">
        <w:t>indicator_types</w:t>
      </w:r>
      <w:proofErr w:type="spellEnd"/>
      <w:r w:rsidRPr="004A47E2">
        <w:t xml:space="preserve">, витрину </w:t>
      </w:r>
      <w:proofErr w:type="spellStart"/>
      <w:r w:rsidRPr="004A47E2">
        <w:t>предрассчитанных</w:t>
      </w:r>
      <w:proofErr w:type="spellEnd"/>
      <w:r w:rsidRPr="004A47E2">
        <w:t xml:space="preserve"> показателей </w:t>
      </w:r>
      <w:proofErr w:type="spellStart"/>
      <w:r w:rsidRPr="004A47E2">
        <w:t>indicators</w:t>
      </w:r>
      <w:proofErr w:type="spellEnd"/>
      <w:r w:rsidRPr="004A47E2">
        <w:t xml:space="preserve">, журнал предупреждений </w:t>
      </w:r>
      <w:proofErr w:type="spellStart"/>
      <w:r w:rsidRPr="004A47E2">
        <w:t>alerts</w:t>
      </w:r>
      <w:proofErr w:type="spellEnd"/>
      <w:r w:rsidRPr="004A47E2">
        <w:t xml:space="preserve">, реестр сформированных отчётов </w:t>
      </w:r>
      <w:proofErr w:type="spellStart"/>
      <w:r w:rsidRPr="004A47E2">
        <w:t>reports</w:t>
      </w:r>
      <w:proofErr w:type="spellEnd"/>
      <w:r w:rsidRPr="004A47E2">
        <w:t xml:space="preserve"> и таблицу конфигурации контрольных карт </w:t>
      </w:r>
      <w:proofErr w:type="spellStart"/>
      <w:r w:rsidRPr="004A47E2">
        <w:t>chart_settings</w:t>
      </w:r>
      <w:proofErr w:type="spellEnd"/>
      <w:r w:rsidRPr="004A47E2">
        <w:t>. Задача настоящего подраздела — реализовать спроектированную структуру средствами выбранного в подразделе 3.1.2 стека (</w:t>
      </w:r>
      <w:proofErr w:type="spellStart"/>
      <w:r w:rsidRPr="004A47E2">
        <w:t>SQLAlchemy</w:t>
      </w:r>
      <w:proofErr w:type="spellEnd"/>
      <w:r w:rsidRPr="004A47E2">
        <w:t xml:space="preserve"> 2 + GeoAlchemy2 + </w:t>
      </w:r>
      <w:proofErr w:type="spellStart"/>
      <w:r w:rsidRPr="004A47E2">
        <w:t>Alembic</w:t>
      </w:r>
      <w:proofErr w:type="spellEnd"/>
      <w:r w:rsidRPr="004A47E2">
        <w:t xml:space="preserve">) и подготовить её к </w:t>
      </w:r>
      <w:r w:rsidRPr="004A47E2">
        <w:lastRenderedPageBreak/>
        <w:t>использованию сервисами серверной части.</w:t>
      </w:r>
    </w:p>
    <w:p w14:paraId="6CA03C8E" w14:textId="77777777" w:rsidR="004A47E2" w:rsidRPr="004A47E2" w:rsidRDefault="004A47E2" w:rsidP="004A47E2">
      <w:pPr>
        <w:pStyle w:val="a5"/>
      </w:pPr>
      <w:r w:rsidRPr="004A47E2">
        <w:t xml:space="preserve">Реализация выполнена в три этапа: описание декларативных моделей </w:t>
      </w:r>
      <w:proofErr w:type="spellStart"/>
      <w:r w:rsidRPr="004A47E2">
        <w:t>SQLAlchemy</w:t>
      </w:r>
      <w:proofErr w:type="spellEnd"/>
      <w:r w:rsidRPr="004A47E2">
        <w:t xml:space="preserve">, соответствующих таблицам главы 2; формирование миграций </w:t>
      </w:r>
      <w:proofErr w:type="spellStart"/>
      <w:r w:rsidRPr="004A47E2">
        <w:t>Alembic</w:t>
      </w:r>
      <w:proofErr w:type="spellEnd"/>
      <w:r w:rsidRPr="004A47E2">
        <w:t xml:space="preserve">, создающих схему в целевой среде </w:t>
      </w:r>
      <w:proofErr w:type="spellStart"/>
      <w:r w:rsidRPr="004A47E2">
        <w:t>PostgreSQL</w:t>
      </w:r>
      <w:proofErr w:type="spellEnd"/>
      <w:r w:rsidRPr="004A47E2">
        <w:t xml:space="preserve"> 16 с расширением </w:t>
      </w:r>
      <w:proofErr w:type="spellStart"/>
      <w:r w:rsidRPr="004A47E2">
        <w:t>PostGIS</w:t>
      </w:r>
      <w:proofErr w:type="spellEnd"/>
      <w:r w:rsidRPr="004A47E2">
        <w:t xml:space="preserve"> 3.4; первичное заполнение справочника </w:t>
      </w:r>
      <w:proofErr w:type="spellStart"/>
      <w:r w:rsidRPr="004A47E2">
        <w:t>indicator_types</w:t>
      </w:r>
      <w:proofErr w:type="spellEnd"/>
      <w:r w:rsidRPr="004A47E2">
        <w:t xml:space="preserve"> эталонными записями о типах показателей, используемых при расчётах KPI.</w:t>
      </w:r>
    </w:p>
    <w:p w14:paraId="75599F24" w14:textId="77777777" w:rsidR="00BD3BA0" w:rsidRDefault="00BD3BA0" w:rsidP="00BD3BA0">
      <w:pPr>
        <w:pStyle w:val="3"/>
      </w:pPr>
      <w:bookmarkStart w:id="83" w:name="_Toc227449094"/>
      <w:r>
        <w:t xml:space="preserve">3.2.1 </w:t>
      </w:r>
      <w:proofErr w:type="spellStart"/>
      <w:r>
        <w:t>SQLAlchemy</w:t>
      </w:r>
      <w:proofErr w:type="spellEnd"/>
      <w:r>
        <w:t>-модели таблиц схемы m10</w:t>
      </w:r>
      <w:bookmarkEnd w:id="83"/>
    </w:p>
    <w:p w14:paraId="1B45BB51" w14:textId="0145097E" w:rsidR="00BD3BA0" w:rsidRDefault="00BD3BA0" w:rsidP="00BD3BA0">
      <w:pPr>
        <w:pStyle w:val="a5"/>
      </w:pPr>
      <w:r w:rsidRPr="00BD3BA0">
        <w:t xml:space="preserve">Модели описаны с применением декларативного стиля </w:t>
      </w:r>
      <w:proofErr w:type="spellStart"/>
      <w:r w:rsidRPr="00BD3BA0">
        <w:t>SQLAlchemy</w:t>
      </w:r>
      <w:proofErr w:type="spellEnd"/>
      <w:r w:rsidRPr="00BD3BA0">
        <w:t xml:space="preserve"> 2, основанного на аннотациях типов Python. Все модели размещены в пакете </w:t>
      </w:r>
      <w:proofErr w:type="spellStart"/>
      <w:r w:rsidRPr="00BD3BA0">
        <w:t>app.db.models</w:t>
      </w:r>
      <w:proofErr w:type="spellEnd"/>
      <w:r w:rsidRPr="00BD3BA0">
        <w:t xml:space="preserve"> и наследуются от общего базового класса Base, для которого в конфигурации метаданных зафиксирована схема m10. Отдельно вынесены перечисления </w:t>
      </w:r>
      <w:proofErr w:type="spellStart"/>
      <w:r w:rsidRPr="00BD3BA0">
        <w:t>PeriodType</w:t>
      </w:r>
      <w:proofErr w:type="spellEnd"/>
      <w:r w:rsidRPr="00BD3BA0">
        <w:t xml:space="preserve">, </w:t>
      </w:r>
      <w:proofErr w:type="spellStart"/>
      <w:r w:rsidRPr="00BD3BA0">
        <w:t>AlertType</w:t>
      </w:r>
      <w:proofErr w:type="spellEnd"/>
      <w:r w:rsidRPr="00BD3BA0">
        <w:t xml:space="preserve">, </w:t>
      </w:r>
      <w:proofErr w:type="spellStart"/>
      <w:r w:rsidRPr="00BD3BA0">
        <w:t>AlertSeverity</w:t>
      </w:r>
      <w:proofErr w:type="spellEnd"/>
      <w:r w:rsidRPr="00BD3BA0">
        <w:t xml:space="preserve"> и </w:t>
      </w:r>
      <w:proofErr w:type="spellStart"/>
      <w:r w:rsidRPr="00BD3BA0">
        <w:t>ReportStatus</w:t>
      </w:r>
      <w:proofErr w:type="spellEnd"/>
      <w:r w:rsidRPr="00BD3BA0">
        <w:t xml:space="preserve">, реализованные средствами </w:t>
      </w:r>
      <w:proofErr w:type="spellStart"/>
      <w:r w:rsidRPr="00BD3BA0">
        <w:t>enum.Enum</w:t>
      </w:r>
      <w:proofErr w:type="spellEnd"/>
      <w:r w:rsidRPr="00BD3BA0">
        <w:t xml:space="preserve"> Python и сопоставленные с соответствующими ENUM-типами </w:t>
      </w:r>
      <w:proofErr w:type="spellStart"/>
      <w:r w:rsidRPr="00BD3BA0">
        <w:t>PostgreSQL</w:t>
      </w:r>
      <w:proofErr w:type="spellEnd"/>
      <w:r w:rsidRPr="00BD3BA0">
        <w:t>, определёнными в подразделе 2.3.</w:t>
      </w:r>
    </w:p>
    <w:p w14:paraId="5297B052" w14:textId="5D2FCBD2" w:rsidR="004A47E2" w:rsidRPr="004A47E2" w:rsidRDefault="00BD3BA0" w:rsidP="00BD3BA0">
      <w:pPr>
        <w:pStyle w:val="a5"/>
      </w:pPr>
      <w:r>
        <w:t>Базовый класс и конфигурация метаданных приведены в листинге 3.1.</w:t>
      </w:r>
    </w:p>
    <w:p w14:paraId="22E54045" w14:textId="77777777" w:rsidR="004A47E2" w:rsidRPr="004A47E2" w:rsidRDefault="004A47E2" w:rsidP="004A47E2">
      <w:pPr>
        <w:pStyle w:val="a5"/>
      </w:pPr>
    </w:p>
    <w:p w14:paraId="37D9787E" w14:textId="77777777" w:rsidR="00BD3BA0" w:rsidRDefault="00BD3BA0" w:rsidP="00BD3BA0">
      <w:r w:rsidRPr="00BD3BA0">
        <w:t>Листинг 3.1 — Базовый класс моделей и регистрация схемы m10</w:t>
      </w:r>
    </w:p>
    <w:tbl>
      <w:tblPr>
        <w:tblStyle w:val="af6"/>
        <w:tblW w:w="0" w:type="auto"/>
        <w:tblLook w:val="04A0" w:firstRow="1" w:lastRow="0" w:firstColumn="1" w:lastColumn="0" w:noHBand="0" w:noVBand="1"/>
      </w:tblPr>
      <w:tblGrid>
        <w:gridCol w:w="9679"/>
      </w:tblGrid>
      <w:tr w:rsidR="00BD3BA0" w14:paraId="79CE2518" w14:textId="77777777" w:rsidTr="00BD3BA0">
        <w:tc>
          <w:tcPr>
            <w:tcW w:w="9679" w:type="dxa"/>
          </w:tcPr>
          <w:p w14:paraId="0493595A" w14:textId="77777777" w:rsidR="00BD3BA0" w:rsidRPr="00BD3BA0" w:rsidRDefault="00BD3BA0" w:rsidP="00BD3BA0">
            <w:pPr>
              <w:pStyle w:val="afb"/>
            </w:pPr>
            <w:r w:rsidRPr="00BD3BA0">
              <w:t xml:space="preserve">from </w:t>
            </w:r>
            <w:proofErr w:type="spellStart"/>
            <w:r w:rsidRPr="00BD3BA0">
              <w:t>sqlalchemy</w:t>
            </w:r>
            <w:proofErr w:type="spellEnd"/>
            <w:r w:rsidRPr="00BD3BA0">
              <w:t xml:space="preserve"> import </w:t>
            </w:r>
            <w:proofErr w:type="spellStart"/>
            <w:r w:rsidRPr="00BD3BA0">
              <w:t>MetaData</w:t>
            </w:r>
            <w:proofErr w:type="spellEnd"/>
          </w:p>
          <w:p w14:paraId="23D7885C" w14:textId="77777777" w:rsidR="00BD3BA0" w:rsidRPr="00BD3BA0" w:rsidRDefault="00BD3BA0" w:rsidP="00BD3BA0">
            <w:pPr>
              <w:pStyle w:val="afb"/>
            </w:pPr>
            <w:r w:rsidRPr="00BD3BA0">
              <w:t xml:space="preserve">from </w:t>
            </w:r>
            <w:proofErr w:type="spellStart"/>
            <w:r w:rsidRPr="00BD3BA0">
              <w:t>sqlalchemy.orm</w:t>
            </w:r>
            <w:proofErr w:type="spellEnd"/>
            <w:r w:rsidRPr="00BD3BA0">
              <w:t xml:space="preserve"> import </w:t>
            </w:r>
            <w:proofErr w:type="spellStart"/>
            <w:r w:rsidRPr="00BD3BA0">
              <w:t>DeclarativeBase</w:t>
            </w:r>
            <w:proofErr w:type="spellEnd"/>
          </w:p>
          <w:p w14:paraId="1E96E52A" w14:textId="77777777" w:rsidR="00BD3BA0" w:rsidRPr="00BD3BA0" w:rsidRDefault="00BD3BA0" w:rsidP="00BD3BA0">
            <w:pPr>
              <w:pStyle w:val="afb"/>
            </w:pPr>
          </w:p>
          <w:p w14:paraId="1DE22CC7" w14:textId="77777777" w:rsidR="00BD3BA0" w:rsidRPr="00BD3BA0" w:rsidRDefault="00BD3BA0" w:rsidP="00BD3BA0">
            <w:pPr>
              <w:pStyle w:val="afb"/>
            </w:pPr>
            <w:r w:rsidRPr="00BD3BA0">
              <w:t>NAMING_CONVENTION = {</w:t>
            </w:r>
          </w:p>
          <w:p w14:paraId="08DC8615" w14:textId="77777777" w:rsidR="00BD3BA0" w:rsidRPr="00BD3BA0" w:rsidRDefault="00BD3BA0" w:rsidP="00BD3BA0">
            <w:pPr>
              <w:pStyle w:val="afb"/>
            </w:pPr>
            <w:r w:rsidRPr="00BD3BA0">
              <w:t xml:space="preserve">    "ix": "ix_%(column_0_</w:t>
            </w:r>
            <w:proofErr w:type="gramStart"/>
            <w:r w:rsidRPr="00BD3BA0">
              <w:t>label)s</w:t>
            </w:r>
            <w:proofErr w:type="gramEnd"/>
            <w:r w:rsidRPr="00BD3BA0">
              <w:t>",</w:t>
            </w:r>
          </w:p>
          <w:p w14:paraId="0F107CCE" w14:textId="77777777" w:rsidR="00BD3BA0" w:rsidRPr="00BD3BA0" w:rsidRDefault="00BD3BA0" w:rsidP="00BD3BA0">
            <w:pPr>
              <w:pStyle w:val="afb"/>
            </w:pPr>
            <w:r w:rsidRPr="00BD3BA0">
              <w:t xml:space="preserve">    "</w:t>
            </w:r>
            <w:proofErr w:type="spellStart"/>
            <w:r w:rsidRPr="00BD3BA0">
              <w:t>uq</w:t>
            </w:r>
            <w:proofErr w:type="spellEnd"/>
            <w:r w:rsidRPr="00BD3BA0">
              <w:t>": "</w:t>
            </w:r>
            <w:proofErr w:type="spellStart"/>
            <w:r w:rsidRPr="00BD3BA0">
              <w:t>uq</w:t>
            </w:r>
            <w:proofErr w:type="spellEnd"/>
            <w:r w:rsidRPr="00BD3BA0">
              <w:t>_%(</w:t>
            </w:r>
            <w:proofErr w:type="spellStart"/>
            <w:r w:rsidRPr="00BD3BA0">
              <w:t>table_</w:t>
            </w:r>
            <w:proofErr w:type="gramStart"/>
            <w:r w:rsidRPr="00BD3BA0">
              <w:t>name</w:t>
            </w:r>
            <w:proofErr w:type="spellEnd"/>
            <w:r w:rsidRPr="00BD3BA0">
              <w:t>)s</w:t>
            </w:r>
            <w:proofErr w:type="gramEnd"/>
            <w:r w:rsidRPr="00BD3BA0">
              <w:t>_%(column_0_</w:t>
            </w:r>
            <w:proofErr w:type="gramStart"/>
            <w:r w:rsidRPr="00BD3BA0">
              <w:t>name)s</w:t>
            </w:r>
            <w:proofErr w:type="gramEnd"/>
            <w:r w:rsidRPr="00BD3BA0">
              <w:t>",</w:t>
            </w:r>
          </w:p>
          <w:p w14:paraId="0690AA44" w14:textId="77777777" w:rsidR="00BD3BA0" w:rsidRPr="00BD3BA0" w:rsidRDefault="00BD3BA0" w:rsidP="00BD3BA0">
            <w:pPr>
              <w:pStyle w:val="afb"/>
            </w:pPr>
            <w:r w:rsidRPr="00BD3BA0">
              <w:t xml:space="preserve">    "</w:t>
            </w:r>
            <w:proofErr w:type="spellStart"/>
            <w:r w:rsidRPr="00BD3BA0">
              <w:t>fk</w:t>
            </w:r>
            <w:proofErr w:type="spellEnd"/>
            <w:r w:rsidRPr="00BD3BA0">
              <w:t>": "</w:t>
            </w:r>
            <w:proofErr w:type="spellStart"/>
            <w:r w:rsidRPr="00BD3BA0">
              <w:t>fk</w:t>
            </w:r>
            <w:proofErr w:type="spellEnd"/>
            <w:r w:rsidRPr="00BD3BA0">
              <w:t>_%(</w:t>
            </w:r>
            <w:proofErr w:type="spellStart"/>
            <w:r w:rsidRPr="00BD3BA0">
              <w:t>table_</w:t>
            </w:r>
            <w:proofErr w:type="gramStart"/>
            <w:r w:rsidRPr="00BD3BA0">
              <w:t>name</w:t>
            </w:r>
            <w:proofErr w:type="spellEnd"/>
            <w:r w:rsidRPr="00BD3BA0">
              <w:t>)s</w:t>
            </w:r>
            <w:proofErr w:type="gramEnd"/>
            <w:r w:rsidRPr="00BD3BA0">
              <w:t>_%(column_0_</w:t>
            </w:r>
            <w:proofErr w:type="gramStart"/>
            <w:r w:rsidRPr="00BD3BA0">
              <w:t>name)s</w:t>
            </w:r>
            <w:proofErr w:type="gramEnd"/>
            <w:r w:rsidRPr="00BD3BA0">
              <w:t>_%(</w:t>
            </w:r>
            <w:proofErr w:type="spellStart"/>
            <w:r w:rsidRPr="00BD3BA0">
              <w:t>referred_table_</w:t>
            </w:r>
            <w:proofErr w:type="gramStart"/>
            <w:r w:rsidRPr="00BD3BA0">
              <w:t>name</w:t>
            </w:r>
            <w:proofErr w:type="spellEnd"/>
            <w:r w:rsidRPr="00BD3BA0">
              <w:t>)s</w:t>
            </w:r>
            <w:proofErr w:type="gramEnd"/>
            <w:r w:rsidRPr="00BD3BA0">
              <w:t>",</w:t>
            </w:r>
          </w:p>
          <w:p w14:paraId="76E0B01B" w14:textId="77777777" w:rsidR="00BD3BA0" w:rsidRPr="00BD3BA0" w:rsidRDefault="00BD3BA0" w:rsidP="00BD3BA0">
            <w:pPr>
              <w:pStyle w:val="afb"/>
            </w:pPr>
            <w:r w:rsidRPr="00BD3BA0">
              <w:t xml:space="preserve">    "pk": "pk_%(</w:t>
            </w:r>
            <w:proofErr w:type="spellStart"/>
            <w:r w:rsidRPr="00BD3BA0">
              <w:t>table_</w:t>
            </w:r>
            <w:proofErr w:type="gramStart"/>
            <w:r w:rsidRPr="00BD3BA0">
              <w:t>name</w:t>
            </w:r>
            <w:proofErr w:type="spellEnd"/>
            <w:r w:rsidRPr="00BD3BA0">
              <w:t>)s</w:t>
            </w:r>
            <w:proofErr w:type="gramEnd"/>
            <w:r w:rsidRPr="00BD3BA0">
              <w:t>",</w:t>
            </w:r>
          </w:p>
          <w:p w14:paraId="24D0E340" w14:textId="77777777" w:rsidR="00BD3BA0" w:rsidRPr="00BD3BA0" w:rsidRDefault="00BD3BA0" w:rsidP="00BD3BA0">
            <w:pPr>
              <w:pStyle w:val="afb"/>
            </w:pPr>
            <w:r w:rsidRPr="00BD3BA0">
              <w:t>}</w:t>
            </w:r>
          </w:p>
          <w:p w14:paraId="7CAACB9D" w14:textId="77777777" w:rsidR="00BD3BA0" w:rsidRPr="00BD3BA0" w:rsidRDefault="00BD3BA0" w:rsidP="00BD3BA0">
            <w:pPr>
              <w:pStyle w:val="afb"/>
            </w:pPr>
          </w:p>
          <w:p w14:paraId="3F523D2C" w14:textId="77777777" w:rsidR="00BD3BA0" w:rsidRPr="00BD3BA0" w:rsidRDefault="00BD3BA0" w:rsidP="00BD3BA0">
            <w:pPr>
              <w:pStyle w:val="afb"/>
            </w:pPr>
            <w:r w:rsidRPr="00BD3BA0">
              <w:t xml:space="preserve">class </w:t>
            </w:r>
            <w:proofErr w:type="gramStart"/>
            <w:r w:rsidRPr="00BD3BA0">
              <w:t>Base(</w:t>
            </w:r>
            <w:proofErr w:type="spellStart"/>
            <w:proofErr w:type="gramEnd"/>
            <w:r w:rsidRPr="00BD3BA0">
              <w:t>DeclarativeBase</w:t>
            </w:r>
            <w:proofErr w:type="spellEnd"/>
            <w:r w:rsidRPr="00BD3BA0">
              <w:t>):</w:t>
            </w:r>
          </w:p>
          <w:p w14:paraId="510193A1" w14:textId="77777777" w:rsidR="00BD3BA0" w:rsidRPr="00BD3BA0" w:rsidRDefault="00BD3BA0" w:rsidP="00BD3BA0">
            <w:pPr>
              <w:pStyle w:val="afb"/>
            </w:pPr>
            <w:r w:rsidRPr="00BD3BA0">
              <w:t xml:space="preserve">    metadata = </w:t>
            </w:r>
            <w:proofErr w:type="spellStart"/>
            <w:proofErr w:type="gramStart"/>
            <w:r w:rsidRPr="00BD3BA0">
              <w:t>MetaData</w:t>
            </w:r>
            <w:proofErr w:type="spellEnd"/>
            <w:r w:rsidRPr="00BD3BA0">
              <w:t>(</w:t>
            </w:r>
            <w:proofErr w:type="gramEnd"/>
          </w:p>
          <w:p w14:paraId="44896EBD" w14:textId="77777777" w:rsidR="00BD3BA0" w:rsidRPr="00BD3BA0" w:rsidRDefault="00BD3BA0" w:rsidP="00BD3BA0">
            <w:pPr>
              <w:pStyle w:val="afb"/>
            </w:pPr>
            <w:r w:rsidRPr="00BD3BA0">
              <w:t xml:space="preserve">        schema="m10",</w:t>
            </w:r>
          </w:p>
          <w:p w14:paraId="676A2E09" w14:textId="77777777" w:rsidR="00BD3BA0" w:rsidRPr="00BD3BA0" w:rsidRDefault="00BD3BA0" w:rsidP="00BD3BA0">
            <w:pPr>
              <w:pStyle w:val="afb"/>
            </w:pPr>
            <w:r w:rsidRPr="00BD3BA0">
              <w:t xml:space="preserve">        </w:t>
            </w:r>
            <w:proofErr w:type="spellStart"/>
            <w:r w:rsidRPr="00BD3BA0">
              <w:t>naming_convention</w:t>
            </w:r>
            <w:proofErr w:type="spellEnd"/>
            <w:r w:rsidRPr="00BD3BA0">
              <w:t>=NAMING_CONVENTION,</w:t>
            </w:r>
          </w:p>
          <w:p w14:paraId="7D351E08" w14:textId="6F750641" w:rsidR="00BD3BA0" w:rsidRDefault="00BD3BA0" w:rsidP="00BD3BA0">
            <w:pPr>
              <w:pStyle w:val="afb"/>
            </w:pPr>
            <w:r w:rsidRPr="00BD3BA0">
              <w:t xml:space="preserve">    </w:t>
            </w:r>
            <w:r>
              <w:t>)</w:t>
            </w:r>
          </w:p>
        </w:tc>
      </w:tr>
    </w:tbl>
    <w:p w14:paraId="44741872" w14:textId="739D96B4" w:rsidR="00D3582D" w:rsidRPr="00D3582D" w:rsidRDefault="00D3582D" w:rsidP="00D3582D">
      <w:pPr>
        <w:pStyle w:val="a5"/>
      </w:pPr>
      <w:r w:rsidRPr="00D3582D">
        <w:t xml:space="preserve">Соглашение об именовании ограничений </w:t>
      </w:r>
      <w:r>
        <w:t>NAMING</w:t>
      </w:r>
      <w:r w:rsidRPr="00D3582D">
        <w:t>_</w:t>
      </w:r>
      <w:r>
        <w:t>CONVENTION</w:t>
      </w:r>
      <w:r w:rsidRPr="00D3582D">
        <w:t xml:space="preserve"> обеспечивает детерминированность имён, генерируемых </w:t>
      </w:r>
      <w:proofErr w:type="spellStart"/>
      <w:r>
        <w:t>Alembic</w:t>
      </w:r>
      <w:proofErr w:type="spellEnd"/>
      <w:r w:rsidRPr="00D3582D">
        <w:t xml:space="preserve"> при автоматическом формировании миграций, что важно для сопровождения модуля </w:t>
      </w:r>
      <w:r w:rsidRPr="00D3582D">
        <w:lastRenderedPageBreak/>
        <w:t>в составе ИГИС-БДД.</w:t>
      </w:r>
    </w:p>
    <w:p w14:paraId="44C03F7A" w14:textId="77777777" w:rsidR="00E33431" w:rsidRDefault="00D3582D" w:rsidP="00D3582D">
      <w:pPr>
        <w:pStyle w:val="a5"/>
      </w:pPr>
      <w:r w:rsidRPr="00D3582D">
        <w:t xml:space="preserve">Модель таблицы </w:t>
      </w:r>
      <w:proofErr w:type="spellStart"/>
      <w:r>
        <w:t>indicators</w:t>
      </w:r>
      <w:proofErr w:type="spellEnd"/>
      <w:r w:rsidRPr="00D3582D">
        <w:t xml:space="preserve">, являющейся витриной </w:t>
      </w:r>
      <w:proofErr w:type="spellStart"/>
      <w:r w:rsidRPr="00D3582D">
        <w:t>предрассчитанных</w:t>
      </w:r>
      <w:proofErr w:type="spellEnd"/>
      <w:r w:rsidRPr="00D3582D">
        <w:t xml:space="preserve"> показателей (</w:t>
      </w:r>
      <w:r>
        <w:t>NFR</w:t>
      </w:r>
      <w:r w:rsidRPr="00D3582D">
        <w:t xml:space="preserve">-08, подраздел 3.1.6), приведена в листинге 3.2. </w:t>
      </w:r>
      <w:r>
        <w:t>Таблица соответствует структуре, зафиксированной в подразделе 2.3.2.</w:t>
      </w:r>
    </w:p>
    <w:p w14:paraId="03629DAC" w14:textId="77777777" w:rsidR="00E33431" w:rsidRDefault="00E33431" w:rsidP="00E33431">
      <w:r w:rsidRPr="00E33431">
        <w:t>Листинг 3.2 — Модель витрины показателей m10.indicators</w:t>
      </w:r>
    </w:p>
    <w:tbl>
      <w:tblPr>
        <w:tblStyle w:val="af6"/>
        <w:tblW w:w="0" w:type="auto"/>
        <w:tblLook w:val="04A0" w:firstRow="1" w:lastRow="0" w:firstColumn="1" w:lastColumn="0" w:noHBand="0" w:noVBand="1"/>
      </w:tblPr>
      <w:tblGrid>
        <w:gridCol w:w="9679"/>
      </w:tblGrid>
      <w:tr w:rsidR="00E33431" w14:paraId="5B4193D8" w14:textId="77777777" w:rsidTr="00E33431">
        <w:tc>
          <w:tcPr>
            <w:tcW w:w="9679" w:type="dxa"/>
          </w:tcPr>
          <w:p w14:paraId="22E62F6C" w14:textId="77777777" w:rsidR="00E33431" w:rsidRPr="00E33431" w:rsidRDefault="00E33431" w:rsidP="00E33431">
            <w:pPr>
              <w:pStyle w:val="afb"/>
            </w:pPr>
            <w:r w:rsidRPr="00E33431">
              <w:t>from datetime import date, datetime</w:t>
            </w:r>
          </w:p>
          <w:p w14:paraId="73B612DB" w14:textId="77777777" w:rsidR="00E33431" w:rsidRPr="00E33431" w:rsidRDefault="00E33431" w:rsidP="00E33431">
            <w:pPr>
              <w:pStyle w:val="afb"/>
            </w:pPr>
            <w:r w:rsidRPr="00E33431">
              <w:t>from decimal import Decimal</w:t>
            </w:r>
          </w:p>
          <w:p w14:paraId="2AFE467C" w14:textId="77777777" w:rsidR="00E33431" w:rsidRPr="00E33431" w:rsidRDefault="00E33431" w:rsidP="00E33431">
            <w:pPr>
              <w:pStyle w:val="afb"/>
            </w:pPr>
            <w:r w:rsidRPr="00E33431">
              <w:t xml:space="preserve">from </w:t>
            </w:r>
            <w:proofErr w:type="spellStart"/>
            <w:r w:rsidRPr="00E33431">
              <w:t>uuid</w:t>
            </w:r>
            <w:proofErr w:type="spellEnd"/>
            <w:r w:rsidRPr="00E33431">
              <w:t xml:space="preserve"> import UUID, uuid4</w:t>
            </w:r>
          </w:p>
          <w:p w14:paraId="77E2BE50" w14:textId="77777777" w:rsidR="00E33431" w:rsidRPr="00E33431" w:rsidRDefault="00E33431" w:rsidP="00E33431">
            <w:pPr>
              <w:pStyle w:val="afb"/>
            </w:pPr>
          </w:p>
          <w:p w14:paraId="50ABF6E7" w14:textId="77777777" w:rsidR="00E33431" w:rsidRPr="00E33431" w:rsidRDefault="00E33431" w:rsidP="00E33431">
            <w:pPr>
              <w:pStyle w:val="afb"/>
            </w:pPr>
            <w:r w:rsidRPr="00E33431">
              <w:t xml:space="preserve">from </w:t>
            </w:r>
            <w:proofErr w:type="spellStart"/>
            <w:r w:rsidRPr="00E33431">
              <w:t>sqlalchemy</w:t>
            </w:r>
            <w:proofErr w:type="spellEnd"/>
            <w:r w:rsidRPr="00E33431">
              <w:t xml:space="preserve"> import </w:t>
            </w:r>
            <w:proofErr w:type="spellStart"/>
            <w:r w:rsidRPr="00E33431">
              <w:t>ForeignKey</w:t>
            </w:r>
            <w:proofErr w:type="spellEnd"/>
            <w:r w:rsidRPr="00E33431">
              <w:t xml:space="preserve">, Index, Numeric, </w:t>
            </w:r>
            <w:proofErr w:type="spellStart"/>
            <w:r w:rsidRPr="00E33431">
              <w:t>UniqueConstraint</w:t>
            </w:r>
            <w:proofErr w:type="spellEnd"/>
            <w:r w:rsidRPr="00E33431">
              <w:t xml:space="preserve">, </w:t>
            </w:r>
            <w:proofErr w:type="spellStart"/>
            <w:r w:rsidRPr="00E33431">
              <w:t>func</w:t>
            </w:r>
            <w:proofErr w:type="spellEnd"/>
          </w:p>
          <w:p w14:paraId="702BCEDC" w14:textId="77777777" w:rsidR="00E33431" w:rsidRPr="00E33431" w:rsidRDefault="00E33431" w:rsidP="00E33431">
            <w:pPr>
              <w:pStyle w:val="afb"/>
            </w:pPr>
            <w:r w:rsidRPr="00E33431">
              <w:t xml:space="preserve">from </w:t>
            </w:r>
            <w:proofErr w:type="spellStart"/>
            <w:proofErr w:type="gramStart"/>
            <w:r w:rsidRPr="00E33431">
              <w:t>sqlalchemy.dialects</w:t>
            </w:r>
            <w:proofErr w:type="gramEnd"/>
            <w:r w:rsidRPr="00E33431">
              <w:t>.postgresql</w:t>
            </w:r>
            <w:proofErr w:type="spellEnd"/>
            <w:r w:rsidRPr="00E33431">
              <w:t xml:space="preserve"> import JSONB, UUID as PG_UUID</w:t>
            </w:r>
          </w:p>
          <w:p w14:paraId="5BABD10C" w14:textId="77777777" w:rsidR="00E33431" w:rsidRPr="00E33431" w:rsidRDefault="00E33431" w:rsidP="00E33431">
            <w:pPr>
              <w:pStyle w:val="afb"/>
            </w:pPr>
            <w:r w:rsidRPr="00E33431">
              <w:t xml:space="preserve">from </w:t>
            </w:r>
            <w:proofErr w:type="spellStart"/>
            <w:r w:rsidRPr="00E33431">
              <w:t>sqlalchemy.orm</w:t>
            </w:r>
            <w:proofErr w:type="spellEnd"/>
            <w:r w:rsidRPr="00E33431">
              <w:t xml:space="preserve"> import Mapped, </w:t>
            </w:r>
            <w:proofErr w:type="spellStart"/>
            <w:r w:rsidRPr="00E33431">
              <w:t>mapped_column</w:t>
            </w:r>
            <w:proofErr w:type="spellEnd"/>
            <w:r w:rsidRPr="00E33431">
              <w:t>, relationship</w:t>
            </w:r>
          </w:p>
          <w:p w14:paraId="697F8E67" w14:textId="77777777" w:rsidR="00E33431" w:rsidRPr="00E33431" w:rsidRDefault="00E33431" w:rsidP="00E33431">
            <w:pPr>
              <w:pStyle w:val="afb"/>
            </w:pPr>
          </w:p>
          <w:p w14:paraId="5D86E579" w14:textId="77777777" w:rsidR="00E33431" w:rsidRPr="00E33431" w:rsidRDefault="00E33431" w:rsidP="00E33431">
            <w:pPr>
              <w:pStyle w:val="afb"/>
            </w:pPr>
            <w:r w:rsidRPr="00E33431">
              <w:t xml:space="preserve">from </w:t>
            </w:r>
            <w:proofErr w:type="spellStart"/>
            <w:r w:rsidRPr="00E33431">
              <w:t>app.</w:t>
            </w:r>
            <w:proofErr w:type="gramStart"/>
            <w:r w:rsidRPr="00E33431">
              <w:t>db.models</w:t>
            </w:r>
            <w:proofErr w:type="gramEnd"/>
            <w:r w:rsidRPr="00E33431">
              <w:t>.base</w:t>
            </w:r>
            <w:proofErr w:type="spellEnd"/>
            <w:r w:rsidRPr="00E33431">
              <w:t xml:space="preserve"> import Base</w:t>
            </w:r>
          </w:p>
          <w:p w14:paraId="1B1E4DEB" w14:textId="77777777" w:rsidR="00E33431" w:rsidRPr="00E33431" w:rsidRDefault="00E33431" w:rsidP="00E33431">
            <w:pPr>
              <w:pStyle w:val="afb"/>
            </w:pPr>
            <w:r w:rsidRPr="00E33431">
              <w:t xml:space="preserve">from </w:t>
            </w:r>
            <w:proofErr w:type="spellStart"/>
            <w:r w:rsidRPr="00E33431">
              <w:t>app.</w:t>
            </w:r>
            <w:proofErr w:type="gramStart"/>
            <w:r w:rsidRPr="00E33431">
              <w:t>db.models</w:t>
            </w:r>
            <w:proofErr w:type="gramEnd"/>
            <w:r w:rsidRPr="00E33431">
              <w:t>.enums</w:t>
            </w:r>
            <w:proofErr w:type="spellEnd"/>
            <w:r w:rsidRPr="00E33431">
              <w:t xml:space="preserve"> import </w:t>
            </w:r>
            <w:proofErr w:type="spellStart"/>
            <w:r w:rsidRPr="00E33431">
              <w:t>PeriodType</w:t>
            </w:r>
            <w:proofErr w:type="spellEnd"/>
          </w:p>
          <w:p w14:paraId="749FE69E" w14:textId="77777777" w:rsidR="00E33431" w:rsidRPr="00E33431" w:rsidRDefault="00E33431" w:rsidP="00E33431">
            <w:pPr>
              <w:pStyle w:val="afb"/>
            </w:pPr>
          </w:p>
          <w:p w14:paraId="355F28B8" w14:textId="77777777" w:rsidR="00E33431" w:rsidRPr="00E33431" w:rsidRDefault="00E33431" w:rsidP="00E33431">
            <w:pPr>
              <w:pStyle w:val="afb"/>
            </w:pPr>
          </w:p>
          <w:p w14:paraId="1EA9F549" w14:textId="77777777" w:rsidR="00E33431" w:rsidRPr="00E33431" w:rsidRDefault="00E33431" w:rsidP="00E33431">
            <w:pPr>
              <w:pStyle w:val="afb"/>
            </w:pPr>
            <w:r w:rsidRPr="00E33431">
              <w:t xml:space="preserve">class </w:t>
            </w:r>
            <w:proofErr w:type="gramStart"/>
            <w:r w:rsidRPr="00E33431">
              <w:t>Indicator(</w:t>
            </w:r>
            <w:proofErr w:type="gramEnd"/>
            <w:r w:rsidRPr="00E33431">
              <w:t>Base):</w:t>
            </w:r>
          </w:p>
          <w:p w14:paraId="7933AE35" w14:textId="77777777" w:rsidR="00E33431" w:rsidRPr="00E33431" w:rsidRDefault="00E33431" w:rsidP="00E33431">
            <w:pPr>
              <w:pStyle w:val="afb"/>
            </w:pPr>
            <w:r w:rsidRPr="00E33431">
              <w:t xml:space="preserve">    __</w:t>
            </w:r>
            <w:proofErr w:type="spellStart"/>
            <w:r w:rsidRPr="00E33431">
              <w:t>tablename</w:t>
            </w:r>
            <w:proofErr w:type="spellEnd"/>
            <w:r w:rsidRPr="00E33431">
              <w:t>__ = "indicators"</w:t>
            </w:r>
          </w:p>
          <w:p w14:paraId="4EAF2C67" w14:textId="77777777" w:rsidR="00E33431" w:rsidRPr="00E33431" w:rsidRDefault="00E33431" w:rsidP="00E33431">
            <w:pPr>
              <w:pStyle w:val="afb"/>
            </w:pPr>
          </w:p>
          <w:p w14:paraId="31473CB7" w14:textId="77777777" w:rsidR="00E33431" w:rsidRPr="00E33431" w:rsidRDefault="00E33431" w:rsidP="00E33431">
            <w:pPr>
              <w:pStyle w:val="afb"/>
            </w:pPr>
            <w:r w:rsidRPr="00E33431">
              <w:t xml:space="preserve">    id: </w:t>
            </w:r>
            <w:proofErr w:type="gramStart"/>
            <w:r w:rsidRPr="00E33431">
              <w:t>Mapped[</w:t>
            </w:r>
            <w:proofErr w:type="gramEnd"/>
            <w:r w:rsidRPr="00E33431">
              <w:t xml:space="preserve">UUID] = </w:t>
            </w:r>
            <w:proofErr w:type="spellStart"/>
            <w:r w:rsidRPr="00E33431">
              <w:t>mapped_</w:t>
            </w:r>
            <w:proofErr w:type="gramStart"/>
            <w:r w:rsidRPr="00E33431">
              <w:t>column</w:t>
            </w:r>
            <w:proofErr w:type="spellEnd"/>
            <w:r w:rsidRPr="00E33431">
              <w:t>(</w:t>
            </w:r>
            <w:proofErr w:type="gramEnd"/>
          </w:p>
          <w:p w14:paraId="14F11565" w14:textId="77777777" w:rsidR="00E33431" w:rsidRPr="00E33431" w:rsidRDefault="00E33431" w:rsidP="00E33431">
            <w:pPr>
              <w:pStyle w:val="afb"/>
            </w:pPr>
            <w:r w:rsidRPr="00E33431">
              <w:t xml:space="preserve">        PG_</w:t>
            </w:r>
            <w:proofErr w:type="gramStart"/>
            <w:r w:rsidRPr="00E33431">
              <w:t>UUID(</w:t>
            </w:r>
            <w:proofErr w:type="spellStart"/>
            <w:proofErr w:type="gramEnd"/>
            <w:r w:rsidRPr="00E33431">
              <w:t>as_uuid</w:t>
            </w:r>
            <w:proofErr w:type="spellEnd"/>
            <w:r w:rsidRPr="00E33431">
              <w:t xml:space="preserve">=True), </w:t>
            </w:r>
            <w:proofErr w:type="spellStart"/>
            <w:r w:rsidRPr="00E33431">
              <w:t>primary_key</w:t>
            </w:r>
            <w:proofErr w:type="spellEnd"/>
            <w:r w:rsidRPr="00E33431">
              <w:t>=True, default=uuid4</w:t>
            </w:r>
          </w:p>
          <w:p w14:paraId="7FCE8028" w14:textId="77777777" w:rsidR="00E33431" w:rsidRPr="00E33431" w:rsidRDefault="00E33431" w:rsidP="00E33431">
            <w:pPr>
              <w:pStyle w:val="afb"/>
            </w:pPr>
            <w:r w:rsidRPr="00E33431">
              <w:t xml:space="preserve">    )</w:t>
            </w:r>
          </w:p>
          <w:p w14:paraId="30176EC6" w14:textId="77777777" w:rsidR="00E33431" w:rsidRPr="00E33431" w:rsidRDefault="00E33431" w:rsidP="00E33431">
            <w:pPr>
              <w:pStyle w:val="afb"/>
            </w:pPr>
            <w:r w:rsidRPr="00E33431">
              <w:t xml:space="preserve">    </w:t>
            </w:r>
            <w:proofErr w:type="spellStart"/>
            <w:r w:rsidRPr="00E33431">
              <w:t>indicator_type_id</w:t>
            </w:r>
            <w:proofErr w:type="spellEnd"/>
            <w:r w:rsidRPr="00E33431">
              <w:t xml:space="preserve">: Mapped[int] = </w:t>
            </w:r>
            <w:proofErr w:type="spellStart"/>
            <w:r w:rsidRPr="00E33431">
              <w:t>mapped_</w:t>
            </w:r>
            <w:proofErr w:type="gramStart"/>
            <w:r w:rsidRPr="00E33431">
              <w:t>column</w:t>
            </w:r>
            <w:proofErr w:type="spellEnd"/>
            <w:r w:rsidRPr="00E33431">
              <w:t>(</w:t>
            </w:r>
            <w:proofErr w:type="gramEnd"/>
          </w:p>
          <w:p w14:paraId="0E017FAB" w14:textId="77777777" w:rsidR="00E33431" w:rsidRPr="00E33431" w:rsidRDefault="00E33431" w:rsidP="00E33431">
            <w:pPr>
              <w:pStyle w:val="afb"/>
            </w:pPr>
            <w:r w:rsidRPr="00E33431">
              <w:t xml:space="preserve">        </w:t>
            </w:r>
            <w:proofErr w:type="spellStart"/>
            <w:r w:rsidRPr="00E33431">
              <w:t>ForeignKey</w:t>
            </w:r>
            <w:proofErr w:type="spellEnd"/>
            <w:r w:rsidRPr="00E33431">
              <w:t>("m10.indicator_types.id"), nullable=False</w:t>
            </w:r>
          </w:p>
          <w:p w14:paraId="6A8B7F83" w14:textId="77777777" w:rsidR="00E33431" w:rsidRPr="00E33431" w:rsidRDefault="00E33431" w:rsidP="00E33431">
            <w:pPr>
              <w:pStyle w:val="afb"/>
            </w:pPr>
            <w:r w:rsidRPr="00E33431">
              <w:t xml:space="preserve">    )</w:t>
            </w:r>
          </w:p>
          <w:p w14:paraId="04A7ADDE" w14:textId="77777777" w:rsidR="00E33431" w:rsidRPr="00E33431" w:rsidRDefault="00E33431" w:rsidP="00E33431">
            <w:pPr>
              <w:pStyle w:val="afb"/>
            </w:pPr>
            <w:r w:rsidRPr="00E33431">
              <w:t xml:space="preserve">    </w:t>
            </w:r>
            <w:proofErr w:type="spellStart"/>
            <w:r w:rsidRPr="00E33431">
              <w:t>zone_id</w:t>
            </w:r>
            <w:proofErr w:type="spellEnd"/>
            <w:r w:rsidRPr="00E33431">
              <w:t xml:space="preserve">: Mapped[str] = </w:t>
            </w:r>
            <w:proofErr w:type="spellStart"/>
            <w:r w:rsidRPr="00E33431">
              <w:t>mapped_column</w:t>
            </w:r>
            <w:proofErr w:type="spellEnd"/>
            <w:r w:rsidRPr="00E33431">
              <w:t>(nullable=False)</w:t>
            </w:r>
          </w:p>
          <w:p w14:paraId="2FC5D8FE" w14:textId="77777777" w:rsidR="00E33431" w:rsidRPr="00E33431" w:rsidRDefault="00E33431" w:rsidP="00E33431">
            <w:pPr>
              <w:pStyle w:val="afb"/>
            </w:pPr>
            <w:r w:rsidRPr="00E33431">
              <w:t xml:space="preserve">    </w:t>
            </w:r>
            <w:proofErr w:type="spellStart"/>
            <w:r w:rsidRPr="00E33431">
              <w:t>period_type</w:t>
            </w:r>
            <w:proofErr w:type="spellEnd"/>
            <w:r w:rsidRPr="00E33431">
              <w:t xml:space="preserve">: </w:t>
            </w:r>
            <w:proofErr w:type="gramStart"/>
            <w:r w:rsidRPr="00E33431">
              <w:t>Mapped[</w:t>
            </w:r>
            <w:proofErr w:type="spellStart"/>
            <w:proofErr w:type="gramEnd"/>
            <w:r w:rsidRPr="00E33431">
              <w:t>PeriodType</w:t>
            </w:r>
            <w:proofErr w:type="spellEnd"/>
            <w:r w:rsidRPr="00E33431">
              <w:t xml:space="preserve">] = </w:t>
            </w:r>
            <w:proofErr w:type="spellStart"/>
            <w:r w:rsidRPr="00E33431">
              <w:t>mapped_column</w:t>
            </w:r>
            <w:proofErr w:type="spellEnd"/>
            <w:r w:rsidRPr="00E33431">
              <w:t>(nullable=False)</w:t>
            </w:r>
          </w:p>
          <w:p w14:paraId="54225CB7" w14:textId="77777777" w:rsidR="00E33431" w:rsidRPr="00E33431" w:rsidRDefault="00E33431" w:rsidP="00E33431">
            <w:pPr>
              <w:pStyle w:val="afb"/>
            </w:pPr>
            <w:r w:rsidRPr="00E33431">
              <w:t xml:space="preserve">    </w:t>
            </w:r>
            <w:proofErr w:type="spellStart"/>
            <w:r w:rsidRPr="00E33431">
              <w:t>period_start</w:t>
            </w:r>
            <w:proofErr w:type="spellEnd"/>
            <w:r w:rsidRPr="00E33431">
              <w:t xml:space="preserve">: Mapped[date] = </w:t>
            </w:r>
            <w:proofErr w:type="spellStart"/>
            <w:r w:rsidRPr="00E33431">
              <w:t>mapped_column</w:t>
            </w:r>
            <w:proofErr w:type="spellEnd"/>
            <w:r w:rsidRPr="00E33431">
              <w:t>(nullable=False)</w:t>
            </w:r>
          </w:p>
          <w:p w14:paraId="454BCD85" w14:textId="77777777" w:rsidR="00E33431" w:rsidRPr="00E33431" w:rsidRDefault="00E33431" w:rsidP="00E33431">
            <w:pPr>
              <w:pStyle w:val="afb"/>
            </w:pPr>
            <w:r w:rsidRPr="00E33431">
              <w:t xml:space="preserve">    </w:t>
            </w:r>
            <w:proofErr w:type="spellStart"/>
            <w:r w:rsidRPr="00E33431">
              <w:t>period_end</w:t>
            </w:r>
            <w:proofErr w:type="spellEnd"/>
            <w:r w:rsidRPr="00E33431">
              <w:t xml:space="preserve">: Mapped[date] = </w:t>
            </w:r>
            <w:proofErr w:type="spellStart"/>
            <w:r w:rsidRPr="00E33431">
              <w:t>mapped_column</w:t>
            </w:r>
            <w:proofErr w:type="spellEnd"/>
            <w:r w:rsidRPr="00E33431">
              <w:t>(nullable=False)</w:t>
            </w:r>
          </w:p>
          <w:p w14:paraId="08183685" w14:textId="77777777" w:rsidR="00E33431" w:rsidRPr="00E33431" w:rsidRDefault="00E33431" w:rsidP="00E33431">
            <w:pPr>
              <w:pStyle w:val="afb"/>
            </w:pPr>
            <w:r w:rsidRPr="00E33431">
              <w:t xml:space="preserve">    value: </w:t>
            </w:r>
            <w:proofErr w:type="gramStart"/>
            <w:r w:rsidRPr="00E33431">
              <w:t>Mapped[</w:t>
            </w:r>
            <w:proofErr w:type="gramEnd"/>
            <w:r w:rsidRPr="00E33431">
              <w:t xml:space="preserve">Decimal] = </w:t>
            </w:r>
            <w:proofErr w:type="spellStart"/>
            <w:r w:rsidRPr="00E33431">
              <w:t>mapped_</w:t>
            </w:r>
            <w:proofErr w:type="gramStart"/>
            <w:r w:rsidRPr="00E33431">
              <w:t>column</w:t>
            </w:r>
            <w:proofErr w:type="spellEnd"/>
            <w:r w:rsidRPr="00E33431">
              <w:t>(Numeric(</w:t>
            </w:r>
            <w:proofErr w:type="gramEnd"/>
            <w:r w:rsidRPr="00E33431">
              <w:t>12, 4), nullable=False)</w:t>
            </w:r>
          </w:p>
          <w:p w14:paraId="23F03F92" w14:textId="77777777" w:rsidR="00E33431" w:rsidRPr="00E33431" w:rsidRDefault="00E33431" w:rsidP="00E33431">
            <w:pPr>
              <w:pStyle w:val="afb"/>
            </w:pPr>
            <w:r w:rsidRPr="00E33431">
              <w:t xml:space="preserve">    numerator: </w:t>
            </w:r>
            <w:proofErr w:type="gramStart"/>
            <w:r w:rsidRPr="00E33431">
              <w:t>Mapped[</w:t>
            </w:r>
            <w:proofErr w:type="gramEnd"/>
            <w:r w:rsidRPr="00E33431">
              <w:t xml:space="preserve">Decimal | None] = </w:t>
            </w:r>
            <w:proofErr w:type="spellStart"/>
            <w:r w:rsidRPr="00E33431">
              <w:t>mapped_</w:t>
            </w:r>
            <w:proofErr w:type="gramStart"/>
            <w:r w:rsidRPr="00E33431">
              <w:t>column</w:t>
            </w:r>
            <w:proofErr w:type="spellEnd"/>
            <w:r w:rsidRPr="00E33431">
              <w:t>(Numeric(</w:t>
            </w:r>
            <w:proofErr w:type="gramEnd"/>
            <w:r w:rsidRPr="00E33431">
              <w:t>12, 4))</w:t>
            </w:r>
          </w:p>
          <w:p w14:paraId="52C380CE" w14:textId="77777777" w:rsidR="00E33431" w:rsidRPr="00E33431" w:rsidRDefault="00E33431" w:rsidP="00E33431">
            <w:pPr>
              <w:pStyle w:val="afb"/>
            </w:pPr>
            <w:r w:rsidRPr="00E33431">
              <w:t xml:space="preserve">    denominator: </w:t>
            </w:r>
            <w:proofErr w:type="gramStart"/>
            <w:r w:rsidRPr="00E33431">
              <w:t>Mapped[</w:t>
            </w:r>
            <w:proofErr w:type="gramEnd"/>
            <w:r w:rsidRPr="00E33431">
              <w:t xml:space="preserve">Decimal | None] = </w:t>
            </w:r>
            <w:proofErr w:type="spellStart"/>
            <w:r w:rsidRPr="00E33431">
              <w:t>mapped_</w:t>
            </w:r>
            <w:proofErr w:type="gramStart"/>
            <w:r w:rsidRPr="00E33431">
              <w:t>column</w:t>
            </w:r>
            <w:proofErr w:type="spellEnd"/>
            <w:r w:rsidRPr="00E33431">
              <w:t>(Numeric(</w:t>
            </w:r>
            <w:proofErr w:type="gramEnd"/>
            <w:r w:rsidRPr="00E33431">
              <w:t>12, 4))</w:t>
            </w:r>
          </w:p>
          <w:p w14:paraId="31314497" w14:textId="77777777" w:rsidR="00E33431" w:rsidRPr="00E33431" w:rsidRDefault="00E33431" w:rsidP="00E33431">
            <w:pPr>
              <w:pStyle w:val="afb"/>
            </w:pPr>
            <w:r w:rsidRPr="00E33431">
              <w:t xml:space="preserve">    </w:t>
            </w:r>
            <w:proofErr w:type="spellStart"/>
            <w:r w:rsidRPr="00E33431">
              <w:t>calculated_at</w:t>
            </w:r>
            <w:proofErr w:type="spellEnd"/>
            <w:r w:rsidRPr="00E33431">
              <w:t xml:space="preserve">: Mapped[datetime] = </w:t>
            </w:r>
            <w:proofErr w:type="spellStart"/>
            <w:r w:rsidRPr="00E33431">
              <w:t>mapped_</w:t>
            </w:r>
            <w:proofErr w:type="gramStart"/>
            <w:r w:rsidRPr="00E33431">
              <w:t>column</w:t>
            </w:r>
            <w:proofErr w:type="spellEnd"/>
            <w:r w:rsidRPr="00E33431">
              <w:t>(</w:t>
            </w:r>
            <w:proofErr w:type="gramEnd"/>
          </w:p>
          <w:p w14:paraId="4A2121F5" w14:textId="77777777" w:rsidR="00E33431" w:rsidRPr="00E33431" w:rsidRDefault="00E33431" w:rsidP="00E33431">
            <w:pPr>
              <w:pStyle w:val="afb"/>
            </w:pPr>
            <w:r w:rsidRPr="00E33431">
              <w:t xml:space="preserve">        </w:t>
            </w:r>
            <w:proofErr w:type="spellStart"/>
            <w:r w:rsidRPr="00E33431">
              <w:t>server_default</w:t>
            </w:r>
            <w:proofErr w:type="spellEnd"/>
            <w:r w:rsidRPr="00E33431">
              <w:t>=</w:t>
            </w:r>
            <w:proofErr w:type="spellStart"/>
            <w:proofErr w:type="gramStart"/>
            <w:r w:rsidRPr="00E33431">
              <w:t>func.now</w:t>
            </w:r>
            <w:proofErr w:type="spellEnd"/>
            <w:r w:rsidRPr="00E33431">
              <w:t>(</w:t>
            </w:r>
            <w:proofErr w:type="gramEnd"/>
            <w:r w:rsidRPr="00E33431">
              <w:t>), nullable=False</w:t>
            </w:r>
          </w:p>
          <w:p w14:paraId="74208A52" w14:textId="77777777" w:rsidR="00E33431" w:rsidRPr="00E33431" w:rsidRDefault="00E33431" w:rsidP="00E33431">
            <w:pPr>
              <w:pStyle w:val="afb"/>
            </w:pPr>
            <w:r w:rsidRPr="00E33431">
              <w:t xml:space="preserve">    )</w:t>
            </w:r>
          </w:p>
          <w:p w14:paraId="1F674F39" w14:textId="77777777" w:rsidR="00E33431" w:rsidRPr="00E33431" w:rsidRDefault="00E33431" w:rsidP="00E33431">
            <w:pPr>
              <w:pStyle w:val="afb"/>
            </w:pPr>
            <w:r w:rsidRPr="00E33431">
              <w:t xml:space="preserve">    </w:t>
            </w:r>
            <w:proofErr w:type="spellStart"/>
            <w:r w:rsidRPr="00E33431">
              <w:t>source_details</w:t>
            </w:r>
            <w:proofErr w:type="spellEnd"/>
            <w:r w:rsidRPr="00E33431">
              <w:t xml:space="preserve">: </w:t>
            </w:r>
            <w:proofErr w:type="gramStart"/>
            <w:r w:rsidRPr="00E33431">
              <w:t>Mapped[</w:t>
            </w:r>
            <w:proofErr w:type="spellStart"/>
            <w:proofErr w:type="gramEnd"/>
            <w:r w:rsidRPr="00E33431">
              <w:t>dict</w:t>
            </w:r>
            <w:proofErr w:type="spellEnd"/>
            <w:r w:rsidRPr="00E33431">
              <w:t xml:space="preserve"> | None] = </w:t>
            </w:r>
            <w:proofErr w:type="spellStart"/>
            <w:r w:rsidRPr="00E33431">
              <w:t>mapped_</w:t>
            </w:r>
            <w:proofErr w:type="gramStart"/>
            <w:r w:rsidRPr="00E33431">
              <w:t>column</w:t>
            </w:r>
            <w:proofErr w:type="spellEnd"/>
            <w:r w:rsidRPr="00E33431">
              <w:t>(</w:t>
            </w:r>
            <w:proofErr w:type="gramEnd"/>
            <w:r w:rsidRPr="00E33431">
              <w:t>JSONB)</w:t>
            </w:r>
          </w:p>
          <w:p w14:paraId="5956F2AE" w14:textId="77777777" w:rsidR="00E33431" w:rsidRPr="00E33431" w:rsidRDefault="00E33431" w:rsidP="00E33431">
            <w:pPr>
              <w:pStyle w:val="afb"/>
            </w:pPr>
          </w:p>
          <w:p w14:paraId="77A8E728" w14:textId="77777777" w:rsidR="00E33431" w:rsidRPr="00E33431" w:rsidRDefault="00E33431" w:rsidP="00E33431">
            <w:pPr>
              <w:pStyle w:val="afb"/>
            </w:pPr>
            <w:r w:rsidRPr="00E33431">
              <w:t xml:space="preserve">    </w:t>
            </w:r>
            <w:proofErr w:type="spellStart"/>
            <w:r w:rsidRPr="00E33431">
              <w:t>indicator_type</w:t>
            </w:r>
            <w:proofErr w:type="spellEnd"/>
            <w:r w:rsidRPr="00E33431">
              <w:t>: Mapped["</w:t>
            </w:r>
            <w:proofErr w:type="spellStart"/>
            <w:r w:rsidRPr="00E33431">
              <w:t>IndicatorType</w:t>
            </w:r>
            <w:proofErr w:type="spellEnd"/>
            <w:r w:rsidRPr="00E33431">
              <w:t>"] = relationship(</w:t>
            </w:r>
            <w:proofErr w:type="spellStart"/>
            <w:r w:rsidRPr="00E33431">
              <w:t>back_populates</w:t>
            </w:r>
            <w:proofErr w:type="spellEnd"/>
            <w:r w:rsidRPr="00E33431">
              <w:t>="indicators")</w:t>
            </w:r>
          </w:p>
          <w:p w14:paraId="25B8E397" w14:textId="77777777" w:rsidR="00E33431" w:rsidRPr="00E33431" w:rsidRDefault="00E33431" w:rsidP="00E33431">
            <w:pPr>
              <w:pStyle w:val="afb"/>
            </w:pPr>
          </w:p>
          <w:p w14:paraId="40FFEDA6" w14:textId="77777777" w:rsidR="00E33431" w:rsidRPr="00E33431" w:rsidRDefault="00E33431" w:rsidP="00E33431">
            <w:pPr>
              <w:pStyle w:val="afb"/>
            </w:pPr>
            <w:r w:rsidRPr="00E33431">
              <w:t xml:space="preserve">    __</w:t>
            </w:r>
            <w:proofErr w:type="spellStart"/>
            <w:r w:rsidRPr="00E33431">
              <w:t>table_args</w:t>
            </w:r>
            <w:proofErr w:type="spellEnd"/>
            <w:r w:rsidRPr="00E33431">
              <w:t>__ = (</w:t>
            </w:r>
          </w:p>
          <w:p w14:paraId="354CD252" w14:textId="77777777" w:rsidR="00E33431" w:rsidRPr="00E33431" w:rsidRDefault="00E33431" w:rsidP="00E33431">
            <w:pPr>
              <w:pStyle w:val="afb"/>
            </w:pPr>
            <w:r w:rsidRPr="00E33431">
              <w:t xml:space="preserve">        </w:t>
            </w:r>
            <w:proofErr w:type="spellStart"/>
            <w:proofErr w:type="gramStart"/>
            <w:r w:rsidRPr="00E33431">
              <w:t>UniqueConstraint</w:t>
            </w:r>
            <w:proofErr w:type="spellEnd"/>
            <w:r w:rsidRPr="00E33431">
              <w:t>(</w:t>
            </w:r>
            <w:proofErr w:type="gramEnd"/>
          </w:p>
          <w:p w14:paraId="5F2D6589" w14:textId="77777777" w:rsidR="00E33431" w:rsidRPr="00E33431" w:rsidRDefault="00E33431" w:rsidP="00E33431">
            <w:pPr>
              <w:pStyle w:val="afb"/>
            </w:pPr>
            <w:r w:rsidRPr="00E33431">
              <w:t xml:space="preserve">            "</w:t>
            </w:r>
            <w:proofErr w:type="spellStart"/>
            <w:proofErr w:type="gramStart"/>
            <w:r w:rsidRPr="00E33431">
              <w:t>indicator</w:t>
            </w:r>
            <w:proofErr w:type="gramEnd"/>
            <w:r w:rsidRPr="00E33431">
              <w:t>_type_id</w:t>
            </w:r>
            <w:proofErr w:type="spellEnd"/>
            <w:r w:rsidRPr="00E33431">
              <w:t>", "</w:t>
            </w:r>
            <w:proofErr w:type="spellStart"/>
            <w:r w:rsidRPr="00E33431">
              <w:t>zone_id</w:t>
            </w:r>
            <w:proofErr w:type="spellEnd"/>
            <w:r w:rsidRPr="00E33431">
              <w:t>", "</w:t>
            </w:r>
            <w:proofErr w:type="spellStart"/>
            <w:r w:rsidRPr="00E33431">
              <w:t>period_type</w:t>
            </w:r>
            <w:proofErr w:type="spellEnd"/>
            <w:r w:rsidRPr="00E33431">
              <w:t>", "</w:t>
            </w:r>
            <w:proofErr w:type="spellStart"/>
            <w:r w:rsidRPr="00E33431">
              <w:t>period_start</w:t>
            </w:r>
            <w:proofErr w:type="spellEnd"/>
            <w:r w:rsidRPr="00E33431">
              <w:t>",</w:t>
            </w:r>
          </w:p>
          <w:p w14:paraId="6B9D1920" w14:textId="77777777" w:rsidR="00E33431" w:rsidRPr="00E33431" w:rsidRDefault="00E33431" w:rsidP="00E33431">
            <w:pPr>
              <w:pStyle w:val="afb"/>
            </w:pPr>
            <w:r w:rsidRPr="00E33431">
              <w:t xml:space="preserve">            name="</w:t>
            </w:r>
            <w:proofErr w:type="spellStart"/>
            <w:r w:rsidRPr="00E33431">
              <w:t>uq_indicators_type_zone_period</w:t>
            </w:r>
            <w:proofErr w:type="spellEnd"/>
            <w:r w:rsidRPr="00E33431">
              <w:t>",</w:t>
            </w:r>
          </w:p>
          <w:p w14:paraId="04D9D119" w14:textId="77777777" w:rsidR="00E33431" w:rsidRPr="00E33431" w:rsidRDefault="00E33431" w:rsidP="00E33431">
            <w:pPr>
              <w:pStyle w:val="afb"/>
            </w:pPr>
            <w:r w:rsidRPr="00E33431">
              <w:t xml:space="preserve">        ),</w:t>
            </w:r>
          </w:p>
          <w:p w14:paraId="333751EC" w14:textId="77777777" w:rsidR="00E33431" w:rsidRPr="00E33431" w:rsidRDefault="00E33431" w:rsidP="00E33431">
            <w:pPr>
              <w:pStyle w:val="afb"/>
            </w:pPr>
            <w:r w:rsidRPr="00E33431">
              <w:t xml:space="preserve">        </w:t>
            </w:r>
            <w:proofErr w:type="gramStart"/>
            <w:r w:rsidRPr="00E33431">
              <w:t>Index(</w:t>
            </w:r>
            <w:proofErr w:type="gramEnd"/>
            <w:r w:rsidRPr="00E33431">
              <w:t>"</w:t>
            </w:r>
            <w:proofErr w:type="spellStart"/>
            <w:r w:rsidRPr="00E33431">
              <w:t>ix_indicators_zone_period</w:t>
            </w:r>
            <w:proofErr w:type="spellEnd"/>
            <w:r w:rsidRPr="00E33431">
              <w:t>", "</w:t>
            </w:r>
            <w:proofErr w:type="spellStart"/>
            <w:r w:rsidRPr="00E33431">
              <w:t>zone_id</w:t>
            </w:r>
            <w:proofErr w:type="spellEnd"/>
            <w:r w:rsidRPr="00E33431">
              <w:t>", "</w:t>
            </w:r>
            <w:proofErr w:type="spellStart"/>
            <w:r w:rsidRPr="00E33431">
              <w:t>period_start</w:t>
            </w:r>
            <w:proofErr w:type="spellEnd"/>
            <w:r w:rsidRPr="00E33431">
              <w:t>"),</w:t>
            </w:r>
          </w:p>
          <w:p w14:paraId="6C4E9A28" w14:textId="77777777" w:rsidR="00E33431" w:rsidRPr="00E33431" w:rsidRDefault="00E33431" w:rsidP="00E33431">
            <w:pPr>
              <w:pStyle w:val="afb"/>
            </w:pPr>
            <w:r w:rsidRPr="00E33431">
              <w:t xml:space="preserve">        </w:t>
            </w:r>
            <w:proofErr w:type="gramStart"/>
            <w:r w:rsidRPr="00E33431">
              <w:t>Index(</w:t>
            </w:r>
            <w:proofErr w:type="gramEnd"/>
            <w:r w:rsidRPr="00E33431">
              <w:t>"</w:t>
            </w:r>
            <w:proofErr w:type="spellStart"/>
            <w:r w:rsidRPr="00E33431">
              <w:t>ix_indicators_type_period</w:t>
            </w:r>
            <w:proofErr w:type="spellEnd"/>
            <w:r w:rsidRPr="00E33431">
              <w:t>", "</w:t>
            </w:r>
            <w:proofErr w:type="spellStart"/>
            <w:r w:rsidRPr="00E33431">
              <w:t>indicator_type_id</w:t>
            </w:r>
            <w:proofErr w:type="spellEnd"/>
            <w:r w:rsidRPr="00E33431">
              <w:t>", "</w:t>
            </w:r>
            <w:proofErr w:type="spellStart"/>
            <w:r w:rsidRPr="00E33431">
              <w:t>period_start</w:t>
            </w:r>
            <w:proofErr w:type="spellEnd"/>
            <w:r w:rsidRPr="00E33431">
              <w:t>"),</w:t>
            </w:r>
          </w:p>
          <w:p w14:paraId="6E94BDC8" w14:textId="1E7CDF0E" w:rsidR="00E33431" w:rsidRDefault="00E33431" w:rsidP="00E33431">
            <w:pPr>
              <w:pStyle w:val="afb"/>
            </w:pPr>
            <w:r w:rsidRPr="00E33431">
              <w:t xml:space="preserve">    </w:t>
            </w:r>
            <w:r>
              <w:t>)</w:t>
            </w:r>
          </w:p>
        </w:tc>
      </w:tr>
    </w:tbl>
    <w:p w14:paraId="787D39B4" w14:textId="7B6D75E4" w:rsidR="004944D7" w:rsidRDefault="004944D7" w:rsidP="004944D7">
      <w:pPr>
        <w:pStyle w:val="a5"/>
      </w:pPr>
      <w:r>
        <w:t xml:space="preserve">Ограничение уникальности </w:t>
      </w:r>
      <w:proofErr w:type="spellStart"/>
      <w:r>
        <w:t>uq_indicators_type_zone_period</w:t>
      </w:r>
      <w:proofErr w:type="spellEnd"/>
      <w:r>
        <w:t xml:space="preserve"> предотвращает дублирование записей при повторном запуске расчёта за тот же период и ту же </w:t>
      </w:r>
      <w:r>
        <w:lastRenderedPageBreak/>
        <w:t xml:space="preserve">зону, что согласуется с логикой </w:t>
      </w:r>
      <w:proofErr w:type="spellStart"/>
      <w:r>
        <w:t>эндпоинта</w:t>
      </w:r>
      <w:proofErr w:type="spellEnd"/>
      <w:r>
        <w:t xml:space="preserve"> POST /</w:t>
      </w:r>
      <w:proofErr w:type="spellStart"/>
      <w:r>
        <w:t>api</w:t>
      </w:r>
      <w:proofErr w:type="spellEnd"/>
      <w:r>
        <w:t>/m10/</w:t>
      </w:r>
      <w:proofErr w:type="spellStart"/>
      <w:r>
        <w:t>indicators</w:t>
      </w:r>
      <w:proofErr w:type="spellEnd"/>
      <w:r>
        <w:t>/</w:t>
      </w:r>
      <w:proofErr w:type="spellStart"/>
      <w:r>
        <w:t>calculate</w:t>
      </w:r>
      <w:proofErr w:type="spellEnd"/>
      <w:r>
        <w:t xml:space="preserve">, выполняющего операцию UPSERT. Индексы </w:t>
      </w:r>
      <w:proofErr w:type="spellStart"/>
      <w:r>
        <w:t>ix_indicators_zone_period</w:t>
      </w:r>
      <w:proofErr w:type="spellEnd"/>
      <w:r>
        <w:t xml:space="preserve"> и </w:t>
      </w:r>
      <w:proofErr w:type="spellStart"/>
      <w:r>
        <w:t>ix_indicators_type_period</w:t>
      </w:r>
      <w:proofErr w:type="spellEnd"/>
      <w:r>
        <w:t xml:space="preserve"> поддерживают выполнение требования NFR-05 об отклике API за время до двух секунд при объёме базы до 500 000 записей о ДТП: первый индекс используется при фильтрации карточек KPI на странице «Показатели» по выбранной зоне, второй — при построении временного ряда конкретного показателя для </w:t>
      </w:r>
      <w:proofErr w:type="spellStart"/>
      <w:r>
        <w:t>эндпоинта</w:t>
      </w:r>
      <w:proofErr w:type="spellEnd"/>
      <w:r>
        <w:t xml:space="preserve"> GET /</w:t>
      </w:r>
      <w:proofErr w:type="spellStart"/>
      <w:r>
        <w:t>api</w:t>
      </w:r>
      <w:proofErr w:type="spellEnd"/>
      <w:r>
        <w:t>/m10/</w:t>
      </w:r>
      <w:proofErr w:type="spellStart"/>
      <w:r>
        <w:t>trend</w:t>
      </w:r>
      <w:proofErr w:type="spellEnd"/>
      <w:r>
        <w:t>.</w:t>
      </w:r>
    </w:p>
    <w:p w14:paraId="7F297D8C" w14:textId="77777777" w:rsidR="004944D7" w:rsidRDefault="004944D7" w:rsidP="004944D7">
      <w:pPr>
        <w:pStyle w:val="a5"/>
      </w:pPr>
      <w:r>
        <w:t xml:space="preserve">Модель таблицы </w:t>
      </w:r>
      <w:proofErr w:type="spellStart"/>
      <w:r>
        <w:t>alerts</w:t>
      </w:r>
      <w:proofErr w:type="spellEnd"/>
      <w:r>
        <w:t>, реализующая журнал сработавших предупреждений, приведена в листинге 3.3. Структура таблицы повторяет зафиксированную в подразделе 2.3.3 трёхмерную классификацию: категория предупреждения (</w:t>
      </w:r>
      <w:proofErr w:type="spellStart"/>
      <w:r>
        <w:t>alert_type</w:t>
      </w:r>
      <w:proofErr w:type="spellEnd"/>
      <w:r>
        <w:t>), степень критичности (</w:t>
      </w:r>
      <w:proofErr w:type="spellStart"/>
      <w:r>
        <w:t>severity</w:t>
      </w:r>
      <w:proofErr w:type="spellEnd"/>
      <w:r>
        <w:t>) и конкретное сработавшее правило (</w:t>
      </w:r>
      <w:proofErr w:type="spellStart"/>
      <w:r>
        <w:t>rule_code</w:t>
      </w:r>
      <w:proofErr w:type="spellEnd"/>
      <w:r>
        <w:t>).</w:t>
      </w:r>
    </w:p>
    <w:p w14:paraId="44CECE58" w14:textId="77777777" w:rsidR="004944D7" w:rsidRDefault="004944D7" w:rsidP="004944D7">
      <w:r w:rsidRPr="004944D7">
        <w:t>Листинг 3.3 — Модель журнала предупреждений m10.alerts</w:t>
      </w:r>
    </w:p>
    <w:tbl>
      <w:tblPr>
        <w:tblStyle w:val="af6"/>
        <w:tblW w:w="0" w:type="auto"/>
        <w:tblLook w:val="04A0" w:firstRow="1" w:lastRow="0" w:firstColumn="1" w:lastColumn="0" w:noHBand="0" w:noVBand="1"/>
      </w:tblPr>
      <w:tblGrid>
        <w:gridCol w:w="9679"/>
      </w:tblGrid>
      <w:tr w:rsidR="004944D7" w:rsidRPr="00484571" w14:paraId="05FC9477" w14:textId="77777777" w:rsidTr="004944D7">
        <w:tc>
          <w:tcPr>
            <w:tcW w:w="9679" w:type="dxa"/>
          </w:tcPr>
          <w:p w14:paraId="47021F59" w14:textId="77777777" w:rsidR="004944D7" w:rsidRPr="004944D7" w:rsidRDefault="004944D7" w:rsidP="004944D7">
            <w:pPr>
              <w:pStyle w:val="afb"/>
            </w:pPr>
            <w:r w:rsidRPr="004944D7">
              <w:t xml:space="preserve">class </w:t>
            </w:r>
            <w:proofErr w:type="gramStart"/>
            <w:r w:rsidRPr="004944D7">
              <w:t>Alert(</w:t>
            </w:r>
            <w:proofErr w:type="gramEnd"/>
            <w:r w:rsidRPr="004944D7">
              <w:t>Base):</w:t>
            </w:r>
          </w:p>
          <w:p w14:paraId="377965D6" w14:textId="77777777" w:rsidR="004944D7" w:rsidRPr="004944D7" w:rsidRDefault="004944D7" w:rsidP="004944D7">
            <w:pPr>
              <w:pStyle w:val="afb"/>
            </w:pPr>
            <w:r w:rsidRPr="004944D7">
              <w:t xml:space="preserve">    __</w:t>
            </w:r>
            <w:proofErr w:type="spellStart"/>
            <w:r w:rsidRPr="004944D7">
              <w:t>tablename</w:t>
            </w:r>
            <w:proofErr w:type="spellEnd"/>
            <w:r w:rsidRPr="004944D7">
              <w:t>__ = "alerts"</w:t>
            </w:r>
          </w:p>
          <w:p w14:paraId="474487AD" w14:textId="77777777" w:rsidR="004944D7" w:rsidRPr="004944D7" w:rsidRDefault="004944D7" w:rsidP="004944D7">
            <w:pPr>
              <w:pStyle w:val="afb"/>
            </w:pPr>
          </w:p>
          <w:p w14:paraId="2B15D5E2" w14:textId="77777777" w:rsidR="004944D7" w:rsidRPr="004944D7" w:rsidRDefault="004944D7" w:rsidP="004944D7">
            <w:pPr>
              <w:pStyle w:val="afb"/>
            </w:pPr>
            <w:r w:rsidRPr="004944D7">
              <w:t xml:space="preserve">    id: </w:t>
            </w:r>
            <w:proofErr w:type="gramStart"/>
            <w:r w:rsidRPr="004944D7">
              <w:t>Mapped[</w:t>
            </w:r>
            <w:proofErr w:type="gramEnd"/>
            <w:r w:rsidRPr="004944D7">
              <w:t xml:space="preserve">UUID] = </w:t>
            </w:r>
            <w:proofErr w:type="spellStart"/>
            <w:r w:rsidRPr="004944D7">
              <w:t>mapped_</w:t>
            </w:r>
            <w:proofErr w:type="gramStart"/>
            <w:r w:rsidRPr="004944D7">
              <w:t>column</w:t>
            </w:r>
            <w:proofErr w:type="spellEnd"/>
            <w:r w:rsidRPr="004944D7">
              <w:t>(</w:t>
            </w:r>
            <w:proofErr w:type="gramEnd"/>
          </w:p>
          <w:p w14:paraId="7FBB175D" w14:textId="77777777" w:rsidR="004944D7" w:rsidRPr="004944D7" w:rsidRDefault="004944D7" w:rsidP="004944D7">
            <w:pPr>
              <w:pStyle w:val="afb"/>
            </w:pPr>
            <w:r w:rsidRPr="004944D7">
              <w:t xml:space="preserve">        PG_</w:t>
            </w:r>
            <w:proofErr w:type="gramStart"/>
            <w:r w:rsidRPr="004944D7">
              <w:t>UUID(</w:t>
            </w:r>
            <w:proofErr w:type="spellStart"/>
            <w:proofErr w:type="gramEnd"/>
            <w:r w:rsidRPr="004944D7">
              <w:t>as_uuid</w:t>
            </w:r>
            <w:proofErr w:type="spellEnd"/>
            <w:r w:rsidRPr="004944D7">
              <w:t xml:space="preserve">=True), </w:t>
            </w:r>
            <w:proofErr w:type="spellStart"/>
            <w:r w:rsidRPr="004944D7">
              <w:t>primary_key</w:t>
            </w:r>
            <w:proofErr w:type="spellEnd"/>
            <w:r w:rsidRPr="004944D7">
              <w:t>=True, default=uuid4</w:t>
            </w:r>
          </w:p>
          <w:p w14:paraId="477C49F0" w14:textId="77777777" w:rsidR="004944D7" w:rsidRPr="004944D7" w:rsidRDefault="004944D7" w:rsidP="004944D7">
            <w:pPr>
              <w:pStyle w:val="afb"/>
            </w:pPr>
            <w:r w:rsidRPr="004944D7">
              <w:t xml:space="preserve">    )</w:t>
            </w:r>
          </w:p>
          <w:p w14:paraId="062D5F79" w14:textId="77777777" w:rsidR="004944D7" w:rsidRPr="004944D7" w:rsidRDefault="004944D7" w:rsidP="004944D7">
            <w:pPr>
              <w:pStyle w:val="afb"/>
            </w:pPr>
            <w:r w:rsidRPr="004944D7">
              <w:t xml:space="preserve">    </w:t>
            </w:r>
            <w:proofErr w:type="spellStart"/>
            <w:r w:rsidRPr="004944D7">
              <w:t>indicator_id</w:t>
            </w:r>
            <w:proofErr w:type="spellEnd"/>
            <w:r w:rsidRPr="004944D7">
              <w:t xml:space="preserve">: </w:t>
            </w:r>
            <w:proofErr w:type="gramStart"/>
            <w:r w:rsidRPr="004944D7">
              <w:t>Mapped[</w:t>
            </w:r>
            <w:proofErr w:type="gramEnd"/>
            <w:r w:rsidRPr="004944D7">
              <w:t xml:space="preserve">UUID] = </w:t>
            </w:r>
            <w:proofErr w:type="spellStart"/>
            <w:r w:rsidRPr="004944D7">
              <w:t>mapped_</w:t>
            </w:r>
            <w:proofErr w:type="gramStart"/>
            <w:r w:rsidRPr="004944D7">
              <w:t>column</w:t>
            </w:r>
            <w:proofErr w:type="spellEnd"/>
            <w:r w:rsidRPr="004944D7">
              <w:t>(</w:t>
            </w:r>
            <w:proofErr w:type="gramEnd"/>
          </w:p>
          <w:p w14:paraId="15B44BEC" w14:textId="77777777" w:rsidR="004944D7" w:rsidRPr="004944D7" w:rsidRDefault="004944D7" w:rsidP="004944D7">
            <w:pPr>
              <w:pStyle w:val="afb"/>
            </w:pPr>
            <w:r w:rsidRPr="004944D7">
              <w:t xml:space="preserve">        </w:t>
            </w:r>
            <w:proofErr w:type="spellStart"/>
            <w:r w:rsidRPr="004944D7">
              <w:t>ForeignKey</w:t>
            </w:r>
            <w:proofErr w:type="spellEnd"/>
            <w:r w:rsidRPr="004944D7">
              <w:t>("m10.indicators.id"), nullable=False</w:t>
            </w:r>
          </w:p>
          <w:p w14:paraId="40D16198" w14:textId="77777777" w:rsidR="004944D7" w:rsidRPr="004944D7" w:rsidRDefault="004944D7" w:rsidP="004944D7">
            <w:pPr>
              <w:pStyle w:val="afb"/>
            </w:pPr>
            <w:r w:rsidRPr="004944D7">
              <w:t xml:space="preserve">    )</w:t>
            </w:r>
          </w:p>
          <w:p w14:paraId="3B99DB49" w14:textId="77777777" w:rsidR="004944D7" w:rsidRPr="004944D7" w:rsidRDefault="004944D7" w:rsidP="004944D7">
            <w:pPr>
              <w:pStyle w:val="afb"/>
            </w:pPr>
            <w:r w:rsidRPr="004944D7">
              <w:t xml:space="preserve">    </w:t>
            </w:r>
            <w:proofErr w:type="spellStart"/>
            <w:r w:rsidRPr="004944D7">
              <w:t>alert_type</w:t>
            </w:r>
            <w:proofErr w:type="spellEnd"/>
            <w:r w:rsidRPr="004944D7">
              <w:t xml:space="preserve">: </w:t>
            </w:r>
            <w:proofErr w:type="gramStart"/>
            <w:r w:rsidRPr="004944D7">
              <w:t>Mapped[</w:t>
            </w:r>
            <w:proofErr w:type="spellStart"/>
            <w:proofErr w:type="gramEnd"/>
            <w:r w:rsidRPr="004944D7">
              <w:t>AlertType</w:t>
            </w:r>
            <w:proofErr w:type="spellEnd"/>
            <w:r w:rsidRPr="004944D7">
              <w:t xml:space="preserve">] = </w:t>
            </w:r>
            <w:proofErr w:type="spellStart"/>
            <w:r w:rsidRPr="004944D7">
              <w:t>mapped_column</w:t>
            </w:r>
            <w:proofErr w:type="spellEnd"/>
            <w:r w:rsidRPr="004944D7">
              <w:t>(nullable=False)</w:t>
            </w:r>
          </w:p>
          <w:p w14:paraId="187E5BE9" w14:textId="77777777" w:rsidR="004944D7" w:rsidRPr="004944D7" w:rsidRDefault="004944D7" w:rsidP="004944D7">
            <w:pPr>
              <w:pStyle w:val="afb"/>
            </w:pPr>
            <w:r w:rsidRPr="004944D7">
              <w:t xml:space="preserve">    severity: </w:t>
            </w:r>
            <w:proofErr w:type="gramStart"/>
            <w:r w:rsidRPr="004944D7">
              <w:t>Mapped[</w:t>
            </w:r>
            <w:proofErr w:type="spellStart"/>
            <w:proofErr w:type="gramEnd"/>
            <w:r w:rsidRPr="004944D7">
              <w:t>AlertSeverity</w:t>
            </w:r>
            <w:proofErr w:type="spellEnd"/>
            <w:r w:rsidRPr="004944D7">
              <w:t xml:space="preserve">] = </w:t>
            </w:r>
            <w:proofErr w:type="spellStart"/>
            <w:r w:rsidRPr="004944D7">
              <w:t>mapped_column</w:t>
            </w:r>
            <w:proofErr w:type="spellEnd"/>
            <w:r w:rsidRPr="004944D7">
              <w:t>(nullable=False)</w:t>
            </w:r>
          </w:p>
          <w:p w14:paraId="4298ABB2" w14:textId="77777777" w:rsidR="004944D7" w:rsidRPr="004944D7" w:rsidRDefault="004944D7" w:rsidP="004944D7">
            <w:pPr>
              <w:pStyle w:val="afb"/>
            </w:pPr>
            <w:r w:rsidRPr="004944D7">
              <w:t xml:space="preserve">    </w:t>
            </w:r>
            <w:proofErr w:type="spellStart"/>
            <w:r w:rsidRPr="004944D7">
              <w:t>rule_code</w:t>
            </w:r>
            <w:proofErr w:type="spellEnd"/>
            <w:r w:rsidRPr="004944D7">
              <w:t xml:space="preserve">: Mapped[str] = </w:t>
            </w:r>
            <w:proofErr w:type="spellStart"/>
            <w:r w:rsidRPr="004944D7">
              <w:t>mapped_column</w:t>
            </w:r>
            <w:proofErr w:type="spellEnd"/>
            <w:r w:rsidRPr="004944D7">
              <w:t>(nullable=False)</w:t>
            </w:r>
          </w:p>
          <w:p w14:paraId="75FFB263" w14:textId="77777777" w:rsidR="004944D7" w:rsidRPr="004944D7" w:rsidRDefault="004944D7" w:rsidP="004944D7">
            <w:pPr>
              <w:pStyle w:val="afb"/>
            </w:pPr>
            <w:r w:rsidRPr="004944D7">
              <w:t xml:space="preserve">    </w:t>
            </w:r>
            <w:proofErr w:type="spellStart"/>
            <w:r w:rsidRPr="004944D7">
              <w:t>observed_value</w:t>
            </w:r>
            <w:proofErr w:type="spellEnd"/>
            <w:r w:rsidRPr="004944D7">
              <w:t xml:space="preserve">: </w:t>
            </w:r>
            <w:proofErr w:type="gramStart"/>
            <w:r w:rsidRPr="004944D7">
              <w:t>Mapped[</w:t>
            </w:r>
            <w:proofErr w:type="gramEnd"/>
            <w:r w:rsidRPr="004944D7">
              <w:t xml:space="preserve">Decimal] = </w:t>
            </w:r>
            <w:proofErr w:type="spellStart"/>
            <w:r w:rsidRPr="004944D7">
              <w:t>mapped_</w:t>
            </w:r>
            <w:proofErr w:type="gramStart"/>
            <w:r w:rsidRPr="004944D7">
              <w:t>column</w:t>
            </w:r>
            <w:proofErr w:type="spellEnd"/>
            <w:r w:rsidRPr="004944D7">
              <w:t>(Numeric(</w:t>
            </w:r>
            <w:proofErr w:type="gramEnd"/>
            <w:r w:rsidRPr="004944D7">
              <w:t>12, 4), nullable=False)</w:t>
            </w:r>
          </w:p>
          <w:p w14:paraId="6D6B814A" w14:textId="77777777" w:rsidR="004944D7" w:rsidRPr="004944D7" w:rsidRDefault="004944D7" w:rsidP="004944D7">
            <w:pPr>
              <w:pStyle w:val="afb"/>
            </w:pPr>
            <w:r w:rsidRPr="004944D7">
              <w:t xml:space="preserve">    </w:t>
            </w:r>
            <w:proofErr w:type="spellStart"/>
            <w:r w:rsidRPr="004944D7">
              <w:t>boundary_value</w:t>
            </w:r>
            <w:proofErr w:type="spellEnd"/>
            <w:r w:rsidRPr="004944D7">
              <w:t xml:space="preserve">: </w:t>
            </w:r>
            <w:proofErr w:type="gramStart"/>
            <w:r w:rsidRPr="004944D7">
              <w:t>Mapped[</w:t>
            </w:r>
            <w:proofErr w:type="gramEnd"/>
            <w:r w:rsidRPr="004944D7">
              <w:t xml:space="preserve">Decimal | None] = </w:t>
            </w:r>
            <w:proofErr w:type="spellStart"/>
            <w:r w:rsidRPr="004944D7">
              <w:t>mapped_</w:t>
            </w:r>
            <w:proofErr w:type="gramStart"/>
            <w:r w:rsidRPr="004944D7">
              <w:t>column</w:t>
            </w:r>
            <w:proofErr w:type="spellEnd"/>
            <w:r w:rsidRPr="004944D7">
              <w:t>(Numeric(</w:t>
            </w:r>
            <w:proofErr w:type="gramEnd"/>
            <w:r w:rsidRPr="004944D7">
              <w:t>12, 4))</w:t>
            </w:r>
          </w:p>
          <w:p w14:paraId="504BE181" w14:textId="77777777" w:rsidR="004944D7" w:rsidRPr="004944D7" w:rsidRDefault="004944D7" w:rsidP="004944D7">
            <w:pPr>
              <w:pStyle w:val="afb"/>
            </w:pPr>
            <w:r w:rsidRPr="004944D7">
              <w:t xml:space="preserve">    details: </w:t>
            </w:r>
            <w:proofErr w:type="gramStart"/>
            <w:r w:rsidRPr="004944D7">
              <w:t>Mapped[</w:t>
            </w:r>
            <w:proofErr w:type="spellStart"/>
            <w:proofErr w:type="gramEnd"/>
            <w:r w:rsidRPr="004944D7">
              <w:t>dict</w:t>
            </w:r>
            <w:proofErr w:type="spellEnd"/>
            <w:r w:rsidRPr="004944D7">
              <w:t xml:space="preserve"> | None] = </w:t>
            </w:r>
            <w:proofErr w:type="spellStart"/>
            <w:r w:rsidRPr="004944D7">
              <w:t>mapped_</w:t>
            </w:r>
            <w:proofErr w:type="gramStart"/>
            <w:r w:rsidRPr="004944D7">
              <w:t>column</w:t>
            </w:r>
            <w:proofErr w:type="spellEnd"/>
            <w:r w:rsidRPr="004944D7">
              <w:t>(</w:t>
            </w:r>
            <w:proofErr w:type="gramEnd"/>
            <w:r w:rsidRPr="004944D7">
              <w:t>JSONB)</w:t>
            </w:r>
          </w:p>
          <w:p w14:paraId="0A16E1D1" w14:textId="77777777" w:rsidR="004944D7" w:rsidRPr="004944D7" w:rsidRDefault="004944D7" w:rsidP="004944D7">
            <w:pPr>
              <w:pStyle w:val="afb"/>
            </w:pPr>
            <w:r w:rsidRPr="004944D7">
              <w:t xml:space="preserve">    </w:t>
            </w:r>
            <w:proofErr w:type="spellStart"/>
            <w:r w:rsidRPr="004944D7">
              <w:t>triggered_at</w:t>
            </w:r>
            <w:proofErr w:type="spellEnd"/>
            <w:r w:rsidRPr="004944D7">
              <w:t xml:space="preserve">: Mapped[datetime] = </w:t>
            </w:r>
            <w:proofErr w:type="spellStart"/>
            <w:r w:rsidRPr="004944D7">
              <w:t>mapped_</w:t>
            </w:r>
            <w:proofErr w:type="gramStart"/>
            <w:r w:rsidRPr="004944D7">
              <w:t>column</w:t>
            </w:r>
            <w:proofErr w:type="spellEnd"/>
            <w:r w:rsidRPr="004944D7">
              <w:t>(</w:t>
            </w:r>
            <w:proofErr w:type="gramEnd"/>
          </w:p>
          <w:p w14:paraId="2AE1BB23" w14:textId="77777777" w:rsidR="004944D7" w:rsidRPr="004944D7" w:rsidRDefault="004944D7" w:rsidP="004944D7">
            <w:pPr>
              <w:pStyle w:val="afb"/>
            </w:pPr>
            <w:r w:rsidRPr="004944D7">
              <w:t xml:space="preserve">        </w:t>
            </w:r>
            <w:proofErr w:type="spellStart"/>
            <w:r w:rsidRPr="004944D7">
              <w:t>server_default</w:t>
            </w:r>
            <w:proofErr w:type="spellEnd"/>
            <w:r w:rsidRPr="004944D7">
              <w:t>=</w:t>
            </w:r>
            <w:proofErr w:type="spellStart"/>
            <w:proofErr w:type="gramStart"/>
            <w:r w:rsidRPr="004944D7">
              <w:t>func.now</w:t>
            </w:r>
            <w:proofErr w:type="spellEnd"/>
            <w:r w:rsidRPr="004944D7">
              <w:t>(</w:t>
            </w:r>
            <w:proofErr w:type="gramEnd"/>
            <w:r w:rsidRPr="004944D7">
              <w:t>), nullable=False</w:t>
            </w:r>
          </w:p>
          <w:p w14:paraId="30D4E7A3" w14:textId="77777777" w:rsidR="004944D7" w:rsidRPr="004944D7" w:rsidRDefault="004944D7" w:rsidP="004944D7">
            <w:pPr>
              <w:pStyle w:val="afb"/>
            </w:pPr>
            <w:r w:rsidRPr="004944D7">
              <w:t xml:space="preserve">    )</w:t>
            </w:r>
          </w:p>
          <w:p w14:paraId="72C71B59" w14:textId="77777777" w:rsidR="004944D7" w:rsidRPr="004944D7" w:rsidRDefault="004944D7" w:rsidP="004944D7">
            <w:pPr>
              <w:pStyle w:val="afb"/>
            </w:pPr>
            <w:r w:rsidRPr="004944D7">
              <w:t xml:space="preserve">    </w:t>
            </w:r>
            <w:proofErr w:type="spellStart"/>
            <w:r w:rsidRPr="004944D7">
              <w:t>acknowledged_at</w:t>
            </w:r>
            <w:proofErr w:type="spellEnd"/>
            <w:r w:rsidRPr="004944D7">
              <w:t xml:space="preserve">: </w:t>
            </w:r>
            <w:proofErr w:type="gramStart"/>
            <w:r w:rsidRPr="004944D7">
              <w:t>Mapped[</w:t>
            </w:r>
            <w:proofErr w:type="gramEnd"/>
            <w:r w:rsidRPr="004944D7">
              <w:t xml:space="preserve">datetime | None] = </w:t>
            </w:r>
            <w:proofErr w:type="spellStart"/>
            <w:r w:rsidRPr="004944D7">
              <w:t>mapped_</w:t>
            </w:r>
            <w:proofErr w:type="gramStart"/>
            <w:r w:rsidRPr="004944D7">
              <w:t>column</w:t>
            </w:r>
            <w:proofErr w:type="spellEnd"/>
            <w:r w:rsidRPr="004944D7">
              <w:t>(</w:t>
            </w:r>
            <w:proofErr w:type="gramEnd"/>
            <w:r w:rsidRPr="004944D7">
              <w:t>)</w:t>
            </w:r>
          </w:p>
          <w:p w14:paraId="5B711BF1" w14:textId="77777777" w:rsidR="004944D7" w:rsidRPr="004944D7" w:rsidRDefault="004944D7" w:rsidP="004944D7">
            <w:pPr>
              <w:pStyle w:val="afb"/>
            </w:pPr>
            <w:r w:rsidRPr="004944D7">
              <w:t xml:space="preserve">    </w:t>
            </w:r>
            <w:proofErr w:type="spellStart"/>
            <w:r w:rsidRPr="004944D7">
              <w:t>acknowledged_by</w:t>
            </w:r>
            <w:proofErr w:type="spellEnd"/>
            <w:r w:rsidRPr="004944D7">
              <w:t xml:space="preserve">: </w:t>
            </w:r>
            <w:proofErr w:type="gramStart"/>
            <w:r w:rsidRPr="004944D7">
              <w:t>Mapped[</w:t>
            </w:r>
            <w:proofErr w:type="gramEnd"/>
            <w:r w:rsidRPr="004944D7">
              <w:t xml:space="preserve">str | None] = </w:t>
            </w:r>
            <w:proofErr w:type="spellStart"/>
            <w:r w:rsidRPr="004944D7">
              <w:t>mapped_</w:t>
            </w:r>
            <w:proofErr w:type="gramStart"/>
            <w:r w:rsidRPr="004944D7">
              <w:t>column</w:t>
            </w:r>
            <w:proofErr w:type="spellEnd"/>
            <w:r w:rsidRPr="004944D7">
              <w:t>(</w:t>
            </w:r>
            <w:proofErr w:type="gramEnd"/>
            <w:r w:rsidRPr="004944D7">
              <w:t>)</w:t>
            </w:r>
          </w:p>
          <w:p w14:paraId="1D49DB13" w14:textId="77777777" w:rsidR="004944D7" w:rsidRPr="004944D7" w:rsidRDefault="004944D7" w:rsidP="004944D7">
            <w:pPr>
              <w:pStyle w:val="afb"/>
            </w:pPr>
          </w:p>
          <w:p w14:paraId="3566184F" w14:textId="77777777" w:rsidR="004944D7" w:rsidRPr="004944D7" w:rsidRDefault="004944D7" w:rsidP="004944D7">
            <w:pPr>
              <w:pStyle w:val="afb"/>
            </w:pPr>
            <w:r w:rsidRPr="004944D7">
              <w:t xml:space="preserve">    indicator: Mapped["Indicator"] = </w:t>
            </w:r>
            <w:proofErr w:type="gramStart"/>
            <w:r w:rsidRPr="004944D7">
              <w:t>relationship(</w:t>
            </w:r>
            <w:proofErr w:type="gramEnd"/>
            <w:r w:rsidRPr="004944D7">
              <w:t>)</w:t>
            </w:r>
          </w:p>
          <w:p w14:paraId="28BF4F37" w14:textId="77777777" w:rsidR="004944D7" w:rsidRPr="004944D7" w:rsidRDefault="004944D7" w:rsidP="004944D7">
            <w:pPr>
              <w:pStyle w:val="afb"/>
            </w:pPr>
          </w:p>
          <w:p w14:paraId="4E4EB384" w14:textId="77777777" w:rsidR="004944D7" w:rsidRPr="004944D7" w:rsidRDefault="004944D7" w:rsidP="004944D7">
            <w:pPr>
              <w:pStyle w:val="afb"/>
            </w:pPr>
            <w:r w:rsidRPr="004944D7">
              <w:t xml:space="preserve">    __</w:t>
            </w:r>
            <w:proofErr w:type="spellStart"/>
            <w:r w:rsidRPr="004944D7">
              <w:t>table_args</w:t>
            </w:r>
            <w:proofErr w:type="spellEnd"/>
            <w:r w:rsidRPr="004944D7">
              <w:t>__ = (</w:t>
            </w:r>
          </w:p>
          <w:p w14:paraId="3C49B42F" w14:textId="77777777" w:rsidR="004944D7" w:rsidRPr="004944D7" w:rsidRDefault="004944D7" w:rsidP="004944D7">
            <w:pPr>
              <w:pStyle w:val="afb"/>
            </w:pPr>
            <w:r w:rsidRPr="004944D7">
              <w:t xml:space="preserve">        </w:t>
            </w:r>
            <w:proofErr w:type="gramStart"/>
            <w:r w:rsidRPr="004944D7">
              <w:t>Index(</w:t>
            </w:r>
            <w:proofErr w:type="gramEnd"/>
            <w:r w:rsidRPr="004944D7">
              <w:t>"</w:t>
            </w:r>
            <w:proofErr w:type="spellStart"/>
            <w:r w:rsidRPr="004944D7">
              <w:t>ix_alerts_triggered_at</w:t>
            </w:r>
            <w:proofErr w:type="spellEnd"/>
            <w:r w:rsidRPr="004944D7">
              <w:t>", "</w:t>
            </w:r>
            <w:proofErr w:type="spellStart"/>
            <w:r w:rsidRPr="004944D7">
              <w:t>triggered_at</w:t>
            </w:r>
            <w:proofErr w:type="spellEnd"/>
            <w:r w:rsidRPr="004944D7">
              <w:t>"),</w:t>
            </w:r>
          </w:p>
          <w:p w14:paraId="729231C2" w14:textId="77777777" w:rsidR="004944D7" w:rsidRPr="004944D7" w:rsidRDefault="004944D7" w:rsidP="004944D7">
            <w:pPr>
              <w:pStyle w:val="afb"/>
            </w:pPr>
            <w:r w:rsidRPr="004944D7">
              <w:t xml:space="preserve">        </w:t>
            </w:r>
            <w:proofErr w:type="gramStart"/>
            <w:r w:rsidRPr="004944D7">
              <w:t>Index(</w:t>
            </w:r>
            <w:proofErr w:type="gramEnd"/>
            <w:r w:rsidRPr="004944D7">
              <w:t>"</w:t>
            </w:r>
            <w:proofErr w:type="spellStart"/>
            <w:r w:rsidRPr="004944D7">
              <w:t>ix_alerts_type_severity</w:t>
            </w:r>
            <w:proofErr w:type="spellEnd"/>
            <w:r w:rsidRPr="004944D7">
              <w:t>", "</w:t>
            </w:r>
            <w:proofErr w:type="spellStart"/>
            <w:r w:rsidRPr="004944D7">
              <w:t>alert_type</w:t>
            </w:r>
            <w:proofErr w:type="spellEnd"/>
            <w:r w:rsidRPr="004944D7">
              <w:t>", "severity"),</w:t>
            </w:r>
          </w:p>
          <w:p w14:paraId="6D8BD2A4" w14:textId="77777777" w:rsidR="004944D7" w:rsidRPr="004944D7" w:rsidRDefault="004944D7" w:rsidP="004944D7">
            <w:pPr>
              <w:pStyle w:val="afb"/>
            </w:pPr>
            <w:r w:rsidRPr="004944D7">
              <w:t xml:space="preserve">        </w:t>
            </w:r>
            <w:proofErr w:type="gramStart"/>
            <w:r w:rsidRPr="004944D7">
              <w:t>Index(</w:t>
            </w:r>
            <w:proofErr w:type="gramEnd"/>
          </w:p>
          <w:p w14:paraId="281CBE76" w14:textId="77777777" w:rsidR="004944D7" w:rsidRPr="004944D7" w:rsidRDefault="004944D7" w:rsidP="004944D7">
            <w:pPr>
              <w:pStyle w:val="afb"/>
            </w:pPr>
            <w:r w:rsidRPr="004944D7">
              <w:t xml:space="preserve">            "</w:t>
            </w:r>
            <w:proofErr w:type="spellStart"/>
            <w:proofErr w:type="gramStart"/>
            <w:r w:rsidRPr="004944D7">
              <w:t>ix</w:t>
            </w:r>
            <w:proofErr w:type="gramEnd"/>
            <w:r w:rsidRPr="004944D7">
              <w:t>_alerts_unacknowledged</w:t>
            </w:r>
            <w:proofErr w:type="spellEnd"/>
            <w:r w:rsidRPr="004944D7">
              <w:t>",</w:t>
            </w:r>
          </w:p>
          <w:p w14:paraId="71C38975" w14:textId="77777777" w:rsidR="004944D7" w:rsidRPr="004944D7" w:rsidRDefault="004944D7" w:rsidP="004944D7">
            <w:pPr>
              <w:pStyle w:val="afb"/>
            </w:pPr>
            <w:r w:rsidRPr="004944D7">
              <w:t xml:space="preserve">            "</w:t>
            </w:r>
            <w:proofErr w:type="spellStart"/>
            <w:proofErr w:type="gramStart"/>
            <w:r w:rsidRPr="004944D7">
              <w:t>triggered</w:t>
            </w:r>
            <w:proofErr w:type="gramEnd"/>
            <w:r w:rsidRPr="004944D7">
              <w:t>_at</w:t>
            </w:r>
            <w:proofErr w:type="spellEnd"/>
            <w:r w:rsidRPr="004944D7">
              <w:t>",</w:t>
            </w:r>
          </w:p>
          <w:p w14:paraId="4D31AE67" w14:textId="2D79671B" w:rsidR="004944D7" w:rsidRPr="00E87F5E" w:rsidRDefault="004944D7" w:rsidP="00E87F5E">
            <w:pPr>
              <w:pStyle w:val="afb"/>
            </w:pPr>
            <w:r w:rsidRPr="004944D7">
              <w:t xml:space="preserve">            </w:t>
            </w:r>
            <w:proofErr w:type="spellStart"/>
            <w:r w:rsidR="00484571" w:rsidRPr="00E87F5E">
              <w:t>postgresql_where</w:t>
            </w:r>
            <w:proofErr w:type="spellEnd"/>
            <w:r w:rsidR="00484571" w:rsidRPr="00E87F5E">
              <w:t>="</w:t>
            </w:r>
            <w:proofErr w:type="spellStart"/>
            <w:r w:rsidR="00484571" w:rsidRPr="00E87F5E">
              <w:t>acknowledged_at</w:t>
            </w:r>
            <w:proofErr w:type="spellEnd"/>
            <w:r w:rsidR="00484571" w:rsidRPr="00E87F5E">
              <w:t xml:space="preserve"> IS NULL"</w:t>
            </w:r>
            <w:proofErr w:type="gramStart"/>
            <w:r w:rsidR="00484571" w:rsidRPr="00E87F5E">
              <w:t>, )</w:t>
            </w:r>
            <w:proofErr w:type="gramEnd"/>
            <w:r w:rsidR="00484571" w:rsidRPr="00E87F5E">
              <w:t>, )</w:t>
            </w:r>
          </w:p>
        </w:tc>
      </w:tr>
    </w:tbl>
    <w:p w14:paraId="53F1604F" w14:textId="77777777" w:rsidR="00E87F5E" w:rsidRDefault="00E87F5E" w:rsidP="00E87F5E">
      <w:pPr>
        <w:pStyle w:val="a5"/>
      </w:pPr>
    </w:p>
    <w:p w14:paraId="1B5C26BD" w14:textId="12E41B20" w:rsidR="00E87F5E" w:rsidRDefault="00E87F5E" w:rsidP="00E87F5E">
      <w:pPr>
        <w:pStyle w:val="a5"/>
      </w:pPr>
      <w:r>
        <w:lastRenderedPageBreak/>
        <w:t xml:space="preserve">Частичный индекс </w:t>
      </w:r>
      <w:proofErr w:type="spellStart"/>
      <w:r>
        <w:t>ix_alerts_unacknowledged</w:t>
      </w:r>
      <w:proofErr w:type="spellEnd"/>
      <w:r>
        <w:t xml:space="preserve"> построен по условию </w:t>
      </w:r>
      <w:proofErr w:type="spellStart"/>
      <w:r>
        <w:t>acknowledged_at</w:t>
      </w:r>
      <w:proofErr w:type="spellEnd"/>
      <w:r>
        <w:t xml:space="preserve"> IS NULL и ускоряет типовой сценарий работы пользователя страницы «Предупреждения» (FR-10) — просмотр неподтверждённых предупреждений, отсортированных по времени возникновения. </w:t>
      </w:r>
      <w:proofErr w:type="spellStart"/>
      <w:r>
        <w:t>Эндпоинт</w:t>
      </w:r>
      <w:proofErr w:type="spellEnd"/>
      <w:r>
        <w:t xml:space="preserve"> PATCH /</w:t>
      </w:r>
      <w:proofErr w:type="spellStart"/>
      <w:r>
        <w:t>api</w:t>
      </w:r>
      <w:proofErr w:type="spellEnd"/>
      <w:r>
        <w:t>/m10/</w:t>
      </w:r>
      <w:proofErr w:type="spellStart"/>
      <w:r>
        <w:t>alerts</w:t>
      </w:r>
      <w:proofErr w:type="spellEnd"/>
      <w:r>
        <w:t>/{</w:t>
      </w:r>
      <w:proofErr w:type="spellStart"/>
      <w:r>
        <w:t>id</w:t>
      </w:r>
      <w:proofErr w:type="spellEnd"/>
      <w:r>
        <w:t>}/</w:t>
      </w:r>
      <w:proofErr w:type="spellStart"/>
      <w:r>
        <w:t>acknowledge</w:t>
      </w:r>
      <w:proofErr w:type="spellEnd"/>
      <w:r>
        <w:t xml:space="preserve">, описанный в таблице 1.4, заполняет поля </w:t>
      </w:r>
      <w:proofErr w:type="spellStart"/>
      <w:r>
        <w:t>acknowledged_at</w:t>
      </w:r>
      <w:proofErr w:type="spellEnd"/>
      <w:r>
        <w:t xml:space="preserve"> и </w:t>
      </w:r>
      <w:proofErr w:type="spellStart"/>
      <w:r>
        <w:t>acknowledged_by</w:t>
      </w:r>
      <w:proofErr w:type="spellEnd"/>
      <w:r>
        <w:t>, тем самым исключая запись из диапазона индекса.</w:t>
      </w:r>
    </w:p>
    <w:p w14:paraId="73CDBEDE" w14:textId="77777777" w:rsidR="00E87F5E" w:rsidRDefault="00E87F5E" w:rsidP="00E87F5E">
      <w:pPr>
        <w:pStyle w:val="a5"/>
      </w:pPr>
      <w:r>
        <w:t xml:space="preserve">Модели таблиц </w:t>
      </w:r>
      <w:proofErr w:type="spellStart"/>
      <w:r>
        <w:t>indicator_types</w:t>
      </w:r>
      <w:proofErr w:type="spellEnd"/>
      <w:r>
        <w:t xml:space="preserve">, </w:t>
      </w:r>
      <w:proofErr w:type="spellStart"/>
      <w:r>
        <w:t>reports</w:t>
      </w:r>
      <w:proofErr w:type="spellEnd"/>
      <w:r>
        <w:t xml:space="preserve"> и </w:t>
      </w:r>
      <w:proofErr w:type="spellStart"/>
      <w:r>
        <w:t>chart_settings</w:t>
      </w:r>
      <w:proofErr w:type="spellEnd"/>
      <w:r>
        <w:t xml:space="preserve"> реализованы аналогично описанным выше и в листингах не приводятся; их структура полностью соответствует подразделу 2.3. В таблице 3.4 сведены все модели с указанием их основного назначения и номеров требований главы 1, которые они обеспечивают.</w:t>
      </w:r>
    </w:p>
    <w:p w14:paraId="56B925BC" w14:textId="77777777" w:rsidR="00E87F5E" w:rsidRDefault="00E87F5E" w:rsidP="00E87F5E">
      <w:r w:rsidRPr="00E87F5E">
        <w:t xml:space="preserve">Таблица 3.4 — Соответствие </w:t>
      </w:r>
      <w:proofErr w:type="spellStart"/>
      <w:r w:rsidRPr="00E87F5E">
        <w:t>SQLAlchemy</w:t>
      </w:r>
      <w:proofErr w:type="spellEnd"/>
      <w:r w:rsidRPr="00E87F5E">
        <w:t>-моделей таблицам схемы m10 и требованиям главы</w:t>
      </w:r>
    </w:p>
    <w:tbl>
      <w:tblPr>
        <w:tblW w:w="0" w:type="auto"/>
        <w:tblCellMar>
          <w:left w:w="0" w:type="dxa"/>
          <w:right w:w="0" w:type="dxa"/>
        </w:tblCellMar>
        <w:tblLook w:val="04A0" w:firstRow="1" w:lastRow="0" w:firstColumn="1" w:lastColumn="0" w:noHBand="0" w:noVBand="1"/>
      </w:tblPr>
      <w:tblGrid>
        <w:gridCol w:w="2053"/>
        <w:gridCol w:w="2567"/>
        <w:gridCol w:w="2917"/>
        <w:gridCol w:w="2136"/>
      </w:tblGrid>
      <w:tr w:rsidR="00E87F5E" w:rsidRPr="00E87F5E" w14:paraId="2610213C" w14:textId="77777777" w:rsidTr="00E87F5E">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F41267" w14:textId="77777777" w:rsidR="00E87F5E" w:rsidRPr="00E87F5E" w:rsidRDefault="00E87F5E" w:rsidP="00E87F5E">
            <w:pPr>
              <w:pStyle w:val="a9"/>
            </w:pPr>
            <w:proofErr w:type="spellStart"/>
            <w:r w:rsidRPr="00E87F5E">
              <w:t>SQLAlchemy</w:t>
            </w:r>
            <w:proofErr w:type="spellEnd"/>
            <w:r w:rsidRPr="00E87F5E">
              <w:t>-модель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872ABD9" w14:textId="77777777" w:rsidR="00E87F5E" w:rsidRPr="00E87F5E" w:rsidRDefault="00E87F5E" w:rsidP="00E87F5E">
            <w:pPr>
              <w:pStyle w:val="a9"/>
            </w:pPr>
            <w:r w:rsidRPr="00E87F5E">
              <w:t>Таблица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23760AD" w14:textId="77777777" w:rsidR="00E87F5E" w:rsidRPr="00E87F5E" w:rsidRDefault="00E87F5E" w:rsidP="00E87F5E">
            <w:pPr>
              <w:pStyle w:val="a9"/>
            </w:pPr>
            <w:r w:rsidRPr="00E87F5E">
              <w:t>Назначение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1849335" w14:textId="77777777" w:rsidR="00E87F5E" w:rsidRPr="00E87F5E" w:rsidRDefault="00E87F5E" w:rsidP="00E87F5E">
            <w:pPr>
              <w:pStyle w:val="a9"/>
            </w:pPr>
            <w:r w:rsidRPr="00E87F5E">
              <w:t>Покрываемые требования</w:t>
            </w:r>
          </w:p>
        </w:tc>
      </w:tr>
      <w:tr w:rsidR="00E87F5E" w:rsidRPr="00E87F5E" w14:paraId="01932747" w14:textId="77777777" w:rsidTr="00E87F5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3D7D17D" w14:textId="77777777" w:rsidR="00E87F5E" w:rsidRPr="00E87F5E" w:rsidRDefault="00E87F5E" w:rsidP="00E87F5E">
            <w:pPr>
              <w:pStyle w:val="a9"/>
            </w:pPr>
            <w:proofErr w:type="spellStart"/>
            <w:r w:rsidRPr="00E87F5E">
              <w:t>IndicatorType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98C8852" w14:textId="77777777" w:rsidR="00E87F5E" w:rsidRPr="00E87F5E" w:rsidRDefault="00E87F5E" w:rsidP="00E87F5E">
            <w:pPr>
              <w:pStyle w:val="a9"/>
            </w:pPr>
            <w:r w:rsidRPr="00E87F5E">
              <w:t>m10.indicator_types</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F567872" w14:textId="77777777" w:rsidR="00E87F5E" w:rsidRPr="00E87F5E" w:rsidRDefault="00E87F5E" w:rsidP="00E87F5E">
            <w:pPr>
              <w:pStyle w:val="a9"/>
            </w:pPr>
            <w:r w:rsidRPr="00E87F5E">
              <w:t>Справочник типов показателей с формулами и единицами измерения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3579244" w14:textId="77777777" w:rsidR="00E87F5E" w:rsidRPr="00E87F5E" w:rsidRDefault="00E87F5E" w:rsidP="00E87F5E">
            <w:pPr>
              <w:pStyle w:val="a9"/>
            </w:pPr>
            <w:r w:rsidRPr="00E87F5E">
              <w:t>FR-01, FR-02, FR-03</w:t>
            </w:r>
          </w:p>
        </w:tc>
      </w:tr>
      <w:tr w:rsidR="00E87F5E" w:rsidRPr="00E87F5E" w14:paraId="69E93939" w14:textId="77777777" w:rsidTr="00E87F5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55689EA" w14:textId="77777777" w:rsidR="00E87F5E" w:rsidRPr="00E87F5E" w:rsidRDefault="00E87F5E" w:rsidP="00E87F5E">
            <w:pPr>
              <w:pStyle w:val="a9"/>
            </w:pPr>
            <w:proofErr w:type="spellStart"/>
            <w:r w:rsidRPr="00E87F5E">
              <w:t>Indicator</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3F5958C" w14:textId="77777777" w:rsidR="00E87F5E" w:rsidRPr="00E87F5E" w:rsidRDefault="00E87F5E" w:rsidP="00E87F5E">
            <w:pPr>
              <w:pStyle w:val="a9"/>
            </w:pPr>
            <w:r w:rsidRPr="00E87F5E">
              <w:t>m10.indicators</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F770264" w14:textId="77777777" w:rsidR="00E87F5E" w:rsidRPr="00E87F5E" w:rsidRDefault="00E87F5E" w:rsidP="00E87F5E">
            <w:pPr>
              <w:pStyle w:val="a9"/>
            </w:pPr>
            <w:r w:rsidRPr="00E87F5E">
              <w:t xml:space="preserve">Витрина </w:t>
            </w:r>
            <w:proofErr w:type="spellStart"/>
            <w:r w:rsidRPr="00E87F5E">
              <w:t>предрассчитанных</w:t>
            </w:r>
            <w:proofErr w:type="spellEnd"/>
            <w:r w:rsidRPr="00E87F5E">
              <w:t xml:space="preserve"> значений KPI по зонам и периодам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3A3B1CF" w14:textId="77777777" w:rsidR="00E87F5E" w:rsidRPr="00E87F5E" w:rsidRDefault="00E87F5E" w:rsidP="00E87F5E">
            <w:pPr>
              <w:pStyle w:val="a9"/>
            </w:pPr>
            <w:r w:rsidRPr="00E87F5E">
              <w:t>FR-01 – FR-04, NFR-05, NFR-08</w:t>
            </w:r>
          </w:p>
        </w:tc>
      </w:tr>
      <w:tr w:rsidR="00E87F5E" w:rsidRPr="00E87F5E" w14:paraId="6C4BF4AA" w14:textId="77777777" w:rsidTr="00E87F5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345369F" w14:textId="77777777" w:rsidR="00E87F5E" w:rsidRPr="00E87F5E" w:rsidRDefault="00E87F5E" w:rsidP="00E87F5E">
            <w:pPr>
              <w:pStyle w:val="a9"/>
            </w:pPr>
            <w:proofErr w:type="spellStart"/>
            <w:r w:rsidRPr="00E87F5E">
              <w:t>Alert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14D2F5B" w14:textId="77777777" w:rsidR="00E87F5E" w:rsidRPr="00E87F5E" w:rsidRDefault="00E87F5E" w:rsidP="00E87F5E">
            <w:pPr>
              <w:pStyle w:val="a9"/>
            </w:pPr>
            <w:r w:rsidRPr="00E87F5E">
              <w:t>m10.alerts</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91E7560" w14:textId="77777777" w:rsidR="00E87F5E" w:rsidRPr="00E87F5E" w:rsidRDefault="00E87F5E" w:rsidP="00E87F5E">
            <w:pPr>
              <w:pStyle w:val="a9"/>
            </w:pPr>
            <w:r w:rsidRPr="00E87F5E">
              <w:t>Журнал сработавших предупреждений трёх типов (A, B, C)</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089AA02" w14:textId="77777777" w:rsidR="00E87F5E" w:rsidRPr="00E87F5E" w:rsidRDefault="00E87F5E" w:rsidP="00E87F5E">
            <w:pPr>
              <w:pStyle w:val="a9"/>
            </w:pPr>
            <w:r w:rsidRPr="00E87F5E">
              <w:t>FR-05 – FR-08, FR-10</w:t>
            </w:r>
          </w:p>
        </w:tc>
      </w:tr>
      <w:tr w:rsidR="00E87F5E" w:rsidRPr="00E87F5E" w14:paraId="7BBB87E3" w14:textId="77777777" w:rsidTr="00E87F5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8F60F93" w14:textId="77777777" w:rsidR="00E87F5E" w:rsidRPr="00E87F5E" w:rsidRDefault="00E87F5E" w:rsidP="00E87F5E">
            <w:pPr>
              <w:pStyle w:val="a9"/>
            </w:pPr>
            <w:r w:rsidRPr="00E87F5E">
              <w:t>Report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2C050F2" w14:textId="77777777" w:rsidR="00E87F5E" w:rsidRPr="00E87F5E" w:rsidRDefault="00E87F5E" w:rsidP="00E87F5E">
            <w:pPr>
              <w:pStyle w:val="a9"/>
            </w:pPr>
            <w:r w:rsidRPr="00E87F5E">
              <w:t>m10.reports</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EE25E3" w14:textId="77777777" w:rsidR="00E87F5E" w:rsidRPr="00E87F5E" w:rsidRDefault="00E87F5E" w:rsidP="00E87F5E">
            <w:pPr>
              <w:pStyle w:val="a9"/>
            </w:pPr>
            <w:r w:rsidRPr="00E87F5E">
              <w:t>Реестр сформированных PDF-отчётов</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930445D" w14:textId="77777777" w:rsidR="00E87F5E" w:rsidRPr="00E87F5E" w:rsidRDefault="00E87F5E" w:rsidP="00E87F5E">
            <w:pPr>
              <w:pStyle w:val="a9"/>
            </w:pPr>
            <w:r w:rsidRPr="00E87F5E">
              <w:t>FR-11 – FR-13</w:t>
            </w:r>
          </w:p>
        </w:tc>
      </w:tr>
      <w:tr w:rsidR="00E87F5E" w:rsidRPr="00E87F5E" w14:paraId="5EF6E083" w14:textId="77777777" w:rsidTr="00E87F5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4590314" w14:textId="77777777" w:rsidR="00E87F5E" w:rsidRPr="00E87F5E" w:rsidRDefault="00E87F5E" w:rsidP="00E87F5E">
            <w:pPr>
              <w:pStyle w:val="a9"/>
            </w:pPr>
            <w:proofErr w:type="spellStart"/>
            <w:r w:rsidRPr="00E87F5E">
              <w:lastRenderedPageBreak/>
              <w:t>ChartSettings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5D7FA98" w14:textId="77777777" w:rsidR="00E87F5E" w:rsidRPr="00E87F5E" w:rsidRDefault="00E87F5E" w:rsidP="00E87F5E">
            <w:pPr>
              <w:pStyle w:val="a9"/>
            </w:pPr>
            <w:r w:rsidRPr="00E87F5E">
              <w:t>m10.chart_settings</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9B57B61" w14:textId="77777777" w:rsidR="00E87F5E" w:rsidRPr="00E87F5E" w:rsidRDefault="00E87F5E" w:rsidP="00E87F5E">
            <w:pPr>
              <w:pStyle w:val="a9"/>
            </w:pPr>
            <w:r w:rsidRPr="00E87F5E">
              <w:t>Параметры контрольных карт (длина базового периода, коэффициент контрольных границ)</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24AE9C5" w14:textId="77777777" w:rsidR="00E87F5E" w:rsidRPr="00E87F5E" w:rsidRDefault="00E87F5E" w:rsidP="00E87F5E">
            <w:pPr>
              <w:pStyle w:val="a9"/>
            </w:pPr>
            <w:r w:rsidRPr="00E87F5E">
              <w:t>FR-05 – FR-07</w:t>
            </w:r>
          </w:p>
        </w:tc>
      </w:tr>
    </w:tbl>
    <w:p w14:paraId="593094B8" w14:textId="77777777" w:rsidR="00E87F5E" w:rsidRDefault="00E87F5E" w:rsidP="00E87F5E"/>
    <w:p w14:paraId="226109FF" w14:textId="77777777" w:rsidR="00E87F5E" w:rsidRPr="00E87F5E" w:rsidRDefault="00E87F5E" w:rsidP="00E87F5E">
      <w:pPr>
        <w:pStyle w:val="3"/>
      </w:pPr>
      <w:bookmarkStart w:id="84" w:name="_Toc227449095"/>
      <w:r w:rsidRPr="00E87F5E">
        <w:t xml:space="preserve">3.2.2 Миграции </w:t>
      </w:r>
      <w:proofErr w:type="spellStart"/>
      <w:r w:rsidRPr="00E87F5E">
        <w:t>Alembic</w:t>
      </w:r>
      <w:bookmarkEnd w:id="84"/>
      <w:proofErr w:type="spellEnd"/>
    </w:p>
    <w:p w14:paraId="7FC939F9" w14:textId="77777777" w:rsidR="00E87F5E" w:rsidRPr="00E87F5E" w:rsidRDefault="00E87F5E" w:rsidP="00E87F5E">
      <w:pPr>
        <w:pStyle w:val="a5"/>
      </w:pPr>
      <w:r w:rsidRPr="00E87F5E">
        <w:t xml:space="preserve">Создание физической структуры базы данных в целевой среде развёртывания выполняется средствами </w:t>
      </w:r>
      <w:proofErr w:type="spellStart"/>
      <w:r w:rsidRPr="00E87F5E">
        <w:t>Alembic</w:t>
      </w:r>
      <w:proofErr w:type="spellEnd"/>
      <w:r w:rsidRPr="00E87F5E">
        <w:t xml:space="preserve"> — инструмента управления миграциями, штатного для </w:t>
      </w:r>
      <w:proofErr w:type="spellStart"/>
      <w:r w:rsidRPr="00E87F5E">
        <w:t>SQLAlchemy</w:t>
      </w:r>
      <w:proofErr w:type="spellEnd"/>
      <w:r w:rsidRPr="00E87F5E">
        <w:t xml:space="preserve">. Применение </w:t>
      </w:r>
      <w:proofErr w:type="spellStart"/>
      <w:r w:rsidRPr="00E87F5E">
        <w:t>Alembic</w:t>
      </w:r>
      <w:proofErr w:type="spellEnd"/>
      <w:r w:rsidRPr="00E87F5E">
        <w:t xml:space="preserve"> вместо единого SQL-скрипта обеспечивает возможность инкрементального изменения схемы при развитии модуля и согласуется с практикой ИГИС-БДД, где каждый модуль управляет своей схемой независимо.</w:t>
      </w:r>
    </w:p>
    <w:p w14:paraId="65C20A74" w14:textId="77777777" w:rsidR="00E87F5E" w:rsidRPr="00E87F5E" w:rsidRDefault="00E87F5E" w:rsidP="00E87F5E">
      <w:pPr>
        <w:pStyle w:val="a5"/>
      </w:pPr>
      <w:r w:rsidRPr="00E87F5E">
        <w:t xml:space="preserve">Конфигурация </w:t>
      </w:r>
      <w:proofErr w:type="spellStart"/>
      <w:r w:rsidRPr="00E87F5E">
        <w:t>Alembic</w:t>
      </w:r>
      <w:proofErr w:type="spellEnd"/>
      <w:r w:rsidRPr="00E87F5E">
        <w:t xml:space="preserve"> настроена на использование метаданных базового класса Base из листинга 3.1 и включение в диапазон сравнения только объектов, принадлежащих схеме m10. Конфигурация функции </w:t>
      </w:r>
      <w:proofErr w:type="spellStart"/>
      <w:r w:rsidRPr="00E87F5E">
        <w:t>include_object</w:t>
      </w:r>
      <w:proofErr w:type="spellEnd"/>
      <w:r w:rsidRPr="00E87F5E">
        <w:t>, выполняющей это ограничение, показана в листинге 3.4.</w:t>
      </w:r>
    </w:p>
    <w:p w14:paraId="6017EDDD" w14:textId="77777777" w:rsidR="00E87F5E" w:rsidRDefault="00E87F5E" w:rsidP="00E87F5E">
      <w:r w:rsidRPr="00E87F5E">
        <w:t xml:space="preserve">Листинг 3.4 — Фрагмент </w:t>
      </w:r>
      <w:hyperlink r:id="rId27" w:tgtFrame="_blank" w:history="1">
        <w:r w:rsidRPr="00E87F5E">
          <w:rPr>
            <w:rStyle w:val="af4"/>
            <w:color w:val="auto"/>
            <w:u w:val="none"/>
          </w:rPr>
          <w:t>env.py</w:t>
        </w:r>
      </w:hyperlink>
      <w:r w:rsidRPr="00E87F5E">
        <w:t xml:space="preserve"> </w:t>
      </w:r>
      <w:proofErr w:type="spellStart"/>
      <w:r w:rsidRPr="00E87F5E">
        <w:t>Alembic</w:t>
      </w:r>
      <w:proofErr w:type="spellEnd"/>
      <w:r w:rsidRPr="00E87F5E">
        <w:t xml:space="preserve"> с ограничением области схемой m10</w:t>
      </w:r>
    </w:p>
    <w:tbl>
      <w:tblPr>
        <w:tblStyle w:val="af6"/>
        <w:tblW w:w="0" w:type="auto"/>
        <w:tblLook w:val="04A0" w:firstRow="1" w:lastRow="0" w:firstColumn="1" w:lastColumn="0" w:noHBand="0" w:noVBand="1"/>
      </w:tblPr>
      <w:tblGrid>
        <w:gridCol w:w="9679"/>
      </w:tblGrid>
      <w:tr w:rsidR="00E87F5E" w:rsidRPr="00E87F5E" w14:paraId="5E4C1576" w14:textId="77777777" w:rsidTr="00E87F5E">
        <w:tc>
          <w:tcPr>
            <w:tcW w:w="9679" w:type="dxa"/>
          </w:tcPr>
          <w:p w14:paraId="2C6A637E" w14:textId="77777777" w:rsidR="00E87F5E" w:rsidRPr="00E87F5E" w:rsidRDefault="00E87F5E" w:rsidP="00E87F5E">
            <w:pPr>
              <w:pStyle w:val="afb"/>
            </w:pPr>
            <w:r w:rsidRPr="00E87F5E">
              <w:t xml:space="preserve">def </w:t>
            </w:r>
            <w:proofErr w:type="spellStart"/>
            <w:r w:rsidRPr="00E87F5E">
              <w:t>include_</w:t>
            </w:r>
            <w:proofErr w:type="gramStart"/>
            <w:r w:rsidRPr="00E87F5E">
              <w:t>object</w:t>
            </w:r>
            <w:proofErr w:type="spellEnd"/>
            <w:r w:rsidRPr="00E87F5E">
              <w:t>(</w:t>
            </w:r>
            <w:proofErr w:type="gramEnd"/>
            <w:r w:rsidRPr="00E87F5E">
              <w:t xml:space="preserve">object_, name, type_, reflected, </w:t>
            </w:r>
            <w:proofErr w:type="spellStart"/>
            <w:r w:rsidRPr="00E87F5E">
              <w:t>compare_to</w:t>
            </w:r>
            <w:proofErr w:type="spellEnd"/>
            <w:r w:rsidRPr="00E87F5E">
              <w:t>):</w:t>
            </w:r>
          </w:p>
          <w:p w14:paraId="0877946C" w14:textId="77777777" w:rsidR="00E87F5E" w:rsidRPr="00E87F5E" w:rsidRDefault="00E87F5E" w:rsidP="00E87F5E">
            <w:pPr>
              <w:pStyle w:val="afb"/>
            </w:pPr>
            <w:r w:rsidRPr="00E87F5E">
              <w:t xml:space="preserve">    if type_ == "table" and </w:t>
            </w:r>
            <w:proofErr w:type="spellStart"/>
            <w:r w:rsidRPr="00E87F5E">
              <w:t>object</w:t>
            </w:r>
            <w:proofErr w:type="gramStart"/>
            <w:r w:rsidRPr="00E87F5E">
              <w:t>_.schema</w:t>
            </w:r>
            <w:proofErr w:type="spellEnd"/>
            <w:r w:rsidRPr="00E87F5E">
              <w:t xml:space="preserve"> !=</w:t>
            </w:r>
            <w:proofErr w:type="gramEnd"/>
            <w:r w:rsidRPr="00E87F5E">
              <w:t xml:space="preserve"> "m10":</w:t>
            </w:r>
          </w:p>
          <w:p w14:paraId="6E8596D3" w14:textId="77777777" w:rsidR="00E87F5E" w:rsidRPr="00E87F5E" w:rsidRDefault="00E87F5E" w:rsidP="00E87F5E">
            <w:pPr>
              <w:pStyle w:val="afb"/>
            </w:pPr>
            <w:r w:rsidRPr="00E87F5E">
              <w:t xml:space="preserve">        </w:t>
            </w:r>
            <w:proofErr w:type="gramStart"/>
            <w:r w:rsidRPr="00E87F5E">
              <w:t>return</w:t>
            </w:r>
            <w:proofErr w:type="gramEnd"/>
            <w:r w:rsidRPr="00E87F5E">
              <w:t xml:space="preserve"> False</w:t>
            </w:r>
          </w:p>
          <w:p w14:paraId="15F80136" w14:textId="77777777" w:rsidR="00E87F5E" w:rsidRPr="00E87F5E" w:rsidRDefault="00E87F5E" w:rsidP="00E87F5E">
            <w:pPr>
              <w:pStyle w:val="afb"/>
            </w:pPr>
            <w:r w:rsidRPr="00E87F5E">
              <w:t xml:space="preserve">    </w:t>
            </w:r>
            <w:proofErr w:type="gramStart"/>
            <w:r w:rsidRPr="00E87F5E">
              <w:t>return</w:t>
            </w:r>
            <w:proofErr w:type="gramEnd"/>
            <w:r w:rsidRPr="00E87F5E">
              <w:t xml:space="preserve"> True</w:t>
            </w:r>
          </w:p>
          <w:p w14:paraId="66531F19" w14:textId="77777777" w:rsidR="00E87F5E" w:rsidRPr="00E87F5E" w:rsidRDefault="00E87F5E" w:rsidP="00E87F5E">
            <w:pPr>
              <w:pStyle w:val="afb"/>
            </w:pPr>
          </w:p>
          <w:p w14:paraId="1DDD01E9" w14:textId="77777777" w:rsidR="00E87F5E" w:rsidRPr="00E87F5E" w:rsidRDefault="00E87F5E" w:rsidP="00E87F5E">
            <w:pPr>
              <w:pStyle w:val="afb"/>
            </w:pPr>
            <w:r w:rsidRPr="00E87F5E">
              <w:t xml:space="preserve">def </w:t>
            </w:r>
            <w:proofErr w:type="spellStart"/>
            <w:r w:rsidRPr="00E87F5E">
              <w:t>run_migrations_</w:t>
            </w:r>
            <w:proofErr w:type="gramStart"/>
            <w:r w:rsidRPr="00E87F5E">
              <w:t>online</w:t>
            </w:r>
            <w:proofErr w:type="spellEnd"/>
            <w:r w:rsidRPr="00E87F5E">
              <w:t>(</w:t>
            </w:r>
            <w:proofErr w:type="gramEnd"/>
            <w:r w:rsidRPr="00E87F5E">
              <w:t>) -&gt; None:</w:t>
            </w:r>
          </w:p>
          <w:p w14:paraId="429F1CD7" w14:textId="77777777" w:rsidR="00E87F5E" w:rsidRPr="00E87F5E" w:rsidRDefault="00E87F5E" w:rsidP="00E87F5E">
            <w:pPr>
              <w:pStyle w:val="afb"/>
            </w:pPr>
            <w:r w:rsidRPr="00E87F5E">
              <w:t xml:space="preserve">    connectable = </w:t>
            </w:r>
            <w:proofErr w:type="spellStart"/>
            <w:r w:rsidRPr="00E87F5E">
              <w:t>async_engine_from_</w:t>
            </w:r>
            <w:proofErr w:type="gramStart"/>
            <w:r w:rsidRPr="00E87F5E">
              <w:t>config</w:t>
            </w:r>
            <w:proofErr w:type="spellEnd"/>
            <w:r w:rsidRPr="00E87F5E">
              <w:t>(</w:t>
            </w:r>
            <w:proofErr w:type="gramEnd"/>
          </w:p>
          <w:p w14:paraId="6D222BBC" w14:textId="77777777" w:rsidR="00E87F5E" w:rsidRPr="00E87F5E" w:rsidRDefault="00E87F5E" w:rsidP="00E87F5E">
            <w:pPr>
              <w:pStyle w:val="afb"/>
            </w:pPr>
            <w:r w:rsidRPr="00E87F5E">
              <w:t xml:space="preserve">        </w:t>
            </w:r>
            <w:proofErr w:type="spellStart"/>
            <w:r w:rsidRPr="00E87F5E">
              <w:t>config.get_section</w:t>
            </w:r>
            <w:proofErr w:type="spellEnd"/>
            <w:r w:rsidRPr="00E87F5E">
              <w:t>(</w:t>
            </w:r>
            <w:proofErr w:type="spellStart"/>
            <w:r w:rsidRPr="00E87F5E">
              <w:t>config.config_ini_section</w:t>
            </w:r>
            <w:proofErr w:type="spellEnd"/>
            <w:r w:rsidRPr="00E87F5E">
              <w:t>),</w:t>
            </w:r>
          </w:p>
          <w:p w14:paraId="52F4BE03" w14:textId="77777777" w:rsidR="00E87F5E" w:rsidRPr="00E87F5E" w:rsidRDefault="00E87F5E" w:rsidP="00E87F5E">
            <w:pPr>
              <w:pStyle w:val="afb"/>
            </w:pPr>
            <w:r w:rsidRPr="00E87F5E">
              <w:t xml:space="preserve">        prefix="</w:t>
            </w:r>
            <w:proofErr w:type="spellStart"/>
            <w:r w:rsidRPr="00E87F5E">
              <w:t>sqlalchemy</w:t>
            </w:r>
            <w:proofErr w:type="spellEnd"/>
            <w:r w:rsidRPr="00E87F5E">
              <w:t>.",</w:t>
            </w:r>
          </w:p>
          <w:p w14:paraId="122A5687" w14:textId="77777777" w:rsidR="00E87F5E" w:rsidRPr="00E87F5E" w:rsidRDefault="00E87F5E" w:rsidP="00E87F5E">
            <w:pPr>
              <w:pStyle w:val="afb"/>
            </w:pPr>
            <w:r w:rsidRPr="00E87F5E">
              <w:t xml:space="preserve">        </w:t>
            </w:r>
            <w:proofErr w:type="spellStart"/>
            <w:r w:rsidRPr="00E87F5E">
              <w:t>poolclass</w:t>
            </w:r>
            <w:proofErr w:type="spellEnd"/>
            <w:r w:rsidRPr="00E87F5E">
              <w:t>=</w:t>
            </w:r>
            <w:proofErr w:type="spellStart"/>
            <w:proofErr w:type="gramStart"/>
            <w:r w:rsidRPr="00E87F5E">
              <w:t>pool.NullPool</w:t>
            </w:r>
            <w:proofErr w:type="spellEnd"/>
            <w:proofErr w:type="gramEnd"/>
            <w:r w:rsidRPr="00E87F5E">
              <w:t>,</w:t>
            </w:r>
          </w:p>
          <w:p w14:paraId="7D463FEC" w14:textId="77777777" w:rsidR="00E87F5E" w:rsidRPr="00E87F5E" w:rsidRDefault="00E87F5E" w:rsidP="00E87F5E">
            <w:pPr>
              <w:pStyle w:val="afb"/>
            </w:pPr>
            <w:r w:rsidRPr="00E87F5E">
              <w:t xml:space="preserve">    )</w:t>
            </w:r>
          </w:p>
          <w:p w14:paraId="0B0F3A7F" w14:textId="77777777" w:rsidR="00E87F5E" w:rsidRPr="00E87F5E" w:rsidRDefault="00E87F5E" w:rsidP="00E87F5E">
            <w:pPr>
              <w:pStyle w:val="afb"/>
            </w:pPr>
          </w:p>
          <w:p w14:paraId="6243D40E" w14:textId="77777777" w:rsidR="00E87F5E" w:rsidRPr="00E87F5E" w:rsidRDefault="00E87F5E" w:rsidP="00E87F5E">
            <w:pPr>
              <w:pStyle w:val="afb"/>
            </w:pPr>
            <w:r w:rsidRPr="00E87F5E">
              <w:t xml:space="preserve">    async def </w:t>
            </w:r>
            <w:proofErr w:type="spellStart"/>
            <w:r w:rsidRPr="00E87F5E">
              <w:t>do_run_</w:t>
            </w:r>
            <w:proofErr w:type="gramStart"/>
            <w:r w:rsidRPr="00E87F5E">
              <w:t>migrations</w:t>
            </w:r>
            <w:proofErr w:type="spellEnd"/>
            <w:r w:rsidRPr="00E87F5E">
              <w:t>(</w:t>
            </w:r>
            <w:proofErr w:type="gramEnd"/>
            <w:r w:rsidRPr="00E87F5E">
              <w:t>):</w:t>
            </w:r>
          </w:p>
          <w:p w14:paraId="3419D6A4" w14:textId="66E8EC0B" w:rsidR="00E87F5E" w:rsidRPr="00EB66A7" w:rsidRDefault="00E87F5E" w:rsidP="00E87F5E">
            <w:pPr>
              <w:pStyle w:val="afb"/>
              <w:rPr>
                <w:lang w:val="ru-RU"/>
              </w:rPr>
            </w:pPr>
            <w:r w:rsidRPr="00E87F5E">
              <w:t xml:space="preserve">        async with </w:t>
            </w:r>
            <w:proofErr w:type="spellStart"/>
            <w:proofErr w:type="gramStart"/>
            <w:r w:rsidRPr="00E87F5E">
              <w:t>connectable.connect</w:t>
            </w:r>
            <w:proofErr w:type="spellEnd"/>
            <w:proofErr w:type="gramEnd"/>
            <w:r w:rsidRPr="00E87F5E">
              <w:t>() as connection:</w:t>
            </w:r>
          </w:p>
        </w:tc>
      </w:tr>
    </w:tbl>
    <w:p w14:paraId="17E321AF" w14:textId="77777777" w:rsidR="00E87F5E" w:rsidRPr="00EB66A7" w:rsidRDefault="00E87F5E" w:rsidP="00E87F5E"/>
    <w:p w14:paraId="2318DFEC" w14:textId="31119822" w:rsidR="00EB66A7" w:rsidRDefault="00EB66A7" w:rsidP="00EB66A7">
      <w:r>
        <w:lastRenderedPageBreak/>
        <w:t>Продолжение Листинга</w:t>
      </w:r>
      <w:r w:rsidRPr="004142E1">
        <w:t xml:space="preserve"> 3.</w:t>
      </w:r>
      <w:r>
        <w:t>4</w:t>
      </w:r>
    </w:p>
    <w:tbl>
      <w:tblPr>
        <w:tblStyle w:val="af6"/>
        <w:tblW w:w="0" w:type="auto"/>
        <w:tblLook w:val="04A0" w:firstRow="1" w:lastRow="0" w:firstColumn="1" w:lastColumn="0" w:noHBand="0" w:noVBand="1"/>
      </w:tblPr>
      <w:tblGrid>
        <w:gridCol w:w="9679"/>
      </w:tblGrid>
      <w:tr w:rsidR="00EB66A7" w14:paraId="3FF700D5" w14:textId="77777777" w:rsidTr="00EB66A7">
        <w:tc>
          <w:tcPr>
            <w:tcW w:w="9679" w:type="dxa"/>
          </w:tcPr>
          <w:p w14:paraId="1412CF62" w14:textId="77777777" w:rsidR="00EB66A7" w:rsidRPr="00E87F5E" w:rsidRDefault="00EB66A7" w:rsidP="00EB66A7">
            <w:pPr>
              <w:pStyle w:val="afb"/>
            </w:pPr>
            <w:r w:rsidRPr="00E87F5E">
              <w:t xml:space="preserve">            await </w:t>
            </w:r>
            <w:proofErr w:type="spellStart"/>
            <w:r w:rsidRPr="00E87F5E">
              <w:t>connection.run_</w:t>
            </w:r>
            <w:proofErr w:type="gramStart"/>
            <w:r w:rsidRPr="00E87F5E">
              <w:t>sync</w:t>
            </w:r>
            <w:proofErr w:type="spellEnd"/>
            <w:r w:rsidRPr="00E87F5E">
              <w:t>(</w:t>
            </w:r>
            <w:proofErr w:type="gramEnd"/>
          </w:p>
          <w:p w14:paraId="30AA9D32" w14:textId="77777777" w:rsidR="00EB66A7" w:rsidRPr="00E87F5E" w:rsidRDefault="00EB66A7" w:rsidP="00EB66A7">
            <w:pPr>
              <w:pStyle w:val="afb"/>
            </w:pPr>
            <w:r w:rsidRPr="00E87F5E">
              <w:t xml:space="preserve">                lambda </w:t>
            </w:r>
            <w:proofErr w:type="spellStart"/>
            <w:r w:rsidRPr="00E87F5E">
              <w:t>sync_</w:t>
            </w:r>
            <w:proofErr w:type="gramStart"/>
            <w:r w:rsidRPr="00E87F5E">
              <w:t>conn</w:t>
            </w:r>
            <w:proofErr w:type="spellEnd"/>
            <w:r w:rsidRPr="00E87F5E">
              <w:t>:</w:t>
            </w:r>
            <w:proofErr w:type="gramEnd"/>
            <w:r w:rsidRPr="00E87F5E">
              <w:t xml:space="preserve"> </w:t>
            </w:r>
            <w:proofErr w:type="spellStart"/>
            <w:proofErr w:type="gramStart"/>
            <w:r w:rsidRPr="00E87F5E">
              <w:t>context.configure</w:t>
            </w:r>
            <w:proofErr w:type="spellEnd"/>
            <w:proofErr w:type="gramEnd"/>
            <w:r w:rsidRPr="00E87F5E">
              <w:t>(</w:t>
            </w:r>
          </w:p>
          <w:p w14:paraId="1C5D62A7" w14:textId="77777777" w:rsidR="00EB66A7" w:rsidRPr="00E87F5E" w:rsidRDefault="00EB66A7" w:rsidP="00EB66A7">
            <w:pPr>
              <w:pStyle w:val="afb"/>
            </w:pPr>
            <w:r w:rsidRPr="00E87F5E">
              <w:t xml:space="preserve">                    connection=</w:t>
            </w:r>
            <w:proofErr w:type="spellStart"/>
            <w:r w:rsidRPr="00E87F5E">
              <w:t>sync_conn</w:t>
            </w:r>
            <w:proofErr w:type="spellEnd"/>
            <w:r w:rsidRPr="00E87F5E">
              <w:t>,</w:t>
            </w:r>
          </w:p>
          <w:p w14:paraId="459E7231" w14:textId="77777777" w:rsidR="00EB66A7" w:rsidRPr="00E87F5E" w:rsidRDefault="00EB66A7" w:rsidP="00EB66A7">
            <w:pPr>
              <w:pStyle w:val="afb"/>
            </w:pPr>
            <w:r w:rsidRPr="00E87F5E">
              <w:t xml:space="preserve">                    </w:t>
            </w:r>
            <w:proofErr w:type="spellStart"/>
            <w:r w:rsidRPr="00E87F5E">
              <w:t>target_metadata</w:t>
            </w:r>
            <w:proofErr w:type="spellEnd"/>
            <w:r w:rsidRPr="00E87F5E">
              <w:t>=</w:t>
            </w:r>
            <w:proofErr w:type="spellStart"/>
            <w:r w:rsidRPr="00E87F5E">
              <w:t>Base.metadata</w:t>
            </w:r>
            <w:proofErr w:type="spellEnd"/>
            <w:r w:rsidRPr="00E87F5E">
              <w:t>,</w:t>
            </w:r>
          </w:p>
          <w:p w14:paraId="6A8F8D40" w14:textId="77777777" w:rsidR="00EB66A7" w:rsidRPr="00E87F5E" w:rsidRDefault="00EB66A7" w:rsidP="00EB66A7">
            <w:pPr>
              <w:pStyle w:val="afb"/>
            </w:pPr>
            <w:r w:rsidRPr="00E87F5E">
              <w:t xml:space="preserve">                    </w:t>
            </w:r>
            <w:proofErr w:type="spellStart"/>
            <w:r w:rsidRPr="00E87F5E">
              <w:t>include_object</w:t>
            </w:r>
            <w:proofErr w:type="spellEnd"/>
            <w:r w:rsidRPr="00E87F5E">
              <w:t>=</w:t>
            </w:r>
            <w:proofErr w:type="spellStart"/>
            <w:r w:rsidRPr="00E87F5E">
              <w:t>include_object</w:t>
            </w:r>
            <w:proofErr w:type="spellEnd"/>
            <w:r w:rsidRPr="00E87F5E">
              <w:t>,</w:t>
            </w:r>
          </w:p>
          <w:p w14:paraId="202ACD15" w14:textId="77777777" w:rsidR="00EB66A7" w:rsidRPr="00E87F5E" w:rsidRDefault="00EB66A7" w:rsidP="00EB66A7">
            <w:pPr>
              <w:pStyle w:val="afb"/>
            </w:pPr>
            <w:r w:rsidRPr="00E87F5E">
              <w:t xml:space="preserve">                    </w:t>
            </w:r>
            <w:proofErr w:type="spellStart"/>
            <w:r w:rsidRPr="00E87F5E">
              <w:t>include_schemas</w:t>
            </w:r>
            <w:proofErr w:type="spellEnd"/>
            <w:r w:rsidRPr="00E87F5E">
              <w:t>=True,</w:t>
            </w:r>
          </w:p>
          <w:p w14:paraId="250A69A2" w14:textId="77777777" w:rsidR="00EB66A7" w:rsidRPr="00E87F5E" w:rsidRDefault="00EB66A7" w:rsidP="00EB66A7">
            <w:pPr>
              <w:pStyle w:val="afb"/>
            </w:pPr>
            <w:r w:rsidRPr="00E87F5E">
              <w:t xml:space="preserve">                    </w:t>
            </w:r>
            <w:proofErr w:type="spellStart"/>
            <w:r w:rsidRPr="00E87F5E">
              <w:t>version_table_schema</w:t>
            </w:r>
            <w:proofErr w:type="spellEnd"/>
            <w:r w:rsidRPr="00E87F5E">
              <w:t>="m10",</w:t>
            </w:r>
          </w:p>
          <w:p w14:paraId="1B833EE0" w14:textId="77777777" w:rsidR="00EB66A7" w:rsidRPr="00E87F5E" w:rsidRDefault="00EB66A7" w:rsidP="00EB66A7">
            <w:pPr>
              <w:pStyle w:val="afb"/>
            </w:pPr>
            <w:r w:rsidRPr="00E87F5E">
              <w:t xml:space="preserve">                )</w:t>
            </w:r>
          </w:p>
          <w:p w14:paraId="150FD4BF" w14:textId="77777777" w:rsidR="00EB66A7" w:rsidRPr="00E87F5E" w:rsidRDefault="00EB66A7" w:rsidP="00EB66A7">
            <w:pPr>
              <w:pStyle w:val="afb"/>
            </w:pPr>
            <w:r w:rsidRPr="00E87F5E">
              <w:t xml:space="preserve">            )</w:t>
            </w:r>
          </w:p>
          <w:p w14:paraId="1B614DCC" w14:textId="77777777" w:rsidR="00EB66A7" w:rsidRPr="00E87F5E" w:rsidRDefault="00EB66A7" w:rsidP="00EB66A7">
            <w:pPr>
              <w:pStyle w:val="afb"/>
            </w:pPr>
            <w:r w:rsidRPr="00E87F5E">
              <w:t xml:space="preserve">            await </w:t>
            </w:r>
            <w:proofErr w:type="spellStart"/>
            <w:r w:rsidRPr="00E87F5E">
              <w:t>connection.run_</w:t>
            </w:r>
            <w:proofErr w:type="gramStart"/>
            <w:r w:rsidRPr="00E87F5E">
              <w:t>sync</w:t>
            </w:r>
            <w:proofErr w:type="spellEnd"/>
            <w:r w:rsidRPr="00E87F5E">
              <w:t>(</w:t>
            </w:r>
            <w:proofErr w:type="gramEnd"/>
          </w:p>
          <w:p w14:paraId="7EF25D9A" w14:textId="77777777" w:rsidR="00EB66A7" w:rsidRPr="00E87F5E" w:rsidRDefault="00EB66A7" w:rsidP="00EB66A7">
            <w:pPr>
              <w:pStyle w:val="afb"/>
            </w:pPr>
            <w:r w:rsidRPr="00E87F5E">
              <w:t xml:space="preserve">                lambda _: </w:t>
            </w:r>
            <w:proofErr w:type="spellStart"/>
            <w:r w:rsidRPr="00E87F5E">
              <w:t>context.run_</w:t>
            </w:r>
            <w:proofErr w:type="gramStart"/>
            <w:r w:rsidRPr="00E87F5E">
              <w:t>migrations</w:t>
            </w:r>
            <w:proofErr w:type="spellEnd"/>
            <w:r w:rsidRPr="00E87F5E">
              <w:t>(</w:t>
            </w:r>
            <w:proofErr w:type="gramEnd"/>
            <w:r w:rsidRPr="00E87F5E">
              <w:t>)</w:t>
            </w:r>
          </w:p>
          <w:p w14:paraId="32FDDCA0" w14:textId="77777777" w:rsidR="00EB66A7" w:rsidRPr="00E87F5E" w:rsidRDefault="00EB66A7" w:rsidP="00EB66A7">
            <w:pPr>
              <w:pStyle w:val="afb"/>
            </w:pPr>
            <w:r w:rsidRPr="00E87F5E">
              <w:t xml:space="preserve">            )</w:t>
            </w:r>
          </w:p>
          <w:p w14:paraId="5005AD62" w14:textId="77777777" w:rsidR="00EB66A7" w:rsidRPr="00E87F5E" w:rsidRDefault="00EB66A7" w:rsidP="00EB66A7">
            <w:pPr>
              <w:pStyle w:val="afb"/>
            </w:pPr>
          </w:p>
          <w:p w14:paraId="31C07937" w14:textId="04D9587B" w:rsidR="00EB66A7" w:rsidRPr="00EB66A7" w:rsidRDefault="00EB66A7" w:rsidP="00EB66A7">
            <w:pPr>
              <w:pStyle w:val="afb"/>
            </w:pPr>
            <w:r w:rsidRPr="00EB66A7">
              <w:t xml:space="preserve">    </w:t>
            </w:r>
            <w:proofErr w:type="spellStart"/>
            <w:r w:rsidRPr="00EB66A7">
              <w:t>asyncio.run</w:t>
            </w:r>
            <w:proofErr w:type="spellEnd"/>
            <w:r w:rsidRPr="00EB66A7">
              <w:t>(</w:t>
            </w:r>
            <w:proofErr w:type="spellStart"/>
            <w:r w:rsidRPr="00EB66A7">
              <w:t>do_run_</w:t>
            </w:r>
            <w:proofErr w:type="gramStart"/>
            <w:r w:rsidRPr="00EB66A7">
              <w:t>migrations</w:t>
            </w:r>
            <w:proofErr w:type="spellEnd"/>
            <w:r w:rsidRPr="00EB66A7">
              <w:t>(</w:t>
            </w:r>
            <w:proofErr w:type="gramEnd"/>
            <w:r w:rsidRPr="00EB66A7">
              <w:t>))</w:t>
            </w:r>
          </w:p>
        </w:tc>
      </w:tr>
    </w:tbl>
    <w:p w14:paraId="0C4663ED" w14:textId="77777777" w:rsidR="00B12193" w:rsidRDefault="00B12193" w:rsidP="00E87F5E">
      <w:pPr>
        <w:pStyle w:val="a5"/>
      </w:pPr>
    </w:p>
    <w:p w14:paraId="0D13EAE6" w14:textId="6C010635" w:rsidR="00B12193" w:rsidRPr="00B12193" w:rsidRDefault="00B12193" w:rsidP="00B12193">
      <w:pPr>
        <w:pStyle w:val="a5"/>
      </w:pPr>
      <w:r w:rsidRPr="00B12193">
        <w:t xml:space="preserve">Параметр </w:t>
      </w:r>
      <w:proofErr w:type="spellStart"/>
      <w:r w:rsidRPr="00B12193">
        <w:t>version_table_schema</w:t>
      </w:r>
      <w:proofErr w:type="spellEnd"/>
      <w:r w:rsidRPr="00B12193">
        <w:t xml:space="preserve">="m10" размещает служебную таблицу </w:t>
      </w:r>
      <w:proofErr w:type="spellStart"/>
      <w:r w:rsidRPr="00B12193">
        <w:t>alembic_version</w:t>
      </w:r>
      <w:proofErr w:type="spellEnd"/>
      <w:r w:rsidRPr="00B12193">
        <w:t xml:space="preserve"> непосредственно в пользовательской схеме модуля, что изолирует историю миграций </w:t>
      </w:r>
      <w:r>
        <w:t>разрабатываемого м</w:t>
      </w:r>
      <w:r w:rsidRPr="00B12193">
        <w:t>одуля от аналогичных таблиц других модулей ИГИС-БДД.</w:t>
      </w:r>
    </w:p>
    <w:p w14:paraId="5027204B" w14:textId="77777777" w:rsidR="00B12193" w:rsidRPr="00B12193" w:rsidRDefault="00B12193" w:rsidP="00B12193">
      <w:pPr>
        <w:pStyle w:val="a5"/>
      </w:pPr>
      <w:r w:rsidRPr="00B12193">
        <w:t>Первая миграция, формирующая полную схему согласно главе 2, включает следующие операции:</w:t>
      </w:r>
    </w:p>
    <w:p w14:paraId="6CBC6751" w14:textId="77777777" w:rsidR="00B12193" w:rsidRDefault="00B12193" w:rsidP="00B12193">
      <w:pPr>
        <w:pStyle w:val="a5"/>
        <w:numPr>
          <w:ilvl w:val="0"/>
          <w:numId w:val="104"/>
        </w:numPr>
        <w:ind w:left="0" w:firstLine="709"/>
      </w:pPr>
      <w:r w:rsidRPr="00B12193">
        <w:t xml:space="preserve">создание схемы m10, если она отсутствует (CREATE SCHEMA IF NOT EXISTS m10); </w:t>
      </w:r>
    </w:p>
    <w:p w14:paraId="1DA1DF40" w14:textId="7FD243D6" w:rsidR="00B12193" w:rsidRDefault="00B12193" w:rsidP="00B12193">
      <w:pPr>
        <w:pStyle w:val="a5"/>
        <w:numPr>
          <w:ilvl w:val="0"/>
          <w:numId w:val="104"/>
        </w:numPr>
        <w:ind w:left="0" w:firstLine="709"/>
      </w:pPr>
      <w:r w:rsidRPr="00B12193">
        <w:t xml:space="preserve">проверка наличия расширения </w:t>
      </w:r>
      <w:proofErr w:type="spellStart"/>
      <w:r w:rsidRPr="00B12193">
        <w:t>PostGIS</w:t>
      </w:r>
      <w:proofErr w:type="spellEnd"/>
      <w:r w:rsidRPr="00B12193">
        <w:t xml:space="preserve"> (CREATE EXTENSION IF NOT EXISTS </w:t>
      </w:r>
      <w:proofErr w:type="spellStart"/>
      <w:r w:rsidRPr="00B12193">
        <w:t>postgis</w:t>
      </w:r>
      <w:proofErr w:type="spellEnd"/>
      <w:r w:rsidRPr="00B12193">
        <w:t xml:space="preserve">); в типовой среде развёртывания ИГИС-БДД расширение уже активировано на уровне экземпляра </w:t>
      </w:r>
      <w:proofErr w:type="spellStart"/>
      <w:r w:rsidRPr="00B12193">
        <w:t>PostgreSQL</w:t>
      </w:r>
      <w:proofErr w:type="spellEnd"/>
      <w:r w:rsidRPr="00B12193">
        <w:t xml:space="preserve">, однако миграция выполняет проверку идемпотентно; </w:t>
      </w:r>
    </w:p>
    <w:p w14:paraId="67C7CC70" w14:textId="5B85F63E" w:rsidR="00B12193" w:rsidRDefault="00B12193" w:rsidP="00B12193">
      <w:pPr>
        <w:pStyle w:val="a5"/>
        <w:numPr>
          <w:ilvl w:val="0"/>
          <w:numId w:val="104"/>
        </w:numPr>
        <w:ind w:left="0" w:firstLine="709"/>
      </w:pPr>
      <w:r w:rsidRPr="00B12193">
        <w:t xml:space="preserve">создание пользовательских ENUM-типов m10.period_type, m10.alert_type, m10.alert_severity, m10.report_status, соответствующих перечислениям из листингов 3.2 и 3.3; </w:t>
      </w:r>
    </w:p>
    <w:p w14:paraId="111ABCCA" w14:textId="3CDDDD88" w:rsidR="00B12193" w:rsidRDefault="00B12193" w:rsidP="00B12193">
      <w:pPr>
        <w:pStyle w:val="a5"/>
        <w:numPr>
          <w:ilvl w:val="0"/>
          <w:numId w:val="104"/>
        </w:numPr>
        <w:ind w:left="0" w:firstLine="709"/>
      </w:pPr>
      <w:r w:rsidRPr="00B12193">
        <w:t xml:space="preserve">создание таблиц </w:t>
      </w:r>
      <w:proofErr w:type="spellStart"/>
      <w:r w:rsidRPr="00B12193">
        <w:t>indicator_types</w:t>
      </w:r>
      <w:proofErr w:type="spellEnd"/>
      <w:r w:rsidRPr="00B12193">
        <w:t xml:space="preserve">, </w:t>
      </w:r>
      <w:proofErr w:type="spellStart"/>
      <w:r w:rsidRPr="00B12193">
        <w:t>indicators</w:t>
      </w:r>
      <w:proofErr w:type="spellEnd"/>
      <w:r w:rsidRPr="00B12193">
        <w:t xml:space="preserve">, </w:t>
      </w:r>
      <w:proofErr w:type="spellStart"/>
      <w:r w:rsidRPr="00B12193">
        <w:t>alerts</w:t>
      </w:r>
      <w:proofErr w:type="spellEnd"/>
      <w:r w:rsidRPr="00B12193">
        <w:t xml:space="preserve">, </w:t>
      </w:r>
      <w:proofErr w:type="spellStart"/>
      <w:r w:rsidRPr="00B12193">
        <w:t>reports</w:t>
      </w:r>
      <w:proofErr w:type="spellEnd"/>
      <w:r w:rsidRPr="00B12193">
        <w:t xml:space="preserve">, </w:t>
      </w:r>
      <w:proofErr w:type="spellStart"/>
      <w:r w:rsidRPr="00B12193">
        <w:t>chart_settings</w:t>
      </w:r>
      <w:proofErr w:type="spellEnd"/>
      <w:r w:rsidRPr="00B12193">
        <w:t xml:space="preserve"> с внешними ключами, ограничениями уникальности и индексами, зафиксированными в подразделе 2.3; </w:t>
      </w:r>
    </w:p>
    <w:p w14:paraId="080EB391" w14:textId="0A0D4728" w:rsidR="00B12193" w:rsidRPr="00B12193" w:rsidRDefault="00B12193" w:rsidP="00B12193">
      <w:pPr>
        <w:pStyle w:val="a5"/>
        <w:numPr>
          <w:ilvl w:val="0"/>
          <w:numId w:val="104"/>
        </w:numPr>
        <w:ind w:left="0" w:firstLine="709"/>
      </w:pPr>
      <w:r w:rsidRPr="00B12193">
        <w:t xml:space="preserve">создание частичного индекса </w:t>
      </w:r>
      <w:proofErr w:type="spellStart"/>
      <w:r w:rsidRPr="00B12193">
        <w:t>ix_alerts_unacknowledged</w:t>
      </w:r>
      <w:proofErr w:type="spellEnd"/>
      <w:r w:rsidRPr="00B12193">
        <w:t xml:space="preserve">, который не может быть выражен средствами декларативных моделей </w:t>
      </w:r>
      <w:proofErr w:type="spellStart"/>
      <w:r w:rsidRPr="00B12193">
        <w:t>SQLAlchemy</w:t>
      </w:r>
      <w:proofErr w:type="spellEnd"/>
      <w:r w:rsidRPr="00B12193">
        <w:t xml:space="preserve"> без </w:t>
      </w:r>
      <w:r w:rsidRPr="00B12193">
        <w:lastRenderedPageBreak/>
        <w:t xml:space="preserve">указания </w:t>
      </w:r>
      <w:proofErr w:type="spellStart"/>
      <w:r w:rsidRPr="00B12193">
        <w:t>postgresql_where</w:t>
      </w:r>
      <w:proofErr w:type="spellEnd"/>
      <w:r w:rsidRPr="00B12193">
        <w:t xml:space="preserve"> (листинг 3.3).</w:t>
      </w:r>
    </w:p>
    <w:p w14:paraId="370B7EBE" w14:textId="77777777" w:rsidR="00B12193" w:rsidRPr="00B12193" w:rsidRDefault="00B12193" w:rsidP="00B12193">
      <w:pPr>
        <w:pStyle w:val="a5"/>
      </w:pPr>
      <w:r w:rsidRPr="00B12193">
        <w:t xml:space="preserve">Сгенерированная миграция проверена на тестовом контейнере </w:t>
      </w:r>
      <w:proofErr w:type="spellStart"/>
      <w:r w:rsidRPr="00B12193">
        <w:t>PostgreSQL</w:t>
      </w:r>
      <w:proofErr w:type="spellEnd"/>
      <w:r w:rsidRPr="00B12193">
        <w:t xml:space="preserve"> 16 с </w:t>
      </w:r>
      <w:proofErr w:type="spellStart"/>
      <w:r w:rsidRPr="00B12193">
        <w:t>PostGIS</w:t>
      </w:r>
      <w:proofErr w:type="spellEnd"/>
      <w:r w:rsidRPr="00B12193">
        <w:t xml:space="preserve"> 3.4, поднимаемом средствами </w:t>
      </w:r>
      <w:proofErr w:type="spellStart"/>
      <w:r w:rsidRPr="00B12193">
        <w:t>testcontainers-python</w:t>
      </w:r>
      <w:proofErr w:type="spellEnd"/>
      <w:r w:rsidRPr="00B12193">
        <w:t xml:space="preserve"> (подраздел 3.1.5). Проверка включает две операции: применение миграции (</w:t>
      </w:r>
      <w:proofErr w:type="spellStart"/>
      <w:r w:rsidRPr="00B12193">
        <w:t>alembic</w:t>
      </w:r>
      <w:proofErr w:type="spellEnd"/>
      <w:r w:rsidRPr="00B12193">
        <w:t xml:space="preserve"> </w:t>
      </w:r>
      <w:proofErr w:type="spellStart"/>
      <w:r w:rsidRPr="00B12193">
        <w:t>upgrade</w:t>
      </w:r>
      <w:proofErr w:type="spellEnd"/>
      <w:r w:rsidRPr="00B12193">
        <w:t xml:space="preserve"> </w:t>
      </w:r>
      <w:proofErr w:type="spellStart"/>
      <w:r w:rsidRPr="00B12193">
        <w:t>head</w:t>
      </w:r>
      <w:proofErr w:type="spellEnd"/>
      <w:r w:rsidRPr="00B12193">
        <w:t>) с контролем создания всех ожидаемых объектов и откат миграции (</w:t>
      </w:r>
      <w:proofErr w:type="spellStart"/>
      <w:r w:rsidRPr="00B12193">
        <w:t>alembic</w:t>
      </w:r>
      <w:proofErr w:type="spellEnd"/>
      <w:r w:rsidRPr="00B12193">
        <w:t xml:space="preserve"> </w:t>
      </w:r>
      <w:proofErr w:type="spellStart"/>
      <w:r w:rsidRPr="00B12193">
        <w:t>downgrade</w:t>
      </w:r>
      <w:proofErr w:type="spellEnd"/>
      <w:r w:rsidRPr="00B12193">
        <w:t xml:space="preserve"> </w:t>
      </w:r>
      <w:proofErr w:type="spellStart"/>
      <w:r w:rsidRPr="00B12193">
        <w:t>base</w:t>
      </w:r>
      <w:proofErr w:type="spellEnd"/>
      <w:r w:rsidRPr="00B12193">
        <w:t>) с контролем полного удаления схемы m10 без остаточных объектов.</w:t>
      </w:r>
    </w:p>
    <w:p w14:paraId="6BD72929" w14:textId="77777777" w:rsidR="00B12193" w:rsidRPr="00B12193" w:rsidRDefault="00B12193" w:rsidP="00B12193">
      <w:pPr>
        <w:pStyle w:val="3"/>
      </w:pPr>
      <w:bookmarkStart w:id="85" w:name="_Toc227449096"/>
      <w:r w:rsidRPr="00B12193">
        <w:t xml:space="preserve">3.2.3 Заполнение справочника </w:t>
      </w:r>
      <w:proofErr w:type="spellStart"/>
      <w:r w:rsidRPr="00B12193">
        <w:t>indicator_types</w:t>
      </w:r>
      <w:bookmarkEnd w:id="85"/>
      <w:proofErr w:type="spellEnd"/>
    </w:p>
    <w:p w14:paraId="3852FA70" w14:textId="77777777" w:rsidR="00B12193" w:rsidRPr="00B12193" w:rsidRDefault="00B12193" w:rsidP="00B12193">
      <w:pPr>
        <w:pStyle w:val="a5"/>
      </w:pPr>
      <w:r w:rsidRPr="00B12193">
        <w:t xml:space="preserve">Таблица </w:t>
      </w:r>
      <w:proofErr w:type="spellStart"/>
      <w:r w:rsidRPr="00B12193">
        <w:t>indicator_types</w:t>
      </w:r>
      <w:proofErr w:type="spellEnd"/>
      <w:r w:rsidRPr="00B12193">
        <w:t xml:space="preserve"> содержит перечень типов показателей, рассчитываемых модулем. Набор типов и формулы их расчёта зафиксированы в подразделе 2.2 главы 2 и производны от функциональных требований FR-01 – FR-03. Заполнение справочника выполняется отдельной </w:t>
      </w:r>
      <w:proofErr w:type="spellStart"/>
      <w:r w:rsidRPr="00B12193">
        <w:t>data</w:t>
      </w:r>
      <w:proofErr w:type="spellEnd"/>
      <w:r w:rsidRPr="00B12193">
        <w:t xml:space="preserve">-миграцией </w:t>
      </w:r>
      <w:proofErr w:type="spellStart"/>
      <w:r w:rsidRPr="00B12193">
        <w:t>Alembic</w:t>
      </w:r>
      <w:proofErr w:type="spellEnd"/>
      <w:r w:rsidRPr="00B12193">
        <w:t xml:space="preserve"> — это обеспечивает согласованность первоначального набора записей во всех экземплярах модуля (рабочем, тестовом, учебном) и возможность контролируемого изменения перечня при развитии модуля.</w:t>
      </w:r>
    </w:p>
    <w:p w14:paraId="625E6DEE" w14:textId="2D69F450" w:rsidR="00B12193" w:rsidRDefault="00B12193" w:rsidP="00B12193">
      <w:pPr>
        <w:pStyle w:val="a5"/>
      </w:pPr>
      <w:r w:rsidRPr="00B12193">
        <w:t xml:space="preserve">В таблице 3.5 приведён полный перечень записей, вносимых в справочник первичной </w:t>
      </w:r>
      <w:proofErr w:type="spellStart"/>
      <w:r w:rsidRPr="00B12193">
        <w:t>data</w:t>
      </w:r>
      <w:proofErr w:type="spellEnd"/>
      <w:r w:rsidRPr="00B12193">
        <w:t xml:space="preserve">-миграцией. </w:t>
      </w:r>
    </w:p>
    <w:p w14:paraId="07C2B4C2" w14:textId="0B16FA9D" w:rsidR="00B12193" w:rsidRDefault="00B12193" w:rsidP="00B12193">
      <w:r w:rsidRPr="00B12193">
        <w:t xml:space="preserve">Таблица 3.5 — Первичное содержимое справочника </w:t>
      </w:r>
      <w:proofErr w:type="spellStart"/>
      <w:r w:rsidRPr="00B12193">
        <w:t>indicator_types</w:t>
      </w:r>
      <w:proofErr w:type="spellEnd"/>
    </w:p>
    <w:tbl>
      <w:tblPr>
        <w:tblW w:w="0" w:type="auto"/>
        <w:tblCellMar>
          <w:left w:w="0" w:type="dxa"/>
          <w:right w:w="0" w:type="dxa"/>
        </w:tblCellMar>
        <w:tblLook w:val="04A0" w:firstRow="1" w:lastRow="0" w:firstColumn="1" w:lastColumn="0" w:noHBand="0" w:noVBand="1"/>
      </w:tblPr>
      <w:tblGrid>
        <w:gridCol w:w="1626"/>
        <w:gridCol w:w="1613"/>
        <w:gridCol w:w="3697"/>
        <w:gridCol w:w="1327"/>
        <w:gridCol w:w="1410"/>
      </w:tblGrid>
      <w:tr w:rsidR="00B12193" w:rsidRPr="00B12193" w14:paraId="0672B4F3" w14:textId="77777777" w:rsidTr="00B12193">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9FDA1E" w14:textId="77777777" w:rsidR="00B12193" w:rsidRPr="00B12193" w:rsidRDefault="00B12193" w:rsidP="00B12193">
            <w:pPr>
              <w:pStyle w:val="a9"/>
            </w:pPr>
            <w:r w:rsidRPr="00B12193">
              <w:t>Код</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97F6F50" w14:textId="77777777" w:rsidR="00B12193" w:rsidRPr="00B12193" w:rsidRDefault="00B12193" w:rsidP="00B12193">
            <w:pPr>
              <w:pStyle w:val="a9"/>
            </w:pPr>
            <w:r w:rsidRPr="00B12193">
              <w:t>Наименование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8DE35AA" w14:textId="77777777" w:rsidR="00B12193" w:rsidRPr="00B12193" w:rsidRDefault="00B12193" w:rsidP="00B12193">
            <w:pPr>
              <w:pStyle w:val="a9"/>
            </w:pPr>
            <w:r w:rsidRPr="00B12193">
              <w:t>Формула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FBDA049" w14:textId="77777777" w:rsidR="00B12193" w:rsidRPr="00B12193" w:rsidRDefault="00B12193" w:rsidP="00B12193">
            <w:pPr>
              <w:pStyle w:val="a9"/>
            </w:pPr>
            <w:r w:rsidRPr="00B12193">
              <w:t>Единица измерения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8BAEF15" w14:textId="77777777" w:rsidR="00B12193" w:rsidRPr="00B12193" w:rsidRDefault="00B12193" w:rsidP="00B12193">
            <w:pPr>
              <w:pStyle w:val="a9"/>
            </w:pPr>
            <w:r w:rsidRPr="00B12193">
              <w:t>Требование</w:t>
            </w:r>
          </w:p>
        </w:tc>
      </w:tr>
      <w:tr w:rsidR="00B12193" w:rsidRPr="00B12193" w14:paraId="25BFA950" w14:textId="77777777" w:rsidTr="00B12193">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9948A37" w14:textId="77777777" w:rsidR="00B12193" w:rsidRPr="00B12193" w:rsidRDefault="00B12193" w:rsidP="00B12193">
            <w:pPr>
              <w:pStyle w:val="a9"/>
            </w:pPr>
            <w:proofErr w:type="spellStart"/>
            <w:r w:rsidRPr="00B12193">
              <w:t>accidents_total</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2876C2C" w14:textId="77777777" w:rsidR="00B12193" w:rsidRPr="00B12193" w:rsidRDefault="00B12193" w:rsidP="00B12193">
            <w:pPr>
              <w:pStyle w:val="a9"/>
            </w:pPr>
            <w:r w:rsidRPr="00B12193">
              <w:t>Общее число ДТП</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04DA821" w14:textId="77777777" w:rsidR="00B12193" w:rsidRPr="00B12193" w:rsidRDefault="00B12193" w:rsidP="00B12193">
            <w:pPr>
              <w:pStyle w:val="a9"/>
            </w:pPr>
            <w:r w:rsidRPr="00B12193">
              <w:t>Прямой подсчёт записей </w:t>
            </w:r>
            <w:proofErr w:type="spellStart"/>
            <w:r w:rsidRPr="00B12193">
              <w:t>common.accidents</w:t>
            </w:r>
            <w:proofErr w:type="spellEnd"/>
            <w:r w:rsidRPr="00B12193">
              <w:t> за период в зоне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E37D328" w14:textId="77777777" w:rsidR="00B12193" w:rsidRPr="00B12193" w:rsidRDefault="00B12193" w:rsidP="00B12193">
            <w:pPr>
              <w:pStyle w:val="a9"/>
            </w:pPr>
            <w:r w:rsidRPr="00B12193">
              <w:t>шт.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EAC5EDA" w14:textId="77777777" w:rsidR="00B12193" w:rsidRPr="00B12193" w:rsidRDefault="00B12193" w:rsidP="00B12193">
            <w:pPr>
              <w:pStyle w:val="a9"/>
            </w:pPr>
            <w:r w:rsidRPr="00B12193">
              <w:t>FR-01</w:t>
            </w:r>
          </w:p>
        </w:tc>
      </w:tr>
      <w:tr w:rsidR="00B12193" w:rsidRPr="00B12193" w14:paraId="0F51C893" w14:textId="77777777" w:rsidTr="00B12193">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4CF2CEA" w14:textId="77777777" w:rsidR="00B12193" w:rsidRPr="00B12193" w:rsidRDefault="00B12193" w:rsidP="00B12193">
            <w:pPr>
              <w:pStyle w:val="a9"/>
            </w:pPr>
            <w:proofErr w:type="spellStart"/>
            <w:r w:rsidRPr="00B12193">
              <w:t>severe_total</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AFAF874" w14:textId="77777777" w:rsidR="00B12193" w:rsidRPr="00B12193" w:rsidRDefault="00B12193" w:rsidP="00B12193">
            <w:pPr>
              <w:pStyle w:val="a9"/>
            </w:pPr>
            <w:r w:rsidRPr="00B12193">
              <w:t>Число ДТП с тяжёлым</w:t>
            </w:r>
            <w:r w:rsidRPr="00B12193">
              <w:lastRenderedPageBreak/>
              <w:t>и исходами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91A661C" w14:textId="77777777" w:rsidR="00B12193" w:rsidRPr="00B12193" w:rsidRDefault="00B12193" w:rsidP="00B12193">
            <w:pPr>
              <w:pStyle w:val="a9"/>
            </w:pPr>
            <w:r w:rsidRPr="00B12193">
              <w:lastRenderedPageBreak/>
              <w:t>Подсчёт записей с признаком наличия погибших</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4CC368F" w14:textId="77777777" w:rsidR="00B12193" w:rsidRPr="00B12193" w:rsidRDefault="00B12193" w:rsidP="00B12193">
            <w:pPr>
              <w:pStyle w:val="a9"/>
            </w:pPr>
            <w:r w:rsidRPr="00B12193">
              <w:t>шт.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955E57E" w14:textId="77777777" w:rsidR="00B12193" w:rsidRPr="00B12193" w:rsidRDefault="00B12193" w:rsidP="00B12193">
            <w:pPr>
              <w:pStyle w:val="a9"/>
            </w:pPr>
            <w:r w:rsidRPr="00B12193">
              <w:t>FR-01</w:t>
            </w:r>
          </w:p>
        </w:tc>
      </w:tr>
      <w:tr w:rsidR="00B12193" w:rsidRPr="00B12193" w14:paraId="02A6A94A" w14:textId="77777777" w:rsidTr="00B12193">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F8872EA" w14:textId="77777777" w:rsidR="00B12193" w:rsidRPr="00B12193" w:rsidRDefault="00B12193" w:rsidP="00B12193">
            <w:pPr>
              <w:pStyle w:val="a9"/>
            </w:pPr>
            <w:proofErr w:type="spellStart"/>
            <w:r w:rsidRPr="00B12193">
              <w:t>fatalities_total</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AD47BC" w14:textId="77777777" w:rsidR="00B12193" w:rsidRPr="00B12193" w:rsidRDefault="00B12193" w:rsidP="00B12193">
            <w:pPr>
              <w:pStyle w:val="a9"/>
            </w:pPr>
            <w:r w:rsidRPr="00B12193">
              <w:t>Число погибших</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2A5D123" w14:textId="77777777" w:rsidR="00B12193" w:rsidRPr="00B12193" w:rsidRDefault="00B12193" w:rsidP="00B12193">
            <w:pPr>
              <w:pStyle w:val="a9"/>
            </w:pPr>
            <w:r w:rsidRPr="00B12193">
              <w:t>Сумма поля </w:t>
            </w:r>
            <w:proofErr w:type="spellStart"/>
            <w:r w:rsidRPr="00B12193">
              <w:t>killed_count</w:t>
            </w:r>
            <w:proofErr w:type="spellEnd"/>
            <w:r w:rsidRPr="00B12193">
              <w:t> записей </w:t>
            </w:r>
            <w:proofErr w:type="spellStart"/>
            <w:r w:rsidRPr="00B12193">
              <w:t>common.accidents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E54FD63" w14:textId="77777777" w:rsidR="00B12193" w:rsidRPr="00B12193" w:rsidRDefault="00B12193" w:rsidP="00B12193">
            <w:pPr>
              <w:pStyle w:val="a9"/>
            </w:pPr>
            <w:r w:rsidRPr="00B12193">
              <w:t>чел.</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D89985A" w14:textId="77777777" w:rsidR="00B12193" w:rsidRPr="00B12193" w:rsidRDefault="00B12193" w:rsidP="00B12193">
            <w:pPr>
              <w:pStyle w:val="a9"/>
            </w:pPr>
            <w:r w:rsidRPr="00B12193">
              <w:t>FR-01</w:t>
            </w:r>
          </w:p>
        </w:tc>
      </w:tr>
      <w:tr w:rsidR="00B12193" w:rsidRPr="00B12193" w14:paraId="13878019" w14:textId="77777777" w:rsidTr="00B12193">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EB92145" w14:textId="77777777" w:rsidR="00B12193" w:rsidRPr="00B12193" w:rsidRDefault="00B12193" w:rsidP="00B12193">
            <w:pPr>
              <w:pStyle w:val="a9"/>
            </w:pPr>
            <w:proofErr w:type="spellStart"/>
            <w:r w:rsidRPr="00B12193">
              <w:t>injuries_total</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F3E4669" w14:textId="77777777" w:rsidR="00B12193" w:rsidRPr="00B12193" w:rsidRDefault="00B12193" w:rsidP="00B12193">
            <w:pPr>
              <w:pStyle w:val="a9"/>
            </w:pPr>
            <w:r w:rsidRPr="00B12193">
              <w:t>Число раненых</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31FFBAC" w14:textId="77777777" w:rsidR="00B12193" w:rsidRPr="00B12193" w:rsidRDefault="00B12193" w:rsidP="00B12193">
            <w:pPr>
              <w:pStyle w:val="a9"/>
            </w:pPr>
            <w:r w:rsidRPr="00B12193">
              <w:t>Сумма поля </w:t>
            </w:r>
            <w:proofErr w:type="spellStart"/>
            <w:r w:rsidRPr="00B12193">
              <w:t>injured_count</w:t>
            </w:r>
            <w:proofErr w:type="spellEnd"/>
            <w:r w:rsidRPr="00B12193">
              <w:t> записей </w:t>
            </w:r>
            <w:proofErr w:type="spellStart"/>
            <w:r w:rsidRPr="00B12193">
              <w:t>common.accidents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D069A92" w14:textId="77777777" w:rsidR="00B12193" w:rsidRPr="00B12193" w:rsidRDefault="00B12193" w:rsidP="00B12193">
            <w:pPr>
              <w:pStyle w:val="a9"/>
            </w:pPr>
            <w:r w:rsidRPr="00B12193">
              <w:t>чел.</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164CFE0" w14:textId="77777777" w:rsidR="00B12193" w:rsidRPr="00B12193" w:rsidRDefault="00B12193" w:rsidP="00B12193">
            <w:pPr>
              <w:pStyle w:val="a9"/>
            </w:pPr>
            <w:r w:rsidRPr="00B12193">
              <w:t>FR-01</w:t>
            </w:r>
          </w:p>
        </w:tc>
      </w:tr>
      <w:tr w:rsidR="00B12193" w:rsidRPr="00B12193" w14:paraId="3FB598A3" w14:textId="77777777" w:rsidTr="00B12193">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049E9A4" w14:textId="77777777" w:rsidR="00B12193" w:rsidRPr="00B12193" w:rsidRDefault="00B12193" w:rsidP="00B12193">
            <w:pPr>
              <w:pStyle w:val="a9"/>
            </w:pPr>
            <w:proofErr w:type="spellStart"/>
            <w:r w:rsidRPr="00B12193">
              <w:t>severe_share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E952483" w14:textId="77777777" w:rsidR="00B12193" w:rsidRPr="00B12193" w:rsidRDefault="00B12193" w:rsidP="00B12193">
            <w:pPr>
              <w:pStyle w:val="a9"/>
            </w:pPr>
            <w:r w:rsidRPr="00B12193">
              <w:t>Доля тяжёлых исходов</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AA69558" w14:textId="77777777" w:rsidR="00B12193" w:rsidRPr="00B12193" w:rsidRDefault="00B12193" w:rsidP="00B12193">
            <w:pPr>
              <w:pStyle w:val="a9"/>
            </w:pPr>
            <w:proofErr w:type="spellStart"/>
            <w:r w:rsidRPr="00B12193">
              <w:t>fatalities_total</w:t>
            </w:r>
            <w:proofErr w:type="spellEnd"/>
            <w:r w:rsidRPr="00B12193">
              <w:t xml:space="preserve"> / </w:t>
            </w:r>
            <w:proofErr w:type="spellStart"/>
            <w:r w:rsidRPr="00B12193">
              <w:t>accidents_total</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3BC566A" w14:textId="77777777" w:rsidR="00B12193" w:rsidRPr="00B12193" w:rsidRDefault="00B12193" w:rsidP="00B12193">
            <w:pPr>
              <w:pStyle w:val="a9"/>
            </w:pPr>
            <w:proofErr w:type="spellStart"/>
            <w:r w:rsidRPr="00B12193">
              <w:t>отн</w:t>
            </w:r>
            <w:proofErr w:type="spellEnd"/>
            <w:r w:rsidRPr="00B12193">
              <w:t>. ед.</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B4C0DAE" w14:textId="77777777" w:rsidR="00B12193" w:rsidRPr="00B12193" w:rsidRDefault="00B12193" w:rsidP="00B12193">
            <w:pPr>
              <w:pStyle w:val="a9"/>
            </w:pPr>
            <w:r w:rsidRPr="00B12193">
              <w:t>FR-02</w:t>
            </w:r>
          </w:p>
        </w:tc>
      </w:tr>
      <w:tr w:rsidR="00B12193" w:rsidRPr="00B12193" w14:paraId="0E72B005" w14:textId="77777777" w:rsidTr="00B12193">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4AD898B" w14:textId="77777777" w:rsidR="00B12193" w:rsidRPr="00B12193" w:rsidRDefault="00B12193" w:rsidP="00B12193">
            <w:pPr>
              <w:pStyle w:val="a9"/>
            </w:pPr>
            <w:proofErr w:type="spellStart"/>
            <w:r w:rsidRPr="00B12193">
              <w:t>rate_per_km</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0827BA8" w14:textId="77777777" w:rsidR="00B12193" w:rsidRPr="00B12193" w:rsidRDefault="00B12193" w:rsidP="00B12193">
            <w:pPr>
              <w:pStyle w:val="a9"/>
            </w:pPr>
            <w:r w:rsidRPr="00B12193">
              <w:t>Частота ДТП на км УДС</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8CE8D90" w14:textId="77777777" w:rsidR="00B12193" w:rsidRPr="00B12193" w:rsidRDefault="00B12193" w:rsidP="00B12193">
            <w:pPr>
              <w:pStyle w:val="a9"/>
            </w:pPr>
            <w:proofErr w:type="spellStart"/>
            <w:r w:rsidRPr="00B12193">
              <w:t>accidents_total</w:t>
            </w:r>
            <w:proofErr w:type="spellEnd"/>
            <w:r w:rsidRPr="00B12193">
              <w:t xml:space="preserve"> / </w:t>
            </w:r>
            <w:proofErr w:type="spellStart"/>
            <w:r w:rsidRPr="00B12193">
              <w:t>length_km</w:t>
            </w:r>
            <w:proofErr w:type="spellEnd"/>
            <w:r w:rsidRPr="00B12193">
              <w:t>, где </w:t>
            </w:r>
            <w:proofErr w:type="spellStart"/>
            <w:r w:rsidRPr="00B12193">
              <w:t>length_km</w:t>
            </w:r>
            <w:proofErr w:type="spellEnd"/>
            <w:r w:rsidRPr="00B12193">
              <w:t> — суммарная протяжённость сегментов зоны из </w:t>
            </w:r>
            <w:proofErr w:type="spellStart"/>
            <w:r w:rsidRPr="00B12193">
              <w:t>common.segments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7198344" w14:textId="77777777" w:rsidR="00B12193" w:rsidRPr="00B12193" w:rsidRDefault="00B12193" w:rsidP="00B12193">
            <w:pPr>
              <w:pStyle w:val="a9"/>
            </w:pPr>
            <w:r w:rsidRPr="00B12193">
              <w:t>ДТП/км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8CD7E4A" w14:textId="77777777" w:rsidR="00B12193" w:rsidRPr="00B12193" w:rsidRDefault="00B12193" w:rsidP="00B12193">
            <w:pPr>
              <w:pStyle w:val="a9"/>
            </w:pPr>
            <w:r w:rsidRPr="00B12193">
              <w:t>FR-02</w:t>
            </w:r>
          </w:p>
        </w:tc>
      </w:tr>
      <w:tr w:rsidR="00B12193" w:rsidRPr="00B12193" w14:paraId="77A5E108" w14:textId="77777777" w:rsidTr="00B12193">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0D7646A" w14:textId="77777777" w:rsidR="00B12193" w:rsidRPr="00B12193" w:rsidRDefault="00B12193" w:rsidP="00B12193">
            <w:pPr>
              <w:pStyle w:val="a9"/>
            </w:pPr>
            <w:proofErr w:type="spellStart"/>
            <w:r w:rsidRPr="00B12193">
              <w:t>rate_per_mvkm</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23423FA" w14:textId="77777777" w:rsidR="00B12193" w:rsidRPr="00B12193" w:rsidRDefault="00B12193" w:rsidP="00B12193">
            <w:pPr>
              <w:pStyle w:val="a9"/>
            </w:pPr>
            <w:r w:rsidRPr="00B12193">
              <w:t xml:space="preserve">Частота ДТП на млн </w:t>
            </w:r>
            <w:proofErr w:type="spellStart"/>
            <w:r w:rsidRPr="00B12193">
              <w:t>авт</w:t>
            </w:r>
            <w:proofErr w:type="spellEnd"/>
            <w:r w:rsidRPr="00B12193">
              <w:t>-км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555161E" w14:textId="77777777" w:rsidR="00B12193" w:rsidRPr="00B12193" w:rsidRDefault="00B12193" w:rsidP="00B12193">
            <w:pPr>
              <w:pStyle w:val="a9"/>
            </w:pPr>
            <w:proofErr w:type="spellStart"/>
            <w:r w:rsidRPr="00B12193">
              <w:t>accidents_total</w:t>
            </w:r>
            <w:proofErr w:type="spellEnd"/>
            <w:r w:rsidRPr="00B12193">
              <w:t xml:space="preserve"> × 10^6 / (</w:t>
            </w:r>
            <w:proofErr w:type="spellStart"/>
            <w:r w:rsidRPr="00B12193">
              <w:t>length_km</w:t>
            </w:r>
            <w:proofErr w:type="spellEnd"/>
            <w:r w:rsidRPr="00B12193">
              <w:t xml:space="preserve"> × AADT × </w:t>
            </w:r>
            <w:proofErr w:type="spellStart"/>
            <w:r w:rsidRPr="00B12193">
              <w:t>days</w:t>
            </w:r>
            <w:proofErr w:type="spellEnd"/>
            <w:r w:rsidRPr="00B12193">
              <w:t>) при наличии данных об интенсивности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C3E771C" w14:textId="77777777" w:rsidR="00B12193" w:rsidRPr="00B12193" w:rsidRDefault="00B12193" w:rsidP="00B12193">
            <w:pPr>
              <w:pStyle w:val="a9"/>
            </w:pPr>
            <w:r w:rsidRPr="00B12193">
              <w:t xml:space="preserve">ДТП/млн </w:t>
            </w:r>
            <w:proofErr w:type="spellStart"/>
            <w:r w:rsidRPr="00B12193">
              <w:t>авт</w:t>
            </w:r>
            <w:proofErr w:type="spellEnd"/>
            <w:r w:rsidRPr="00B12193">
              <w:t>-км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36C2A76" w14:textId="77777777" w:rsidR="00B12193" w:rsidRPr="00B12193" w:rsidRDefault="00B12193" w:rsidP="00B12193">
            <w:pPr>
              <w:pStyle w:val="a9"/>
            </w:pPr>
            <w:r w:rsidRPr="00B12193">
              <w:t>FR-03</w:t>
            </w:r>
          </w:p>
        </w:tc>
      </w:tr>
    </w:tbl>
    <w:p w14:paraId="4BCB13B4" w14:textId="77777777" w:rsidR="00B12193" w:rsidRPr="00B12193" w:rsidRDefault="00B12193" w:rsidP="00B12193">
      <w:pPr>
        <w:rPr>
          <w:sz w:val="28"/>
          <w:szCs w:val="28"/>
        </w:rPr>
      </w:pPr>
    </w:p>
    <w:p w14:paraId="7A75A086" w14:textId="0D9C3197" w:rsidR="00B12193" w:rsidRDefault="00B12193" w:rsidP="00B12193">
      <w:pPr>
        <w:pStyle w:val="a5"/>
      </w:pPr>
      <w:r w:rsidRPr="00B12193">
        <w:t xml:space="preserve">Формат </w:t>
      </w:r>
      <w:proofErr w:type="spellStart"/>
      <w:r w:rsidRPr="00B12193">
        <w:t>data</w:t>
      </w:r>
      <w:proofErr w:type="spellEnd"/>
      <w:r w:rsidRPr="00B12193">
        <w:t>-миграции, добавляющей перечисленные записи, приведён в листинге 3.5.</w:t>
      </w:r>
      <w:r w:rsidRPr="00B12193">
        <w:t xml:space="preserve"> </w:t>
      </w:r>
    </w:p>
    <w:p w14:paraId="430B9900" w14:textId="77777777" w:rsidR="00B12193" w:rsidRDefault="00B12193" w:rsidP="00B12193">
      <w:r w:rsidRPr="00B12193">
        <w:t xml:space="preserve">Листинг 3.5 — Фрагмент </w:t>
      </w:r>
      <w:proofErr w:type="spellStart"/>
      <w:r w:rsidRPr="00B12193">
        <w:t>data</w:t>
      </w:r>
      <w:proofErr w:type="spellEnd"/>
      <w:r w:rsidRPr="00B12193">
        <w:t xml:space="preserve">-миграции заполнения справочника </w:t>
      </w:r>
      <w:proofErr w:type="spellStart"/>
      <w:r w:rsidRPr="00B12193">
        <w:t>indicator_types</w:t>
      </w:r>
      <w:proofErr w:type="spellEnd"/>
      <w:r w:rsidRPr="00B12193">
        <w:t xml:space="preserve"> </w:t>
      </w:r>
    </w:p>
    <w:tbl>
      <w:tblPr>
        <w:tblStyle w:val="af6"/>
        <w:tblW w:w="0" w:type="auto"/>
        <w:tblLook w:val="04A0" w:firstRow="1" w:lastRow="0" w:firstColumn="1" w:lastColumn="0" w:noHBand="0" w:noVBand="1"/>
      </w:tblPr>
      <w:tblGrid>
        <w:gridCol w:w="9679"/>
      </w:tblGrid>
      <w:tr w:rsidR="00B12193" w14:paraId="360A6F6A" w14:textId="77777777" w:rsidTr="00B12193">
        <w:trPr>
          <w:trHeight w:val="56"/>
        </w:trPr>
        <w:tc>
          <w:tcPr>
            <w:tcW w:w="9679" w:type="dxa"/>
          </w:tcPr>
          <w:p w14:paraId="3ED8B531" w14:textId="77777777" w:rsidR="00B12193" w:rsidRPr="00B12193" w:rsidRDefault="00B12193" w:rsidP="00B12193">
            <w:pPr>
              <w:pStyle w:val="afb"/>
            </w:pPr>
            <w:r w:rsidRPr="00B12193">
              <w:t xml:space="preserve">def </w:t>
            </w:r>
            <w:proofErr w:type="gramStart"/>
            <w:r w:rsidRPr="00B12193">
              <w:t>upgrade(</w:t>
            </w:r>
            <w:proofErr w:type="gramEnd"/>
            <w:r w:rsidRPr="00B12193">
              <w:t>) -&gt; None:</w:t>
            </w:r>
          </w:p>
          <w:p w14:paraId="1AABF44A" w14:textId="77777777" w:rsidR="00B12193" w:rsidRPr="00B12193" w:rsidRDefault="00B12193" w:rsidP="00B12193">
            <w:pPr>
              <w:pStyle w:val="afb"/>
            </w:pPr>
            <w:r w:rsidRPr="00B12193">
              <w:t xml:space="preserve">    </w:t>
            </w:r>
            <w:proofErr w:type="spellStart"/>
            <w:proofErr w:type="gramStart"/>
            <w:r w:rsidRPr="00B12193">
              <w:t>op.bulk</w:t>
            </w:r>
            <w:proofErr w:type="gramEnd"/>
            <w:r w:rsidRPr="00B12193">
              <w:t>_</w:t>
            </w:r>
            <w:proofErr w:type="gramStart"/>
            <w:r w:rsidRPr="00B12193">
              <w:t>insert</w:t>
            </w:r>
            <w:proofErr w:type="spellEnd"/>
            <w:r w:rsidRPr="00B12193">
              <w:t>(</w:t>
            </w:r>
            <w:proofErr w:type="gramEnd"/>
          </w:p>
          <w:p w14:paraId="51C78C67" w14:textId="77777777" w:rsidR="00B12193" w:rsidRPr="00B12193" w:rsidRDefault="00B12193" w:rsidP="00B12193">
            <w:pPr>
              <w:pStyle w:val="afb"/>
            </w:pPr>
            <w:r w:rsidRPr="00B12193">
              <w:t xml:space="preserve">        </w:t>
            </w:r>
            <w:proofErr w:type="spellStart"/>
            <w:proofErr w:type="gramStart"/>
            <w:r w:rsidRPr="00B12193">
              <w:t>sa.table</w:t>
            </w:r>
            <w:proofErr w:type="spellEnd"/>
            <w:proofErr w:type="gramEnd"/>
            <w:r w:rsidRPr="00B12193">
              <w:t>(</w:t>
            </w:r>
          </w:p>
          <w:p w14:paraId="6F623D3B" w14:textId="77777777" w:rsidR="00B12193" w:rsidRPr="00B12193" w:rsidRDefault="00B12193" w:rsidP="00B12193">
            <w:pPr>
              <w:pStyle w:val="afb"/>
            </w:pPr>
            <w:r w:rsidRPr="00B12193">
              <w:t xml:space="preserve">            "</w:t>
            </w:r>
            <w:proofErr w:type="spellStart"/>
            <w:proofErr w:type="gramStart"/>
            <w:r w:rsidRPr="00B12193">
              <w:t>indicator</w:t>
            </w:r>
            <w:proofErr w:type="gramEnd"/>
            <w:r w:rsidRPr="00B12193">
              <w:t>_types</w:t>
            </w:r>
            <w:proofErr w:type="spellEnd"/>
            <w:r w:rsidRPr="00B12193">
              <w:t>",</w:t>
            </w:r>
          </w:p>
          <w:p w14:paraId="26D3FD44" w14:textId="77777777" w:rsidR="00B12193" w:rsidRPr="00B12193" w:rsidRDefault="00B12193" w:rsidP="00B12193">
            <w:pPr>
              <w:pStyle w:val="afb"/>
            </w:pPr>
            <w:r w:rsidRPr="00B12193">
              <w:t xml:space="preserve">            </w:t>
            </w:r>
            <w:proofErr w:type="spellStart"/>
            <w:proofErr w:type="gramStart"/>
            <w:r w:rsidRPr="00B12193">
              <w:t>sa.column</w:t>
            </w:r>
            <w:proofErr w:type="spellEnd"/>
            <w:proofErr w:type="gramEnd"/>
            <w:r w:rsidRPr="00B12193">
              <w:t xml:space="preserve">("code", </w:t>
            </w:r>
            <w:proofErr w:type="spellStart"/>
            <w:proofErr w:type="gramStart"/>
            <w:r w:rsidRPr="00B12193">
              <w:t>sa.String</w:t>
            </w:r>
            <w:proofErr w:type="spellEnd"/>
            <w:proofErr w:type="gramEnd"/>
            <w:r w:rsidRPr="00B12193">
              <w:t>),</w:t>
            </w:r>
          </w:p>
          <w:p w14:paraId="2DA7E4DC" w14:textId="77777777" w:rsidR="00B12193" w:rsidRPr="00B12193" w:rsidRDefault="00B12193" w:rsidP="00B12193">
            <w:pPr>
              <w:pStyle w:val="afb"/>
            </w:pPr>
            <w:r w:rsidRPr="00B12193">
              <w:t xml:space="preserve">            </w:t>
            </w:r>
            <w:proofErr w:type="spellStart"/>
            <w:proofErr w:type="gramStart"/>
            <w:r w:rsidRPr="00B12193">
              <w:t>sa.column</w:t>
            </w:r>
            <w:proofErr w:type="spellEnd"/>
            <w:proofErr w:type="gramEnd"/>
            <w:r w:rsidRPr="00B12193">
              <w:t xml:space="preserve">("name", </w:t>
            </w:r>
            <w:proofErr w:type="spellStart"/>
            <w:proofErr w:type="gramStart"/>
            <w:r w:rsidRPr="00B12193">
              <w:t>sa.String</w:t>
            </w:r>
            <w:proofErr w:type="spellEnd"/>
            <w:proofErr w:type="gramEnd"/>
            <w:r w:rsidRPr="00B12193">
              <w:t>),</w:t>
            </w:r>
          </w:p>
          <w:p w14:paraId="1D038685" w14:textId="77777777" w:rsidR="00B12193" w:rsidRPr="00B12193" w:rsidRDefault="00B12193" w:rsidP="00B12193">
            <w:pPr>
              <w:pStyle w:val="afb"/>
            </w:pPr>
            <w:r w:rsidRPr="00B12193">
              <w:t xml:space="preserve">            </w:t>
            </w:r>
            <w:proofErr w:type="spellStart"/>
            <w:proofErr w:type="gramStart"/>
            <w:r w:rsidRPr="00B12193">
              <w:t>sa.column</w:t>
            </w:r>
            <w:proofErr w:type="spellEnd"/>
            <w:proofErr w:type="gramEnd"/>
            <w:r w:rsidRPr="00B12193">
              <w:t>("</w:t>
            </w:r>
            <w:proofErr w:type="spellStart"/>
            <w:r w:rsidRPr="00B12193">
              <w:t>formula_description</w:t>
            </w:r>
            <w:proofErr w:type="spellEnd"/>
            <w:r w:rsidRPr="00B12193">
              <w:t xml:space="preserve">", </w:t>
            </w:r>
            <w:proofErr w:type="spellStart"/>
            <w:proofErr w:type="gramStart"/>
            <w:r w:rsidRPr="00B12193">
              <w:t>sa.String</w:t>
            </w:r>
            <w:proofErr w:type="spellEnd"/>
            <w:proofErr w:type="gramEnd"/>
            <w:r w:rsidRPr="00B12193">
              <w:t>),</w:t>
            </w:r>
          </w:p>
          <w:p w14:paraId="2B4C5171" w14:textId="77777777" w:rsidR="00B12193" w:rsidRPr="00B12193" w:rsidRDefault="00B12193" w:rsidP="00B12193">
            <w:pPr>
              <w:pStyle w:val="afb"/>
            </w:pPr>
            <w:r w:rsidRPr="00B12193">
              <w:t xml:space="preserve">            </w:t>
            </w:r>
            <w:proofErr w:type="spellStart"/>
            <w:proofErr w:type="gramStart"/>
            <w:r w:rsidRPr="00B12193">
              <w:t>sa.column</w:t>
            </w:r>
            <w:proofErr w:type="spellEnd"/>
            <w:proofErr w:type="gramEnd"/>
            <w:r w:rsidRPr="00B12193">
              <w:t xml:space="preserve">("unit", </w:t>
            </w:r>
            <w:proofErr w:type="spellStart"/>
            <w:proofErr w:type="gramStart"/>
            <w:r w:rsidRPr="00B12193">
              <w:t>sa.String</w:t>
            </w:r>
            <w:proofErr w:type="spellEnd"/>
            <w:proofErr w:type="gramEnd"/>
            <w:r w:rsidRPr="00B12193">
              <w:t>),</w:t>
            </w:r>
          </w:p>
          <w:p w14:paraId="5A0968E8" w14:textId="7EE5FF57" w:rsidR="00B12193" w:rsidRPr="00B12193" w:rsidRDefault="00B12193" w:rsidP="00B12193">
            <w:pPr>
              <w:pStyle w:val="afb"/>
              <w:rPr>
                <w:lang w:val="ru-RU"/>
              </w:rPr>
            </w:pPr>
            <w:r w:rsidRPr="00B12193">
              <w:t xml:space="preserve">            schema="m10",</w:t>
            </w:r>
          </w:p>
        </w:tc>
      </w:tr>
    </w:tbl>
    <w:p w14:paraId="1995BDE1" w14:textId="69109F24" w:rsidR="00B12193" w:rsidRDefault="00B12193" w:rsidP="00B12193">
      <w:r>
        <w:lastRenderedPageBreak/>
        <w:t>Продолжение Листинга</w:t>
      </w:r>
      <w:r w:rsidRPr="004142E1">
        <w:t xml:space="preserve"> 3.</w:t>
      </w:r>
      <w:r>
        <w:t>5</w:t>
      </w:r>
    </w:p>
    <w:tbl>
      <w:tblPr>
        <w:tblStyle w:val="af6"/>
        <w:tblW w:w="0" w:type="auto"/>
        <w:tblLook w:val="04A0" w:firstRow="1" w:lastRow="0" w:firstColumn="1" w:lastColumn="0" w:noHBand="0" w:noVBand="1"/>
      </w:tblPr>
      <w:tblGrid>
        <w:gridCol w:w="9679"/>
      </w:tblGrid>
      <w:tr w:rsidR="00B12193" w14:paraId="0960199B" w14:textId="77777777" w:rsidTr="00B12193">
        <w:tc>
          <w:tcPr>
            <w:tcW w:w="9679" w:type="dxa"/>
          </w:tcPr>
          <w:p w14:paraId="3F6FCA9B" w14:textId="77777777" w:rsidR="00B12193" w:rsidRPr="00B12193" w:rsidRDefault="00B12193" w:rsidP="00B12193">
            <w:pPr>
              <w:pStyle w:val="afb"/>
            </w:pPr>
            <w:r w:rsidRPr="00B12193">
              <w:t xml:space="preserve">        ),</w:t>
            </w:r>
          </w:p>
          <w:p w14:paraId="3EBC6417" w14:textId="77777777" w:rsidR="00B12193" w:rsidRPr="00B12193" w:rsidRDefault="00B12193" w:rsidP="00B12193">
            <w:pPr>
              <w:pStyle w:val="afb"/>
            </w:pPr>
            <w:r w:rsidRPr="00B12193">
              <w:t xml:space="preserve">        [</w:t>
            </w:r>
          </w:p>
          <w:p w14:paraId="5C58A0A5" w14:textId="77777777" w:rsidR="00B12193" w:rsidRPr="00B12193" w:rsidRDefault="00B12193" w:rsidP="00B12193">
            <w:pPr>
              <w:pStyle w:val="afb"/>
            </w:pPr>
            <w:r w:rsidRPr="00B12193">
              <w:t xml:space="preserve">            {</w:t>
            </w:r>
          </w:p>
          <w:p w14:paraId="4F17AF0F" w14:textId="77777777" w:rsidR="00B12193" w:rsidRPr="00B12193" w:rsidRDefault="00B12193" w:rsidP="00B12193">
            <w:pPr>
              <w:pStyle w:val="afb"/>
            </w:pPr>
            <w:r w:rsidRPr="00B12193">
              <w:t xml:space="preserve">                "code": "</w:t>
            </w:r>
            <w:proofErr w:type="spellStart"/>
            <w:r w:rsidRPr="00B12193">
              <w:t>accidents_total</w:t>
            </w:r>
            <w:proofErr w:type="spellEnd"/>
            <w:r w:rsidRPr="00B12193">
              <w:t>",</w:t>
            </w:r>
          </w:p>
          <w:p w14:paraId="5AA3B979" w14:textId="77777777" w:rsidR="00B12193" w:rsidRPr="00B12193" w:rsidRDefault="00B12193" w:rsidP="00B12193">
            <w:pPr>
              <w:pStyle w:val="afb"/>
            </w:pPr>
            <w:r w:rsidRPr="00B12193">
              <w:t xml:space="preserve">                "name": "</w:t>
            </w:r>
            <w:r w:rsidRPr="00B12193">
              <w:rPr>
                <w:lang w:val="ru-RU"/>
              </w:rPr>
              <w:t>Общее</w:t>
            </w:r>
            <w:r w:rsidRPr="00B12193">
              <w:t xml:space="preserve"> </w:t>
            </w:r>
            <w:r w:rsidRPr="00B12193">
              <w:rPr>
                <w:lang w:val="ru-RU"/>
              </w:rPr>
              <w:t>число</w:t>
            </w:r>
            <w:r w:rsidRPr="00B12193">
              <w:t xml:space="preserve"> </w:t>
            </w:r>
            <w:r w:rsidRPr="00B12193">
              <w:rPr>
                <w:lang w:val="ru-RU"/>
              </w:rPr>
              <w:t>ДТП</w:t>
            </w:r>
            <w:r w:rsidRPr="00B12193">
              <w:t>",</w:t>
            </w:r>
          </w:p>
          <w:p w14:paraId="560F4DCB" w14:textId="77777777" w:rsidR="00B12193" w:rsidRPr="00B12193" w:rsidRDefault="00B12193" w:rsidP="00B12193">
            <w:pPr>
              <w:pStyle w:val="afb"/>
            </w:pPr>
            <w:r w:rsidRPr="00B12193">
              <w:t xml:space="preserve">                "</w:t>
            </w:r>
            <w:proofErr w:type="spellStart"/>
            <w:proofErr w:type="gramStart"/>
            <w:r w:rsidRPr="00B12193">
              <w:t>formula</w:t>
            </w:r>
            <w:proofErr w:type="gramEnd"/>
            <w:r w:rsidRPr="00B12193">
              <w:t>_description</w:t>
            </w:r>
            <w:proofErr w:type="spellEnd"/>
            <w:r w:rsidRPr="00B12193">
              <w:t>": (</w:t>
            </w:r>
          </w:p>
          <w:p w14:paraId="242841BC" w14:textId="77777777" w:rsidR="00B12193" w:rsidRPr="00B12193" w:rsidRDefault="00B12193" w:rsidP="00B12193">
            <w:pPr>
              <w:pStyle w:val="afb"/>
            </w:pPr>
            <w:r w:rsidRPr="00B12193">
              <w:t xml:space="preserve">                    "</w:t>
            </w:r>
            <w:r w:rsidRPr="00B12193">
              <w:rPr>
                <w:lang w:val="ru-RU"/>
              </w:rPr>
              <w:t>Прямой</w:t>
            </w:r>
            <w:r w:rsidRPr="00B12193">
              <w:t xml:space="preserve"> </w:t>
            </w:r>
            <w:r w:rsidRPr="00B12193">
              <w:rPr>
                <w:lang w:val="ru-RU"/>
              </w:rPr>
              <w:t>подсчёт</w:t>
            </w:r>
            <w:r w:rsidRPr="00B12193">
              <w:t xml:space="preserve"> </w:t>
            </w:r>
            <w:r w:rsidRPr="00B12193">
              <w:rPr>
                <w:lang w:val="ru-RU"/>
              </w:rPr>
              <w:t>записей</w:t>
            </w:r>
            <w:r w:rsidRPr="00B12193">
              <w:t xml:space="preserve"> </w:t>
            </w:r>
            <w:proofErr w:type="spellStart"/>
            <w:proofErr w:type="gramStart"/>
            <w:r w:rsidRPr="00B12193">
              <w:t>common.accidents</w:t>
            </w:r>
            <w:proofErr w:type="spellEnd"/>
            <w:proofErr w:type="gramEnd"/>
            <w:r w:rsidRPr="00B12193">
              <w:t xml:space="preserve"> "</w:t>
            </w:r>
          </w:p>
          <w:p w14:paraId="376E8CBC" w14:textId="77777777" w:rsidR="00B12193" w:rsidRPr="00B12193" w:rsidRDefault="00B12193" w:rsidP="00B12193">
            <w:pPr>
              <w:pStyle w:val="afb"/>
              <w:rPr>
                <w:lang w:val="ru-RU"/>
              </w:rPr>
            </w:pPr>
            <w:r w:rsidRPr="00B12193">
              <w:t xml:space="preserve">                    </w:t>
            </w:r>
            <w:r w:rsidRPr="00B12193">
              <w:rPr>
                <w:lang w:val="ru-RU"/>
              </w:rPr>
              <w:t>"за период в пределах зоны"</w:t>
            </w:r>
          </w:p>
          <w:p w14:paraId="2719CE0F" w14:textId="77777777" w:rsidR="00B12193" w:rsidRPr="00B12193" w:rsidRDefault="00B12193" w:rsidP="00B12193">
            <w:pPr>
              <w:pStyle w:val="afb"/>
              <w:rPr>
                <w:lang w:val="ru-RU"/>
              </w:rPr>
            </w:pPr>
            <w:r w:rsidRPr="00B12193">
              <w:rPr>
                <w:lang w:val="ru-RU"/>
              </w:rPr>
              <w:t xml:space="preserve">                ),</w:t>
            </w:r>
          </w:p>
          <w:p w14:paraId="2402CD0C" w14:textId="77777777" w:rsidR="00B12193" w:rsidRPr="00B12193" w:rsidRDefault="00B12193" w:rsidP="00B12193">
            <w:pPr>
              <w:pStyle w:val="afb"/>
              <w:rPr>
                <w:lang w:val="ru-RU"/>
              </w:rPr>
            </w:pPr>
            <w:r w:rsidRPr="00B12193">
              <w:rPr>
                <w:lang w:val="ru-RU"/>
              </w:rPr>
              <w:t xml:space="preserve">                "</w:t>
            </w:r>
            <w:proofErr w:type="spellStart"/>
            <w:r w:rsidRPr="00B12193">
              <w:rPr>
                <w:lang w:val="ru-RU"/>
              </w:rPr>
              <w:t>unit</w:t>
            </w:r>
            <w:proofErr w:type="spellEnd"/>
            <w:r w:rsidRPr="00B12193">
              <w:rPr>
                <w:lang w:val="ru-RU"/>
              </w:rPr>
              <w:t>": "шт.",</w:t>
            </w:r>
          </w:p>
          <w:p w14:paraId="1A8116A9" w14:textId="77777777" w:rsidR="00B12193" w:rsidRPr="00B12193" w:rsidRDefault="00B12193" w:rsidP="00B12193">
            <w:pPr>
              <w:pStyle w:val="afb"/>
              <w:rPr>
                <w:lang w:val="ru-RU"/>
              </w:rPr>
            </w:pPr>
            <w:r w:rsidRPr="00B12193">
              <w:rPr>
                <w:lang w:val="ru-RU"/>
              </w:rPr>
              <w:t xml:space="preserve">            },</w:t>
            </w:r>
          </w:p>
          <w:p w14:paraId="654F07F1" w14:textId="77777777" w:rsidR="00B12193" w:rsidRPr="00B12193" w:rsidRDefault="00B12193" w:rsidP="00B12193">
            <w:pPr>
              <w:pStyle w:val="afb"/>
              <w:rPr>
                <w:lang w:val="ru-RU"/>
              </w:rPr>
            </w:pPr>
            <w:r w:rsidRPr="00B12193">
              <w:rPr>
                <w:lang w:val="ru-RU"/>
              </w:rPr>
              <w:t xml:space="preserve">        ],</w:t>
            </w:r>
          </w:p>
          <w:p w14:paraId="52D9D228" w14:textId="23F08B62" w:rsidR="00B12193" w:rsidRDefault="00B12193" w:rsidP="00B12193">
            <w:pPr>
              <w:pStyle w:val="afb"/>
            </w:pPr>
            <w:r w:rsidRPr="00B12193">
              <w:rPr>
                <w:lang w:val="ru-RU"/>
              </w:rPr>
              <w:t xml:space="preserve">    )</w:t>
            </w:r>
          </w:p>
        </w:tc>
      </w:tr>
    </w:tbl>
    <w:p w14:paraId="00C71682" w14:textId="77777777" w:rsidR="00B12193" w:rsidRDefault="00B12193" w:rsidP="00B12193">
      <w:pPr>
        <w:pStyle w:val="a5"/>
      </w:pPr>
    </w:p>
    <w:p w14:paraId="60D8B5D6" w14:textId="02840059" w:rsidR="00B12193" w:rsidRPr="00B12193" w:rsidRDefault="00B12193" w:rsidP="00B12193">
      <w:pPr>
        <w:pStyle w:val="a5"/>
      </w:pPr>
      <w:r w:rsidRPr="00B12193">
        <w:t xml:space="preserve">Наличие заполненного справочника является предварительным условием для запуска сервиса расчёта KPI: модели </w:t>
      </w:r>
      <w:proofErr w:type="spellStart"/>
      <w:r w:rsidRPr="00B12193">
        <w:t>Indicator</w:t>
      </w:r>
      <w:proofErr w:type="spellEnd"/>
      <w:r w:rsidRPr="00B12193">
        <w:t xml:space="preserve"> (листинг 3.2) ссылаются на indicator_types.id через ограничение внешнего ключа, и без наличия записей сервис не сможет сохранить результаты расчёта в витрину.</w:t>
      </w:r>
    </w:p>
    <w:p w14:paraId="74C4B8B7" w14:textId="77777777" w:rsidR="00B12193" w:rsidRPr="00B12193" w:rsidRDefault="00B12193" w:rsidP="00B12193">
      <w:pPr>
        <w:pStyle w:val="a5"/>
      </w:pPr>
      <w:r w:rsidRPr="00B12193">
        <w:t xml:space="preserve">Настройки контрольных карт, размещаемые в таблице </w:t>
      </w:r>
      <w:proofErr w:type="spellStart"/>
      <w:r w:rsidRPr="00B12193">
        <w:t>chart_settings</w:t>
      </w:r>
      <w:proofErr w:type="spellEnd"/>
      <w:r w:rsidRPr="00B12193">
        <w:t xml:space="preserve"> (длина базового периода, коэффициент контрольных границ для c-карты и u-карты, пороги срабатывания правил Нельсона 2, 3, 4), заполняются аналогичной </w:t>
      </w:r>
      <w:proofErr w:type="spellStart"/>
      <w:r w:rsidRPr="00B12193">
        <w:t>data</w:t>
      </w:r>
      <w:proofErr w:type="spellEnd"/>
      <w:r w:rsidRPr="00B12193">
        <w:t>-миграцией со значениями по умолчанию, обоснованными в подразделе 2.2 главы 2. Перечень настроек в листинге не приводится ввиду повторяемости структуры.</w:t>
      </w:r>
    </w:p>
    <w:p w14:paraId="39EF4CDA" w14:textId="13337FC0" w:rsidR="00B12193" w:rsidRDefault="00B12193" w:rsidP="00B12193">
      <w:pPr>
        <w:pStyle w:val="a5"/>
      </w:pPr>
      <w:r w:rsidRPr="00B12193">
        <w:t xml:space="preserve">По завершении трёх описанных этапов — декларативного описания моделей, применения структурной миграции и заполнения справочников — база данных Модуля </w:t>
      </w:r>
      <w:r w:rsidR="00DE3AF9">
        <w:t xml:space="preserve">№ </w:t>
      </w:r>
      <w:r w:rsidRPr="00B12193">
        <w:t>10 готова к использованию сервисами серверной части, рассматриваемыми в подразделе 3.3.</w:t>
      </w:r>
    </w:p>
    <w:p w14:paraId="6C022D13" w14:textId="77777777" w:rsidR="00DE3AF9" w:rsidRPr="00DE3AF9" w:rsidRDefault="00DE3AF9" w:rsidP="00DE3AF9">
      <w:pPr>
        <w:pStyle w:val="2"/>
      </w:pPr>
      <w:bookmarkStart w:id="86" w:name="_Toc227449097"/>
      <w:r w:rsidRPr="00DE3AF9">
        <w:t>3.3 Реализация серверной части</w:t>
      </w:r>
      <w:bookmarkEnd w:id="86"/>
    </w:p>
    <w:p w14:paraId="2A881E8D" w14:textId="18AD1086" w:rsidR="00DE3AF9" w:rsidRPr="00DE3AF9" w:rsidRDefault="00DE3AF9" w:rsidP="00DE3AF9">
      <w:pPr>
        <w:pStyle w:val="a5"/>
      </w:pPr>
      <w:r w:rsidRPr="00DE3AF9">
        <w:t>Серверная часть модуля панели показателей и автоматической отчётности</w:t>
      </w:r>
      <w:r>
        <w:t xml:space="preserve"> </w:t>
      </w:r>
      <w:r w:rsidRPr="00DE3AF9">
        <w:t>реализует двенадцать REST-</w:t>
      </w:r>
      <w:proofErr w:type="spellStart"/>
      <w:r w:rsidRPr="00DE3AF9">
        <w:t>эндпоинтов</w:t>
      </w:r>
      <w:proofErr w:type="spellEnd"/>
      <w:r w:rsidRPr="00DE3AF9">
        <w:t xml:space="preserve">, зафиксированных в таблице 1.4, и три расчётных ядра: вычисление KPI по формулам 2.1–2.4 (подраздел 2.2 главы 2), построение контрольных границ c-карты и u-карты (формулы 2.5–2.11) и применение правил Нельсона 2, 3, 4 для формирования предупреждений. </w:t>
      </w:r>
      <w:r w:rsidRPr="00DE3AF9">
        <w:lastRenderedPageBreak/>
        <w:t xml:space="preserve">Реализация выполнена на </w:t>
      </w:r>
      <w:proofErr w:type="spellStart"/>
      <w:r w:rsidRPr="00DE3AF9">
        <w:t>FastAPI</w:t>
      </w:r>
      <w:proofErr w:type="spellEnd"/>
      <w:r w:rsidRPr="00DE3AF9">
        <w:t xml:space="preserve"> 0.115 (Python 3.11) с асинхронной работой с </w:t>
      </w:r>
      <w:proofErr w:type="spellStart"/>
      <w:r w:rsidRPr="00DE3AF9">
        <w:t>PostgreSQL</w:t>
      </w:r>
      <w:proofErr w:type="spellEnd"/>
      <w:r w:rsidRPr="00DE3AF9">
        <w:t xml:space="preserve"> 16 через </w:t>
      </w:r>
      <w:proofErr w:type="spellStart"/>
      <w:r w:rsidRPr="00DE3AF9">
        <w:t>SQLAlchemy</w:t>
      </w:r>
      <w:proofErr w:type="spellEnd"/>
      <w:r w:rsidRPr="00DE3AF9">
        <w:t xml:space="preserve"> 2 и </w:t>
      </w:r>
      <w:proofErr w:type="spellStart"/>
      <w:r w:rsidRPr="00DE3AF9">
        <w:t>asyncpg</w:t>
      </w:r>
      <w:proofErr w:type="spellEnd"/>
      <w:r w:rsidRPr="00DE3AF9">
        <w:t xml:space="preserve"> (подраздел 3.1.2), что обеспечивает выполнение NFR-05. В настоящем подразделе рассматриваются: структура </w:t>
      </w:r>
      <w:proofErr w:type="spellStart"/>
      <w:r w:rsidRPr="00DE3AF9">
        <w:t>FastAPI</w:t>
      </w:r>
      <w:proofErr w:type="spellEnd"/>
      <w:r w:rsidRPr="00DE3AF9">
        <w:t xml:space="preserve">-приложения и его упаковка в </w:t>
      </w:r>
      <w:proofErr w:type="spellStart"/>
      <w:r w:rsidRPr="00DE3AF9">
        <w:t>Docker</w:t>
      </w:r>
      <w:proofErr w:type="spellEnd"/>
      <w:r w:rsidRPr="00DE3AF9">
        <w:t>-контейнер (3.3.1), слой доступа к данным (3.3.2), сервис расчёта KPI (3.3.3), сервис контрольных карт и генерации предупреждений (3.3.4) и интеграция с</w:t>
      </w:r>
      <w:r>
        <w:t xml:space="preserve"> </w:t>
      </w:r>
      <w:r>
        <w:t>ядром</w:t>
      </w:r>
      <w:r w:rsidRPr="00DE3AF9">
        <w:t xml:space="preserve"> </w:t>
      </w:r>
      <w:r>
        <w:t>(</w:t>
      </w:r>
      <w:r w:rsidRPr="00DE3AF9">
        <w:t>Модул</w:t>
      </w:r>
      <w:r>
        <w:t>ь</w:t>
      </w:r>
      <w:r w:rsidRPr="00DE3AF9">
        <w:t xml:space="preserve"> </w:t>
      </w:r>
      <w:r>
        <w:t xml:space="preserve">№ </w:t>
      </w:r>
      <w:r w:rsidRPr="00DE3AF9">
        <w:t>11</w:t>
      </w:r>
      <w:r>
        <w:t>)</w:t>
      </w:r>
      <w:r w:rsidRPr="00DE3AF9">
        <w:t xml:space="preserve"> в части аутентификации и безопасности (3.3.5).</w:t>
      </w:r>
    </w:p>
    <w:p w14:paraId="399C31CD" w14:textId="77777777" w:rsidR="00DE3AF9" w:rsidRDefault="00DE3AF9" w:rsidP="00DE3AF9">
      <w:pPr>
        <w:pStyle w:val="3"/>
      </w:pPr>
      <w:bookmarkStart w:id="87" w:name="_Toc227449098"/>
      <w:r w:rsidRPr="00DE3AF9">
        <w:t xml:space="preserve">3.3.1 Структура </w:t>
      </w:r>
      <w:proofErr w:type="spellStart"/>
      <w:r w:rsidRPr="00DE3AF9">
        <w:t>FastAPI</w:t>
      </w:r>
      <w:proofErr w:type="spellEnd"/>
      <w:r w:rsidRPr="00DE3AF9">
        <w:t>-приложения</w:t>
      </w:r>
      <w:bookmarkEnd w:id="87"/>
    </w:p>
    <w:p w14:paraId="2BFC9FC5" w14:textId="5C7448B5" w:rsidR="00DE3AF9" w:rsidRDefault="00DE3AF9" w:rsidP="00DE3AF9">
      <w:pPr>
        <w:pStyle w:val="a5"/>
      </w:pPr>
      <w:r>
        <w:t>Серверная часть организована по слоистой архитектуре, явно разделяющей уровни HTTP-обработчиков, бизнес-сервисов, доступа к данным и моделей предметной области. Такое разделение обусловлено требованиями NFR-07 (горизонтальное масштабирование — отсутствие состояния на уровне обработчиков), NFR-10 (автоматические тесты — возможность изолированного тестирования сервисов без поднятия HTTP-слоя) и функциональной особенностью модуля: ядро расчётов (формулы 2.1–2.11, правила Нельсона) не зависит ни от HTTP, ни от способа выдачи результатов, поэтому вынесено в отдельный слой.</w:t>
      </w:r>
    </w:p>
    <w:p w14:paraId="33E26973" w14:textId="65237B05" w:rsidR="00DE3AF9" w:rsidRDefault="00DE3AF9" w:rsidP="00DE3AF9">
      <w:pPr>
        <w:pStyle w:val="a5"/>
      </w:pPr>
      <w:r>
        <w:t xml:space="preserve">Структура пакетов Python-приложения показана в </w:t>
      </w:r>
      <w:r>
        <w:t>рисунке</w:t>
      </w:r>
      <w:r>
        <w:t xml:space="preserve"> 3.</w:t>
      </w:r>
      <w:r>
        <w:t>1</w:t>
      </w:r>
      <w:r>
        <w:t>.</w:t>
      </w:r>
    </w:p>
    <w:p w14:paraId="229D8992" w14:textId="63BC0786" w:rsidR="00DE3AF9" w:rsidRPr="00070694" w:rsidRDefault="00070694" w:rsidP="00070694">
      <w:pPr>
        <w:pStyle w:val="af"/>
      </w:pPr>
      <w:r w:rsidRPr="00070694">
        <w:lastRenderedPageBreak/>
        <w:drawing>
          <wp:inline distT="0" distB="0" distL="0" distR="0" wp14:anchorId="3F797DF1" wp14:editId="0EEC512A">
            <wp:extent cx="6642201" cy="4619857"/>
            <wp:effectExtent l="0" t="0" r="6350" b="9525"/>
            <wp:docPr id="21010636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63655" name=""/>
                    <pic:cNvPicPr/>
                  </pic:nvPicPr>
                  <pic:blipFill>
                    <a:blip r:embed="rId28"/>
                    <a:stretch>
                      <a:fillRect/>
                    </a:stretch>
                  </pic:blipFill>
                  <pic:spPr>
                    <a:xfrm>
                      <a:off x="0" y="0"/>
                      <a:ext cx="6651627" cy="4626413"/>
                    </a:xfrm>
                    <a:prstGeom prst="rect">
                      <a:avLst/>
                    </a:prstGeom>
                  </pic:spPr>
                </pic:pic>
              </a:graphicData>
            </a:graphic>
          </wp:inline>
        </w:drawing>
      </w:r>
    </w:p>
    <w:p w14:paraId="3E1721C6" w14:textId="5C6FA59F" w:rsidR="00DE3AF9" w:rsidRPr="00070694" w:rsidRDefault="00DE3AF9" w:rsidP="00070694">
      <w:pPr>
        <w:pStyle w:val="af"/>
      </w:pPr>
      <w:r w:rsidRPr="00070694">
        <w:t>Рисунок</w:t>
      </w:r>
      <w:r w:rsidRPr="00070694">
        <w:t xml:space="preserve"> 3.</w:t>
      </w:r>
      <w:r w:rsidRPr="00070694">
        <w:t>1</w:t>
      </w:r>
      <w:r w:rsidRPr="00070694">
        <w:t xml:space="preserve"> — Структура серверной части</w:t>
      </w:r>
    </w:p>
    <w:p w14:paraId="2B91F6F5" w14:textId="0C76180C" w:rsidR="00675D1C" w:rsidRPr="00675D1C" w:rsidRDefault="00675D1C" w:rsidP="00675D1C">
      <w:pPr>
        <w:pStyle w:val="a5"/>
      </w:pPr>
      <w:r w:rsidRPr="00675D1C">
        <w:t xml:space="preserve">Точка входа. Модуль main.py конфигурирует </w:t>
      </w:r>
      <w:proofErr w:type="spellStart"/>
      <w:r w:rsidRPr="00675D1C">
        <w:t>FastAPI</w:t>
      </w:r>
      <w:proofErr w:type="spellEnd"/>
      <w:r w:rsidRPr="00675D1C">
        <w:t xml:space="preserve">-приложение, подключает роутеры пакета api.v1, регистрирует </w:t>
      </w:r>
      <w:proofErr w:type="spellStart"/>
      <w:r w:rsidRPr="00675D1C">
        <w:t>middleware</w:t>
      </w:r>
      <w:proofErr w:type="spellEnd"/>
      <w:r w:rsidRPr="00675D1C">
        <w:t xml:space="preserve"> для </w:t>
      </w:r>
      <w:proofErr w:type="spellStart"/>
      <w:r w:rsidRPr="00675D1C">
        <w:t>прокидывания</w:t>
      </w:r>
      <w:proofErr w:type="spellEnd"/>
      <w:r w:rsidRPr="00675D1C">
        <w:t xml:space="preserve"> идентификатора пользователя из JWT и обработчик исключений, преобразующий внутренние ошибки в стандартные HTTP-ответы. Все </w:t>
      </w:r>
      <w:proofErr w:type="spellStart"/>
      <w:r w:rsidRPr="00675D1C">
        <w:t>эндпоинты</w:t>
      </w:r>
      <w:proofErr w:type="spellEnd"/>
      <w:r w:rsidRPr="00675D1C">
        <w:t xml:space="preserve"> подключаются с префиксом /</w:t>
      </w:r>
      <w:proofErr w:type="spellStart"/>
      <w:r w:rsidRPr="00675D1C">
        <w:t>api</w:t>
      </w:r>
      <w:proofErr w:type="spellEnd"/>
      <w:r w:rsidRPr="00675D1C">
        <w:t xml:space="preserve">/m10 в соответствии с NFR-04. Схема </w:t>
      </w:r>
      <w:proofErr w:type="spellStart"/>
      <w:r w:rsidRPr="00675D1C">
        <w:t>OpenAPI</w:t>
      </w:r>
      <w:proofErr w:type="spellEnd"/>
      <w:r w:rsidRPr="00675D1C">
        <w:t xml:space="preserve">, автоматически генерируемая </w:t>
      </w:r>
      <w:proofErr w:type="spellStart"/>
      <w:r w:rsidRPr="00675D1C">
        <w:t>FastAPI</w:t>
      </w:r>
      <w:proofErr w:type="spellEnd"/>
      <w:r w:rsidRPr="00675D1C">
        <w:t>, доступна по маршруту /</w:t>
      </w:r>
      <w:proofErr w:type="spellStart"/>
      <w:r w:rsidRPr="00675D1C">
        <w:t>api</w:t>
      </w:r>
      <w:proofErr w:type="spellEnd"/>
      <w:r w:rsidRPr="00675D1C">
        <w:t>/m10/</w:t>
      </w:r>
      <w:proofErr w:type="spellStart"/>
      <w:r w:rsidRPr="00675D1C">
        <w:t>openapi.json</w:t>
      </w:r>
      <w:proofErr w:type="spellEnd"/>
      <w:r w:rsidRPr="00675D1C">
        <w:t xml:space="preserve"> и используется при написании контракт-тестов.</w:t>
      </w:r>
    </w:p>
    <w:p w14:paraId="19BBD96B" w14:textId="36E73D06" w:rsidR="00675D1C" w:rsidRPr="00675D1C" w:rsidRDefault="00675D1C" w:rsidP="00675D1C">
      <w:pPr>
        <w:pStyle w:val="a5"/>
      </w:pPr>
      <w:r w:rsidRPr="00675D1C">
        <w:t xml:space="preserve">Асинхронность. Все HTTP-обработчики и методы репозиториев объявлены как </w:t>
      </w:r>
      <w:proofErr w:type="spellStart"/>
      <w:r w:rsidRPr="00675D1C">
        <w:t>async</w:t>
      </w:r>
      <w:proofErr w:type="spellEnd"/>
      <w:r w:rsidRPr="00675D1C">
        <w:t xml:space="preserve"> </w:t>
      </w:r>
      <w:proofErr w:type="spellStart"/>
      <w:r w:rsidRPr="00675D1C">
        <w:t>def</w:t>
      </w:r>
      <w:proofErr w:type="spellEnd"/>
      <w:r w:rsidRPr="00675D1C">
        <w:t xml:space="preserve">. Один экземпляр контейнера, поднятый под </w:t>
      </w:r>
      <w:proofErr w:type="spellStart"/>
      <w:r w:rsidRPr="00675D1C">
        <w:t>Uvicorn</w:t>
      </w:r>
      <w:proofErr w:type="spellEnd"/>
      <w:r w:rsidRPr="00675D1C">
        <w:t xml:space="preserve"> с четырьмя </w:t>
      </w:r>
      <w:proofErr w:type="spellStart"/>
      <w:r w:rsidRPr="00675D1C">
        <w:t>воркерами</w:t>
      </w:r>
      <w:proofErr w:type="spellEnd"/>
      <w:r w:rsidRPr="00675D1C">
        <w:t xml:space="preserve">, обслуживает до 200 одновременных запросов страниц «Показатели» и «Предупреждения» без блокировки, что подтверждено нагрузочным </w:t>
      </w:r>
      <w:r w:rsidRPr="00675D1C">
        <w:lastRenderedPageBreak/>
        <w:t>тестированием и согласуется с NFR-05.</w:t>
      </w:r>
    </w:p>
    <w:p w14:paraId="56908B20" w14:textId="7806AF27" w:rsidR="00675D1C" w:rsidRPr="00675D1C" w:rsidRDefault="00675D1C" w:rsidP="00675D1C">
      <w:pPr>
        <w:pStyle w:val="a5"/>
      </w:pPr>
      <w:r w:rsidRPr="00675D1C">
        <w:t xml:space="preserve">Конфигурация. Параметры подключения к </w:t>
      </w:r>
      <w:proofErr w:type="spellStart"/>
      <w:r w:rsidRPr="00675D1C">
        <w:t>PostgreSQL</w:t>
      </w:r>
      <w:proofErr w:type="spellEnd"/>
      <w:r w:rsidRPr="00675D1C">
        <w:t xml:space="preserve">, URL </w:t>
      </w:r>
      <w:r w:rsidR="001140C3" w:rsidRPr="001140C3">
        <w:t>модуля, ответственного за загрузку, очистку данных и выявление очагов концентрации ДТП (модуль № 1 в ИГИС-БДД)</w:t>
      </w:r>
      <w:r w:rsidRPr="00675D1C">
        <w:t xml:space="preserve">, секрет для проверки JWT и прочие настройки вынесены в класс </w:t>
      </w:r>
      <w:proofErr w:type="spellStart"/>
      <w:r w:rsidRPr="00675D1C">
        <w:t>Settings</w:t>
      </w:r>
      <w:proofErr w:type="spellEnd"/>
      <w:r w:rsidRPr="00675D1C">
        <w:t xml:space="preserve"> на базе </w:t>
      </w:r>
      <w:proofErr w:type="spellStart"/>
      <w:r w:rsidRPr="00675D1C">
        <w:t>pydantic-settings</w:t>
      </w:r>
      <w:proofErr w:type="spellEnd"/>
      <w:r w:rsidRPr="00675D1C">
        <w:t xml:space="preserve"> и считываются из переменных окружения. Такой подход обеспечивает независимость образа </w:t>
      </w:r>
      <w:proofErr w:type="spellStart"/>
      <w:r w:rsidRPr="00675D1C">
        <w:t>Docker</w:t>
      </w:r>
      <w:proofErr w:type="spellEnd"/>
      <w:r w:rsidRPr="00675D1C">
        <w:t xml:space="preserve"> от конкретной среды развёртывания (рабочая, тестовая, локальная) и согласуется с NFR-07: один и тот же образ запускается в нескольких экземплярах с идентичным поведением.</w:t>
      </w:r>
    </w:p>
    <w:p w14:paraId="02363FBE" w14:textId="5BEB3D49" w:rsidR="00675D1C" w:rsidRDefault="00675D1C" w:rsidP="00675D1C">
      <w:pPr>
        <w:pStyle w:val="a5"/>
      </w:pPr>
      <w:r w:rsidRPr="00675D1C">
        <w:t xml:space="preserve">Упаковка в </w:t>
      </w:r>
      <w:proofErr w:type="spellStart"/>
      <w:r w:rsidRPr="00675D1C">
        <w:t>Docker</w:t>
      </w:r>
      <w:proofErr w:type="spellEnd"/>
      <w:r w:rsidRPr="00675D1C">
        <w:t xml:space="preserve">-контейнер. Образ серверной части собирается по многоступенчатому </w:t>
      </w:r>
      <w:proofErr w:type="spellStart"/>
      <w:r w:rsidRPr="00675D1C">
        <w:t>Dockerfile</w:t>
      </w:r>
      <w:proofErr w:type="spellEnd"/>
      <w:r w:rsidRPr="00675D1C">
        <w:t xml:space="preserve"> (листинг 3.</w:t>
      </w:r>
      <w:r w:rsidR="00225E90">
        <w:t>6</w:t>
      </w:r>
      <w:r w:rsidRPr="00675D1C">
        <w:t xml:space="preserve">). Первая ступень устанавливает зависимости Python через </w:t>
      </w:r>
      <w:proofErr w:type="spellStart"/>
      <w:r w:rsidRPr="00675D1C">
        <w:t>uv</w:t>
      </w:r>
      <w:proofErr w:type="spellEnd"/>
      <w:r w:rsidRPr="00675D1C">
        <w:t xml:space="preserve"> — быстрый менеджер пакетов; вторая ступень копирует только результирующее виртуальное окружение и исходные тексты приложения, что минимизирует размер финального образа.</w:t>
      </w:r>
    </w:p>
    <w:p w14:paraId="47A39C1C" w14:textId="77777777" w:rsidR="00225E90" w:rsidRDefault="00225E90" w:rsidP="00225E90"/>
    <w:p w14:paraId="65072401" w14:textId="77777777" w:rsidR="00225E90" w:rsidRDefault="00225E90" w:rsidP="00225E90"/>
    <w:p w14:paraId="5102A04E" w14:textId="77777777" w:rsidR="00225E90" w:rsidRDefault="00225E90" w:rsidP="00225E90"/>
    <w:p w14:paraId="7CA6F3B6" w14:textId="6689766E" w:rsidR="00DE3AF9" w:rsidRDefault="00225E90" w:rsidP="00225E90">
      <w:r w:rsidRPr="00225E90">
        <w:t>Листинг 3.</w:t>
      </w:r>
      <w:r w:rsidR="00E67011">
        <w:t>6</w:t>
      </w:r>
      <w:r w:rsidRPr="00225E90">
        <w:t xml:space="preserve"> — Многоступенчатый </w:t>
      </w:r>
      <w:proofErr w:type="spellStart"/>
      <w:r w:rsidRPr="00225E90">
        <w:t>Dockerfile</w:t>
      </w:r>
      <w:proofErr w:type="spellEnd"/>
      <w:r w:rsidRPr="00225E90">
        <w:t xml:space="preserve"> серверной части (фрагмент)</w:t>
      </w:r>
    </w:p>
    <w:tbl>
      <w:tblPr>
        <w:tblStyle w:val="af6"/>
        <w:tblW w:w="0" w:type="auto"/>
        <w:tblLook w:val="04A0" w:firstRow="1" w:lastRow="0" w:firstColumn="1" w:lastColumn="0" w:noHBand="0" w:noVBand="1"/>
      </w:tblPr>
      <w:tblGrid>
        <w:gridCol w:w="9679"/>
      </w:tblGrid>
      <w:tr w:rsidR="00225E90" w:rsidRPr="00225E90" w14:paraId="26A2A045" w14:textId="77777777" w:rsidTr="00225E90">
        <w:tc>
          <w:tcPr>
            <w:tcW w:w="9679" w:type="dxa"/>
          </w:tcPr>
          <w:p w14:paraId="4D45C3DB" w14:textId="77777777" w:rsidR="00225E90" w:rsidRDefault="00225E90" w:rsidP="00225E90">
            <w:pPr>
              <w:pStyle w:val="afb"/>
            </w:pPr>
            <w:r>
              <w:t>FROM python:3.11-slim AS builder</w:t>
            </w:r>
          </w:p>
          <w:p w14:paraId="087777C3" w14:textId="77777777" w:rsidR="00225E90" w:rsidRDefault="00225E90" w:rsidP="00225E90">
            <w:pPr>
              <w:pStyle w:val="afb"/>
            </w:pPr>
            <w:r>
              <w:t>RUN pip install --no-cache-</w:t>
            </w:r>
            <w:proofErr w:type="spellStart"/>
            <w:r>
              <w:t>dir</w:t>
            </w:r>
            <w:proofErr w:type="spellEnd"/>
            <w:r>
              <w:t xml:space="preserve"> </w:t>
            </w:r>
            <w:proofErr w:type="spellStart"/>
            <w:r>
              <w:t>uv</w:t>
            </w:r>
            <w:proofErr w:type="spellEnd"/>
            <w:r>
              <w:t>==0.4.20</w:t>
            </w:r>
          </w:p>
          <w:p w14:paraId="6A3A2717" w14:textId="77777777" w:rsidR="00225E90" w:rsidRDefault="00225E90" w:rsidP="00225E90">
            <w:pPr>
              <w:pStyle w:val="afb"/>
            </w:pPr>
            <w:r>
              <w:t>WORKDIR /build</w:t>
            </w:r>
          </w:p>
          <w:p w14:paraId="53FA807C" w14:textId="77777777" w:rsidR="00225E90" w:rsidRDefault="00225E90" w:rsidP="00225E90">
            <w:pPr>
              <w:pStyle w:val="afb"/>
            </w:pPr>
            <w:r>
              <w:t xml:space="preserve">COPY </w:t>
            </w:r>
            <w:proofErr w:type="spellStart"/>
            <w:proofErr w:type="gramStart"/>
            <w:r>
              <w:t>pyproject.toml</w:t>
            </w:r>
            <w:proofErr w:type="spellEnd"/>
            <w:proofErr w:type="gramEnd"/>
            <w:r>
              <w:t xml:space="preserve"> </w:t>
            </w:r>
            <w:proofErr w:type="spellStart"/>
            <w:proofErr w:type="gramStart"/>
            <w:r>
              <w:t>uv.lock</w:t>
            </w:r>
            <w:proofErr w:type="spellEnd"/>
            <w:r>
              <w:t xml:space="preserve"> ./</w:t>
            </w:r>
            <w:proofErr w:type="gramEnd"/>
          </w:p>
          <w:p w14:paraId="4C1FFACD" w14:textId="77777777" w:rsidR="00225E90" w:rsidRDefault="00225E90" w:rsidP="00225E90">
            <w:pPr>
              <w:pStyle w:val="afb"/>
            </w:pPr>
            <w:r>
              <w:t xml:space="preserve">RUN </w:t>
            </w:r>
            <w:proofErr w:type="spellStart"/>
            <w:r>
              <w:t>uv</w:t>
            </w:r>
            <w:proofErr w:type="spellEnd"/>
            <w:r>
              <w:t xml:space="preserve"> sync --frozen --no-dev</w:t>
            </w:r>
          </w:p>
          <w:p w14:paraId="01E55794" w14:textId="77777777" w:rsidR="00225E90" w:rsidRDefault="00225E90" w:rsidP="00225E90">
            <w:pPr>
              <w:pStyle w:val="afb"/>
            </w:pPr>
          </w:p>
          <w:p w14:paraId="5AED0E46" w14:textId="77777777" w:rsidR="00225E90" w:rsidRDefault="00225E90" w:rsidP="00225E90">
            <w:pPr>
              <w:pStyle w:val="afb"/>
            </w:pPr>
            <w:r>
              <w:t>FROM python:3.11-slim AS runtime</w:t>
            </w:r>
          </w:p>
          <w:p w14:paraId="534985B2" w14:textId="77777777" w:rsidR="00225E90" w:rsidRDefault="00225E90" w:rsidP="00225E90">
            <w:pPr>
              <w:pStyle w:val="afb"/>
            </w:pPr>
            <w:r>
              <w:t>RUN apt-get update &amp;&amp; apt-get install -y --no-install-recommends \</w:t>
            </w:r>
          </w:p>
          <w:p w14:paraId="469AD794" w14:textId="77777777" w:rsidR="00225E90" w:rsidRDefault="00225E90" w:rsidP="00225E90">
            <w:pPr>
              <w:pStyle w:val="afb"/>
            </w:pPr>
            <w:r>
              <w:t xml:space="preserve">        libpango-1.0-0 libpangoft2-1.0-0 libharfbuzz-subset0 \</w:t>
            </w:r>
          </w:p>
          <w:p w14:paraId="3D4D2168" w14:textId="77777777" w:rsidR="00225E90" w:rsidRDefault="00225E90" w:rsidP="00225E90">
            <w:pPr>
              <w:pStyle w:val="afb"/>
            </w:pPr>
            <w:r>
              <w:t xml:space="preserve">        fonts-</w:t>
            </w:r>
            <w:proofErr w:type="spellStart"/>
            <w:r>
              <w:t>dejavu</w:t>
            </w:r>
            <w:proofErr w:type="spellEnd"/>
            <w:r>
              <w:t>-core \</w:t>
            </w:r>
          </w:p>
          <w:p w14:paraId="5307680C" w14:textId="77777777" w:rsidR="00225E90" w:rsidRDefault="00225E90" w:rsidP="00225E90">
            <w:pPr>
              <w:pStyle w:val="afb"/>
            </w:pPr>
            <w:r>
              <w:t xml:space="preserve">    &amp;&amp; rm -rf /var/lib/apt/lists/*</w:t>
            </w:r>
          </w:p>
          <w:p w14:paraId="5E2F8952" w14:textId="77777777" w:rsidR="00225E90" w:rsidRDefault="00225E90" w:rsidP="00225E90">
            <w:pPr>
              <w:pStyle w:val="afb"/>
            </w:pPr>
          </w:p>
          <w:p w14:paraId="60B3FD62" w14:textId="77777777" w:rsidR="00225E90" w:rsidRDefault="00225E90" w:rsidP="00225E90">
            <w:pPr>
              <w:pStyle w:val="afb"/>
            </w:pPr>
            <w:r>
              <w:t>COPY --from=builder /build</w:t>
            </w:r>
            <w:proofErr w:type="gramStart"/>
            <w:r>
              <w:t>/.</w:t>
            </w:r>
            <w:proofErr w:type="spellStart"/>
            <w:r>
              <w:t>venv</w:t>
            </w:r>
            <w:proofErr w:type="spellEnd"/>
            <w:proofErr w:type="gramEnd"/>
            <w:r>
              <w:t xml:space="preserve"> /opt/</w:t>
            </w:r>
            <w:proofErr w:type="spellStart"/>
            <w:r>
              <w:t>venv</w:t>
            </w:r>
            <w:proofErr w:type="spellEnd"/>
          </w:p>
          <w:p w14:paraId="740C7656" w14:textId="77777777" w:rsidR="00225E90" w:rsidRDefault="00225E90" w:rsidP="00225E90">
            <w:pPr>
              <w:pStyle w:val="afb"/>
            </w:pPr>
            <w:r>
              <w:t>ENV PATH="/opt/</w:t>
            </w:r>
            <w:proofErr w:type="spellStart"/>
            <w:r>
              <w:t>venv</w:t>
            </w:r>
            <w:proofErr w:type="spellEnd"/>
            <w:r>
              <w:t>/</w:t>
            </w:r>
            <w:proofErr w:type="gramStart"/>
            <w:r>
              <w:t>bin:$</w:t>
            </w:r>
            <w:proofErr w:type="gramEnd"/>
            <w:r>
              <w:t>PATH"</w:t>
            </w:r>
          </w:p>
          <w:p w14:paraId="1D24A400" w14:textId="77777777" w:rsidR="00225E90" w:rsidRDefault="00225E90" w:rsidP="00225E90">
            <w:pPr>
              <w:pStyle w:val="afb"/>
            </w:pPr>
          </w:p>
          <w:p w14:paraId="21B45710" w14:textId="77777777" w:rsidR="00225E90" w:rsidRDefault="00225E90" w:rsidP="00225E90">
            <w:pPr>
              <w:pStyle w:val="afb"/>
            </w:pPr>
            <w:r>
              <w:t>WORKDIR /app</w:t>
            </w:r>
          </w:p>
          <w:p w14:paraId="1E7CCA18" w14:textId="77777777" w:rsidR="00225E90" w:rsidRDefault="00225E90" w:rsidP="00225E90">
            <w:pPr>
              <w:pStyle w:val="afb"/>
            </w:pPr>
            <w:r>
              <w:t>COPY app</w:t>
            </w:r>
            <w:proofErr w:type="gramStart"/>
            <w:r>
              <w:t>/ .</w:t>
            </w:r>
            <w:proofErr w:type="gramEnd"/>
            <w:r>
              <w:t>/app/</w:t>
            </w:r>
          </w:p>
          <w:p w14:paraId="3461C6EC" w14:textId="77777777" w:rsidR="00225E90" w:rsidRDefault="00225E90" w:rsidP="00225E90">
            <w:pPr>
              <w:pStyle w:val="afb"/>
            </w:pPr>
            <w:r>
              <w:t>COPY alembic</w:t>
            </w:r>
            <w:proofErr w:type="gramStart"/>
            <w:r>
              <w:t>/ .</w:t>
            </w:r>
            <w:proofErr w:type="gramEnd"/>
            <w:r>
              <w:t>/alembic/</w:t>
            </w:r>
          </w:p>
          <w:p w14:paraId="26191B29" w14:textId="77777777" w:rsidR="00225E90" w:rsidRDefault="00225E90" w:rsidP="00225E90">
            <w:pPr>
              <w:pStyle w:val="afb"/>
            </w:pPr>
            <w:r>
              <w:t xml:space="preserve">COPY </w:t>
            </w:r>
            <w:proofErr w:type="gramStart"/>
            <w:r>
              <w:t>alembic.ini .</w:t>
            </w:r>
            <w:proofErr w:type="gramEnd"/>
            <w:r>
              <w:t>/</w:t>
            </w:r>
          </w:p>
          <w:p w14:paraId="2C33BC0D" w14:textId="77777777" w:rsidR="00225E90" w:rsidRDefault="00225E90" w:rsidP="00225E90">
            <w:pPr>
              <w:pStyle w:val="afb"/>
            </w:pPr>
          </w:p>
          <w:p w14:paraId="57C2157D" w14:textId="77777777" w:rsidR="00225E90" w:rsidRDefault="00225E90" w:rsidP="00225E90">
            <w:pPr>
              <w:pStyle w:val="afb"/>
            </w:pPr>
            <w:r>
              <w:t>EXPOSE 8000</w:t>
            </w:r>
          </w:p>
          <w:p w14:paraId="1C73EEF3" w14:textId="4BBF4349" w:rsidR="00225E90" w:rsidRDefault="00225E90" w:rsidP="00225E90">
            <w:pPr>
              <w:pStyle w:val="afb"/>
            </w:pPr>
            <w:r>
              <w:t>CMD ["</w:t>
            </w:r>
            <w:proofErr w:type="spellStart"/>
            <w:r>
              <w:t>uvicorn</w:t>
            </w:r>
            <w:proofErr w:type="spellEnd"/>
            <w:r>
              <w:t>", "</w:t>
            </w:r>
            <w:proofErr w:type="spellStart"/>
            <w:proofErr w:type="gramStart"/>
            <w:r>
              <w:t>app.main</w:t>
            </w:r>
            <w:proofErr w:type="gramEnd"/>
            <w:r>
              <w:t>:app</w:t>
            </w:r>
            <w:proofErr w:type="spellEnd"/>
            <w:r>
              <w:t>", "--host", "0.0.</w:t>
            </w:r>
            <w:proofErr w:type="gramStart"/>
            <w:r>
              <w:t>0.0</w:t>
            </w:r>
            <w:proofErr w:type="gramEnd"/>
            <w:r>
              <w:t>", "--port", "8000", "--</w:t>
            </w:r>
            <w:r>
              <w:lastRenderedPageBreak/>
              <w:t>workers", "4"]</w:t>
            </w:r>
          </w:p>
        </w:tc>
      </w:tr>
    </w:tbl>
    <w:p w14:paraId="015BE107" w14:textId="77777777" w:rsidR="00225E90" w:rsidRPr="00B12193" w:rsidRDefault="00225E90" w:rsidP="00225E90">
      <w:pPr>
        <w:rPr>
          <w:lang w:val="en-US"/>
        </w:rPr>
      </w:pPr>
    </w:p>
    <w:p w14:paraId="07B417B7" w14:textId="66DB5A21" w:rsidR="009C54A2" w:rsidRPr="009C54A2" w:rsidRDefault="009C54A2" w:rsidP="009C54A2">
      <w:pPr>
        <w:pStyle w:val="a5"/>
      </w:pPr>
      <w:r w:rsidRPr="009C54A2">
        <w:t xml:space="preserve">Установка системных библиотек </w:t>
      </w:r>
      <w:proofErr w:type="spellStart"/>
      <w:r w:rsidRPr="009C54A2">
        <w:t>libpango</w:t>
      </w:r>
      <w:proofErr w:type="spellEnd"/>
      <w:r w:rsidRPr="009C54A2">
        <w:t xml:space="preserve">, </w:t>
      </w:r>
      <w:proofErr w:type="spellStart"/>
      <w:r w:rsidRPr="009C54A2">
        <w:t>libharfbuzz</w:t>
      </w:r>
      <w:proofErr w:type="spellEnd"/>
      <w:r w:rsidRPr="009C54A2">
        <w:t xml:space="preserve"> и пакета шрифтов </w:t>
      </w:r>
      <w:proofErr w:type="spellStart"/>
      <w:r w:rsidRPr="009C54A2">
        <w:t>fonts-dejavu-core</w:t>
      </w:r>
      <w:proofErr w:type="spellEnd"/>
      <w:r w:rsidRPr="009C54A2">
        <w:t xml:space="preserve"> на втором шаге необходима для работы </w:t>
      </w:r>
      <w:proofErr w:type="spellStart"/>
      <w:r w:rsidRPr="009C54A2">
        <w:t>WeasyPrint</w:t>
      </w:r>
      <w:proofErr w:type="spellEnd"/>
      <w:r w:rsidRPr="009C54A2">
        <w:t xml:space="preserve"> и обеспечивает корректный вывод кириллицы в PDF-отчётах в соответствии с NFR-11.</w:t>
      </w:r>
    </w:p>
    <w:p w14:paraId="22FE7DBB" w14:textId="2624C05E" w:rsidR="009C54A2" w:rsidRDefault="009C54A2" w:rsidP="009C54A2">
      <w:pPr>
        <w:pStyle w:val="a5"/>
      </w:pPr>
      <w:r w:rsidRPr="009C54A2">
        <w:t xml:space="preserve">Маршрутизация в составе ИГИС-БДД. </w:t>
      </w:r>
      <w:proofErr w:type="spellStart"/>
      <w:r w:rsidRPr="009C54A2">
        <w:t>Nginx</w:t>
      </w:r>
      <w:proofErr w:type="spellEnd"/>
      <w:r w:rsidRPr="009C54A2">
        <w:t xml:space="preserve">, выступающий единым обратным прокси-сервером платформы (NFR-04), </w:t>
      </w:r>
      <w:proofErr w:type="spellStart"/>
      <w:r w:rsidRPr="009C54A2">
        <w:t>проксирует</w:t>
      </w:r>
      <w:proofErr w:type="spellEnd"/>
      <w:r w:rsidRPr="009C54A2">
        <w:t xml:space="preserve"> все запросы маршрута /</w:t>
      </w:r>
      <w:proofErr w:type="spellStart"/>
      <w:r w:rsidRPr="009C54A2">
        <w:t>api</w:t>
      </w:r>
      <w:proofErr w:type="spellEnd"/>
      <w:r w:rsidRPr="009C54A2">
        <w:t xml:space="preserve">/m10/* на контейнер Модуля 10. Клиентская часть раздаётся как статические файлы по маршруту /m10/ тем же экземпляром </w:t>
      </w:r>
      <w:proofErr w:type="spellStart"/>
      <w:r w:rsidRPr="009C54A2">
        <w:t>Nginx</w:t>
      </w:r>
      <w:proofErr w:type="spellEnd"/>
      <w:r w:rsidRPr="009C54A2">
        <w:t xml:space="preserve">. Конфигурация </w:t>
      </w:r>
      <w:proofErr w:type="spellStart"/>
      <w:r w:rsidRPr="009C54A2">
        <w:t>docker-compose</w:t>
      </w:r>
      <w:proofErr w:type="spellEnd"/>
      <w:r w:rsidRPr="009C54A2">
        <w:t xml:space="preserve"> с точки зрения Модуля 10 включает три сервиса: m10-api (контейнер из листинга 3.</w:t>
      </w:r>
      <w:r w:rsidR="00FD7A9F">
        <w:t>6</w:t>
      </w:r>
      <w:r w:rsidRPr="009C54A2">
        <w:t xml:space="preserve">), m10-web (собранный </w:t>
      </w:r>
      <w:proofErr w:type="spellStart"/>
      <w:r w:rsidRPr="009C54A2">
        <w:t>Vite</w:t>
      </w:r>
      <w:proofErr w:type="spellEnd"/>
      <w:r w:rsidRPr="009C54A2">
        <w:t xml:space="preserve">-бандл, обслуживаемый легковесным образом </w:t>
      </w:r>
      <w:proofErr w:type="spellStart"/>
      <w:r w:rsidRPr="009C54A2">
        <w:t>nginx:alpine</w:t>
      </w:r>
      <w:proofErr w:type="spellEnd"/>
      <w:r w:rsidRPr="009C54A2">
        <w:t xml:space="preserve">) и внешняя зависимость </w:t>
      </w:r>
      <w:proofErr w:type="spellStart"/>
      <w:r w:rsidRPr="009C54A2">
        <w:t>postgres</w:t>
      </w:r>
      <w:proofErr w:type="spellEnd"/>
      <w:r w:rsidRPr="009C54A2">
        <w:t xml:space="preserve"> (общий экземпляр </w:t>
      </w:r>
      <w:proofErr w:type="spellStart"/>
      <w:r w:rsidRPr="009C54A2">
        <w:t>PostgreSQL</w:t>
      </w:r>
      <w:proofErr w:type="spellEnd"/>
      <w:r w:rsidRPr="009C54A2">
        <w:t xml:space="preserve"> платформы). Горизонтальное масштабирование согласно NFR-07 обеспечивается запуском нескольких реплик m10-api за балансировкой </w:t>
      </w:r>
      <w:proofErr w:type="spellStart"/>
      <w:r w:rsidRPr="009C54A2">
        <w:t>Nginx</w:t>
      </w:r>
      <w:proofErr w:type="spellEnd"/>
      <w:r w:rsidRPr="009C54A2">
        <w:t xml:space="preserve"> по схеме </w:t>
      </w:r>
      <w:proofErr w:type="spellStart"/>
      <w:r w:rsidRPr="009C54A2">
        <w:t>round-robin</w:t>
      </w:r>
      <w:proofErr w:type="spellEnd"/>
      <w:r w:rsidRPr="009C54A2">
        <w:t>; отсутствие сессионного состояния на уровне приложения делает такое масштабирование тривиальным.</w:t>
      </w:r>
    </w:p>
    <w:p w14:paraId="6EC2CF4D" w14:textId="77777777" w:rsidR="005B3BEA" w:rsidRPr="005B3BEA" w:rsidRDefault="005B3BEA" w:rsidP="005B3BEA">
      <w:pPr>
        <w:pStyle w:val="3"/>
      </w:pPr>
      <w:bookmarkStart w:id="88" w:name="_Toc227449099"/>
      <w:r w:rsidRPr="005B3BEA">
        <w:t>3.3.2 Слой доступа к данным</w:t>
      </w:r>
      <w:bookmarkEnd w:id="88"/>
    </w:p>
    <w:p w14:paraId="4297B070" w14:textId="77777777" w:rsidR="005B3BEA" w:rsidRPr="005B3BEA" w:rsidRDefault="005B3BEA" w:rsidP="005B3BEA">
      <w:pPr>
        <w:pStyle w:val="a5"/>
      </w:pPr>
      <w:r w:rsidRPr="005B3BEA">
        <w:t xml:space="preserve">Слой репозиториев инкапсулирует работу с </w:t>
      </w:r>
      <w:proofErr w:type="spellStart"/>
      <w:r w:rsidRPr="005B3BEA">
        <w:t>PostgreSQL</w:t>
      </w:r>
      <w:proofErr w:type="spellEnd"/>
      <w:r w:rsidRPr="005B3BEA">
        <w:t xml:space="preserve"> и обеспечивает сервисам расчёта единый типизированный интерфейс доступа к данным. Каждый репозиторий получает через </w:t>
      </w:r>
      <w:proofErr w:type="spellStart"/>
      <w:r w:rsidRPr="005B3BEA">
        <w:t>dependency</w:t>
      </w:r>
      <w:proofErr w:type="spellEnd"/>
      <w:r w:rsidRPr="005B3BEA">
        <w:t xml:space="preserve"> </w:t>
      </w:r>
      <w:proofErr w:type="spellStart"/>
      <w:r w:rsidRPr="005B3BEA">
        <w:t>injection</w:t>
      </w:r>
      <w:proofErr w:type="spellEnd"/>
      <w:r w:rsidRPr="005B3BEA">
        <w:t xml:space="preserve"> экземпляр </w:t>
      </w:r>
      <w:proofErr w:type="spellStart"/>
      <w:r w:rsidRPr="005B3BEA">
        <w:t>AsyncSession</w:t>
      </w:r>
      <w:proofErr w:type="spellEnd"/>
      <w:r w:rsidRPr="005B3BEA">
        <w:t xml:space="preserve"> </w:t>
      </w:r>
      <w:proofErr w:type="spellStart"/>
      <w:r w:rsidRPr="005B3BEA">
        <w:t>SQLAlchemy</w:t>
      </w:r>
      <w:proofErr w:type="spellEnd"/>
      <w:r w:rsidRPr="005B3BEA">
        <w:t xml:space="preserve">, создаваемый фабрикой </w:t>
      </w:r>
      <w:proofErr w:type="spellStart"/>
      <w:r w:rsidRPr="005B3BEA">
        <w:t>async_sessionmaker</w:t>
      </w:r>
      <w:proofErr w:type="spellEnd"/>
      <w:r w:rsidRPr="005B3BEA">
        <w:t xml:space="preserve"> на этапе обработки HTTP-запроса, и возвращает доменные объекты — </w:t>
      </w:r>
      <w:proofErr w:type="spellStart"/>
      <w:r w:rsidRPr="005B3BEA">
        <w:t>SQLAlchemy</w:t>
      </w:r>
      <w:proofErr w:type="spellEnd"/>
      <w:r w:rsidRPr="005B3BEA">
        <w:t>-модели из подраздела 3.2.1 или простые структуры данных.</w:t>
      </w:r>
    </w:p>
    <w:p w14:paraId="50588F14" w14:textId="7E8017C9" w:rsidR="005B3BEA" w:rsidRPr="005B3BEA" w:rsidRDefault="005B3BEA" w:rsidP="005B3BEA">
      <w:pPr>
        <w:pStyle w:val="a5"/>
      </w:pPr>
      <w:r w:rsidRPr="005B3BEA">
        <w:t xml:space="preserve">Среди репозиториев выделяется </w:t>
      </w:r>
      <w:proofErr w:type="spellStart"/>
      <w:r w:rsidRPr="005B3BEA">
        <w:t>AccidentRepository</w:t>
      </w:r>
      <w:proofErr w:type="spellEnd"/>
      <w:r w:rsidRPr="005B3BEA">
        <w:t xml:space="preserve"> — единственный компонент Модуля</w:t>
      </w:r>
      <w:r>
        <w:t xml:space="preserve"> №</w:t>
      </w:r>
      <w:r w:rsidRPr="005B3BEA">
        <w:t xml:space="preserve"> 10, обращающийся к схеме </w:t>
      </w:r>
      <w:proofErr w:type="spellStart"/>
      <w:r w:rsidRPr="005B3BEA">
        <w:t>common</w:t>
      </w:r>
      <w:proofErr w:type="spellEnd"/>
      <w:r w:rsidRPr="005B3BEA">
        <w:t xml:space="preserve"> (NFR-03). Все остальные сервисы получают данные о ДТП и сегментах УДС исключительно </w:t>
      </w:r>
      <w:r w:rsidRPr="005B3BEA">
        <w:lastRenderedPageBreak/>
        <w:t xml:space="preserve">через этот репозиторий, что обеспечивает управляемость изменений при развитии общей схемы ИГИС-БДД. Ключевой метод репозитория — </w:t>
      </w:r>
      <w:proofErr w:type="spellStart"/>
      <w:r w:rsidRPr="005B3BEA">
        <w:t>count_accidents_in_zone</w:t>
      </w:r>
      <w:proofErr w:type="spellEnd"/>
      <w:r w:rsidRPr="005B3BEA">
        <w:t xml:space="preserve"> — выполняет пространственно-временную выборку записей </w:t>
      </w:r>
      <w:proofErr w:type="spellStart"/>
      <w:r w:rsidRPr="005B3BEA">
        <w:t>common.accidents</w:t>
      </w:r>
      <w:proofErr w:type="spellEnd"/>
      <w:r w:rsidRPr="005B3BEA">
        <w:t xml:space="preserve"> для заданной зоны и периода. Запрос оформлен явным SQL с применением функций </w:t>
      </w:r>
      <w:proofErr w:type="spellStart"/>
      <w:r w:rsidRPr="005B3BEA">
        <w:t>PostGIS</w:t>
      </w:r>
      <w:proofErr w:type="spellEnd"/>
      <w:r w:rsidRPr="005B3BEA">
        <w:t xml:space="preserve"> </w:t>
      </w:r>
      <w:proofErr w:type="spellStart"/>
      <w:r w:rsidRPr="005B3BEA">
        <w:t>ST_Intersects</w:t>
      </w:r>
      <w:proofErr w:type="spellEnd"/>
      <w:r w:rsidRPr="005B3BEA">
        <w:t xml:space="preserve"> и индекса </w:t>
      </w:r>
      <w:proofErr w:type="spellStart"/>
      <w:r w:rsidRPr="005B3BEA">
        <w:t>GiST</w:t>
      </w:r>
      <w:proofErr w:type="spellEnd"/>
      <w:r w:rsidRPr="005B3BEA">
        <w:t xml:space="preserve"> по колонке </w:t>
      </w:r>
      <w:proofErr w:type="spellStart"/>
      <w:r w:rsidRPr="005B3BEA">
        <w:t>geom</w:t>
      </w:r>
      <w:proofErr w:type="spellEnd"/>
      <w:r w:rsidRPr="005B3BEA">
        <w:t>, что обеспечивает выполнение за время в пределах NFR-05 при объёме базы до 500 000 записей.</w:t>
      </w:r>
    </w:p>
    <w:p w14:paraId="7075DCA9" w14:textId="77777777" w:rsidR="005B3BEA" w:rsidRPr="005B3BEA" w:rsidRDefault="005B3BEA" w:rsidP="005B3BEA">
      <w:pPr>
        <w:pStyle w:val="a5"/>
      </w:pPr>
      <w:r w:rsidRPr="005B3BEA">
        <w:t xml:space="preserve">Суммарная протяжённость сегментов зоны, необходимая для расчёта частоты ДТП на километр УДС (формула 2.3 подраздела 2.2), возвращается методом </w:t>
      </w:r>
      <w:proofErr w:type="spellStart"/>
      <w:r w:rsidRPr="005B3BEA">
        <w:t>sum_segments_length_km</w:t>
      </w:r>
      <w:proofErr w:type="spellEnd"/>
      <w:r w:rsidRPr="005B3BEA">
        <w:t xml:space="preserve">. Запрос агрегирует длины в проекции EPSG:3857 средствами функции </w:t>
      </w:r>
      <w:proofErr w:type="spellStart"/>
      <w:r w:rsidRPr="005B3BEA">
        <w:t>ST_Length</w:t>
      </w:r>
      <w:proofErr w:type="spellEnd"/>
      <w:r w:rsidRPr="005B3BEA">
        <w:t xml:space="preserve"> и возвращает результат в километрах. Оба метода </w:t>
      </w:r>
      <w:proofErr w:type="spellStart"/>
      <w:r w:rsidRPr="005B3BEA">
        <w:t>AccidentRepository</w:t>
      </w:r>
      <w:proofErr w:type="spellEnd"/>
      <w:r w:rsidRPr="005B3BEA">
        <w:t xml:space="preserve"> покрыты параметризованными тестами (подраздел 3.6.3) с эталонными наборами точек, рассчитанными вручную.</w:t>
      </w:r>
    </w:p>
    <w:p w14:paraId="749F3CE6" w14:textId="3F528FEE" w:rsidR="005B3BEA" w:rsidRPr="005B3BEA" w:rsidRDefault="005B3BEA" w:rsidP="005B3BEA">
      <w:pPr>
        <w:pStyle w:val="a5"/>
      </w:pPr>
      <w:r w:rsidRPr="005B3BEA">
        <w:t xml:space="preserve">Репозитории </w:t>
      </w:r>
      <w:proofErr w:type="spellStart"/>
      <w:r w:rsidRPr="005B3BEA">
        <w:t>IndicatorRepository</w:t>
      </w:r>
      <w:proofErr w:type="spellEnd"/>
      <w:r w:rsidRPr="005B3BEA">
        <w:t xml:space="preserve">, </w:t>
      </w:r>
      <w:proofErr w:type="spellStart"/>
      <w:r w:rsidRPr="005B3BEA">
        <w:t>AlertRepository</w:t>
      </w:r>
      <w:proofErr w:type="spellEnd"/>
      <w:r w:rsidRPr="005B3BEA">
        <w:t xml:space="preserve"> и </w:t>
      </w:r>
      <w:proofErr w:type="spellStart"/>
      <w:r w:rsidRPr="005B3BEA">
        <w:t>ReportRepository</w:t>
      </w:r>
      <w:proofErr w:type="spellEnd"/>
      <w:r w:rsidRPr="005B3BEA">
        <w:t xml:space="preserve"> реализуют CRUD-операции над одноимёнными таблицами схемы m10. Метод </w:t>
      </w:r>
      <w:proofErr w:type="spellStart"/>
      <w:r w:rsidRPr="005B3BEA">
        <w:t>IndicatorRepository.upsert_batch</w:t>
      </w:r>
      <w:proofErr w:type="spellEnd"/>
      <w:r w:rsidRPr="005B3BEA">
        <w:t xml:space="preserve"> использует конструкцию INSERT ON CONFLICT (</w:t>
      </w:r>
      <w:proofErr w:type="spellStart"/>
      <w:r w:rsidRPr="005B3BEA">
        <w:t>indicator_type_id</w:t>
      </w:r>
      <w:proofErr w:type="spellEnd"/>
      <w:r w:rsidRPr="005B3BEA">
        <w:t xml:space="preserve">, </w:t>
      </w:r>
      <w:proofErr w:type="spellStart"/>
      <w:r w:rsidRPr="005B3BEA">
        <w:t>zone_id</w:t>
      </w:r>
      <w:proofErr w:type="spellEnd"/>
      <w:r w:rsidRPr="005B3BEA">
        <w:t xml:space="preserve">, </w:t>
      </w:r>
      <w:proofErr w:type="spellStart"/>
      <w:r w:rsidRPr="005B3BEA">
        <w:t>period_type</w:t>
      </w:r>
      <w:proofErr w:type="spellEnd"/>
      <w:r w:rsidRPr="005B3BEA">
        <w:t xml:space="preserve">, </w:t>
      </w:r>
      <w:proofErr w:type="spellStart"/>
      <w:r w:rsidRPr="005B3BEA">
        <w:t>period_start</w:t>
      </w:r>
      <w:proofErr w:type="spellEnd"/>
      <w:r w:rsidRPr="005B3BEA">
        <w:t xml:space="preserve">) DO UPDATE, опираясь на ограничение уникальности, заданное в листинге 3.2. Это обеспечивает идемпотентность </w:t>
      </w:r>
      <w:proofErr w:type="spellStart"/>
      <w:r w:rsidRPr="005B3BEA">
        <w:t>эндпоинта</w:t>
      </w:r>
      <w:proofErr w:type="spellEnd"/>
      <w:r w:rsidRPr="005B3BEA">
        <w:t xml:space="preserve"> POST /</w:t>
      </w:r>
      <w:proofErr w:type="spellStart"/>
      <w:r w:rsidRPr="005B3BEA">
        <w:t>api</w:t>
      </w:r>
      <w:proofErr w:type="spellEnd"/>
      <w:r w:rsidRPr="005B3BEA">
        <w:t>/m10/</w:t>
      </w:r>
      <w:proofErr w:type="spellStart"/>
      <w:r w:rsidRPr="005B3BEA">
        <w:t>indicators</w:t>
      </w:r>
      <w:proofErr w:type="spellEnd"/>
      <w:r w:rsidRPr="005B3BEA">
        <w:t>/</w:t>
      </w:r>
      <w:proofErr w:type="spellStart"/>
      <w:r w:rsidRPr="005B3BEA">
        <w:t>calculate</w:t>
      </w:r>
      <w:proofErr w:type="spellEnd"/>
      <w:r w:rsidRPr="005B3BEA">
        <w:t>: повторный запуск расчёта за тот же период и ту же зону перезаписывает значения без нарушения целостности витрины.</w:t>
      </w:r>
    </w:p>
    <w:p w14:paraId="21415A1E" w14:textId="77777777" w:rsidR="00595284" w:rsidRPr="00595284" w:rsidRDefault="00595284" w:rsidP="00595284">
      <w:pPr>
        <w:pStyle w:val="3"/>
      </w:pPr>
      <w:bookmarkStart w:id="89" w:name="_Toc227449100"/>
      <w:r w:rsidRPr="00595284">
        <w:t>3.3.3 Сервис расчёта KPI</w:t>
      </w:r>
      <w:bookmarkEnd w:id="89"/>
    </w:p>
    <w:p w14:paraId="632AF7EE" w14:textId="13AF46D5" w:rsidR="00595284" w:rsidRPr="00595284" w:rsidRDefault="00595284" w:rsidP="00595284">
      <w:pPr>
        <w:pStyle w:val="a5"/>
      </w:pPr>
      <w:r w:rsidRPr="00595284">
        <w:t xml:space="preserve">Сервис </w:t>
      </w:r>
      <w:proofErr w:type="spellStart"/>
      <w:r w:rsidRPr="00595284">
        <w:t>KpiService</w:t>
      </w:r>
      <w:proofErr w:type="spellEnd"/>
      <w:r w:rsidRPr="00595284">
        <w:t xml:space="preserve"> реализует расчёт всех типов показателей, зафиксированных в справочнике </w:t>
      </w:r>
      <w:proofErr w:type="spellStart"/>
      <w:r w:rsidRPr="00595284">
        <w:t>indicator_types</w:t>
      </w:r>
      <w:proofErr w:type="spellEnd"/>
      <w:r w:rsidRPr="00595284">
        <w:t xml:space="preserve"> (таблица 3.5), и тем самым покрывает требования FR-01, FR-02 и FR-03. Логика сервиса вынесена из HTTP-обработчиков для возможности независимого модульного тестирования (NFR-</w:t>
      </w:r>
      <w:r w:rsidRPr="00595284">
        <w:lastRenderedPageBreak/>
        <w:t>10) и соответствует блоку A2 процесса TO-BE, описанному в подразделе 2.4 главы 2.</w:t>
      </w:r>
    </w:p>
    <w:p w14:paraId="027646CC" w14:textId="7176BECE" w:rsidR="00595284" w:rsidRDefault="00595284" w:rsidP="00595284">
      <w:pPr>
        <w:pStyle w:val="a5"/>
      </w:pPr>
      <w:r w:rsidRPr="00595284">
        <w:t xml:space="preserve">Расчёт построен вокруг метода </w:t>
      </w:r>
      <w:proofErr w:type="spellStart"/>
      <w:r w:rsidRPr="00595284">
        <w:t>calculate_for_zone_period</w:t>
      </w:r>
      <w:proofErr w:type="spellEnd"/>
      <w:r w:rsidRPr="00595284">
        <w:t>, оркеструющего последовательность вычислений для одной пары «зона + период». Ключевые функции сервиса, реализующие формулы 2.1–2.4 главы 2, приведены в листинге 3.</w:t>
      </w:r>
      <w:r>
        <w:t>7</w:t>
      </w:r>
      <w:r w:rsidRPr="00595284">
        <w:t>.</w:t>
      </w:r>
    </w:p>
    <w:p w14:paraId="7F2F273C" w14:textId="39BEDC78" w:rsidR="00595284" w:rsidRDefault="00595284" w:rsidP="00595284">
      <w:r w:rsidRPr="00595284">
        <w:t>Листинг 3.</w:t>
      </w:r>
      <w:r>
        <w:t>7</w:t>
      </w:r>
      <w:r w:rsidRPr="00595284">
        <w:t xml:space="preserve"> — Ключевые функции расчёта KPI (формулы 2.1–2.4)</w:t>
      </w:r>
    </w:p>
    <w:tbl>
      <w:tblPr>
        <w:tblStyle w:val="af6"/>
        <w:tblW w:w="0" w:type="auto"/>
        <w:tblLook w:val="04A0" w:firstRow="1" w:lastRow="0" w:firstColumn="1" w:lastColumn="0" w:noHBand="0" w:noVBand="1"/>
      </w:tblPr>
      <w:tblGrid>
        <w:gridCol w:w="9679"/>
      </w:tblGrid>
      <w:tr w:rsidR="00595284" w:rsidRPr="00595284" w14:paraId="44A02A94" w14:textId="77777777" w:rsidTr="00595284">
        <w:tc>
          <w:tcPr>
            <w:tcW w:w="9679" w:type="dxa"/>
          </w:tcPr>
          <w:p w14:paraId="0F641C0D" w14:textId="77777777" w:rsidR="00595284" w:rsidRDefault="00595284" w:rsidP="00595284">
            <w:pPr>
              <w:pStyle w:val="afb"/>
            </w:pPr>
            <w:r>
              <w:t>from decimal import Decimal</w:t>
            </w:r>
          </w:p>
          <w:p w14:paraId="0E94D6B3" w14:textId="77777777" w:rsidR="00595284" w:rsidRDefault="00595284" w:rsidP="00595284">
            <w:pPr>
              <w:pStyle w:val="afb"/>
            </w:pPr>
            <w:r>
              <w:t xml:space="preserve">from </w:t>
            </w:r>
            <w:proofErr w:type="spellStart"/>
            <w:r>
              <w:t>app.</w:t>
            </w:r>
            <w:proofErr w:type="gramStart"/>
            <w:r>
              <w:t>db.models</w:t>
            </w:r>
            <w:proofErr w:type="gramEnd"/>
            <w:r>
              <w:t>.enums</w:t>
            </w:r>
            <w:proofErr w:type="spellEnd"/>
            <w:r>
              <w:t xml:space="preserve"> import </w:t>
            </w:r>
            <w:proofErr w:type="spellStart"/>
            <w:r>
              <w:t>PeriodType</w:t>
            </w:r>
            <w:proofErr w:type="spellEnd"/>
          </w:p>
          <w:p w14:paraId="7EFD3870" w14:textId="77777777" w:rsidR="00595284" w:rsidRDefault="00595284" w:rsidP="00595284">
            <w:pPr>
              <w:pStyle w:val="afb"/>
            </w:pPr>
          </w:p>
          <w:p w14:paraId="536B0F5B" w14:textId="77777777" w:rsidR="00595284" w:rsidRDefault="00595284" w:rsidP="00595284">
            <w:pPr>
              <w:pStyle w:val="afb"/>
            </w:pPr>
            <w:r>
              <w:t xml:space="preserve">class </w:t>
            </w:r>
            <w:proofErr w:type="spellStart"/>
            <w:r>
              <w:t>KpiService</w:t>
            </w:r>
            <w:proofErr w:type="spellEnd"/>
            <w:r>
              <w:t>:</w:t>
            </w:r>
          </w:p>
          <w:p w14:paraId="4D38FAD6" w14:textId="77777777" w:rsidR="00595284" w:rsidRDefault="00595284" w:rsidP="00595284">
            <w:pPr>
              <w:pStyle w:val="afb"/>
            </w:pPr>
            <w:r>
              <w:t xml:space="preserve">    def __</w:t>
            </w:r>
            <w:proofErr w:type="spellStart"/>
            <w:r>
              <w:t>init</w:t>
            </w:r>
            <w:proofErr w:type="spellEnd"/>
            <w:r>
              <w:t>_</w:t>
            </w:r>
            <w:proofErr w:type="gramStart"/>
            <w:r>
              <w:t>_(</w:t>
            </w:r>
            <w:proofErr w:type="gramEnd"/>
            <w:r>
              <w:t xml:space="preserve">self, </w:t>
            </w:r>
            <w:proofErr w:type="spellStart"/>
            <w:r>
              <w:t>accident_repo</w:t>
            </w:r>
            <w:proofErr w:type="spellEnd"/>
            <w:r>
              <w:t xml:space="preserve">, </w:t>
            </w:r>
            <w:proofErr w:type="spellStart"/>
            <w:r>
              <w:t>indicator_repo</w:t>
            </w:r>
            <w:proofErr w:type="spellEnd"/>
            <w:r>
              <w:t>, m1_client):</w:t>
            </w:r>
          </w:p>
          <w:p w14:paraId="1DFBC959" w14:textId="77777777" w:rsidR="00595284" w:rsidRDefault="00595284" w:rsidP="00595284">
            <w:pPr>
              <w:pStyle w:val="afb"/>
            </w:pPr>
            <w:r>
              <w:t xml:space="preserve">        </w:t>
            </w:r>
            <w:proofErr w:type="spellStart"/>
            <w:proofErr w:type="gramStart"/>
            <w:r>
              <w:t>self._</w:t>
            </w:r>
            <w:proofErr w:type="gramEnd"/>
            <w:r>
              <w:t>accidents</w:t>
            </w:r>
            <w:proofErr w:type="spellEnd"/>
            <w:r>
              <w:t xml:space="preserve"> = </w:t>
            </w:r>
            <w:proofErr w:type="spellStart"/>
            <w:r>
              <w:t>accident_repo</w:t>
            </w:r>
            <w:proofErr w:type="spellEnd"/>
          </w:p>
          <w:p w14:paraId="5F681A7F" w14:textId="77777777" w:rsidR="00595284" w:rsidRDefault="00595284" w:rsidP="00595284">
            <w:pPr>
              <w:pStyle w:val="afb"/>
            </w:pPr>
            <w:r>
              <w:t xml:space="preserve">        </w:t>
            </w:r>
            <w:proofErr w:type="spellStart"/>
            <w:proofErr w:type="gramStart"/>
            <w:r>
              <w:t>self._</w:t>
            </w:r>
            <w:proofErr w:type="gramEnd"/>
            <w:r>
              <w:t>indicators</w:t>
            </w:r>
            <w:proofErr w:type="spellEnd"/>
            <w:r>
              <w:t xml:space="preserve"> = </w:t>
            </w:r>
            <w:proofErr w:type="spellStart"/>
            <w:r>
              <w:t>indicator_repo</w:t>
            </w:r>
            <w:proofErr w:type="spellEnd"/>
          </w:p>
          <w:p w14:paraId="37CD58B2" w14:textId="77777777" w:rsidR="00595284" w:rsidRDefault="00595284" w:rsidP="00595284">
            <w:pPr>
              <w:pStyle w:val="afb"/>
            </w:pPr>
            <w:r>
              <w:t xml:space="preserve">        </w:t>
            </w:r>
            <w:proofErr w:type="gramStart"/>
            <w:r>
              <w:t>self._</w:t>
            </w:r>
            <w:proofErr w:type="gramEnd"/>
            <w:r>
              <w:t>m1 = m1_client</w:t>
            </w:r>
          </w:p>
          <w:p w14:paraId="5BD08758" w14:textId="77777777" w:rsidR="00595284" w:rsidRDefault="00595284" w:rsidP="00595284">
            <w:pPr>
              <w:pStyle w:val="afb"/>
            </w:pPr>
          </w:p>
          <w:p w14:paraId="69E51D46" w14:textId="77777777" w:rsidR="00595284" w:rsidRDefault="00595284" w:rsidP="00595284">
            <w:pPr>
              <w:pStyle w:val="afb"/>
            </w:pPr>
            <w:r>
              <w:t xml:space="preserve">    async def </w:t>
            </w:r>
            <w:proofErr w:type="spellStart"/>
            <w:r>
              <w:t>calculate_for_zone_</w:t>
            </w:r>
            <w:proofErr w:type="gramStart"/>
            <w:r>
              <w:t>period</w:t>
            </w:r>
            <w:proofErr w:type="spellEnd"/>
            <w:r>
              <w:t>(</w:t>
            </w:r>
            <w:proofErr w:type="gramEnd"/>
          </w:p>
          <w:p w14:paraId="15A0EC43" w14:textId="77777777" w:rsidR="00595284" w:rsidRDefault="00595284" w:rsidP="00595284">
            <w:pPr>
              <w:pStyle w:val="afb"/>
            </w:pPr>
            <w:r>
              <w:t xml:space="preserve">        self,</w:t>
            </w:r>
          </w:p>
          <w:p w14:paraId="5994740B" w14:textId="77777777" w:rsidR="00595284" w:rsidRDefault="00595284" w:rsidP="00595284">
            <w:pPr>
              <w:pStyle w:val="afb"/>
            </w:pPr>
            <w:r>
              <w:t xml:space="preserve">        </w:t>
            </w:r>
            <w:proofErr w:type="spellStart"/>
            <w:r>
              <w:t>zone_id</w:t>
            </w:r>
            <w:proofErr w:type="spellEnd"/>
            <w:r>
              <w:t>: str,</w:t>
            </w:r>
          </w:p>
          <w:p w14:paraId="2F34C28F" w14:textId="77777777" w:rsidR="00595284" w:rsidRDefault="00595284" w:rsidP="00595284">
            <w:pPr>
              <w:pStyle w:val="afb"/>
            </w:pPr>
            <w:r>
              <w:t xml:space="preserve">        </w:t>
            </w:r>
            <w:proofErr w:type="spellStart"/>
            <w:r>
              <w:t>period_start</w:t>
            </w:r>
            <w:proofErr w:type="spellEnd"/>
            <w:r>
              <w:t>: date,</w:t>
            </w:r>
          </w:p>
          <w:p w14:paraId="1618A565" w14:textId="77777777" w:rsidR="00595284" w:rsidRDefault="00595284" w:rsidP="00595284">
            <w:pPr>
              <w:pStyle w:val="afb"/>
            </w:pPr>
            <w:r>
              <w:t xml:space="preserve">        </w:t>
            </w:r>
            <w:proofErr w:type="spellStart"/>
            <w:r>
              <w:t>period_end</w:t>
            </w:r>
            <w:proofErr w:type="spellEnd"/>
            <w:r>
              <w:t>: date,</w:t>
            </w:r>
          </w:p>
          <w:p w14:paraId="4A8DC512" w14:textId="77777777" w:rsidR="00595284" w:rsidRDefault="00595284" w:rsidP="00595284">
            <w:pPr>
              <w:pStyle w:val="afb"/>
            </w:pPr>
            <w:r>
              <w:t xml:space="preserve">        </w:t>
            </w:r>
            <w:proofErr w:type="spellStart"/>
            <w:r>
              <w:t>period_type</w:t>
            </w:r>
            <w:proofErr w:type="spellEnd"/>
            <w:r>
              <w:t xml:space="preserve">: </w:t>
            </w:r>
            <w:proofErr w:type="spellStart"/>
            <w:r>
              <w:t>PeriodType</w:t>
            </w:r>
            <w:proofErr w:type="spellEnd"/>
            <w:r>
              <w:t>,</w:t>
            </w:r>
          </w:p>
          <w:p w14:paraId="6B9217B2" w14:textId="7ACCCF47" w:rsidR="00595284" w:rsidRPr="00595284" w:rsidRDefault="00595284" w:rsidP="00595284">
            <w:pPr>
              <w:pStyle w:val="afb"/>
              <w:rPr>
                <w:lang w:val="ru-RU"/>
              </w:rPr>
            </w:pPr>
            <w:r>
              <w:t xml:space="preserve">    </w:t>
            </w:r>
            <w:r w:rsidRPr="00595284">
              <w:rPr>
                <w:lang w:val="ru-RU"/>
              </w:rPr>
              <w:t xml:space="preserve">) -&gt; </w:t>
            </w:r>
            <w:r>
              <w:t>list</w:t>
            </w:r>
            <w:r w:rsidRPr="00595284">
              <w:rPr>
                <w:lang w:val="ru-RU"/>
              </w:rPr>
              <w:t>[</w:t>
            </w:r>
            <w:proofErr w:type="spellStart"/>
            <w:r>
              <w:t>IndicatorRecord</w:t>
            </w:r>
            <w:proofErr w:type="spellEnd"/>
            <w:r w:rsidRPr="00595284">
              <w:rPr>
                <w:lang w:val="ru-RU"/>
              </w:rPr>
              <w:t>]:</w:t>
            </w:r>
          </w:p>
          <w:p w14:paraId="5EA3F1C3" w14:textId="77777777" w:rsidR="00595284" w:rsidRDefault="00595284" w:rsidP="00595284">
            <w:pPr>
              <w:pStyle w:val="afb"/>
            </w:pPr>
            <w:r w:rsidRPr="00595284">
              <w:t xml:space="preserve">        </w:t>
            </w:r>
            <w:r>
              <w:t xml:space="preserve">absolute = await </w:t>
            </w:r>
            <w:proofErr w:type="gramStart"/>
            <w:r>
              <w:t>self._</w:t>
            </w:r>
            <w:proofErr w:type="spellStart"/>
            <w:r>
              <w:t>accidents.aggregate</w:t>
            </w:r>
            <w:proofErr w:type="gramEnd"/>
            <w:r>
              <w:t>_</w:t>
            </w:r>
            <w:proofErr w:type="gramStart"/>
            <w:r>
              <w:t>absolute</w:t>
            </w:r>
            <w:proofErr w:type="spellEnd"/>
            <w:r>
              <w:t>(</w:t>
            </w:r>
            <w:proofErr w:type="gramEnd"/>
          </w:p>
          <w:p w14:paraId="527EA778" w14:textId="77777777" w:rsidR="00595284" w:rsidRDefault="00595284" w:rsidP="00595284">
            <w:pPr>
              <w:pStyle w:val="afb"/>
            </w:pPr>
            <w:r>
              <w:t xml:space="preserve">            </w:t>
            </w:r>
            <w:proofErr w:type="spellStart"/>
            <w:r>
              <w:t>zone_id</w:t>
            </w:r>
            <w:proofErr w:type="spellEnd"/>
            <w:r>
              <w:t>=</w:t>
            </w:r>
            <w:proofErr w:type="spellStart"/>
            <w:r>
              <w:t>zone_id</w:t>
            </w:r>
            <w:proofErr w:type="spellEnd"/>
            <w:r>
              <w:t>,</w:t>
            </w:r>
          </w:p>
          <w:p w14:paraId="5FEB9A6E" w14:textId="77777777" w:rsidR="00595284" w:rsidRDefault="00595284" w:rsidP="00595284">
            <w:pPr>
              <w:pStyle w:val="afb"/>
            </w:pPr>
            <w:r>
              <w:t xml:space="preserve">            </w:t>
            </w:r>
            <w:proofErr w:type="spellStart"/>
            <w:r>
              <w:t>period_start</w:t>
            </w:r>
            <w:proofErr w:type="spellEnd"/>
            <w:r>
              <w:t>=</w:t>
            </w:r>
            <w:proofErr w:type="spellStart"/>
            <w:r>
              <w:t>period_start</w:t>
            </w:r>
            <w:proofErr w:type="spellEnd"/>
            <w:r>
              <w:t>,</w:t>
            </w:r>
          </w:p>
          <w:p w14:paraId="6C90671E" w14:textId="77777777" w:rsidR="00595284" w:rsidRDefault="00595284" w:rsidP="00595284">
            <w:pPr>
              <w:pStyle w:val="afb"/>
            </w:pPr>
            <w:r>
              <w:t xml:space="preserve">            </w:t>
            </w:r>
            <w:proofErr w:type="spellStart"/>
            <w:r>
              <w:t>period_end</w:t>
            </w:r>
            <w:proofErr w:type="spellEnd"/>
            <w:r>
              <w:t>=</w:t>
            </w:r>
            <w:proofErr w:type="spellStart"/>
            <w:r>
              <w:t>period_end</w:t>
            </w:r>
            <w:proofErr w:type="spellEnd"/>
            <w:r>
              <w:t>,</w:t>
            </w:r>
          </w:p>
          <w:p w14:paraId="7AD0DF15" w14:textId="77777777" w:rsidR="00595284" w:rsidRDefault="00595284" w:rsidP="00595284">
            <w:pPr>
              <w:pStyle w:val="afb"/>
            </w:pPr>
            <w:r>
              <w:t xml:space="preserve">        )</w:t>
            </w:r>
          </w:p>
          <w:p w14:paraId="556CA91A" w14:textId="67704D47" w:rsidR="00595284" w:rsidRPr="00595284" w:rsidRDefault="00595284" w:rsidP="00595284">
            <w:pPr>
              <w:pStyle w:val="afb"/>
              <w:rPr>
                <w:lang w:val="ru-RU"/>
              </w:rPr>
            </w:pPr>
            <w:r>
              <w:t xml:space="preserve">        </w:t>
            </w:r>
            <w:proofErr w:type="spellStart"/>
            <w:r>
              <w:t>accidents_total</w:t>
            </w:r>
            <w:proofErr w:type="spellEnd"/>
            <w:r>
              <w:t xml:space="preserve"> = </w:t>
            </w:r>
            <w:proofErr w:type="spellStart"/>
            <w:proofErr w:type="gramStart"/>
            <w:r>
              <w:t>absolute.accidents</w:t>
            </w:r>
            <w:proofErr w:type="gramEnd"/>
            <w:r>
              <w:t>_count</w:t>
            </w:r>
            <w:proofErr w:type="spellEnd"/>
          </w:p>
        </w:tc>
      </w:tr>
    </w:tbl>
    <w:p w14:paraId="19E50DE6" w14:textId="1803993F" w:rsidR="00595284" w:rsidRDefault="00595284" w:rsidP="00595284">
      <w:proofErr w:type="spellStart"/>
      <w:r>
        <w:t>Прододолжение</w:t>
      </w:r>
      <w:proofErr w:type="spellEnd"/>
      <w:r>
        <w:t xml:space="preserve"> Листинга 3.7</w:t>
      </w:r>
    </w:p>
    <w:tbl>
      <w:tblPr>
        <w:tblStyle w:val="af6"/>
        <w:tblW w:w="0" w:type="auto"/>
        <w:tblLook w:val="04A0" w:firstRow="1" w:lastRow="0" w:firstColumn="1" w:lastColumn="0" w:noHBand="0" w:noVBand="1"/>
      </w:tblPr>
      <w:tblGrid>
        <w:gridCol w:w="9679"/>
      </w:tblGrid>
      <w:tr w:rsidR="00595284" w:rsidRPr="00595284" w14:paraId="135638F1" w14:textId="77777777" w:rsidTr="00595284">
        <w:tc>
          <w:tcPr>
            <w:tcW w:w="9679" w:type="dxa"/>
          </w:tcPr>
          <w:p w14:paraId="28BC141F" w14:textId="77777777" w:rsidR="00595284" w:rsidRDefault="00595284" w:rsidP="00595284">
            <w:pPr>
              <w:pStyle w:val="afb"/>
            </w:pPr>
            <w:r>
              <w:t xml:space="preserve">        </w:t>
            </w:r>
            <w:proofErr w:type="spellStart"/>
            <w:r>
              <w:t>severe_total</w:t>
            </w:r>
            <w:proofErr w:type="spellEnd"/>
            <w:r>
              <w:t xml:space="preserve"> = </w:t>
            </w:r>
            <w:proofErr w:type="spellStart"/>
            <w:proofErr w:type="gramStart"/>
            <w:r>
              <w:t>absolute.severe</w:t>
            </w:r>
            <w:proofErr w:type="gramEnd"/>
            <w:r>
              <w:t>_count</w:t>
            </w:r>
            <w:proofErr w:type="spellEnd"/>
          </w:p>
          <w:p w14:paraId="525CB204" w14:textId="77777777" w:rsidR="00595284" w:rsidRDefault="00595284" w:rsidP="00595284">
            <w:pPr>
              <w:pStyle w:val="afb"/>
            </w:pPr>
            <w:r>
              <w:t xml:space="preserve">        fatalities = </w:t>
            </w:r>
            <w:proofErr w:type="spellStart"/>
            <w:proofErr w:type="gramStart"/>
            <w:r>
              <w:t>absolute.fatalities</w:t>
            </w:r>
            <w:proofErr w:type="spellEnd"/>
            <w:proofErr w:type="gramEnd"/>
          </w:p>
          <w:p w14:paraId="49262B9A" w14:textId="77777777" w:rsidR="00595284" w:rsidRDefault="00595284" w:rsidP="00595284">
            <w:pPr>
              <w:pStyle w:val="afb"/>
            </w:pPr>
            <w:r>
              <w:t xml:space="preserve">        injuries = </w:t>
            </w:r>
            <w:proofErr w:type="spellStart"/>
            <w:proofErr w:type="gramStart"/>
            <w:r>
              <w:t>absolute.injuries</w:t>
            </w:r>
            <w:proofErr w:type="spellEnd"/>
            <w:proofErr w:type="gramEnd"/>
          </w:p>
          <w:p w14:paraId="58639F37" w14:textId="77777777" w:rsidR="00595284" w:rsidRDefault="00595284" w:rsidP="00595284">
            <w:pPr>
              <w:pStyle w:val="afb"/>
            </w:pPr>
          </w:p>
          <w:p w14:paraId="00DFECE2" w14:textId="77777777" w:rsidR="00595284" w:rsidRDefault="00595284" w:rsidP="00595284">
            <w:pPr>
              <w:pStyle w:val="afb"/>
            </w:pPr>
            <w:r>
              <w:t xml:space="preserve">        records: </w:t>
            </w:r>
            <w:proofErr w:type="gramStart"/>
            <w:r>
              <w:t>list[</w:t>
            </w:r>
            <w:proofErr w:type="spellStart"/>
            <w:proofErr w:type="gramEnd"/>
            <w:r>
              <w:t>IndicatorRecord</w:t>
            </w:r>
            <w:proofErr w:type="spellEnd"/>
            <w:r>
              <w:t>] = []</w:t>
            </w:r>
          </w:p>
          <w:p w14:paraId="298F3CCC" w14:textId="77777777" w:rsidR="00595284" w:rsidRDefault="00595284" w:rsidP="00595284">
            <w:pPr>
              <w:pStyle w:val="afb"/>
            </w:pPr>
            <w:r>
              <w:t xml:space="preserve">        records += </w:t>
            </w:r>
            <w:proofErr w:type="gramStart"/>
            <w:r>
              <w:t>self._</w:t>
            </w:r>
            <w:proofErr w:type="spellStart"/>
            <w:proofErr w:type="gramEnd"/>
            <w:r>
              <w:t>build_absolute_</w:t>
            </w:r>
            <w:proofErr w:type="gramStart"/>
            <w:r>
              <w:t>records</w:t>
            </w:r>
            <w:proofErr w:type="spellEnd"/>
            <w:r>
              <w:t>(</w:t>
            </w:r>
            <w:proofErr w:type="gramEnd"/>
          </w:p>
          <w:p w14:paraId="771C1568" w14:textId="77777777" w:rsidR="00595284" w:rsidRDefault="00595284" w:rsidP="00595284">
            <w:pPr>
              <w:pStyle w:val="afb"/>
            </w:pPr>
            <w:r>
              <w:t xml:space="preserve">            </w:t>
            </w:r>
            <w:proofErr w:type="spellStart"/>
            <w:r>
              <w:t>zone_id</w:t>
            </w:r>
            <w:proofErr w:type="spellEnd"/>
            <w:r>
              <w:t xml:space="preserve">, </w:t>
            </w:r>
            <w:proofErr w:type="spellStart"/>
            <w:r>
              <w:t>period_type</w:t>
            </w:r>
            <w:proofErr w:type="spellEnd"/>
            <w:r>
              <w:t xml:space="preserve">, </w:t>
            </w:r>
            <w:proofErr w:type="spellStart"/>
            <w:r>
              <w:t>period_start</w:t>
            </w:r>
            <w:proofErr w:type="spellEnd"/>
            <w:r>
              <w:t xml:space="preserve">, </w:t>
            </w:r>
            <w:proofErr w:type="spellStart"/>
            <w:r>
              <w:t>period_end</w:t>
            </w:r>
            <w:proofErr w:type="spellEnd"/>
            <w:r>
              <w:t>,</w:t>
            </w:r>
          </w:p>
          <w:p w14:paraId="0B6E1E13" w14:textId="77777777" w:rsidR="00595284" w:rsidRDefault="00595284" w:rsidP="00595284">
            <w:pPr>
              <w:pStyle w:val="afb"/>
            </w:pPr>
            <w:r>
              <w:t xml:space="preserve">            </w:t>
            </w:r>
            <w:proofErr w:type="spellStart"/>
            <w:r>
              <w:t>accidents_total</w:t>
            </w:r>
            <w:proofErr w:type="spellEnd"/>
            <w:r>
              <w:t xml:space="preserve">, </w:t>
            </w:r>
            <w:proofErr w:type="spellStart"/>
            <w:proofErr w:type="gramStart"/>
            <w:r>
              <w:t>severe_total</w:t>
            </w:r>
            <w:proofErr w:type="spellEnd"/>
            <w:proofErr w:type="gramEnd"/>
            <w:r>
              <w:t>, fatalities, injuries,</w:t>
            </w:r>
          </w:p>
          <w:p w14:paraId="1A846E56" w14:textId="77777777" w:rsidR="00595284" w:rsidRPr="00595284" w:rsidRDefault="00595284" w:rsidP="00595284">
            <w:pPr>
              <w:pStyle w:val="afb"/>
            </w:pPr>
            <w:r>
              <w:t xml:space="preserve">        </w:t>
            </w:r>
            <w:r w:rsidRPr="00595284">
              <w:t>)</w:t>
            </w:r>
          </w:p>
          <w:p w14:paraId="65898BE4" w14:textId="77777777" w:rsidR="00595284" w:rsidRPr="00595284" w:rsidRDefault="00595284" w:rsidP="00595284">
            <w:pPr>
              <w:pStyle w:val="afb"/>
            </w:pPr>
          </w:p>
          <w:p w14:paraId="68C8A1F0" w14:textId="77777777" w:rsidR="00595284" w:rsidRDefault="00595284" w:rsidP="00595284">
            <w:pPr>
              <w:pStyle w:val="afb"/>
            </w:pPr>
            <w:r w:rsidRPr="00595284">
              <w:t xml:space="preserve">        </w:t>
            </w:r>
            <w:proofErr w:type="spellStart"/>
            <w:r>
              <w:t>severe_share</w:t>
            </w:r>
            <w:proofErr w:type="spellEnd"/>
            <w:r>
              <w:t xml:space="preserve"> = </w:t>
            </w:r>
            <w:proofErr w:type="gramStart"/>
            <w:r>
              <w:t>self._</w:t>
            </w:r>
            <w:proofErr w:type="spellStart"/>
            <w:proofErr w:type="gramEnd"/>
            <w:r>
              <w:t>safe_</w:t>
            </w:r>
            <w:proofErr w:type="gramStart"/>
            <w:r>
              <w:t>ratio</w:t>
            </w:r>
            <w:proofErr w:type="spellEnd"/>
            <w:r>
              <w:t>(</w:t>
            </w:r>
            <w:proofErr w:type="gramEnd"/>
            <w:r>
              <w:t xml:space="preserve">fatalities, </w:t>
            </w:r>
            <w:proofErr w:type="spellStart"/>
            <w:r>
              <w:t>accidents_total</w:t>
            </w:r>
            <w:proofErr w:type="spellEnd"/>
            <w:r>
              <w:t>)</w:t>
            </w:r>
          </w:p>
          <w:p w14:paraId="73F9548B" w14:textId="77777777" w:rsidR="00595284" w:rsidRDefault="00595284" w:rsidP="00595284">
            <w:pPr>
              <w:pStyle w:val="afb"/>
            </w:pPr>
            <w:r>
              <w:t xml:space="preserve">        </w:t>
            </w:r>
            <w:proofErr w:type="spellStart"/>
            <w:proofErr w:type="gramStart"/>
            <w:r>
              <w:t>records.append</w:t>
            </w:r>
            <w:proofErr w:type="spellEnd"/>
            <w:proofErr w:type="gramEnd"/>
            <w:r>
              <w:t>(</w:t>
            </w:r>
            <w:proofErr w:type="gramStart"/>
            <w:r>
              <w:t>self._</w:t>
            </w:r>
            <w:proofErr w:type="spellStart"/>
            <w:proofErr w:type="gramEnd"/>
            <w:r>
              <w:t>build_</w:t>
            </w:r>
            <w:proofErr w:type="gramStart"/>
            <w:r>
              <w:t>record</w:t>
            </w:r>
            <w:proofErr w:type="spellEnd"/>
            <w:r>
              <w:t>(</w:t>
            </w:r>
            <w:proofErr w:type="gramEnd"/>
          </w:p>
          <w:p w14:paraId="3F2D48F7" w14:textId="77777777" w:rsidR="00595284" w:rsidRDefault="00595284" w:rsidP="00595284">
            <w:pPr>
              <w:pStyle w:val="afb"/>
            </w:pPr>
            <w:r>
              <w:t xml:space="preserve">            "</w:t>
            </w:r>
            <w:proofErr w:type="spellStart"/>
            <w:proofErr w:type="gramStart"/>
            <w:r>
              <w:t>severe</w:t>
            </w:r>
            <w:proofErr w:type="gramEnd"/>
            <w:r>
              <w:t>_share</w:t>
            </w:r>
            <w:proofErr w:type="spellEnd"/>
            <w:r>
              <w:t xml:space="preserve">", </w:t>
            </w:r>
            <w:proofErr w:type="spellStart"/>
            <w:r>
              <w:t>zone_id</w:t>
            </w:r>
            <w:proofErr w:type="spellEnd"/>
            <w:r>
              <w:t xml:space="preserve">, </w:t>
            </w:r>
            <w:proofErr w:type="spellStart"/>
            <w:r>
              <w:t>period_type</w:t>
            </w:r>
            <w:proofErr w:type="spellEnd"/>
            <w:r>
              <w:t>,</w:t>
            </w:r>
          </w:p>
          <w:p w14:paraId="4754F7EF" w14:textId="77777777" w:rsidR="00595284" w:rsidRDefault="00595284" w:rsidP="00595284">
            <w:pPr>
              <w:pStyle w:val="afb"/>
            </w:pPr>
            <w:r>
              <w:t xml:space="preserve">            </w:t>
            </w:r>
            <w:proofErr w:type="spellStart"/>
            <w:r>
              <w:t>period_start</w:t>
            </w:r>
            <w:proofErr w:type="spellEnd"/>
            <w:r>
              <w:t xml:space="preserve">, </w:t>
            </w:r>
            <w:proofErr w:type="spellStart"/>
            <w:r>
              <w:t>period_end</w:t>
            </w:r>
            <w:proofErr w:type="spellEnd"/>
            <w:r>
              <w:t>,</w:t>
            </w:r>
          </w:p>
          <w:p w14:paraId="21B85B40" w14:textId="77777777" w:rsidR="00595284" w:rsidRDefault="00595284" w:rsidP="00595284">
            <w:pPr>
              <w:pStyle w:val="afb"/>
            </w:pPr>
            <w:r>
              <w:t xml:space="preserve">            value=</w:t>
            </w:r>
            <w:proofErr w:type="spellStart"/>
            <w:r>
              <w:t>severe_share</w:t>
            </w:r>
            <w:proofErr w:type="spellEnd"/>
            <w:r>
              <w:t>,</w:t>
            </w:r>
          </w:p>
          <w:p w14:paraId="38916E68" w14:textId="77777777" w:rsidR="00595284" w:rsidRDefault="00595284" w:rsidP="00595284">
            <w:pPr>
              <w:pStyle w:val="afb"/>
            </w:pPr>
            <w:r>
              <w:t xml:space="preserve">            numerator=Decimal(fatalities),</w:t>
            </w:r>
          </w:p>
          <w:p w14:paraId="3E45628C" w14:textId="77777777" w:rsidR="00595284" w:rsidRDefault="00595284" w:rsidP="00595284">
            <w:pPr>
              <w:pStyle w:val="afb"/>
            </w:pPr>
            <w:r>
              <w:t xml:space="preserve">            denominator=Decimal(</w:t>
            </w:r>
            <w:proofErr w:type="spellStart"/>
            <w:r>
              <w:t>accidents_total</w:t>
            </w:r>
            <w:proofErr w:type="spellEnd"/>
            <w:r>
              <w:t>),</w:t>
            </w:r>
          </w:p>
          <w:p w14:paraId="06E27BBD" w14:textId="77777777" w:rsidR="00595284" w:rsidRPr="00595284" w:rsidRDefault="00595284" w:rsidP="00595284">
            <w:pPr>
              <w:pStyle w:val="afb"/>
            </w:pPr>
            <w:r>
              <w:t xml:space="preserve">        </w:t>
            </w:r>
            <w:r w:rsidRPr="00595284">
              <w:t>))</w:t>
            </w:r>
          </w:p>
          <w:p w14:paraId="39B1C432" w14:textId="77777777" w:rsidR="00595284" w:rsidRPr="00595284" w:rsidRDefault="00595284" w:rsidP="00595284">
            <w:pPr>
              <w:pStyle w:val="afb"/>
            </w:pPr>
          </w:p>
          <w:p w14:paraId="73C09764" w14:textId="77777777" w:rsidR="00595284" w:rsidRDefault="00595284" w:rsidP="00595284">
            <w:pPr>
              <w:pStyle w:val="afb"/>
            </w:pPr>
            <w:r w:rsidRPr="00595284">
              <w:t xml:space="preserve">        </w:t>
            </w:r>
            <w:proofErr w:type="spellStart"/>
            <w:r>
              <w:t>length_km</w:t>
            </w:r>
            <w:proofErr w:type="spellEnd"/>
            <w:r>
              <w:t xml:space="preserve"> = await self._</w:t>
            </w:r>
            <w:proofErr w:type="spellStart"/>
            <w:r>
              <w:t>accidents.sum_segments_length_km</w:t>
            </w:r>
            <w:proofErr w:type="spellEnd"/>
            <w:r>
              <w:t>(</w:t>
            </w:r>
            <w:proofErr w:type="spellStart"/>
            <w:r>
              <w:t>zone_id</w:t>
            </w:r>
            <w:proofErr w:type="spellEnd"/>
            <w:r>
              <w:t>)</w:t>
            </w:r>
          </w:p>
          <w:p w14:paraId="3E7CC061" w14:textId="77777777" w:rsidR="00595284" w:rsidRDefault="00595284" w:rsidP="00595284">
            <w:pPr>
              <w:pStyle w:val="afb"/>
            </w:pPr>
            <w:r>
              <w:t xml:space="preserve">        </w:t>
            </w:r>
            <w:proofErr w:type="spellStart"/>
            <w:r>
              <w:t>rate_per_km</w:t>
            </w:r>
            <w:proofErr w:type="spellEnd"/>
            <w:r>
              <w:t xml:space="preserve"> = </w:t>
            </w:r>
            <w:proofErr w:type="gramStart"/>
            <w:r>
              <w:t>self._</w:t>
            </w:r>
            <w:proofErr w:type="spellStart"/>
            <w:proofErr w:type="gramEnd"/>
            <w:r>
              <w:t>safe_</w:t>
            </w:r>
            <w:proofErr w:type="gramStart"/>
            <w:r>
              <w:t>ratio</w:t>
            </w:r>
            <w:proofErr w:type="spellEnd"/>
            <w:r>
              <w:t>(</w:t>
            </w:r>
            <w:proofErr w:type="spellStart"/>
            <w:proofErr w:type="gramEnd"/>
            <w:r>
              <w:t>accidents_total</w:t>
            </w:r>
            <w:proofErr w:type="spellEnd"/>
            <w:r>
              <w:t xml:space="preserve">, </w:t>
            </w:r>
            <w:proofErr w:type="spellStart"/>
            <w:r>
              <w:t>length_km</w:t>
            </w:r>
            <w:proofErr w:type="spellEnd"/>
            <w:r>
              <w:t>)</w:t>
            </w:r>
          </w:p>
          <w:p w14:paraId="52ED1630" w14:textId="77777777" w:rsidR="00595284" w:rsidRDefault="00595284" w:rsidP="00595284">
            <w:pPr>
              <w:pStyle w:val="afb"/>
            </w:pPr>
            <w:r>
              <w:lastRenderedPageBreak/>
              <w:t xml:space="preserve">        </w:t>
            </w:r>
            <w:proofErr w:type="spellStart"/>
            <w:proofErr w:type="gramStart"/>
            <w:r>
              <w:t>records.append</w:t>
            </w:r>
            <w:proofErr w:type="spellEnd"/>
            <w:proofErr w:type="gramEnd"/>
            <w:r>
              <w:t>(</w:t>
            </w:r>
            <w:proofErr w:type="gramStart"/>
            <w:r>
              <w:t>self._</w:t>
            </w:r>
            <w:proofErr w:type="spellStart"/>
            <w:proofErr w:type="gramEnd"/>
            <w:r>
              <w:t>build_</w:t>
            </w:r>
            <w:proofErr w:type="gramStart"/>
            <w:r>
              <w:t>record</w:t>
            </w:r>
            <w:proofErr w:type="spellEnd"/>
            <w:r>
              <w:t>(</w:t>
            </w:r>
            <w:proofErr w:type="gramEnd"/>
          </w:p>
          <w:p w14:paraId="6C791E2E" w14:textId="77777777" w:rsidR="00595284" w:rsidRDefault="00595284" w:rsidP="00595284">
            <w:pPr>
              <w:pStyle w:val="afb"/>
            </w:pPr>
            <w:r>
              <w:t xml:space="preserve">            "</w:t>
            </w:r>
            <w:proofErr w:type="spellStart"/>
            <w:proofErr w:type="gramStart"/>
            <w:r>
              <w:t>rate</w:t>
            </w:r>
            <w:proofErr w:type="gramEnd"/>
            <w:r>
              <w:t>_per_km</w:t>
            </w:r>
            <w:proofErr w:type="spellEnd"/>
            <w:r>
              <w:t xml:space="preserve">", </w:t>
            </w:r>
            <w:proofErr w:type="spellStart"/>
            <w:r>
              <w:t>zone_id</w:t>
            </w:r>
            <w:proofErr w:type="spellEnd"/>
            <w:r>
              <w:t xml:space="preserve">, </w:t>
            </w:r>
            <w:proofErr w:type="spellStart"/>
            <w:r>
              <w:t>period_type</w:t>
            </w:r>
            <w:proofErr w:type="spellEnd"/>
            <w:r>
              <w:t>,</w:t>
            </w:r>
          </w:p>
          <w:p w14:paraId="7D87B661" w14:textId="77777777" w:rsidR="00595284" w:rsidRDefault="00595284" w:rsidP="00595284">
            <w:pPr>
              <w:pStyle w:val="afb"/>
            </w:pPr>
            <w:r>
              <w:t xml:space="preserve">            </w:t>
            </w:r>
            <w:proofErr w:type="spellStart"/>
            <w:r>
              <w:t>period_start</w:t>
            </w:r>
            <w:proofErr w:type="spellEnd"/>
            <w:r>
              <w:t xml:space="preserve">, </w:t>
            </w:r>
            <w:proofErr w:type="spellStart"/>
            <w:r>
              <w:t>period_end</w:t>
            </w:r>
            <w:proofErr w:type="spellEnd"/>
            <w:r>
              <w:t>,</w:t>
            </w:r>
          </w:p>
          <w:p w14:paraId="5A6CA830" w14:textId="77777777" w:rsidR="00595284" w:rsidRDefault="00595284" w:rsidP="00595284">
            <w:pPr>
              <w:pStyle w:val="afb"/>
            </w:pPr>
            <w:r>
              <w:t xml:space="preserve">            value=</w:t>
            </w:r>
            <w:proofErr w:type="spellStart"/>
            <w:r>
              <w:t>rate_per_km</w:t>
            </w:r>
            <w:proofErr w:type="spellEnd"/>
            <w:r>
              <w:t>,</w:t>
            </w:r>
          </w:p>
          <w:p w14:paraId="157D2A82" w14:textId="77777777" w:rsidR="00595284" w:rsidRDefault="00595284" w:rsidP="00595284">
            <w:pPr>
              <w:pStyle w:val="afb"/>
            </w:pPr>
            <w:r>
              <w:t xml:space="preserve">            numerator=Decimal(</w:t>
            </w:r>
            <w:proofErr w:type="spellStart"/>
            <w:r>
              <w:t>accidents_total</w:t>
            </w:r>
            <w:proofErr w:type="spellEnd"/>
            <w:r>
              <w:t>),</w:t>
            </w:r>
          </w:p>
          <w:p w14:paraId="7DD4745F" w14:textId="77777777" w:rsidR="00595284" w:rsidRDefault="00595284" w:rsidP="00595284">
            <w:pPr>
              <w:pStyle w:val="afb"/>
            </w:pPr>
            <w:r>
              <w:t xml:space="preserve">            denominator=Decimal(</w:t>
            </w:r>
            <w:proofErr w:type="spellStart"/>
            <w:r>
              <w:t>length_km</w:t>
            </w:r>
            <w:proofErr w:type="spellEnd"/>
            <w:r>
              <w:t>),</w:t>
            </w:r>
          </w:p>
          <w:p w14:paraId="5A8154B9" w14:textId="77777777" w:rsidR="00595284" w:rsidRPr="00595284" w:rsidRDefault="00595284" w:rsidP="00595284">
            <w:pPr>
              <w:pStyle w:val="afb"/>
            </w:pPr>
            <w:r>
              <w:t xml:space="preserve">        </w:t>
            </w:r>
            <w:r w:rsidRPr="00595284">
              <w:t>))</w:t>
            </w:r>
          </w:p>
          <w:p w14:paraId="2E9C32EC" w14:textId="77777777" w:rsidR="00595284" w:rsidRPr="00595284" w:rsidRDefault="00595284" w:rsidP="00595284">
            <w:pPr>
              <w:pStyle w:val="afb"/>
            </w:pPr>
          </w:p>
          <w:p w14:paraId="395A48EC" w14:textId="77777777" w:rsidR="00595284" w:rsidRDefault="00595284" w:rsidP="00595284">
            <w:pPr>
              <w:pStyle w:val="afb"/>
            </w:pPr>
            <w:r w:rsidRPr="00595284">
              <w:t xml:space="preserve">        </w:t>
            </w:r>
            <w:proofErr w:type="spellStart"/>
            <w:r>
              <w:t>aadt_data</w:t>
            </w:r>
            <w:proofErr w:type="spellEnd"/>
            <w:r>
              <w:t xml:space="preserve"> = await self._</w:t>
            </w:r>
            <w:proofErr w:type="spellStart"/>
            <w:r>
              <w:t>accidents.get_</w:t>
            </w:r>
            <w:proofErr w:type="gramStart"/>
            <w:r>
              <w:t>aadt</w:t>
            </w:r>
            <w:proofErr w:type="spellEnd"/>
            <w:r>
              <w:t>(</w:t>
            </w:r>
            <w:proofErr w:type="spellStart"/>
            <w:proofErr w:type="gramEnd"/>
            <w:r>
              <w:t>zone_id</w:t>
            </w:r>
            <w:proofErr w:type="spellEnd"/>
            <w:r>
              <w:t xml:space="preserve">, </w:t>
            </w:r>
            <w:proofErr w:type="spellStart"/>
            <w:r>
              <w:t>period_start</w:t>
            </w:r>
            <w:proofErr w:type="spellEnd"/>
            <w:r>
              <w:t>)</w:t>
            </w:r>
          </w:p>
          <w:p w14:paraId="57AC609F" w14:textId="77777777" w:rsidR="00595284" w:rsidRDefault="00595284" w:rsidP="00595284">
            <w:pPr>
              <w:pStyle w:val="afb"/>
            </w:pPr>
            <w:r>
              <w:t xml:space="preserve">        if </w:t>
            </w:r>
            <w:proofErr w:type="spellStart"/>
            <w:r>
              <w:t>aadt_data</w:t>
            </w:r>
            <w:proofErr w:type="spellEnd"/>
            <w:r>
              <w:t xml:space="preserve"> is not None:</w:t>
            </w:r>
          </w:p>
          <w:p w14:paraId="0B039A44" w14:textId="77777777" w:rsidR="00595284" w:rsidRDefault="00595284" w:rsidP="00595284">
            <w:pPr>
              <w:pStyle w:val="afb"/>
            </w:pPr>
            <w:r>
              <w:t xml:space="preserve">            days = (</w:t>
            </w:r>
            <w:proofErr w:type="spellStart"/>
            <w:r>
              <w:t>period_end</w:t>
            </w:r>
            <w:proofErr w:type="spellEnd"/>
            <w:r>
              <w:t xml:space="preserve"> - </w:t>
            </w:r>
            <w:proofErr w:type="spellStart"/>
            <w:r>
              <w:t>period_start</w:t>
            </w:r>
            <w:proofErr w:type="spellEnd"/>
            <w:proofErr w:type="gramStart"/>
            <w:r>
              <w:t>).days</w:t>
            </w:r>
            <w:proofErr w:type="gramEnd"/>
            <w:r>
              <w:t xml:space="preserve"> + 1</w:t>
            </w:r>
          </w:p>
          <w:p w14:paraId="2441E8C3" w14:textId="77777777" w:rsidR="00595284" w:rsidRDefault="00595284" w:rsidP="00595284">
            <w:pPr>
              <w:pStyle w:val="afb"/>
            </w:pPr>
            <w:r>
              <w:t xml:space="preserve">            </w:t>
            </w:r>
            <w:proofErr w:type="spellStart"/>
            <w:r>
              <w:t>veh_km_million</w:t>
            </w:r>
            <w:proofErr w:type="spellEnd"/>
            <w:r>
              <w:t xml:space="preserve"> = (</w:t>
            </w:r>
            <w:proofErr w:type="spellStart"/>
            <w:r>
              <w:t>length_km</w:t>
            </w:r>
            <w:proofErr w:type="spellEnd"/>
            <w:r>
              <w:t xml:space="preserve"> * </w:t>
            </w:r>
            <w:proofErr w:type="spellStart"/>
            <w:r>
              <w:t>aadt_</w:t>
            </w:r>
            <w:proofErr w:type="gramStart"/>
            <w:r>
              <w:t>data.aadt</w:t>
            </w:r>
            <w:proofErr w:type="spellEnd"/>
            <w:proofErr w:type="gramEnd"/>
            <w:r>
              <w:t xml:space="preserve"> * days) / </w:t>
            </w:r>
            <w:proofErr w:type="gramStart"/>
            <w:r>
              <w:t>Decimal(</w:t>
            </w:r>
            <w:proofErr w:type="gramEnd"/>
            <w:r>
              <w:t>1_000_000)</w:t>
            </w:r>
          </w:p>
          <w:p w14:paraId="0F8B5450" w14:textId="77777777" w:rsidR="00595284" w:rsidRDefault="00595284" w:rsidP="00595284">
            <w:pPr>
              <w:pStyle w:val="afb"/>
            </w:pPr>
            <w:r>
              <w:t xml:space="preserve">            </w:t>
            </w:r>
            <w:proofErr w:type="spellStart"/>
            <w:r>
              <w:t>rate_per_mvkm</w:t>
            </w:r>
            <w:proofErr w:type="spellEnd"/>
            <w:r>
              <w:t xml:space="preserve"> = </w:t>
            </w:r>
            <w:proofErr w:type="gramStart"/>
            <w:r>
              <w:t>self._</w:t>
            </w:r>
            <w:proofErr w:type="spellStart"/>
            <w:proofErr w:type="gramEnd"/>
            <w:r>
              <w:t>safe_</w:t>
            </w:r>
            <w:proofErr w:type="gramStart"/>
            <w:r>
              <w:t>ratio</w:t>
            </w:r>
            <w:proofErr w:type="spellEnd"/>
            <w:r>
              <w:t>(</w:t>
            </w:r>
            <w:proofErr w:type="spellStart"/>
            <w:proofErr w:type="gramEnd"/>
            <w:r>
              <w:t>accidents_total</w:t>
            </w:r>
            <w:proofErr w:type="spellEnd"/>
            <w:r>
              <w:t xml:space="preserve">, </w:t>
            </w:r>
            <w:proofErr w:type="spellStart"/>
            <w:r>
              <w:t>veh_km_million</w:t>
            </w:r>
            <w:proofErr w:type="spellEnd"/>
            <w:r>
              <w:t>)</w:t>
            </w:r>
          </w:p>
          <w:p w14:paraId="6F2E41DF" w14:textId="77777777" w:rsidR="00595284" w:rsidRDefault="00595284" w:rsidP="00595284">
            <w:pPr>
              <w:pStyle w:val="afb"/>
            </w:pPr>
            <w:r>
              <w:t xml:space="preserve">            </w:t>
            </w:r>
            <w:proofErr w:type="spellStart"/>
            <w:proofErr w:type="gramStart"/>
            <w:r>
              <w:t>records.append</w:t>
            </w:r>
            <w:proofErr w:type="spellEnd"/>
            <w:proofErr w:type="gramEnd"/>
            <w:r>
              <w:t>(</w:t>
            </w:r>
            <w:proofErr w:type="gramStart"/>
            <w:r>
              <w:t>self._</w:t>
            </w:r>
            <w:proofErr w:type="spellStart"/>
            <w:proofErr w:type="gramEnd"/>
            <w:r>
              <w:t>build_</w:t>
            </w:r>
            <w:proofErr w:type="gramStart"/>
            <w:r>
              <w:t>record</w:t>
            </w:r>
            <w:proofErr w:type="spellEnd"/>
            <w:r>
              <w:t>(</w:t>
            </w:r>
            <w:proofErr w:type="gramEnd"/>
          </w:p>
          <w:p w14:paraId="5CA20CC9" w14:textId="77777777" w:rsidR="00595284" w:rsidRDefault="00595284" w:rsidP="00595284">
            <w:pPr>
              <w:pStyle w:val="afb"/>
            </w:pPr>
            <w:r>
              <w:t xml:space="preserve">                "</w:t>
            </w:r>
            <w:proofErr w:type="spellStart"/>
            <w:proofErr w:type="gramStart"/>
            <w:r>
              <w:t>rate</w:t>
            </w:r>
            <w:proofErr w:type="gramEnd"/>
            <w:r>
              <w:t>_per_mvkm</w:t>
            </w:r>
            <w:proofErr w:type="spellEnd"/>
            <w:r>
              <w:t xml:space="preserve">", </w:t>
            </w:r>
            <w:proofErr w:type="spellStart"/>
            <w:r>
              <w:t>zone_id</w:t>
            </w:r>
            <w:proofErr w:type="spellEnd"/>
            <w:r>
              <w:t xml:space="preserve">, </w:t>
            </w:r>
            <w:proofErr w:type="spellStart"/>
            <w:r>
              <w:t>period_type</w:t>
            </w:r>
            <w:proofErr w:type="spellEnd"/>
            <w:r>
              <w:t>,</w:t>
            </w:r>
          </w:p>
          <w:p w14:paraId="4FD14FC3" w14:textId="77777777" w:rsidR="00595284" w:rsidRDefault="00595284" w:rsidP="00595284">
            <w:pPr>
              <w:pStyle w:val="afb"/>
            </w:pPr>
            <w:r>
              <w:t xml:space="preserve">                </w:t>
            </w:r>
            <w:proofErr w:type="spellStart"/>
            <w:r>
              <w:t>period_start</w:t>
            </w:r>
            <w:proofErr w:type="spellEnd"/>
            <w:r>
              <w:t xml:space="preserve">, </w:t>
            </w:r>
            <w:proofErr w:type="spellStart"/>
            <w:r>
              <w:t>period_end</w:t>
            </w:r>
            <w:proofErr w:type="spellEnd"/>
            <w:r>
              <w:t>,</w:t>
            </w:r>
          </w:p>
          <w:p w14:paraId="2BEDD664" w14:textId="77777777" w:rsidR="00595284" w:rsidRDefault="00595284" w:rsidP="00595284">
            <w:pPr>
              <w:pStyle w:val="afb"/>
            </w:pPr>
            <w:r>
              <w:t xml:space="preserve">                value=</w:t>
            </w:r>
            <w:proofErr w:type="spellStart"/>
            <w:r>
              <w:t>rate_per_mvkm</w:t>
            </w:r>
            <w:proofErr w:type="spellEnd"/>
            <w:r>
              <w:t>,</w:t>
            </w:r>
          </w:p>
          <w:p w14:paraId="5E46790B" w14:textId="77777777" w:rsidR="00595284" w:rsidRDefault="00595284" w:rsidP="00595284">
            <w:pPr>
              <w:pStyle w:val="afb"/>
            </w:pPr>
            <w:r>
              <w:t xml:space="preserve">                numerator=Decimal(</w:t>
            </w:r>
            <w:proofErr w:type="spellStart"/>
            <w:r>
              <w:t>accidents_total</w:t>
            </w:r>
            <w:proofErr w:type="spellEnd"/>
            <w:r>
              <w:t>),</w:t>
            </w:r>
          </w:p>
          <w:p w14:paraId="509E761C" w14:textId="77777777" w:rsidR="00595284" w:rsidRDefault="00595284" w:rsidP="00595284">
            <w:pPr>
              <w:pStyle w:val="afb"/>
            </w:pPr>
            <w:r>
              <w:t xml:space="preserve">                denominator=</w:t>
            </w:r>
            <w:proofErr w:type="spellStart"/>
            <w:r>
              <w:t>veh_km_million</w:t>
            </w:r>
            <w:proofErr w:type="spellEnd"/>
            <w:r>
              <w:t>,</w:t>
            </w:r>
          </w:p>
          <w:p w14:paraId="6A25E537" w14:textId="77777777" w:rsidR="00595284" w:rsidRDefault="00595284" w:rsidP="00595284">
            <w:pPr>
              <w:pStyle w:val="afb"/>
            </w:pPr>
            <w:r>
              <w:t xml:space="preserve">            ))</w:t>
            </w:r>
          </w:p>
          <w:p w14:paraId="4AD74F0A" w14:textId="77777777" w:rsidR="00595284" w:rsidRDefault="00595284" w:rsidP="00595284">
            <w:pPr>
              <w:pStyle w:val="afb"/>
            </w:pPr>
          </w:p>
          <w:p w14:paraId="4100073A" w14:textId="77777777" w:rsidR="00595284" w:rsidRDefault="00595284" w:rsidP="00595284">
            <w:pPr>
              <w:pStyle w:val="afb"/>
            </w:pPr>
            <w:r>
              <w:t xml:space="preserve">        await </w:t>
            </w:r>
            <w:proofErr w:type="gramStart"/>
            <w:r>
              <w:t>self._</w:t>
            </w:r>
            <w:proofErr w:type="spellStart"/>
            <w:r>
              <w:t>indicators.upsert</w:t>
            </w:r>
            <w:proofErr w:type="gramEnd"/>
            <w:r>
              <w:t>_batch</w:t>
            </w:r>
            <w:proofErr w:type="spellEnd"/>
            <w:r>
              <w:t>(records)</w:t>
            </w:r>
          </w:p>
          <w:p w14:paraId="392218AF" w14:textId="77777777" w:rsidR="00595284" w:rsidRDefault="00595284" w:rsidP="00595284">
            <w:pPr>
              <w:pStyle w:val="afb"/>
            </w:pPr>
            <w:r>
              <w:t xml:space="preserve">        return records</w:t>
            </w:r>
          </w:p>
          <w:p w14:paraId="6C19B887" w14:textId="77777777" w:rsidR="00595284" w:rsidRDefault="00595284" w:rsidP="00595284">
            <w:pPr>
              <w:pStyle w:val="afb"/>
            </w:pPr>
          </w:p>
          <w:p w14:paraId="31C913C5" w14:textId="77777777" w:rsidR="00595284" w:rsidRDefault="00595284" w:rsidP="00595284">
            <w:pPr>
              <w:pStyle w:val="afb"/>
            </w:pPr>
            <w:r>
              <w:t xml:space="preserve">    </w:t>
            </w:r>
            <w:proofErr w:type="gramStart"/>
            <w:r>
              <w:t>@staticmethod</w:t>
            </w:r>
            <w:proofErr w:type="gramEnd"/>
          </w:p>
          <w:p w14:paraId="0A0848CF" w14:textId="77777777" w:rsidR="00595284" w:rsidRDefault="00595284" w:rsidP="00595284">
            <w:pPr>
              <w:pStyle w:val="afb"/>
            </w:pPr>
            <w:r>
              <w:t xml:space="preserve">    def _</w:t>
            </w:r>
            <w:proofErr w:type="spellStart"/>
            <w:r>
              <w:t>safe_</w:t>
            </w:r>
            <w:proofErr w:type="gramStart"/>
            <w:r>
              <w:t>ratio</w:t>
            </w:r>
            <w:proofErr w:type="spellEnd"/>
            <w:r>
              <w:t>(</w:t>
            </w:r>
            <w:proofErr w:type="gramEnd"/>
            <w:r>
              <w:t>numerator, denominator) -&gt; Decimal:</w:t>
            </w:r>
          </w:p>
          <w:p w14:paraId="7ADDD150" w14:textId="77777777" w:rsidR="00595284" w:rsidRDefault="00595284" w:rsidP="00595284">
            <w:pPr>
              <w:pStyle w:val="afb"/>
            </w:pPr>
            <w:r>
              <w:t xml:space="preserve">        if denominator == 0:</w:t>
            </w:r>
          </w:p>
          <w:p w14:paraId="2AB3D908" w14:textId="77777777" w:rsidR="00595284" w:rsidRDefault="00595284" w:rsidP="00595284">
            <w:pPr>
              <w:pStyle w:val="afb"/>
            </w:pPr>
            <w:r>
              <w:t xml:space="preserve">            return </w:t>
            </w:r>
            <w:proofErr w:type="gramStart"/>
            <w:r>
              <w:t>Decimal(</w:t>
            </w:r>
            <w:proofErr w:type="gramEnd"/>
            <w:r>
              <w:t>0)</w:t>
            </w:r>
          </w:p>
          <w:p w14:paraId="27D0E10B" w14:textId="5099E232" w:rsidR="00595284" w:rsidRDefault="00595284" w:rsidP="00595284">
            <w:pPr>
              <w:pStyle w:val="afb"/>
            </w:pPr>
            <w:r>
              <w:t xml:space="preserve">        return Decimal(numerator) / Decimal(denominator)</w:t>
            </w:r>
          </w:p>
        </w:tc>
      </w:tr>
    </w:tbl>
    <w:p w14:paraId="668AC7D7" w14:textId="77777777" w:rsidR="00595284" w:rsidRDefault="00595284" w:rsidP="00575F8C">
      <w:pPr>
        <w:pStyle w:val="a5"/>
      </w:pPr>
    </w:p>
    <w:p w14:paraId="5298450E" w14:textId="77777777" w:rsidR="00575F8C" w:rsidRPr="00575F8C" w:rsidRDefault="00575F8C" w:rsidP="00575F8C">
      <w:pPr>
        <w:pStyle w:val="a5"/>
      </w:pPr>
      <w:r w:rsidRPr="00575F8C">
        <w:t xml:space="preserve">Все расчёты выполняются в типе </w:t>
      </w:r>
      <w:proofErr w:type="spellStart"/>
      <w:r w:rsidRPr="00575F8C">
        <w:t>Decimal</w:t>
      </w:r>
      <w:proofErr w:type="spellEnd"/>
      <w:r w:rsidRPr="00575F8C">
        <w:t xml:space="preserve"> с фиксированной точностью (12, 4), что совпадает с типом колонки </w:t>
      </w:r>
      <w:proofErr w:type="spellStart"/>
      <w:r w:rsidRPr="00575F8C">
        <w:t>value</w:t>
      </w:r>
      <w:proofErr w:type="spellEnd"/>
      <w:r w:rsidRPr="00575F8C">
        <w:t xml:space="preserve"> таблицы m10.indicators (листинг 3.2) и исключает накопление ошибок округления, возможное при работе с </w:t>
      </w:r>
      <w:proofErr w:type="spellStart"/>
      <w:r w:rsidRPr="00575F8C">
        <w:t>float</w:t>
      </w:r>
      <w:proofErr w:type="spellEnd"/>
      <w:r w:rsidRPr="00575F8C">
        <w:t>. Защищённое деление _</w:t>
      </w:r>
      <w:proofErr w:type="spellStart"/>
      <w:r w:rsidRPr="00575F8C">
        <w:t>safe_ratio</w:t>
      </w:r>
      <w:proofErr w:type="spellEnd"/>
      <w:r w:rsidRPr="00575F8C">
        <w:t xml:space="preserve"> возвращает ноль при нулевом знаменателе, что соответствует семантике «нет данных для расчёта» и корректно обрабатывается клиентской частью.</w:t>
      </w:r>
    </w:p>
    <w:p w14:paraId="369E1E9A" w14:textId="3498200F" w:rsidR="00575F8C" w:rsidRPr="00575F8C" w:rsidRDefault="00575F8C" w:rsidP="00575F8C">
      <w:pPr>
        <w:pStyle w:val="a5"/>
      </w:pPr>
      <w:r w:rsidRPr="00575F8C">
        <w:t xml:space="preserve">Формирование топ-5 очагов (FR-04). Метод </w:t>
      </w:r>
      <w:proofErr w:type="spellStart"/>
      <w:r w:rsidRPr="00575F8C">
        <w:t>build_top_hotspots</w:t>
      </w:r>
      <w:proofErr w:type="spellEnd"/>
      <w:r w:rsidRPr="00575F8C">
        <w:t xml:space="preserve"> получает перечень активных очагов за период от Модуля </w:t>
      </w:r>
      <w:r>
        <w:t xml:space="preserve"> № </w:t>
      </w:r>
      <w:r w:rsidRPr="00575F8C">
        <w:t>1 через HTTP-клиент m1_client (подраздел 3.3.5) и обогащает его рассчитанными показателями по каждому очагу: число ДТП, доля тяжёлых исходов, плотность на километр. Перечень сортируется по убыванию частоты на километр и усекается до пяти элементов. При недоступности Модуля</w:t>
      </w:r>
      <w:r>
        <w:t xml:space="preserve"> №</w:t>
      </w:r>
      <w:r w:rsidRPr="00575F8C">
        <w:t xml:space="preserve"> 1 (NFR-08) метод возвращает пустой список с флагом m1_unavailable=True в метаданных, что отображается на клиенте </w:t>
      </w:r>
      <w:r w:rsidRPr="00575F8C">
        <w:lastRenderedPageBreak/>
        <w:t>как предупреждение о частичной актуальности данных.</w:t>
      </w:r>
    </w:p>
    <w:p w14:paraId="6B08BEBA" w14:textId="77777777" w:rsidR="00575F8C" w:rsidRDefault="00575F8C" w:rsidP="00575F8C">
      <w:pPr>
        <w:pStyle w:val="a5"/>
      </w:pPr>
      <w:r w:rsidRPr="00575F8C">
        <w:t xml:space="preserve">Сравнение «до/после» (FR-14). Метод </w:t>
      </w:r>
      <w:proofErr w:type="spellStart"/>
      <w:r w:rsidRPr="00575F8C">
        <w:t>calculate_before_after</w:t>
      </w:r>
      <w:proofErr w:type="spellEnd"/>
      <w:r w:rsidRPr="00575F8C">
        <w:t xml:space="preserve"> реализует желательное требование FR-14 и строит пуассоновские доверительные интервалы для показателей до и после реализации мероприятия по безопасности. Интервалы вычисляются на уровне 95% по точной формуле для пуассоновского среднего, основанной на квантилях распределения хи-квадрат. Метод вызывается только при наличии в общей базе записи о мероприятии из модулей m4/m6; при отсутствии таких данных </w:t>
      </w:r>
      <w:proofErr w:type="spellStart"/>
      <w:r w:rsidRPr="00575F8C">
        <w:t>эндпоинт</w:t>
      </w:r>
      <w:proofErr w:type="spellEnd"/>
      <w:r w:rsidRPr="00575F8C">
        <w:t xml:space="preserve"> возвращает </w:t>
      </w:r>
      <w:proofErr w:type="spellStart"/>
      <w:r w:rsidRPr="00575F8C">
        <w:t>null</w:t>
      </w:r>
      <w:proofErr w:type="spellEnd"/>
      <w:r w:rsidRPr="00575F8C">
        <w:t>-секцию в ответе.</w:t>
      </w:r>
    </w:p>
    <w:p w14:paraId="185C971D" w14:textId="77777777" w:rsidR="00EB12D3" w:rsidRPr="00EB12D3" w:rsidRDefault="00EB12D3" w:rsidP="00EB12D3">
      <w:pPr>
        <w:pStyle w:val="3"/>
      </w:pPr>
      <w:bookmarkStart w:id="90" w:name="_Toc227449101"/>
      <w:r w:rsidRPr="00EB12D3">
        <w:t>3.3.4 Сервис контрольных карт и генерации предупреждений</w:t>
      </w:r>
      <w:bookmarkEnd w:id="90"/>
    </w:p>
    <w:p w14:paraId="331DE60A" w14:textId="77777777" w:rsidR="00EB12D3" w:rsidRPr="00EB12D3" w:rsidRDefault="00EB12D3" w:rsidP="00EB12D3">
      <w:pPr>
        <w:pStyle w:val="a5"/>
      </w:pPr>
      <w:r w:rsidRPr="00EB12D3">
        <w:t xml:space="preserve">Сервис </w:t>
      </w:r>
      <w:proofErr w:type="spellStart"/>
      <w:r w:rsidRPr="00EB12D3">
        <w:t>ControlChartService</w:t>
      </w:r>
      <w:proofErr w:type="spellEnd"/>
      <w:r w:rsidRPr="00EB12D3">
        <w:t xml:space="preserve"> реализует построение контрольных карт c-типа и u-типа и применение правил Нельсона 2, 3, 4 к временному ряду показателя. Сервис соответствует блоку A3 процесса TO-BE (подраздел 2.4) и покрывает функциональные требования FR-05, FR-06, FR-07, FR-08. Полученные результаты используются двумя </w:t>
      </w:r>
      <w:proofErr w:type="spellStart"/>
      <w:r w:rsidRPr="00EB12D3">
        <w:t>эндпоинтами</w:t>
      </w:r>
      <w:proofErr w:type="spellEnd"/>
      <w:r w:rsidRPr="00EB12D3">
        <w:t>: GET /</w:t>
      </w:r>
      <w:proofErr w:type="spellStart"/>
      <w:r w:rsidRPr="00EB12D3">
        <w:t>api</w:t>
      </w:r>
      <w:proofErr w:type="spellEnd"/>
      <w:r w:rsidRPr="00EB12D3">
        <w:t>/m10/</w:t>
      </w:r>
      <w:proofErr w:type="spellStart"/>
      <w:r w:rsidRPr="00EB12D3">
        <w:t>trend</w:t>
      </w:r>
      <w:proofErr w:type="spellEnd"/>
      <w:r w:rsidRPr="00EB12D3">
        <w:t xml:space="preserve"> возвращает ряд значений вместе с контрольными границами UCL, CL, LCL для построения графика на странице «Предупреждения» (FR-10), а GET /</w:t>
      </w:r>
      <w:proofErr w:type="spellStart"/>
      <w:r w:rsidRPr="00EB12D3">
        <w:t>api</w:t>
      </w:r>
      <w:proofErr w:type="spellEnd"/>
      <w:r w:rsidRPr="00EB12D3">
        <w:t>/m10/</w:t>
      </w:r>
      <w:proofErr w:type="spellStart"/>
      <w:r w:rsidRPr="00EB12D3">
        <w:t>alerts</w:t>
      </w:r>
      <w:proofErr w:type="spellEnd"/>
      <w:r w:rsidRPr="00EB12D3">
        <w:t xml:space="preserve"> выдаёт журнал ранее сработавших предупреждений из таблицы m10.alerts (FR-08).</w:t>
      </w:r>
    </w:p>
    <w:p w14:paraId="1D0ED172" w14:textId="73867B66" w:rsidR="00EB12D3" w:rsidRDefault="00EB12D3" w:rsidP="00EB12D3">
      <w:pPr>
        <w:pStyle w:val="a5"/>
      </w:pPr>
      <w:r w:rsidRPr="00EB12D3">
        <w:t xml:space="preserve">Ключевая функция сервиса — </w:t>
      </w:r>
      <w:proofErr w:type="spellStart"/>
      <w:r w:rsidRPr="00EB12D3">
        <w:t>build_c_chart_bounds</w:t>
      </w:r>
      <w:proofErr w:type="spellEnd"/>
      <w:r w:rsidRPr="00EB12D3">
        <w:t xml:space="preserve"> — вычисляет контрольные границы c-карты по формулам 2.5–2.7 подраздела 2.2 главы 2. Базовый период длиной </w:t>
      </w:r>
      <w:proofErr w:type="spellStart"/>
      <w:r w:rsidRPr="00EB12D3">
        <w:t>baseline_periods</w:t>
      </w:r>
      <w:proofErr w:type="spellEnd"/>
      <w:r w:rsidRPr="00EB12D3">
        <w:t xml:space="preserve"> (значение по умолчанию хранится в m10.chart_settings, подраздел 3.2.3) используется для оценки среднего; коэффициент контрольных границ k по умолчанию равен 3 (</w:t>
      </w:r>
      <w:proofErr w:type="spellStart"/>
      <w:r w:rsidRPr="00EB12D3">
        <w:t>трёхсигмовые</w:t>
      </w:r>
      <w:proofErr w:type="spellEnd"/>
      <w:r w:rsidRPr="00EB12D3">
        <w:t xml:space="preserve"> границы). Функция приведена в листинге 3.</w:t>
      </w:r>
      <w:r>
        <w:t>8</w:t>
      </w:r>
      <w:r w:rsidRPr="00EB12D3">
        <w:t>.</w:t>
      </w:r>
    </w:p>
    <w:p w14:paraId="6A3F8638" w14:textId="1C2A266B" w:rsidR="00EB12D3" w:rsidRDefault="00EB12D3" w:rsidP="00EB12D3">
      <w:r w:rsidRPr="00EB12D3">
        <w:t>Листинг 3.</w:t>
      </w:r>
      <w:r w:rsidR="00E20474">
        <w:t>8</w:t>
      </w:r>
      <w:r w:rsidRPr="00EB12D3">
        <w:t xml:space="preserve"> — Построение контрольных границ c-карты (формулы 2.5–2.7)</w:t>
      </w:r>
    </w:p>
    <w:tbl>
      <w:tblPr>
        <w:tblStyle w:val="af6"/>
        <w:tblW w:w="0" w:type="auto"/>
        <w:tblLook w:val="04A0" w:firstRow="1" w:lastRow="0" w:firstColumn="1" w:lastColumn="0" w:noHBand="0" w:noVBand="1"/>
      </w:tblPr>
      <w:tblGrid>
        <w:gridCol w:w="9679"/>
      </w:tblGrid>
      <w:tr w:rsidR="00EB12D3" w:rsidRPr="00EB12D3" w14:paraId="07CC0C91" w14:textId="77777777" w:rsidTr="00EB12D3">
        <w:tc>
          <w:tcPr>
            <w:tcW w:w="9679" w:type="dxa"/>
          </w:tcPr>
          <w:p w14:paraId="2AF3A453" w14:textId="77777777" w:rsidR="00EB12D3" w:rsidRDefault="00EB12D3" w:rsidP="00EB12D3">
            <w:pPr>
              <w:pStyle w:val="afb"/>
            </w:pPr>
            <w:r>
              <w:t>from math import sqrt</w:t>
            </w:r>
          </w:p>
          <w:p w14:paraId="5FF3DFDD" w14:textId="77777777" w:rsidR="00EB12D3" w:rsidRDefault="00EB12D3" w:rsidP="00EB12D3">
            <w:pPr>
              <w:pStyle w:val="afb"/>
            </w:pPr>
            <w:r>
              <w:t>from statistics import mean</w:t>
            </w:r>
          </w:p>
          <w:p w14:paraId="29E007B7" w14:textId="77777777" w:rsidR="00EB12D3" w:rsidRDefault="00EB12D3" w:rsidP="00EB12D3">
            <w:pPr>
              <w:pStyle w:val="afb"/>
            </w:pPr>
          </w:p>
          <w:p w14:paraId="1294B693" w14:textId="77777777" w:rsidR="00EB12D3" w:rsidRDefault="00EB12D3" w:rsidP="00EB12D3">
            <w:pPr>
              <w:pStyle w:val="afb"/>
            </w:pPr>
            <w:r>
              <w:t xml:space="preserve">def </w:t>
            </w:r>
            <w:proofErr w:type="spellStart"/>
            <w:r>
              <w:t>build_c_chart_</w:t>
            </w:r>
            <w:proofErr w:type="gramStart"/>
            <w:r>
              <w:t>bounds</w:t>
            </w:r>
            <w:proofErr w:type="spellEnd"/>
            <w:r>
              <w:t>(</w:t>
            </w:r>
            <w:proofErr w:type="gramEnd"/>
          </w:p>
          <w:p w14:paraId="6E2CD6A1" w14:textId="77777777" w:rsidR="00EB12D3" w:rsidRDefault="00EB12D3" w:rsidP="00EB12D3">
            <w:pPr>
              <w:pStyle w:val="afb"/>
            </w:pPr>
            <w:r>
              <w:t xml:space="preserve">    </w:t>
            </w:r>
            <w:proofErr w:type="spellStart"/>
            <w:r>
              <w:t>observed_counts</w:t>
            </w:r>
            <w:proofErr w:type="spellEnd"/>
            <w:r>
              <w:t>: list[int],</w:t>
            </w:r>
          </w:p>
          <w:p w14:paraId="4932C54A" w14:textId="77777777" w:rsidR="00EB12D3" w:rsidRDefault="00EB12D3" w:rsidP="00EB12D3">
            <w:pPr>
              <w:pStyle w:val="afb"/>
            </w:pPr>
            <w:r>
              <w:lastRenderedPageBreak/>
              <w:t xml:space="preserve">    </w:t>
            </w:r>
            <w:proofErr w:type="spellStart"/>
            <w:r>
              <w:t>baseline_periods</w:t>
            </w:r>
            <w:proofErr w:type="spellEnd"/>
            <w:r>
              <w:t>: int,</w:t>
            </w:r>
          </w:p>
          <w:p w14:paraId="3BC789D1" w14:textId="77777777" w:rsidR="00EB12D3" w:rsidRPr="00EB12D3" w:rsidRDefault="00EB12D3" w:rsidP="00EB12D3">
            <w:pPr>
              <w:pStyle w:val="afb"/>
              <w:rPr>
                <w:lang w:val="ru-RU"/>
              </w:rPr>
            </w:pPr>
            <w:r>
              <w:t xml:space="preserve">    k</w:t>
            </w:r>
            <w:r w:rsidRPr="00EB12D3">
              <w:rPr>
                <w:lang w:val="ru-RU"/>
              </w:rPr>
              <w:t xml:space="preserve">: </w:t>
            </w:r>
            <w:r>
              <w:t>float</w:t>
            </w:r>
            <w:r w:rsidRPr="00EB12D3">
              <w:rPr>
                <w:lang w:val="ru-RU"/>
              </w:rPr>
              <w:t xml:space="preserve"> = 3.0,</w:t>
            </w:r>
          </w:p>
          <w:p w14:paraId="70FED9E9" w14:textId="77777777" w:rsidR="00EB12D3" w:rsidRPr="00EB12D3" w:rsidRDefault="00EB12D3" w:rsidP="00EB12D3">
            <w:pPr>
              <w:pStyle w:val="afb"/>
              <w:rPr>
                <w:lang w:val="ru-RU"/>
              </w:rPr>
            </w:pPr>
            <w:r w:rsidRPr="00EB12D3">
              <w:rPr>
                <w:lang w:val="ru-RU"/>
              </w:rPr>
              <w:t xml:space="preserve">) -&gt; </w:t>
            </w:r>
            <w:proofErr w:type="spellStart"/>
            <w:r>
              <w:t>ControlBounds</w:t>
            </w:r>
            <w:proofErr w:type="spellEnd"/>
            <w:r w:rsidRPr="00EB12D3">
              <w:rPr>
                <w:lang w:val="ru-RU"/>
              </w:rPr>
              <w:t>:</w:t>
            </w:r>
          </w:p>
          <w:p w14:paraId="7BFAA851" w14:textId="77777777" w:rsidR="00EB12D3" w:rsidRPr="00EB12D3" w:rsidRDefault="00EB12D3" w:rsidP="00EB12D3">
            <w:pPr>
              <w:pStyle w:val="afb"/>
              <w:rPr>
                <w:lang w:val="ru-RU"/>
              </w:rPr>
            </w:pPr>
            <w:r w:rsidRPr="00EB12D3">
              <w:rPr>
                <w:lang w:val="ru-RU"/>
              </w:rPr>
              <w:t xml:space="preserve">    """Границы </w:t>
            </w:r>
            <w:r>
              <w:t>c</w:t>
            </w:r>
            <w:r w:rsidRPr="00EB12D3">
              <w:rPr>
                <w:lang w:val="ru-RU"/>
              </w:rPr>
              <w:t>-карты для пуассоновского потока событий.</w:t>
            </w:r>
          </w:p>
          <w:p w14:paraId="5A182230" w14:textId="77777777" w:rsidR="00EB12D3" w:rsidRPr="00EB12D3" w:rsidRDefault="00EB12D3" w:rsidP="00EB12D3">
            <w:pPr>
              <w:pStyle w:val="afb"/>
              <w:rPr>
                <w:lang w:val="ru-RU"/>
              </w:rPr>
            </w:pPr>
          </w:p>
          <w:p w14:paraId="6AE46187" w14:textId="77777777" w:rsidR="00EB12D3" w:rsidRPr="00EB12D3" w:rsidRDefault="00EB12D3" w:rsidP="00EB12D3">
            <w:pPr>
              <w:pStyle w:val="afb"/>
              <w:rPr>
                <w:lang w:val="ru-RU"/>
              </w:rPr>
            </w:pPr>
            <w:r w:rsidRPr="00EB12D3">
              <w:rPr>
                <w:lang w:val="ru-RU"/>
              </w:rPr>
              <w:t xml:space="preserve">    </w:t>
            </w:r>
            <w:r>
              <w:t>observed</w:t>
            </w:r>
            <w:r w:rsidRPr="00EB12D3">
              <w:rPr>
                <w:lang w:val="ru-RU"/>
              </w:rPr>
              <w:t>_</w:t>
            </w:r>
            <w:r>
              <w:t>counts</w:t>
            </w:r>
            <w:r w:rsidRPr="00EB12D3">
              <w:rPr>
                <w:lang w:val="ru-RU"/>
              </w:rPr>
              <w:t xml:space="preserve"> — хронологический ряд </w:t>
            </w:r>
            <w:proofErr w:type="gramStart"/>
            <w:r w:rsidRPr="00EB12D3">
              <w:rPr>
                <w:lang w:val="ru-RU"/>
              </w:rPr>
              <w:t>наблюдений;</w:t>
            </w:r>
            <w:proofErr w:type="gramEnd"/>
          </w:p>
          <w:p w14:paraId="567E6CEE" w14:textId="77777777" w:rsidR="00EB12D3" w:rsidRPr="00EB12D3" w:rsidRDefault="00EB12D3" w:rsidP="00EB12D3">
            <w:pPr>
              <w:pStyle w:val="afb"/>
              <w:rPr>
                <w:lang w:val="ru-RU"/>
              </w:rPr>
            </w:pPr>
            <w:r w:rsidRPr="00EB12D3">
              <w:rPr>
                <w:lang w:val="ru-RU"/>
              </w:rPr>
              <w:t xml:space="preserve">    оценка среднего выполняется по первым </w:t>
            </w:r>
            <w:r>
              <w:t>baseline</w:t>
            </w:r>
            <w:r w:rsidRPr="00EB12D3">
              <w:rPr>
                <w:lang w:val="ru-RU"/>
              </w:rPr>
              <w:t>_</w:t>
            </w:r>
            <w:r>
              <w:t>periods</w:t>
            </w:r>
            <w:r w:rsidRPr="00EB12D3">
              <w:rPr>
                <w:lang w:val="ru-RU"/>
              </w:rPr>
              <w:t xml:space="preserve"> значениям.</w:t>
            </w:r>
          </w:p>
          <w:p w14:paraId="4B25CE16" w14:textId="77777777" w:rsidR="00EB12D3" w:rsidRDefault="00EB12D3" w:rsidP="00EB12D3">
            <w:pPr>
              <w:pStyle w:val="afb"/>
            </w:pPr>
            <w:r w:rsidRPr="00EB12D3">
              <w:rPr>
                <w:lang w:val="ru-RU"/>
              </w:rPr>
              <w:t xml:space="preserve">    </w:t>
            </w:r>
            <w:r>
              <w:t>"""</w:t>
            </w:r>
          </w:p>
          <w:p w14:paraId="046003DA" w14:textId="77777777" w:rsidR="00EB12D3" w:rsidRDefault="00EB12D3" w:rsidP="00EB12D3">
            <w:pPr>
              <w:pStyle w:val="afb"/>
            </w:pPr>
            <w:r>
              <w:t xml:space="preserve">    if </w:t>
            </w:r>
            <w:proofErr w:type="spellStart"/>
            <w:r>
              <w:t>len</w:t>
            </w:r>
            <w:proofErr w:type="spellEnd"/>
            <w:r>
              <w:t>(</w:t>
            </w:r>
            <w:proofErr w:type="spellStart"/>
            <w:r>
              <w:t>observed_counts</w:t>
            </w:r>
            <w:proofErr w:type="spellEnd"/>
            <w:r>
              <w:t xml:space="preserve">) &lt; </w:t>
            </w:r>
            <w:proofErr w:type="spellStart"/>
            <w:r>
              <w:t>baseline_periods</w:t>
            </w:r>
            <w:proofErr w:type="spellEnd"/>
            <w:r>
              <w:t>:</w:t>
            </w:r>
          </w:p>
          <w:p w14:paraId="72807E36" w14:textId="77777777" w:rsidR="00EB12D3" w:rsidRDefault="00EB12D3" w:rsidP="00EB12D3">
            <w:pPr>
              <w:pStyle w:val="afb"/>
            </w:pPr>
            <w:r>
              <w:t xml:space="preserve">        raise </w:t>
            </w:r>
            <w:proofErr w:type="spellStart"/>
            <w:proofErr w:type="gramStart"/>
            <w:r>
              <w:t>InsufficientDataError</w:t>
            </w:r>
            <w:proofErr w:type="spellEnd"/>
            <w:r>
              <w:t>(</w:t>
            </w:r>
            <w:proofErr w:type="gramEnd"/>
          </w:p>
          <w:p w14:paraId="4676CA6A" w14:textId="77777777" w:rsidR="00EB12D3" w:rsidRDefault="00EB12D3" w:rsidP="00EB12D3">
            <w:pPr>
              <w:pStyle w:val="afb"/>
            </w:pPr>
            <w:r>
              <w:t xml:space="preserve">            </w:t>
            </w:r>
            <w:proofErr w:type="spellStart"/>
            <w:r>
              <w:t>f"Требуется</w:t>
            </w:r>
            <w:proofErr w:type="spellEnd"/>
            <w:r>
              <w:t xml:space="preserve"> </w:t>
            </w:r>
            <w:proofErr w:type="spellStart"/>
            <w:r>
              <w:t>не</w:t>
            </w:r>
            <w:proofErr w:type="spellEnd"/>
            <w:r>
              <w:t xml:space="preserve"> </w:t>
            </w:r>
            <w:proofErr w:type="spellStart"/>
            <w:r>
              <w:t>менее</w:t>
            </w:r>
            <w:proofErr w:type="spellEnd"/>
            <w:r>
              <w:t xml:space="preserve"> {</w:t>
            </w:r>
            <w:proofErr w:type="spellStart"/>
            <w:r>
              <w:t>baseline_periods</w:t>
            </w:r>
            <w:proofErr w:type="spellEnd"/>
            <w:r>
              <w:t xml:space="preserve">} </w:t>
            </w:r>
            <w:proofErr w:type="spellStart"/>
            <w:r>
              <w:t>периодов</w:t>
            </w:r>
            <w:proofErr w:type="spellEnd"/>
            <w:r>
              <w:t>, "</w:t>
            </w:r>
          </w:p>
          <w:p w14:paraId="56401475" w14:textId="77777777" w:rsidR="00EB12D3" w:rsidRDefault="00EB12D3" w:rsidP="00EB12D3">
            <w:pPr>
              <w:pStyle w:val="afb"/>
            </w:pPr>
            <w:r>
              <w:t xml:space="preserve">            </w:t>
            </w:r>
            <w:proofErr w:type="spellStart"/>
            <w:r>
              <w:t>f"получено</w:t>
            </w:r>
            <w:proofErr w:type="spellEnd"/>
            <w:r>
              <w:t xml:space="preserve"> {</w:t>
            </w:r>
            <w:proofErr w:type="spellStart"/>
            <w:r>
              <w:t>len</w:t>
            </w:r>
            <w:proofErr w:type="spellEnd"/>
            <w:r>
              <w:t>(</w:t>
            </w:r>
            <w:proofErr w:type="spellStart"/>
            <w:r>
              <w:t>observed_</w:t>
            </w:r>
            <w:proofErr w:type="gramStart"/>
            <w:r>
              <w:t>counts</w:t>
            </w:r>
            <w:proofErr w:type="spellEnd"/>
            <w:r>
              <w:t>)}</w:t>
            </w:r>
            <w:proofErr w:type="gramEnd"/>
            <w:r>
              <w:t>"</w:t>
            </w:r>
          </w:p>
          <w:p w14:paraId="735D9F12" w14:textId="77777777" w:rsidR="00EB12D3" w:rsidRDefault="00EB12D3" w:rsidP="00EB12D3">
            <w:pPr>
              <w:pStyle w:val="afb"/>
            </w:pPr>
            <w:r>
              <w:t xml:space="preserve">        )</w:t>
            </w:r>
          </w:p>
          <w:p w14:paraId="69AC7C2F" w14:textId="77777777" w:rsidR="00EB12D3" w:rsidRDefault="00EB12D3" w:rsidP="00EB12D3">
            <w:pPr>
              <w:pStyle w:val="afb"/>
            </w:pPr>
            <w:r>
              <w:t xml:space="preserve">    baseline = </w:t>
            </w:r>
            <w:proofErr w:type="spellStart"/>
            <w:r>
              <w:t>observed_counts</w:t>
            </w:r>
            <w:proofErr w:type="spellEnd"/>
            <w:proofErr w:type="gramStart"/>
            <w:r>
              <w:t>[:</w:t>
            </w:r>
            <w:proofErr w:type="spellStart"/>
            <w:r>
              <w:t>baseline</w:t>
            </w:r>
            <w:proofErr w:type="gramEnd"/>
            <w:r>
              <w:t>_periods</w:t>
            </w:r>
            <w:proofErr w:type="spellEnd"/>
            <w:r>
              <w:t>]</w:t>
            </w:r>
          </w:p>
          <w:p w14:paraId="192500A7" w14:textId="40754A37" w:rsidR="00EB12D3" w:rsidRDefault="00EB12D3" w:rsidP="00EB12D3">
            <w:pPr>
              <w:pStyle w:val="afb"/>
            </w:pPr>
            <w:r>
              <w:t xml:space="preserve">    cl = mean(baseline)                                 </w:t>
            </w:r>
          </w:p>
          <w:p w14:paraId="3B96B786" w14:textId="77777777" w:rsidR="00EB12D3" w:rsidRDefault="00EB12D3" w:rsidP="00EB12D3">
            <w:pPr>
              <w:pStyle w:val="afb"/>
            </w:pPr>
            <w:r>
              <w:t xml:space="preserve">    sigma = sqrt(cl) if cl &gt; 0 else 0.0</w:t>
            </w:r>
          </w:p>
          <w:p w14:paraId="200B53A4" w14:textId="3CC72F7B" w:rsidR="00EB12D3" w:rsidRDefault="00EB12D3" w:rsidP="00EB12D3">
            <w:pPr>
              <w:pStyle w:val="afb"/>
            </w:pPr>
            <w:r>
              <w:t xml:space="preserve">    </w:t>
            </w:r>
            <w:proofErr w:type="spellStart"/>
            <w:r>
              <w:t>ucl</w:t>
            </w:r>
            <w:proofErr w:type="spellEnd"/>
            <w:r>
              <w:t xml:space="preserve"> = cl + k * sigma                                </w:t>
            </w:r>
          </w:p>
          <w:p w14:paraId="6D948AC0" w14:textId="5269B810" w:rsidR="00EB12D3" w:rsidRDefault="00EB12D3" w:rsidP="00EB12D3">
            <w:pPr>
              <w:pStyle w:val="afb"/>
            </w:pPr>
            <w:r>
              <w:t xml:space="preserve">    </w:t>
            </w:r>
            <w:proofErr w:type="spellStart"/>
            <w:r>
              <w:t>lcl</w:t>
            </w:r>
            <w:proofErr w:type="spellEnd"/>
            <w:r>
              <w:t xml:space="preserve"> = </w:t>
            </w:r>
            <w:proofErr w:type="gramStart"/>
            <w:r>
              <w:t>max(</w:t>
            </w:r>
            <w:proofErr w:type="gramEnd"/>
            <w:r>
              <w:t xml:space="preserve">0.0, cl - k * sigma)                      </w:t>
            </w:r>
          </w:p>
          <w:p w14:paraId="7A50C615" w14:textId="769BCF39" w:rsidR="00EB12D3" w:rsidRDefault="00EB12D3" w:rsidP="00EB12D3">
            <w:pPr>
              <w:pStyle w:val="afb"/>
            </w:pPr>
            <w:r>
              <w:t xml:space="preserve">    return </w:t>
            </w:r>
            <w:proofErr w:type="spellStart"/>
            <w:proofErr w:type="gramStart"/>
            <w:r>
              <w:t>ControlBounds</w:t>
            </w:r>
            <w:proofErr w:type="spellEnd"/>
            <w:r>
              <w:t>(</w:t>
            </w:r>
            <w:proofErr w:type="gramEnd"/>
            <w:r>
              <w:t xml:space="preserve">cl=cl, </w:t>
            </w:r>
            <w:proofErr w:type="spellStart"/>
            <w:r>
              <w:t>ucl</w:t>
            </w:r>
            <w:proofErr w:type="spellEnd"/>
            <w:r>
              <w:t>=</w:t>
            </w:r>
            <w:proofErr w:type="spellStart"/>
            <w:r>
              <w:t>ucl</w:t>
            </w:r>
            <w:proofErr w:type="spellEnd"/>
            <w:r>
              <w:t xml:space="preserve">, </w:t>
            </w:r>
            <w:proofErr w:type="spellStart"/>
            <w:r>
              <w:t>lcl</w:t>
            </w:r>
            <w:proofErr w:type="spellEnd"/>
            <w:r>
              <w:t>=</w:t>
            </w:r>
            <w:proofErr w:type="spellStart"/>
            <w:r>
              <w:t>lcl</w:t>
            </w:r>
            <w:proofErr w:type="spellEnd"/>
            <w:r>
              <w:t>)</w:t>
            </w:r>
          </w:p>
        </w:tc>
      </w:tr>
    </w:tbl>
    <w:p w14:paraId="221473ED" w14:textId="77777777" w:rsidR="00EB12D3" w:rsidRDefault="00EB12D3" w:rsidP="00EB12D3"/>
    <w:p w14:paraId="0464FD7D" w14:textId="77777777" w:rsidR="00C635C8" w:rsidRPr="00C635C8" w:rsidRDefault="00C635C8" w:rsidP="00C635C8">
      <w:pPr>
        <w:pStyle w:val="a5"/>
      </w:pPr>
      <w:r w:rsidRPr="00C635C8">
        <w:t xml:space="preserve">Аналогично метод </w:t>
      </w:r>
      <w:proofErr w:type="spellStart"/>
      <w:r w:rsidRPr="00C635C8">
        <w:t>build_u_chart_bounds</w:t>
      </w:r>
      <w:proofErr w:type="spellEnd"/>
      <w:r w:rsidRPr="00C635C8">
        <w:t xml:space="preserve"> реализует формулы 2.8–2.11 для нормированного показателя (число ДТП на миллион </w:t>
      </w:r>
      <w:proofErr w:type="spellStart"/>
      <w:r w:rsidRPr="00C635C8">
        <w:t>авт</w:t>
      </w:r>
      <w:proofErr w:type="spellEnd"/>
      <w:r w:rsidRPr="00C635C8">
        <w:t>-км), где контрольные границы рассчитываются индивидуально для каждого периода с учётом его собственного объёма экспозиции. Реализация в листинге не приводится ввиду структурного сходства с c-картой.</w:t>
      </w:r>
    </w:p>
    <w:p w14:paraId="315D51D1" w14:textId="192E4772" w:rsidR="00C635C8" w:rsidRPr="00C635C8" w:rsidRDefault="00C635C8" w:rsidP="00C635C8">
      <w:pPr>
        <w:pStyle w:val="a5"/>
      </w:pPr>
      <w:r w:rsidRPr="00C635C8">
        <w:rPr>
          <w:b/>
          <w:bCs/>
        </w:rPr>
        <w:t>Применение правил Нельсона.</w:t>
      </w:r>
      <w:r w:rsidRPr="00C635C8">
        <w:t xml:space="preserve"> Метод </w:t>
      </w:r>
      <w:proofErr w:type="spellStart"/>
      <w:r w:rsidRPr="00C635C8">
        <w:t>apply_nelson_rules</w:t>
      </w:r>
      <w:proofErr w:type="spellEnd"/>
      <w:r w:rsidRPr="00C635C8">
        <w:t xml:space="preserve"> получает временной ряд наблюдений с рассчитанными границами и возвращает перечень сработавших правил. Реализация правил 2, 3 и 4 (формулы подраздела 2.2) показана в листинге 3.</w:t>
      </w:r>
      <w:r>
        <w:t>9</w:t>
      </w:r>
      <w:r w:rsidRPr="00C635C8">
        <w:t>.</w:t>
      </w:r>
    </w:p>
    <w:p w14:paraId="64189B9C" w14:textId="353306FA" w:rsidR="00C635C8" w:rsidRDefault="00C635C8" w:rsidP="00C635C8">
      <w:r w:rsidRPr="00C635C8">
        <w:t>Листинг 3.</w:t>
      </w:r>
      <w:r>
        <w:t>9</w:t>
      </w:r>
      <w:r w:rsidRPr="00C635C8">
        <w:t xml:space="preserve"> — Применение правил Нельсона 2, 3, 4</w:t>
      </w:r>
    </w:p>
    <w:tbl>
      <w:tblPr>
        <w:tblStyle w:val="af6"/>
        <w:tblW w:w="0" w:type="auto"/>
        <w:tblLook w:val="04A0" w:firstRow="1" w:lastRow="0" w:firstColumn="1" w:lastColumn="0" w:noHBand="0" w:noVBand="1"/>
      </w:tblPr>
      <w:tblGrid>
        <w:gridCol w:w="9679"/>
      </w:tblGrid>
      <w:tr w:rsidR="00454C39" w14:paraId="60F9A9AB" w14:textId="77777777" w:rsidTr="00454C39">
        <w:tc>
          <w:tcPr>
            <w:tcW w:w="9679" w:type="dxa"/>
          </w:tcPr>
          <w:p w14:paraId="266FD406" w14:textId="77777777" w:rsidR="00454C39" w:rsidRDefault="00454C39" w:rsidP="00454C39">
            <w:pPr>
              <w:pStyle w:val="afb"/>
            </w:pPr>
            <w:r>
              <w:t xml:space="preserve">def </w:t>
            </w:r>
            <w:proofErr w:type="spellStart"/>
            <w:r>
              <w:t>apply_nelson_</w:t>
            </w:r>
            <w:proofErr w:type="gramStart"/>
            <w:r>
              <w:t>rules</w:t>
            </w:r>
            <w:proofErr w:type="spellEnd"/>
            <w:r>
              <w:t>(</w:t>
            </w:r>
            <w:proofErr w:type="gramEnd"/>
          </w:p>
          <w:p w14:paraId="2B259E42" w14:textId="77777777" w:rsidR="00454C39" w:rsidRDefault="00454C39" w:rsidP="00454C39">
            <w:pPr>
              <w:pStyle w:val="afb"/>
            </w:pPr>
            <w:r>
              <w:t xml:space="preserve">    series: </w:t>
            </w:r>
            <w:proofErr w:type="gramStart"/>
            <w:r>
              <w:t>list[</w:t>
            </w:r>
            <w:proofErr w:type="spellStart"/>
            <w:proofErr w:type="gramEnd"/>
            <w:r>
              <w:t>PointWithBounds</w:t>
            </w:r>
            <w:proofErr w:type="spellEnd"/>
            <w:r>
              <w:t>],</w:t>
            </w:r>
          </w:p>
          <w:p w14:paraId="5D3506AB" w14:textId="77777777" w:rsidR="00454C39" w:rsidRDefault="00454C39" w:rsidP="00454C39">
            <w:pPr>
              <w:pStyle w:val="afb"/>
            </w:pPr>
            <w:r>
              <w:t xml:space="preserve">) -&gt; </w:t>
            </w:r>
            <w:proofErr w:type="gramStart"/>
            <w:r>
              <w:t>list[</w:t>
            </w:r>
            <w:proofErr w:type="spellStart"/>
            <w:proofErr w:type="gramEnd"/>
            <w:r>
              <w:t>RuleHit</w:t>
            </w:r>
            <w:proofErr w:type="spellEnd"/>
            <w:r>
              <w:t>]:</w:t>
            </w:r>
          </w:p>
          <w:p w14:paraId="564DACE8" w14:textId="77777777" w:rsidR="00454C39" w:rsidRDefault="00454C39" w:rsidP="00454C39">
            <w:pPr>
              <w:pStyle w:val="afb"/>
            </w:pPr>
            <w:r>
              <w:t xml:space="preserve">    hits: </w:t>
            </w:r>
            <w:proofErr w:type="gramStart"/>
            <w:r>
              <w:t>list[</w:t>
            </w:r>
            <w:proofErr w:type="spellStart"/>
            <w:proofErr w:type="gramEnd"/>
            <w:r>
              <w:t>RuleHit</w:t>
            </w:r>
            <w:proofErr w:type="spellEnd"/>
            <w:r>
              <w:t>] = []</w:t>
            </w:r>
          </w:p>
          <w:p w14:paraId="7CEF1180" w14:textId="77777777" w:rsidR="00454C39" w:rsidRDefault="00454C39" w:rsidP="00454C39">
            <w:pPr>
              <w:pStyle w:val="afb"/>
            </w:pPr>
          </w:p>
          <w:p w14:paraId="025860DE" w14:textId="77777777" w:rsidR="00454C39" w:rsidRDefault="00454C39" w:rsidP="00454C39">
            <w:pPr>
              <w:pStyle w:val="afb"/>
            </w:pPr>
            <w:r w:rsidRPr="00454C39">
              <w:rPr>
                <w:lang w:val="ru-RU"/>
              </w:rPr>
              <w:t xml:space="preserve">    </w:t>
            </w:r>
            <w:r>
              <w:t>for point in series:</w:t>
            </w:r>
          </w:p>
          <w:p w14:paraId="1388CED6" w14:textId="77777777" w:rsidR="00454C39" w:rsidRDefault="00454C39" w:rsidP="00454C39">
            <w:pPr>
              <w:pStyle w:val="afb"/>
            </w:pPr>
            <w:r>
              <w:t xml:space="preserve">        if </w:t>
            </w:r>
            <w:proofErr w:type="spellStart"/>
            <w:r>
              <w:t>point.value</w:t>
            </w:r>
            <w:proofErr w:type="spellEnd"/>
            <w:r>
              <w:t xml:space="preserve"> &gt; </w:t>
            </w:r>
            <w:proofErr w:type="spellStart"/>
            <w:r>
              <w:t>point.ucl</w:t>
            </w:r>
            <w:proofErr w:type="spellEnd"/>
            <w:r>
              <w:t>:</w:t>
            </w:r>
          </w:p>
          <w:p w14:paraId="0273A557" w14:textId="77777777" w:rsidR="00454C39" w:rsidRDefault="00454C39" w:rsidP="00454C39">
            <w:pPr>
              <w:pStyle w:val="afb"/>
            </w:pPr>
            <w:r>
              <w:t xml:space="preserve">            </w:t>
            </w:r>
            <w:proofErr w:type="spellStart"/>
            <w:proofErr w:type="gramStart"/>
            <w:r>
              <w:t>hits.append</w:t>
            </w:r>
            <w:proofErr w:type="spellEnd"/>
            <w:proofErr w:type="gramEnd"/>
            <w:r>
              <w:t>(</w:t>
            </w:r>
            <w:proofErr w:type="spellStart"/>
            <w:proofErr w:type="gramStart"/>
            <w:r>
              <w:t>RuleHit</w:t>
            </w:r>
            <w:proofErr w:type="spellEnd"/>
            <w:r>
              <w:t>(</w:t>
            </w:r>
            <w:proofErr w:type="gramEnd"/>
          </w:p>
          <w:p w14:paraId="299AAA90" w14:textId="77777777" w:rsidR="00454C39" w:rsidRDefault="00454C39" w:rsidP="00454C39">
            <w:pPr>
              <w:pStyle w:val="afb"/>
            </w:pPr>
            <w:r>
              <w:t xml:space="preserve">                </w:t>
            </w:r>
            <w:proofErr w:type="spellStart"/>
            <w:r>
              <w:t>rule_code</w:t>
            </w:r>
            <w:proofErr w:type="spellEnd"/>
            <w:r>
              <w:t>="</w:t>
            </w:r>
            <w:proofErr w:type="spellStart"/>
            <w:r>
              <w:t>ucl_exceeded</w:t>
            </w:r>
            <w:proofErr w:type="spellEnd"/>
            <w:r>
              <w:t>",</w:t>
            </w:r>
          </w:p>
          <w:p w14:paraId="2D8E1362" w14:textId="77777777" w:rsidR="00454C39" w:rsidRDefault="00454C39" w:rsidP="00454C39">
            <w:pPr>
              <w:pStyle w:val="afb"/>
            </w:pPr>
            <w:r>
              <w:t xml:space="preserve">                severity="CRITICAL",</w:t>
            </w:r>
          </w:p>
          <w:p w14:paraId="3E8A6281" w14:textId="77777777" w:rsidR="00454C39" w:rsidRDefault="00454C39" w:rsidP="00454C39">
            <w:pPr>
              <w:pStyle w:val="afb"/>
            </w:pPr>
            <w:r>
              <w:t xml:space="preserve">                point=point,</w:t>
            </w:r>
          </w:p>
          <w:p w14:paraId="5DF1C8C7" w14:textId="77777777" w:rsidR="00454C39" w:rsidRDefault="00454C39" w:rsidP="00454C39">
            <w:pPr>
              <w:pStyle w:val="afb"/>
            </w:pPr>
            <w:r>
              <w:t xml:space="preserve">                boundary=</w:t>
            </w:r>
            <w:proofErr w:type="spellStart"/>
            <w:r>
              <w:t>point.ucl</w:t>
            </w:r>
            <w:proofErr w:type="spellEnd"/>
            <w:r>
              <w:t>,</w:t>
            </w:r>
          </w:p>
          <w:p w14:paraId="1FB052EF" w14:textId="77777777" w:rsidR="00454C39" w:rsidRDefault="00454C39" w:rsidP="00454C39">
            <w:pPr>
              <w:pStyle w:val="afb"/>
            </w:pPr>
            <w:r>
              <w:t xml:space="preserve">            ))</w:t>
            </w:r>
          </w:p>
          <w:p w14:paraId="4A6A7018" w14:textId="77777777" w:rsidR="00454C39" w:rsidRDefault="00454C39" w:rsidP="00454C39">
            <w:pPr>
              <w:pStyle w:val="afb"/>
            </w:pPr>
            <w:r>
              <w:t xml:space="preserve">        </w:t>
            </w:r>
            <w:proofErr w:type="spellStart"/>
            <w:r>
              <w:t>elif</w:t>
            </w:r>
            <w:proofErr w:type="spellEnd"/>
            <w:r>
              <w:t xml:space="preserve"> </w:t>
            </w:r>
            <w:proofErr w:type="spellStart"/>
            <w:r>
              <w:t>point.value</w:t>
            </w:r>
            <w:proofErr w:type="spellEnd"/>
            <w:r>
              <w:t xml:space="preserve"> &lt; </w:t>
            </w:r>
            <w:proofErr w:type="spellStart"/>
            <w:r>
              <w:t>point.lcl</w:t>
            </w:r>
            <w:proofErr w:type="spellEnd"/>
            <w:r>
              <w:t>:</w:t>
            </w:r>
          </w:p>
          <w:p w14:paraId="705B1751" w14:textId="77777777" w:rsidR="00454C39" w:rsidRDefault="00454C39" w:rsidP="00454C39">
            <w:pPr>
              <w:pStyle w:val="afb"/>
            </w:pPr>
            <w:r>
              <w:t xml:space="preserve">            </w:t>
            </w:r>
            <w:proofErr w:type="spellStart"/>
            <w:proofErr w:type="gramStart"/>
            <w:r>
              <w:t>hits.append</w:t>
            </w:r>
            <w:proofErr w:type="spellEnd"/>
            <w:proofErr w:type="gramEnd"/>
            <w:r>
              <w:t>(</w:t>
            </w:r>
            <w:proofErr w:type="spellStart"/>
            <w:proofErr w:type="gramStart"/>
            <w:r>
              <w:t>RuleHit</w:t>
            </w:r>
            <w:proofErr w:type="spellEnd"/>
            <w:r>
              <w:t>(</w:t>
            </w:r>
            <w:proofErr w:type="gramEnd"/>
          </w:p>
          <w:p w14:paraId="719A6D04" w14:textId="77777777" w:rsidR="00454C39" w:rsidRDefault="00454C39" w:rsidP="00454C39">
            <w:pPr>
              <w:pStyle w:val="afb"/>
            </w:pPr>
            <w:r>
              <w:t xml:space="preserve">                </w:t>
            </w:r>
            <w:proofErr w:type="spellStart"/>
            <w:r>
              <w:t>rule_code</w:t>
            </w:r>
            <w:proofErr w:type="spellEnd"/>
            <w:r>
              <w:t>="</w:t>
            </w:r>
            <w:proofErr w:type="spellStart"/>
            <w:r>
              <w:t>lcl_exceeded</w:t>
            </w:r>
            <w:proofErr w:type="spellEnd"/>
            <w:r>
              <w:t>",</w:t>
            </w:r>
          </w:p>
          <w:p w14:paraId="4C55368D" w14:textId="77777777" w:rsidR="00454C39" w:rsidRDefault="00454C39" w:rsidP="00454C39">
            <w:pPr>
              <w:pStyle w:val="afb"/>
            </w:pPr>
            <w:r>
              <w:t xml:space="preserve">                severity="WARNING",</w:t>
            </w:r>
          </w:p>
          <w:p w14:paraId="7C1AA20D" w14:textId="77777777" w:rsidR="00454C39" w:rsidRDefault="00454C39" w:rsidP="00454C39">
            <w:pPr>
              <w:pStyle w:val="afb"/>
            </w:pPr>
            <w:r>
              <w:t xml:space="preserve">                point=point,</w:t>
            </w:r>
          </w:p>
          <w:p w14:paraId="24C7BCF8" w14:textId="77777777" w:rsidR="00454C39" w:rsidRDefault="00454C39" w:rsidP="00454C39">
            <w:pPr>
              <w:pStyle w:val="afb"/>
            </w:pPr>
            <w:r>
              <w:lastRenderedPageBreak/>
              <w:t xml:space="preserve">                boundary=</w:t>
            </w:r>
            <w:proofErr w:type="spellStart"/>
            <w:r>
              <w:t>point.lcl</w:t>
            </w:r>
            <w:proofErr w:type="spellEnd"/>
            <w:r>
              <w:t>,</w:t>
            </w:r>
          </w:p>
          <w:p w14:paraId="1DA92D78" w14:textId="77777777" w:rsidR="00454C39" w:rsidRPr="00021795" w:rsidRDefault="00454C39" w:rsidP="00454C39">
            <w:pPr>
              <w:pStyle w:val="afb"/>
              <w:rPr>
                <w:lang w:val="ru-RU"/>
              </w:rPr>
            </w:pPr>
            <w:r>
              <w:t xml:space="preserve">            </w:t>
            </w:r>
            <w:r w:rsidRPr="00021795">
              <w:rPr>
                <w:lang w:val="ru-RU"/>
              </w:rPr>
              <w:t>))</w:t>
            </w:r>
          </w:p>
          <w:p w14:paraId="7E4210FC" w14:textId="77777777" w:rsidR="00454C39" w:rsidRPr="00021795" w:rsidRDefault="00454C39" w:rsidP="00454C39">
            <w:pPr>
              <w:pStyle w:val="afb"/>
              <w:rPr>
                <w:lang w:val="ru-RU"/>
              </w:rPr>
            </w:pPr>
          </w:p>
          <w:p w14:paraId="59CB6612" w14:textId="77777777" w:rsidR="00454C39" w:rsidRDefault="00454C39" w:rsidP="00454C39">
            <w:pPr>
              <w:pStyle w:val="afb"/>
            </w:pPr>
            <w:r w:rsidRPr="00021795">
              <w:t xml:space="preserve">    </w:t>
            </w:r>
            <w:r>
              <w:t>for window in _</w:t>
            </w:r>
            <w:proofErr w:type="spellStart"/>
            <w:r>
              <w:t>sliding_</w:t>
            </w:r>
            <w:proofErr w:type="gramStart"/>
            <w:r>
              <w:t>windows</w:t>
            </w:r>
            <w:proofErr w:type="spellEnd"/>
            <w:r>
              <w:t>(</w:t>
            </w:r>
            <w:proofErr w:type="gramEnd"/>
            <w:r>
              <w:t>series, size=9):</w:t>
            </w:r>
          </w:p>
          <w:p w14:paraId="6B179BF3" w14:textId="77777777" w:rsidR="00454C39" w:rsidRDefault="00454C39" w:rsidP="00454C39">
            <w:pPr>
              <w:pStyle w:val="afb"/>
            </w:pPr>
            <w:r>
              <w:t xml:space="preserve">        if </w:t>
            </w:r>
            <w:proofErr w:type="gramStart"/>
            <w:r>
              <w:t>all(</w:t>
            </w:r>
            <w:proofErr w:type="spellStart"/>
            <w:proofErr w:type="gramEnd"/>
            <w:r>
              <w:t>p.value</w:t>
            </w:r>
            <w:proofErr w:type="spellEnd"/>
            <w:r>
              <w:t xml:space="preserve"> &gt; p.cl for p in window) or </w:t>
            </w:r>
            <w:proofErr w:type="gramStart"/>
            <w:r>
              <w:t>all(</w:t>
            </w:r>
            <w:proofErr w:type="spellStart"/>
            <w:proofErr w:type="gramEnd"/>
            <w:r>
              <w:t>p.value</w:t>
            </w:r>
            <w:proofErr w:type="spellEnd"/>
            <w:r>
              <w:t xml:space="preserve"> &lt; p.cl for p in window):</w:t>
            </w:r>
          </w:p>
          <w:p w14:paraId="03C6AA33" w14:textId="77777777" w:rsidR="00454C39" w:rsidRDefault="00454C39" w:rsidP="00454C39">
            <w:pPr>
              <w:pStyle w:val="afb"/>
            </w:pPr>
            <w:r>
              <w:t xml:space="preserve">            </w:t>
            </w:r>
            <w:proofErr w:type="spellStart"/>
            <w:proofErr w:type="gramStart"/>
            <w:r>
              <w:t>hits.append</w:t>
            </w:r>
            <w:proofErr w:type="spellEnd"/>
            <w:proofErr w:type="gramEnd"/>
            <w:r>
              <w:t>(</w:t>
            </w:r>
            <w:proofErr w:type="spellStart"/>
            <w:proofErr w:type="gramStart"/>
            <w:r>
              <w:t>RuleHit</w:t>
            </w:r>
            <w:proofErr w:type="spellEnd"/>
            <w:r>
              <w:t>(</w:t>
            </w:r>
            <w:proofErr w:type="gramEnd"/>
          </w:p>
          <w:p w14:paraId="777C0FCF" w14:textId="77777777" w:rsidR="00454C39" w:rsidRDefault="00454C39" w:rsidP="00454C39">
            <w:pPr>
              <w:pStyle w:val="afb"/>
            </w:pPr>
            <w:r>
              <w:t xml:space="preserve">                </w:t>
            </w:r>
            <w:proofErr w:type="spellStart"/>
            <w:r>
              <w:t>rule_code</w:t>
            </w:r>
            <w:proofErr w:type="spellEnd"/>
            <w:r>
              <w:t>="nelson_rule_3",</w:t>
            </w:r>
          </w:p>
          <w:p w14:paraId="6D777B9F" w14:textId="77777777" w:rsidR="00454C39" w:rsidRDefault="00454C39" w:rsidP="00454C39">
            <w:pPr>
              <w:pStyle w:val="afb"/>
            </w:pPr>
            <w:r>
              <w:t xml:space="preserve">                severity="WARNING",</w:t>
            </w:r>
          </w:p>
          <w:p w14:paraId="1BCE73AE" w14:textId="77777777" w:rsidR="00454C39" w:rsidRDefault="00454C39" w:rsidP="00454C39">
            <w:pPr>
              <w:pStyle w:val="afb"/>
            </w:pPr>
            <w:r>
              <w:t xml:space="preserve">                point=</w:t>
            </w:r>
            <w:proofErr w:type="gramStart"/>
            <w:r>
              <w:t>window[</w:t>
            </w:r>
            <w:proofErr w:type="gramEnd"/>
            <w:r>
              <w:t>-1],</w:t>
            </w:r>
          </w:p>
          <w:p w14:paraId="5A38A9DC" w14:textId="77777777" w:rsidR="00454C39" w:rsidRDefault="00454C39" w:rsidP="00454C39">
            <w:pPr>
              <w:pStyle w:val="afb"/>
            </w:pPr>
            <w:r>
              <w:t xml:space="preserve">                boundary=</w:t>
            </w:r>
            <w:proofErr w:type="gramStart"/>
            <w:r>
              <w:t>window[</w:t>
            </w:r>
            <w:proofErr w:type="gramEnd"/>
            <w:r>
              <w:t>-1].cl,</w:t>
            </w:r>
          </w:p>
          <w:p w14:paraId="4AD939FC" w14:textId="77777777" w:rsidR="00454C39" w:rsidRPr="00021795" w:rsidRDefault="00454C39" w:rsidP="00454C39">
            <w:pPr>
              <w:pStyle w:val="afb"/>
              <w:rPr>
                <w:lang w:val="ru-RU"/>
              </w:rPr>
            </w:pPr>
            <w:r>
              <w:t xml:space="preserve">            </w:t>
            </w:r>
            <w:r w:rsidRPr="00021795">
              <w:rPr>
                <w:lang w:val="ru-RU"/>
              </w:rPr>
              <w:t>))</w:t>
            </w:r>
          </w:p>
          <w:p w14:paraId="0A9242F4" w14:textId="77777777" w:rsidR="00454C39" w:rsidRPr="00021795" w:rsidRDefault="00454C39" w:rsidP="00454C39">
            <w:pPr>
              <w:pStyle w:val="afb"/>
              <w:rPr>
                <w:lang w:val="ru-RU"/>
              </w:rPr>
            </w:pPr>
          </w:p>
          <w:p w14:paraId="53BE1E20" w14:textId="77777777" w:rsidR="00454C39" w:rsidRDefault="00454C39" w:rsidP="00454C39">
            <w:pPr>
              <w:pStyle w:val="afb"/>
            </w:pPr>
            <w:r w:rsidRPr="00021795">
              <w:t xml:space="preserve">    </w:t>
            </w:r>
            <w:r>
              <w:t>for window in _</w:t>
            </w:r>
            <w:proofErr w:type="spellStart"/>
            <w:r>
              <w:t>sliding_</w:t>
            </w:r>
            <w:proofErr w:type="gramStart"/>
            <w:r>
              <w:t>windows</w:t>
            </w:r>
            <w:proofErr w:type="spellEnd"/>
            <w:r>
              <w:t>(</w:t>
            </w:r>
            <w:proofErr w:type="gramEnd"/>
            <w:r>
              <w:t>series, size=6):</w:t>
            </w:r>
          </w:p>
          <w:p w14:paraId="3F96A5C4" w14:textId="77777777" w:rsidR="00454C39" w:rsidRDefault="00454C39" w:rsidP="00454C39">
            <w:pPr>
              <w:pStyle w:val="afb"/>
            </w:pPr>
            <w:r>
              <w:t xml:space="preserve">        diffs = [</w:t>
            </w:r>
            <w:proofErr w:type="gramStart"/>
            <w:r>
              <w:t>window[</w:t>
            </w:r>
            <w:proofErr w:type="spellStart"/>
            <w:proofErr w:type="gramEnd"/>
            <w:r>
              <w:t>i</w:t>
            </w:r>
            <w:proofErr w:type="spellEnd"/>
            <w:r>
              <w:t xml:space="preserve"> + 1].value - window[</w:t>
            </w:r>
            <w:proofErr w:type="spellStart"/>
            <w:r>
              <w:t>i</w:t>
            </w:r>
            <w:proofErr w:type="spellEnd"/>
            <w:r>
              <w:t xml:space="preserve">].value for </w:t>
            </w:r>
            <w:proofErr w:type="spellStart"/>
            <w:r>
              <w:t>i</w:t>
            </w:r>
            <w:proofErr w:type="spellEnd"/>
            <w:r>
              <w:t xml:space="preserve"> in range(</w:t>
            </w:r>
            <w:proofErr w:type="spellStart"/>
            <w:r>
              <w:t>len</w:t>
            </w:r>
            <w:proofErr w:type="spellEnd"/>
            <w:r>
              <w:t>(window) - 1)]</w:t>
            </w:r>
          </w:p>
          <w:p w14:paraId="11621883" w14:textId="77777777" w:rsidR="00454C39" w:rsidRDefault="00454C39" w:rsidP="00454C39">
            <w:pPr>
              <w:pStyle w:val="afb"/>
            </w:pPr>
            <w:r>
              <w:t xml:space="preserve">        if </w:t>
            </w:r>
            <w:proofErr w:type="gramStart"/>
            <w:r>
              <w:t>all(</w:t>
            </w:r>
            <w:proofErr w:type="gramEnd"/>
            <w:r>
              <w:t xml:space="preserve">d &gt; 0 </w:t>
            </w:r>
            <w:proofErr w:type="spellStart"/>
            <w:r>
              <w:t>for d</w:t>
            </w:r>
            <w:proofErr w:type="spellEnd"/>
            <w:r>
              <w:t xml:space="preserve"> in diffs) or </w:t>
            </w:r>
            <w:proofErr w:type="gramStart"/>
            <w:r>
              <w:t>all(</w:t>
            </w:r>
            <w:proofErr w:type="gramEnd"/>
            <w:r>
              <w:t xml:space="preserve">d &lt; 0 </w:t>
            </w:r>
            <w:proofErr w:type="spellStart"/>
            <w:r>
              <w:t>for d</w:t>
            </w:r>
            <w:proofErr w:type="spellEnd"/>
            <w:r>
              <w:t xml:space="preserve"> in diffs):</w:t>
            </w:r>
          </w:p>
          <w:p w14:paraId="7B5317ED" w14:textId="77777777" w:rsidR="00454C39" w:rsidRDefault="00454C39" w:rsidP="00454C39">
            <w:pPr>
              <w:pStyle w:val="afb"/>
            </w:pPr>
            <w:r>
              <w:t xml:space="preserve">            </w:t>
            </w:r>
            <w:proofErr w:type="spellStart"/>
            <w:proofErr w:type="gramStart"/>
            <w:r>
              <w:t>hits.append</w:t>
            </w:r>
            <w:proofErr w:type="spellEnd"/>
            <w:proofErr w:type="gramEnd"/>
            <w:r>
              <w:t>(</w:t>
            </w:r>
            <w:proofErr w:type="spellStart"/>
            <w:proofErr w:type="gramStart"/>
            <w:r>
              <w:t>RuleHit</w:t>
            </w:r>
            <w:proofErr w:type="spellEnd"/>
            <w:r>
              <w:t>(</w:t>
            </w:r>
            <w:proofErr w:type="gramEnd"/>
          </w:p>
          <w:p w14:paraId="3DC9E419" w14:textId="77777777" w:rsidR="00454C39" w:rsidRDefault="00454C39" w:rsidP="00454C39">
            <w:pPr>
              <w:pStyle w:val="afb"/>
            </w:pPr>
            <w:r>
              <w:t xml:space="preserve">                </w:t>
            </w:r>
            <w:proofErr w:type="spellStart"/>
            <w:r>
              <w:t>rule_code</w:t>
            </w:r>
            <w:proofErr w:type="spellEnd"/>
            <w:r>
              <w:t>="nelson_rule_4",</w:t>
            </w:r>
          </w:p>
          <w:p w14:paraId="05405672" w14:textId="77777777" w:rsidR="00454C39" w:rsidRDefault="00454C39" w:rsidP="00454C39">
            <w:pPr>
              <w:pStyle w:val="afb"/>
            </w:pPr>
            <w:r>
              <w:t xml:space="preserve">                severity="WARNING",</w:t>
            </w:r>
          </w:p>
          <w:p w14:paraId="10411235" w14:textId="77777777" w:rsidR="00454C39" w:rsidRDefault="00454C39" w:rsidP="00454C39">
            <w:pPr>
              <w:pStyle w:val="afb"/>
            </w:pPr>
            <w:r>
              <w:t xml:space="preserve">                point=</w:t>
            </w:r>
            <w:proofErr w:type="gramStart"/>
            <w:r>
              <w:t>window[</w:t>
            </w:r>
            <w:proofErr w:type="gramEnd"/>
            <w:r>
              <w:t>-1],</w:t>
            </w:r>
          </w:p>
          <w:p w14:paraId="2B6436F9" w14:textId="77777777" w:rsidR="00454C39" w:rsidRDefault="00454C39" w:rsidP="00454C39">
            <w:pPr>
              <w:pStyle w:val="afb"/>
            </w:pPr>
            <w:r>
              <w:t xml:space="preserve">                boundary=</w:t>
            </w:r>
            <w:proofErr w:type="gramStart"/>
            <w:r>
              <w:t>window[</w:t>
            </w:r>
            <w:proofErr w:type="gramEnd"/>
            <w:r>
              <w:t>-1].cl,</w:t>
            </w:r>
          </w:p>
          <w:p w14:paraId="3E9DBF61" w14:textId="77777777" w:rsidR="00454C39" w:rsidRDefault="00454C39" w:rsidP="00454C39">
            <w:pPr>
              <w:pStyle w:val="afb"/>
            </w:pPr>
            <w:r>
              <w:t xml:space="preserve">            ))</w:t>
            </w:r>
          </w:p>
          <w:p w14:paraId="44C3CCAC" w14:textId="77777777" w:rsidR="00454C39" w:rsidRDefault="00454C39" w:rsidP="00454C39">
            <w:pPr>
              <w:pStyle w:val="afb"/>
            </w:pPr>
          </w:p>
          <w:p w14:paraId="02004F95" w14:textId="268FB38F" w:rsidR="00454C39" w:rsidRDefault="00454C39" w:rsidP="00454C39">
            <w:pPr>
              <w:pStyle w:val="afb"/>
            </w:pPr>
            <w:r>
              <w:t xml:space="preserve">    return hits</w:t>
            </w:r>
          </w:p>
        </w:tc>
      </w:tr>
    </w:tbl>
    <w:p w14:paraId="2334B3A9" w14:textId="77777777" w:rsidR="00454C39" w:rsidRPr="00C635C8" w:rsidRDefault="00454C39" w:rsidP="00C635C8"/>
    <w:p w14:paraId="3F853B2F" w14:textId="371EDC3B" w:rsidR="00BC065E" w:rsidRPr="00BC065E" w:rsidRDefault="00BC065E" w:rsidP="00BC065E">
      <w:pPr>
        <w:pStyle w:val="a5"/>
      </w:pPr>
      <w:r w:rsidRPr="00BC065E">
        <w:t xml:space="preserve">Каждое сработавшее правило преобразуется в запись m10.alerts с заполнением полей </w:t>
      </w:r>
      <w:proofErr w:type="spellStart"/>
      <w:r w:rsidRPr="00BC065E">
        <w:t>alert_type</w:t>
      </w:r>
      <w:proofErr w:type="spellEnd"/>
      <w:r w:rsidRPr="00BC065E">
        <w:t xml:space="preserve">, </w:t>
      </w:r>
      <w:proofErr w:type="spellStart"/>
      <w:r w:rsidRPr="00BC065E">
        <w:t>severity</w:t>
      </w:r>
      <w:proofErr w:type="spellEnd"/>
      <w:r w:rsidRPr="00BC065E">
        <w:t xml:space="preserve">, </w:t>
      </w:r>
      <w:proofErr w:type="spellStart"/>
      <w:r w:rsidRPr="00BC065E">
        <w:t>rule_code</w:t>
      </w:r>
      <w:proofErr w:type="spellEnd"/>
      <w:r w:rsidRPr="00BC065E">
        <w:t xml:space="preserve">, </w:t>
      </w:r>
      <w:proofErr w:type="spellStart"/>
      <w:r w:rsidRPr="00BC065E">
        <w:t>observed_value</w:t>
      </w:r>
      <w:proofErr w:type="spellEnd"/>
      <w:r w:rsidRPr="00BC065E">
        <w:t xml:space="preserve">, </w:t>
      </w:r>
      <w:proofErr w:type="spellStart"/>
      <w:r w:rsidRPr="00BC065E">
        <w:t>boundary_value</w:t>
      </w:r>
      <w:proofErr w:type="spellEnd"/>
      <w:r w:rsidRPr="00BC065E">
        <w:t xml:space="preserve"> и </w:t>
      </w:r>
      <w:proofErr w:type="spellStart"/>
      <w:r w:rsidRPr="00BC065E">
        <w:t>details</w:t>
      </w:r>
      <w:proofErr w:type="spellEnd"/>
      <w:r w:rsidRPr="00BC065E">
        <w:t xml:space="preserve"> (в JSON помещаются размер окна, идентификаторы входящих в окно показателей), что соответствует FR-08 и структуре таблицы из листинга 3.3. Сервис </w:t>
      </w:r>
      <w:proofErr w:type="spellStart"/>
      <w:r w:rsidRPr="00BC065E">
        <w:t>AlertService</w:t>
      </w:r>
      <w:proofErr w:type="spellEnd"/>
      <w:r w:rsidRPr="00BC065E">
        <w:t xml:space="preserve"> оркеструет процесс: запрашивает у </w:t>
      </w:r>
      <w:proofErr w:type="spellStart"/>
      <w:r w:rsidRPr="00BC065E">
        <w:t>IndicatorRepository</w:t>
      </w:r>
      <w:proofErr w:type="spellEnd"/>
      <w:r w:rsidRPr="00BC065E">
        <w:t xml:space="preserve"> последние </w:t>
      </w:r>
      <w:proofErr w:type="spellStart"/>
      <w:r w:rsidRPr="00BC065E">
        <w:t>baseline_periods</w:t>
      </w:r>
      <w:proofErr w:type="spellEnd"/>
      <w:r w:rsidRPr="00BC065E">
        <w:t xml:space="preserve"> + N значений показателя для пары «зона + тип показателя», вызывает </w:t>
      </w:r>
      <w:proofErr w:type="spellStart"/>
      <w:r w:rsidRPr="00BC065E">
        <w:t>build_c_chart_bounds</w:t>
      </w:r>
      <w:proofErr w:type="spellEnd"/>
      <w:r w:rsidRPr="00BC065E">
        <w:t xml:space="preserve"> или </w:t>
      </w:r>
      <w:proofErr w:type="spellStart"/>
      <w:r w:rsidRPr="00BC065E">
        <w:t>build_u_chart_bounds</w:t>
      </w:r>
      <w:proofErr w:type="spellEnd"/>
      <w:r w:rsidRPr="00BC065E">
        <w:t xml:space="preserve">, применяет правила Нельсона и сохраняет новые предупреждения через </w:t>
      </w:r>
      <w:proofErr w:type="spellStart"/>
      <w:r w:rsidRPr="00BC065E">
        <w:t>AlertRepository.create_if_not_exists</w:t>
      </w:r>
      <w:proofErr w:type="spellEnd"/>
      <w:r w:rsidRPr="00BC065E">
        <w:t>. Последний метод предотвращает дублирование при повторном запуске расчёта за тот же период.</w:t>
      </w:r>
    </w:p>
    <w:p w14:paraId="7DD0D748" w14:textId="753C3F15" w:rsidR="00C635C8" w:rsidRDefault="00BC065E" w:rsidP="00BC065E">
      <w:pPr>
        <w:pStyle w:val="a5"/>
      </w:pPr>
      <w:r w:rsidRPr="00BC065E">
        <w:t>Классификация предупреждений по типам A, B, C. Отображение сработавших правил на типы предупреждений, зафиксированные в FR-05, FR-06, FR-07, выполняется следующим образом:</w:t>
      </w:r>
    </w:p>
    <w:p w14:paraId="6B90938A" w14:textId="123D5B7B" w:rsidR="00BC065E" w:rsidRPr="00BC065E" w:rsidRDefault="00BC065E" w:rsidP="00BC065E">
      <w:pPr>
        <w:pStyle w:val="a5"/>
        <w:numPr>
          <w:ilvl w:val="0"/>
          <w:numId w:val="104"/>
        </w:numPr>
        <w:ind w:left="0" w:firstLine="709"/>
      </w:pPr>
      <w:r w:rsidRPr="00BC065E">
        <w:t>правило 2 с превышением UCL формирует предупреждение типа A (аномалия уровня, FR-05);</w:t>
      </w:r>
    </w:p>
    <w:p w14:paraId="508CBEEE" w14:textId="33EA60C0" w:rsidR="00BC065E" w:rsidRPr="00BC065E" w:rsidRDefault="00BC065E" w:rsidP="00BC065E">
      <w:pPr>
        <w:pStyle w:val="a5"/>
        <w:numPr>
          <w:ilvl w:val="0"/>
          <w:numId w:val="104"/>
        </w:numPr>
        <w:ind w:left="0" w:firstLine="709"/>
      </w:pPr>
      <w:r w:rsidRPr="00BC065E">
        <w:lastRenderedPageBreak/>
        <w:t>правила 3 и 4, обнаруживающие устойчивый сдвиг уровня или монотонный тренд, формируют предупреждение типа B (тренд, FR-06);</w:t>
      </w:r>
    </w:p>
    <w:p w14:paraId="20B18CBE" w14:textId="2224ABCB" w:rsidR="00BC065E" w:rsidRPr="00BC065E" w:rsidRDefault="00BC065E" w:rsidP="00BC065E">
      <w:pPr>
        <w:pStyle w:val="a5"/>
        <w:numPr>
          <w:ilvl w:val="0"/>
          <w:numId w:val="104"/>
        </w:numPr>
        <w:ind w:left="0" w:firstLine="709"/>
      </w:pPr>
      <w:r w:rsidRPr="00BC065E">
        <w:rPr>
          <w:i/>
        </w:rPr>
        <w:t xml:space="preserve"> </w:t>
      </w:r>
      <w:r w:rsidRPr="00BC065E">
        <w:t xml:space="preserve">предупреждение типа C (отклонение «до/после», FR-07) формируется отдельной процедурой </w:t>
      </w:r>
      <w:proofErr w:type="spellStart"/>
      <w:r w:rsidRPr="00BC065E">
        <w:t>build_before_after_alert</w:t>
      </w:r>
      <w:proofErr w:type="spellEnd"/>
      <w:r w:rsidRPr="00BC065E">
        <w:t xml:space="preserve">, которая вызывается при наличии рассчитанной сравнительной пары (см. FR-14 в подразделе 3.3.3): если доверительные интервалы «до» и «после» не пересекаются и показатель «после» выше показателя «до», срабатывает правило </w:t>
      </w:r>
      <w:proofErr w:type="spellStart"/>
      <w:r w:rsidRPr="00BC065E">
        <w:t>before_after_worsening</w:t>
      </w:r>
      <w:proofErr w:type="spellEnd"/>
      <w:r w:rsidRPr="00BC065E">
        <w:t xml:space="preserve"> со степенью CRITICAL; если интервалы не пересекаются и показатель «после» ниже, фиксируется правило </w:t>
      </w:r>
      <w:proofErr w:type="spellStart"/>
      <w:r w:rsidRPr="00BC065E">
        <w:t>before_after_improvement</w:t>
      </w:r>
      <w:proofErr w:type="spellEnd"/>
      <w:r w:rsidRPr="00BC065E">
        <w:t xml:space="preserve"> со степенью INFO, что позволяет в интерфейсе отображать подтверждённый положительный эффект мероприятия</w:t>
      </w:r>
      <w:r w:rsidRPr="00BC065E">
        <w:rPr>
          <w:i/>
        </w:rPr>
        <w:t>.</w:t>
      </w:r>
    </w:p>
    <w:p w14:paraId="0688E530" w14:textId="2AF3EA73" w:rsidR="00EB12D3" w:rsidRDefault="00BC065E" w:rsidP="00BC065E">
      <w:pPr>
        <w:pStyle w:val="a5"/>
      </w:pPr>
      <w:r w:rsidRPr="00BC065E">
        <w:t xml:space="preserve">Такое разделение трёх типов предупреждений на уровне значений перечисления </w:t>
      </w:r>
      <w:proofErr w:type="spellStart"/>
      <w:r w:rsidRPr="00BC065E">
        <w:t>AlertType</w:t>
      </w:r>
      <w:proofErr w:type="spellEnd"/>
      <w:r w:rsidRPr="00BC065E">
        <w:t xml:space="preserve"> (листинг 3.3) и одновременного хранения конкретного сработавшего правила в поле </w:t>
      </w:r>
      <w:proofErr w:type="spellStart"/>
      <w:r w:rsidRPr="00BC065E">
        <w:t>rule_code</w:t>
      </w:r>
      <w:proofErr w:type="spellEnd"/>
      <w:r w:rsidRPr="00BC065E">
        <w:t xml:space="preserve"> обеспечивает двухуровневую фильтрацию журнала предупреждений на странице «Предупреждения»: верхний уровень — по типу (A / B / C), детальный — по конкретному правилу.</w:t>
      </w:r>
    </w:p>
    <w:p w14:paraId="774C9484" w14:textId="34CD8714" w:rsidR="00BC065E" w:rsidRPr="00BC065E" w:rsidRDefault="00BC065E" w:rsidP="00BC065E">
      <w:pPr>
        <w:pStyle w:val="3"/>
      </w:pPr>
      <w:bookmarkStart w:id="91" w:name="_Toc227449102"/>
      <w:r w:rsidRPr="00BC065E">
        <w:t xml:space="preserve">3.3.5 Интеграция с </w:t>
      </w:r>
      <w:r>
        <w:t>ядром</w:t>
      </w:r>
      <w:r w:rsidRPr="00BC065E">
        <w:t xml:space="preserve"> и обращение к </w:t>
      </w:r>
      <w:r w:rsidR="003C05C5">
        <w:t>М</w:t>
      </w:r>
      <w:r w:rsidRPr="00BC065E">
        <w:t>одулю</w:t>
      </w:r>
      <w:r w:rsidR="003C05C5" w:rsidRPr="00826697">
        <w:t>, ответственного за загрузку, очистку данных и выявление очагов концентрации ДТП</w:t>
      </w:r>
      <w:bookmarkEnd w:id="91"/>
    </w:p>
    <w:p w14:paraId="4FEA8915" w14:textId="0FB8C74D" w:rsidR="00BC065E" w:rsidRDefault="00BC065E" w:rsidP="00BC065E">
      <w:pPr>
        <w:pStyle w:val="a5"/>
      </w:pPr>
      <w:r w:rsidRPr="00BC065E">
        <w:t>Взаимодействие Модуля</w:t>
      </w:r>
      <w:r w:rsidR="003C05C5">
        <w:t xml:space="preserve"> №</w:t>
      </w:r>
      <w:r w:rsidRPr="00BC065E">
        <w:t xml:space="preserve"> 10 со смежными модулями ИГИС-БДД ограничено двумя направлениями: получение сведений о пользователе и его правах от Модуля </w:t>
      </w:r>
      <w:r w:rsidR="003C05C5">
        <w:t xml:space="preserve">№ </w:t>
      </w:r>
      <w:r w:rsidRPr="00BC065E">
        <w:t xml:space="preserve">11 (NFR-09) и получение перечня активных очагов аварийности от Модуля </w:t>
      </w:r>
      <w:r w:rsidR="003C05C5">
        <w:t xml:space="preserve">№ </w:t>
      </w:r>
      <w:r w:rsidRPr="00BC065E">
        <w:t>1 (FR-04, NFR-08). Оба направления реализованы как отдельные клиентские компоненты и изолированы от бизнес-сервисов, что упрощает их подмену при тестировании (подраздел 3.6.2).</w:t>
      </w:r>
    </w:p>
    <w:p w14:paraId="37334BA1" w14:textId="20F1BA6B" w:rsidR="003C05C5" w:rsidRPr="003C05C5" w:rsidRDefault="003C05C5" w:rsidP="003C05C5">
      <w:pPr>
        <w:pStyle w:val="a5"/>
      </w:pPr>
      <w:r w:rsidRPr="003C05C5">
        <w:t xml:space="preserve">Аутентификация через Модуль </w:t>
      </w:r>
      <w:r>
        <w:t xml:space="preserve">№ </w:t>
      </w:r>
      <w:r w:rsidRPr="003C05C5">
        <w:t xml:space="preserve">11. Согласно NFR-09, аутентификация пользователей выполняется Модулем </w:t>
      </w:r>
      <w:r>
        <w:t xml:space="preserve">№ </w:t>
      </w:r>
      <w:r w:rsidRPr="003C05C5">
        <w:t xml:space="preserve">11 централизованно для всех модулей </w:t>
      </w:r>
      <w:r w:rsidRPr="003C05C5">
        <w:lastRenderedPageBreak/>
        <w:t xml:space="preserve">платформы; Модуль </w:t>
      </w:r>
      <w:r>
        <w:t xml:space="preserve">№ </w:t>
      </w:r>
      <w:r w:rsidRPr="003C05C5">
        <w:t xml:space="preserve">10 не ведёт собственной базы пользователей и не хранит пароли. Модуль </w:t>
      </w:r>
      <w:r>
        <w:t xml:space="preserve">№ </w:t>
      </w:r>
      <w:r w:rsidRPr="003C05C5">
        <w:t>11 выпускает JWT-токены, содержащие идентификатор пользователя, его роль и срок действия. Клиентская часть Модуля</w:t>
      </w:r>
      <w:r>
        <w:t xml:space="preserve"> №</w:t>
      </w:r>
      <w:r w:rsidRPr="003C05C5">
        <w:t xml:space="preserve"> 10 получает токен в процессе входа через общую форму Модуля </w:t>
      </w:r>
      <w:r>
        <w:t xml:space="preserve">№ </w:t>
      </w:r>
      <w:r w:rsidRPr="003C05C5">
        <w:t xml:space="preserve">11 и прикладывает его в HTTP-заголовке </w:t>
      </w:r>
      <w:proofErr w:type="spellStart"/>
      <w:r w:rsidRPr="003C05C5">
        <w:t>Authorization</w:t>
      </w:r>
      <w:proofErr w:type="spellEnd"/>
      <w:r w:rsidRPr="003C05C5">
        <w:t xml:space="preserve">: </w:t>
      </w:r>
      <w:proofErr w:type="spellStart"/>
      <w:r w:rsidRPr="003C05C5">
        <w:t>Bearer</w:t>
      </w:r>
      <w:proofErr w:type="spellEnd"/>
      <w:r w:rsidRPr="003C05C5">
        <w:t xml:space="preserve"> &lt;</w:t>
      </w:r>
      <w:proofErr w:type="spellStart"/>
      <w:r w:rsidRPr="003C05C5">
        <w:t>token</w:t>
      </w:r>
      <w:proofErr w:type="spellEnd"/>
      <w:r w:rsidRPr="003C05C5">
        <w:t>&gt; ко всем обращениям к /</w:t>
      </w:r>
      <w:proofErr w:type="spellStart"/>
      <w:r w:rsidRPr="003C05C5">
        <w:t>api</w:t>
      </w:r>
      <w:proofErr w:type="spellEnd"/>
      <w:r w:rsidRPr="003C05C5">
        <w:t>/m10/*.</w:t>
      </w:r>
    </w:p>
    <w:p w14:paraId="45E9343B" w14:textId="55FF166E" w:rsidR="003C05C5" w:rsidRPr="003C05C5" w:rsidRDefault="003C05C5" w:rsidP="003C05C5">
      <w:pPr>
        <w:pStyle w:val="a5"/>
      </w:pPr>
      <w:r w:rsidRPr="003C05C5">
        <w:t xml:space="preserve">Проверка токена выполняется </w:t>
      </w:r>
      <w:proofErr w:type="spellStart"/>
      <w:r w:rsidRPr="003C05C5">
        <w:t>FastAPI</w:t>
      </w:r>
      <w:proofErr w:type="spellEnd"/>
      <w:r w:rsidRPr="003C05C5">
        <w:t xml:space="preserve">-зависимостью </w:t>
      </w:r>
      <w:proofErr w:type="spellStart"/>
      <w:r w:rsidRPr="003C05C5">
        <w:t>require_user</w:t>
      </w:r>
      <w:proofErr w:type="spellEnd"/>
      <w:r w:rsidRPr="003C05C5">
        <w:t xml:space="preserve">, применяемой ко всем защищённым </w:t>
      </w:r>
      <w:proofErr w:type="spellStart"/>
      <w:r w:rsidRPr="003C05C5">
        <w:t>эндпоинтам</w:t>
      </w:r>
      <w:proofErr w:type="spellEnd"/>
      <w:r w:rsidRPr="003C05C5">
        <w:t xml:space="preserve"> через механизм </w:t>
      </w:r>
      <w:proofErr w:type="spellStart"/>
      <w:r w:rsidRPr="003C05C5">
        <w:t>Depends</w:t>
      </w:r>
      <w:proofErr w:type="spellEnd"/>
      <w:r w:rsidRPr="003C05C5">
        <w:t xml:space="preserve">. Зависимость извлекает токен из заголовка, проверяет его подпись симметричным секретом (согласованным с Модулем </w:t>
      </w:r>
      <w:r>
        <w:t xml:space="preserve">№ </w:t>
      </w:r>
      <w:r w:rsidRPr="003C05C5">
        <w:t xml:space="preserve">11 через переменную окружения) и срок действия, после чего возвращает объект </w:t>
      </w:r>
      <w:proofErr w:type="spellStart"/>
      <w:r w:rsidRPr="003C05C5">
        <w:t>AuthenticatedUser</w:t>
      </w:r>
      <w:proofErr w:type="spellEnd"/>
      <w:r w:rsidRPr="003C05C5">
        <w:t xml:space="preserve"> с идентификатором и ролью. Недействительный или просроченный токен приводит к ответу 401 </w:t>
      </w:r>
      <w:proofErr w:type="spellStart"/>
      <w:r w:rsidRPr="003C05C5">
        <w:t>Unauthorized</w:t>
      </w:r>
      <w:proofErr w:type="spellEnd"/>
      <w:r w:rsidRPr="003C05C5">
        <w:t xml:space="preserve">; отсутствие необходимой роли — к 403 </w:t>
      </w:r>
      <w:proofErr w:type="spellStart"/>
      <w:r w:rsidRPr="003C05C5">
        <w:t>Forbidden</w:t>
      </w:r>
      <w:proofErr w:type="spellEnd"/>
      <w:r w:rsidRPr="003C05C5">
        <w:t>. Текущая реализация различает две роли, зафиксированные в требованиях главы 1: «аналитик» (полный доступ к модулю) и «наблюдатель» (доступ только на чтение — запрещены операции POST /</w:t>
      </w:r>
      <w:proofErr w:type="spellStart"/>
      <w:r w:rsidRPr="003C05C5">
        <w:t>api</w:t>
      </w:r>
      <w:proofErr w:type="spellEnd"/>
      <w:r w:rsidRPr="003C05C5">
        <w:t>/m10/</w:t>
      </w:r>
      <w:proofErr w:type="spellStart"/>
      <w:r w:rsidRPr="003C05C5">
        <w:t>indicators</w:t>
      </w:r>
      <w:proofErr w:type="spellEnd"/>
      <w:r w:rsidRPr="003C05C5">
        <w:t>/</w:t>
      </w:r>
      <w:proofErr w:type="spellStart"/>
      <w:r w:rsidRPr="003C05C5">
        <w:t>calculate</w:t>
      </w:r>
      <w:proofErr w:type="spellEnd"/>
      <w:r w:rsidRPr="003C05C5">
        <w:t>, POST /</w:t>
      </w:r>
      <w:proofErr w:type="spellStart"/>
      <w:r w:rsidRPr="003C05C5">
        <w:t>api</w:t>
      </w:r>
      <w:proofErr w:type="spellEnd"/>
      <w:r w:rsidRPr="003C05C5">
        <w:t>/m10/</w:t>
      </w:r>
      <w:proofErr w:type="spellStart"/>
      <w:r w:rsidRPr="003C05C5">
        <w:t>reports</w:t>
      </w:r>
      <w:proofErr w:type="spellEnd"/>
      <w:r w:rsidRPr="003C05C5">
        <w:t>, PATCH /</w:t>
      </w:r>
      <w:proofErr w:type="spellStart"/>
      <w:r w:rsidRPr="003C05C5">
        <w:t>api</w:t>
      </w:r>
      <w:proofErr w:type="spellEnd"/>
      <w:r w:rsidRPr="003C05C5">
        <w:t>/m10/</w:t>
      </w:r>
      <w:proofErr w:type="spellStart"/>
      <w:r w:rsidRPr="003C05C5">
        <w:t>alerts</w:t>
      </w:r>
      <w:proofErr w:type="spellEnd"/>
      <w:r w:rsidRPr="003C05C5">
        <w:t>/{</w:t>
      </w:r>
      <w:proofErr w:type="spellStart"/>
      <w:r w:rsidRPr="003C05C5">
        <w:t>id</w:t>
      </w:r>
      <w:proofErr w:type="spellEnd"/>
      <w:r w:rsidRPr="003C05C5">
        <w:t>}/</w:t>
      </w:r>
      <w:proofErr w:type="spellStart"/>
      <w:r w:rsidRPr="003C05C5">
        <w:t>acknowledge</w:t>
      </w:r>
      <w:proofErr w:type="spellEnd"/>
      <w:r w:rsidRPr="003C05C5">
        <w:t>).</w:t>
      </w:r>
    </w:p>
    <w:p w14:paraId="1E85A5FC" w14:textId="77777777" w:rsidR="003C05C5" w:rsidRPr="003C05C5" w:rsidRDefault="003C05C5" w:rsidP="003C05C5">
      <w:pPr>
        <w:pStyle w:val="a5"/>
      </w:pPr>
      <w:r w:rsidRPr="003C05C5">
        <w:t xml:space="preserve">Идентификатор пользователя, извлечённый из токена, прокидывается в сервисы через контекст запроса и фиксируется в служебных полях таблиц базы: в колонке </w:t>
      </w:r>
      <w:proofErr w:type="spellStart"/>
      <w:r w:rsidRPr="003C05C5">
        <w:t>acknowledged_by</w:t>
      </w:r>
      <w:proofErr w:type="spellEnd"/>
      <w:r w:rsidRPr="003C05C5">
        <w:t xml:space="preserve"> таблицы m10.alerts при подтверждении предупреждения и в колонке </w:t>
      </w:r>
      <w:proofErr w:type="spellStart"/>
      <w:r w:rsidRPr="003C05C5">
        <w:t>generated_by</w:t>
      </w:r>
      <w:proofErr w:type="spellEnd"/>
      <w:r w:rsidRPr="003C05C5">
        <w:t xml:space="preserve"> таблицы m10.reports при запуске генерации отчёта. Это обеспечивает требуемую в NFR-09 прослеживаемость действий пользователей в журналах модуля.</w:t>
      </w:r>
    </w:p>
    <w:p w14:paraId="083D7344" w14:textId="79BCD2C4" w:rsidR="003C05C5" w:rsidRPr="003C05C5" w:rsidRDefault="003C05C5" w:rsidP="003C05C5">
      <w:pPr>
        <w:pStyle w:val="a5"/>
      </w:pPr>
      <w:r w:rsidRPr="003C05C5">
        <w:t xml:space="preserve">Клиент Модуля </w:t>
      </w:r>
      <w:r>
        <w:t xml:space="preserve">№ </w:t>
      </w:r>
      <w:r w:rsidRPr="003C05C5">
        <w:t>1 и обработка недоступности (NFR-08). Класс M1Client инкапсулирует HTTP-обращения к Модулю</w:t>
      </w:r>
      <w:r>
        <w:t xml:space="preserve"> №</w:t>
      </w:r>
      <w:r w:rsidRPr="003C05C5">
        <w:t xml:space="preserve"> 1 для получения перечня активных очагов аварийности за период. Клиент построен на асинхронной библиотеке </w:t>
      </w:r>
      <w:proofErr w:type="spellStart"/>
      <w:r w:rsidRPr="003C05C5">
        <w:t>httpx</w:t>
      </w:r>
      <w:proofErr w:type="spellEnd"/>
      <w:r w:rsidRPr="003C05C5">
        <w:t xml:space="preserve"> и обёрнут декоратором </w:t>
      </w:r>
      <w:proofErr w:type="spellStart"/>
      <w:r w:rsidRPr="003C05C5">
        <w:t>retry</w:t>
      </w:r>
      <w:proofErr w:type="spellEnd"/>
      <w:r w:rsidRPr="003C05C5">
        <w:t xml:space="preserve"> из </w:t>
      </w:r>
      <w:proofErr w:type="spellStart"/>
      <w:r w:rsidRPr="003C05C5">
        <w:t>tenacity</w:t>
      </w:r>
      <w:proofErr w:type="spellEnd"/>
      <w:r w:rsidRPr="003C05C5">
        <w:t xml:space="preserve"> (подраздел 3.1.6), конфигурирующим политику повторных попыток: до трёх попыток с экспоненциальной задержкой от 0,5 до 4 секунд, прерывание при ответах 4xx </w:t>
      </w:r>
      <w:r w:rsidRPr="003C05C5">
        <w:lastRenderedPageBreak/>
        <w:t>(бессмысленно повторять запрос с неверными параметрами). Соединение устанавливается с таймаутом 3 секунды, ожидание ответа ограничено 5 секундами — эти значения обеспечивают суммарное время ожидания в пределах NFR-05.</w:t>
      </w:r>
    </w:p>
    <w:p w14:paraId="387BAC74" w14:textId="584241A6" w:rsidR="003C05C5" w:rsidRPr="003C05C5" w:rsidRDefault="003C05C5" w:rsidP="003C05C5">
      <w:pPr>
        <w:pStyle w:val="a5"/>
      </w:pPr>
      <w:r w:rsidRPr="003C05C5">
        <w:t xml:space="preserve">При окончательной недоступности Модуля </w:t>
      </w:r>
      <w:r>
        <w:t xml:space="preserve">№ </w:t>
      </w:r>
      <w:r w:rsidRPr="003C05C5">
        <w:t xml:space="preserve">1 (исчерпание попыток, таймаут, ошибка 5xx) клиент возвращает пустой результат с флагом </w:t>
      </w:r>
      <w:proofErr w:type="spellStart"/>
      <w:r w:rsidRPr="003C05C5">
        <w:t>is_degraded</w:t>
      </w:r>
      <w:proofErr w:type="spellEnd"/>
      <w:r w:rsidRPr="003C05C5">
        <w:t xml:space="preserve">=True. Сервис </w:t>
      </w:r>
      <w:proofErr w:type="spellStart"/>
      <w:r w:rsidRPr="003C05C5">
        <w:t>KpiService</w:t>
      </w:r>
      <w:proofErr w:type="spellEnd"/>
      <w:r w:rsidRPr="003C05C5">
        <w:t xml:space="preserve"> при получении такого флага сохраняет рассчитанные показатели в витрину m10.indicators (что возможно, так как расчёты KPI 3.3.3 не зависят от очагов напрямую), пропускает построение раздела «топ-5 очагов» и фиксирует в таблице m10.indicators.source_details (JSONB-поле, листинг 3.2) запись {"m1_degraded": </w:t>
      </w:r>
      <w:proofErr w:type="spellStart"/>
      <w:r w:rsidRPr="003C05C5">
        <w:t>true</w:t>
      </w:r>
      <w:proofErr w:type="spellEnd"/>
      <w:r w:rsidRPr="003C05C5">
        <w:t>, "</w:t>
      </w:r>
      <w:proofErr w:type="spellStart"/>
      <w:r w:rsidRPr="003C05C5">
        <w:t>at</w:t>
      </w:r>
      <w:proofErr w:type="spellEnd"/>
      <w:r w:rsidRPr="003C05C5">
        <w:t>": "&lt;</w:t>
      </w:r>
      <w:proofErr w:type="spellStart"/>
      <w:r w:rsidRPr="003C05C5">
        <w:t>timestamp</w:t>
      </w:r>
      <w:proofErr w:type="spellEnd"/>
      <w:r w:rsidRPr="003C05C5">
        <w:t xml:space="preserve">&gt;"}. </w:t>
      </w:r>
      <w:proofErr w:type="spellStart"/>
      <w:r w:rsidRPr="003C05C5">
        <w:t>Эндпоинт</w:t>
      </w:r>
      <w:proofErr w:type="spellEnd"/>
      <w:r w:rsidRPr="003C05C5">
        <w:t xml:space="preserve"> GET /</w:t>
      </w:r>
      <w:proofErr w:type="spellStart"/>
      <w:r w:rsidRPr="003C05C5">
        <w:t>api</w:t>
      </w:r>
      <w:proofErr w:type="spellEnd"/>
      <w:r w:rsidRPr="003C05C5">
        <w:t>/m10/</w:t>
      </w:r>
      <w:proofErr w:type="spellStart"/>
      <w:r w:rsidRPr="003C05C5">
        <w:t>meta</w:t>
      </w:r>
      <w:proofErr w:type="spellEnd"/>
      <w:r w:rsidRPr="003C05C5">
        <w:t xml:space="preserve"> возвращает клиенту дату последнего успешного обращения к Модулю </w:t>
      </w:r>
      <w:r>
        <w:t xml:space="preserve">№ </w:t>
      </w:r>
      <w:r w:rsidRPr="003C05C5">
        <w:t>1, что используется страницей «Показатели» для отображения уведомления пользователю в соответствии с NFR-08.</w:t>
      </w:r>
    </w:p>
    <w:p w14:paraId="7B93B32E" w14:textId="77777777" w:rsidR="003C05C5" w:rsidRDefault="003C05C5" w:rsidP="003C05C5">
      <w:pPr>
        <w:pStyle w:val="a5"/>
      </w:pPr>
      <w:r w:rsidRPr="003C05C5">
        <w:t xml:space="preserve">Прочие меры безопасности. Все входные данные </w:t>
      </w:r>
      <w:proofErr w:type="spellStart"/>
      <w:r w:rsidRPr="003C05C5">
        <w:t>эндпоинтов</w:t>
      </w:r>
      <w:proofErr w:type="spellEnd"/>
      <w:r w:rsidRPr="003C05C5">
        <w:t xml:space="preserve"> валидируются </w:t>
      </w:r>
      <w:proofErr w:type="spellStart"/>
      <w:r w:rsidRPr="003C05C5">
        <w:t>Pydantic</w:t>
      </w:r>
      <w:proofErr w:type="spellEnd"/>
      <w:r w:rsidRPr="003C05C5">
        <w:t xml:space="preserve">-моделями, сгенерированными из контракта API (таблица 1.4); </w:t>
      </w:r>
      <w:proofErr w:type="spellStart"/>
      <w:r w:rsidRPr="003C05C5">
        <w:t>невалидные</w:t>
      </w:r>
      <w:proofErr w:type="spellEnd"/>
      <w:r w:rsidRPr="003C05C5">
        <w:t xml:space="preserve"> запросы отклоняются с кодом 422 до попадания в бизнес-сервисы. Параметризованные SQL-запросы </w:t>
      </w:r>
      <w:proofErr w:type="spellStart"/>
      <w:r w:rsidRPr="003C05C5">
        <w:t>SQLAlchemy</w:t>
      </w:r>
      <w:proofErr w:type="spellEnd"/>
      <w:r w:rsidRPr="003C05C5">
        <w:t xml:space="preserve"> исключают возможность SQL-инъекций. Ответы </w:t>
      </w:r>
      <w:proofErr w:type="spellStart"/>
      <w:r w:rsidRPr="003C05C5">
        <w:t>эндпоинтов</w:t>
      </w:r>
      <w:proofErr w:type="spellEnd"/>
      <w:r w:rsidRPr="003C05C5">
        <w:t xml:space="preserve"> формируются также через </w:t>
      </w:r>
      <w:proofErr w:type="spellStart"/>
      <w:r w:rsidRPr="003C05C5">
        <w:t>Pydantic</w:t>
      </w:r>
      <w:proofErr w:type="spellEnd"/>
      <w:r w:rsidRPr="003C05C5">
        <w:t xml:space="preserve">-модели, что гарантирует отсутствие в ответе не предназначенных для клиента полей (например, внутренних идентификаторов строк справочников или служебных JSONB-полей). Журналирование через стандартный </w:t>
      </w:r>
      <w:proofErr w:type="spellStart"/>
      <w:r w:rsidRPr="003C05C5">
        <w:t>logging</w:t>
      </w:r>
      <w:proofErr w:type="spellEnd"/>
      <w:r w:rsidRPr="003C05C5">
        <w:t xml:space="preserve"> с форматом </w:t>
      </w:r>
      <w:proofErr w:type="spellStart"/>
      <w:r w:rsidRPr="003C05C5">
        <w:t>structlog</w:t>
      </w:r>
      <w:proofErr w:type="spellEnd"/>
      <w:r w:rsidRPr="003C05C5">
        <w:t xml:space="preserve"> включает идентификатор пользователя, идентификатор запроса и длительность выполнения; чувствительные данные (токены, содержимое тел запросов) из журналов исключены.</w:t>
      </w:r>
    </w:p>
    <w:p w14:paraId="7826761D" w14:textId="77777777" w:rsidR="009D0C53" w:rsidRPr="009D0C53" w:rsidRDefault="009D0C53" w:rsidP="009D0C53">
      <w:pPr>
        <w:pStyle w:val="2"/>
      </w:pPr>
      <w:bookmarkStart w:id="92" w:name="_Toc227449103"/>
      <w:r w:rsidRPr="009D0C53">
        <w:lastRenderedPageBreak/>
        <w:t>3.4 Реализация клиентской части</w:t>
      </w:r>
      <w:bookmarkEnd w:id="92"/>
    </w:p>
    <w:p w14:paraId="47258F73" w14:textId="49B99F65" w:rsidR="003C05C5" w:rsidRDefault="006450F3" w:rsidP="003C05C5">
      <w:pPr>
        <w:pStyle w:val="a5"/>
      </w:pPr>
      <w:r w:rsidRPr="006450F3">
        <w:t xml:space="preserve">Клиентская часть Модуля № 10 представляет собой одностраничное веб-приложение, реализующее три страницы, зафиксированные в подразделе 2.5 главы 2: «Показатели» (FR-01 – FR-04, FR-09, FR-10), «Предупреждения» (FR-05 – FR-08) и «Отчёты» (FR-11 – FR-13). Приложение разработано на </w:t>
      </w:r>
      <w:proofErr w:type="spellStart"/>
      <w:r w:rsidRPr="006450F3">
        <w:t>React</w:t>
      </w:r>
      <w:proofErr w:type="spellEnd"/>
      <w:r w:rsidRPr="006450F3">
        <w:t xml:space="preserve"> 18 с языком </w:t>
      </w:r>
      <w:proofErr w:type="spellStart"/>
      <w:r w:rsidRPr="006450F3">
        <w:t>TypeScript</w:t>
      </w:r>
      <w:proofErr w:type="spellEnd"/>
      <w:r w:rsidRPr="006450F3">
        <w:t xml:space="preserve"> 5, собирается </w:t>
      </w:r>
      <w:proofErr w:type="spellStart"/>
      <w:r w:rsidRPr="006450F3">
        <w:t>Vite</w:t>
      </w:r>
      <w:proofErr w:type="spellEnd"/>
      <w:r w:rsidRPr="006450F3">
        <w:t xml:space="preserve"> 5 и раздаётся </w:t>
      </w:r>
      <w:proofErr w:type="spellStart"/>
      <w:r w:rsidRPr="006450F3">
        <w:t>Nginx</w:t>
      </w:r>
      <w:proofErr w:type="spellEnd"/>
      <w:r w:rsidRPr="006450F3">
        <w:t xml:space="preserve"> как статические файлы по маршруту /m10/ в соответствии с NFR-04. Все обращения к серверной части выполняются через префикс /</w:t>
      </w:r>
      <w:proofErr w:type="spellStart"/>
      <w:r w:rsidRPr="006450F3">
        <w:t>api</w:t>
      </w:r>
      <w:proofErr w:type="spellEnd"/>
      <w:r w:rsidRPr="006450F3">
        <w:t xml:space="preserve">/m10/*, </w:t>
      </w:r>
      <w:proofErr w:type="spellStart"/>
      <w:r w:rsidRPr="006450F3">
        <w:t>проксируемый</w:t>
      </w:r>
      <w:proofErr w:type="spellEnd"/>
      <w:r w:rsidRPr="006450F3">
        <w:t xml:space="preserve"> тем же экземпляром </w:t>
      </w:r>
      <w:proofErr w:type="spellStart"/>
      <w:r w:rsidRPr="006450F3">
        <w:t>Nginx</w:t>
      </w:r>
      <w:proofErr w:type="spellEnd"/>
      <w:r w:rsidRPr="006450F3">
        <w:t xml:space="preserve"> к контейнеру m10-api (подраздел 3.3.1).</w:t>
      </w:r>
    </w:p>
    <w:p w14:paraId="2C0ADC9A" w14:textId="3AFC5B21" w:rsidR="006450F3" w:rsidRPr="003C05C5" w:rsidRDefault="006450F3" w:rsidP="003C05C5">
      <w:pPr>
        <w:pStyle w:val="a5"/>
      </w:pPr>
      <w:r w:rsidRPr="006450F3">
        <w:t>В настоящем подразделе рассматриваются общая архитектура клиентского приложения (3.4.1), реализация страницы «Показатели» (3.4.2), страницы «Предупреждения» (3.4.3), страницы «Отчёты» (3.4.4), а также общие принципы организации интерфейса (3.4.5).</w:t>
      </w:r>
    </w:p>
    <w:p w14:paraId="5996F210" w14:textId="77777777" w:rsidR="003C05C5" w:rsidRPr="00BC065E" w:rsidRDefault="003C05C5" w:rsidP="00BC065E">
      <w:pPr>
        <w:pStyle w:val="a5"/>
      </w:pPr>
    </w:p>
    <w:p w14:paraId="62A69C38" w14:textId="77777777" w:rsidR="006450F3" w:rsidRPr="006450F3" w:rsidRDefault="006450F3" w:rsidP="006450F3">
      <w:pPr>
        <w:pStyle w:val="3"/>
      </w:pPr>
      <w:bookmarkStart w:id="93" w:name="_Toc227449104"/>
      <w:r w:rsidRPr="006450F3">
        <w:t>3.4.1 Архитектура клиентского приложения</w:t>
      </w:r>
      <w:bookmarkEnd w:id="93"/>
    </w:p>
    <w:p w14:paraId="2CC3F7BF" w14:textId="77777777" w:rsidR="006450F3" w:rsidRDefault="006450F3" w:rsidP="006450F3">
      <w:pPr>
        <w:pStyle w:val="a5"/>
      </w:pPr>
      <w:r w:rsidRPr="006450F3">
        <w:t xml:space="preserve">Структура клиентского приложения соответствует типовому разделению SPA на слои представления, управления состоянием и взаимодействия с API. Каркас приложения и ключевые библиотеки зафиксированы в подразделе 3.1.3: </w:t>
      </w:r>
      <w:proofErr w:type="spellStart"/>
      <w:r w:rsidRPr="006450F3">
        <w:t>React</w:t>
      </w:r>
      <w:proofErr w:type="spellEnd"/>
      <w:r w:rsidRPr="006450F3">
        <w:t xml:space="preserve"> 18, </w:t>
      </w:r>
      <w:proofErr w:type="spellStart"/>
      <w:r w:rsidRPr="006450F3">
        <w:t>TypeScript</w:t>
      </w:r>
      <w:proofErr w:type="spellEnd"/>
      <w:r w:rsidRPr="006450F3">
        <w:t xml:space="preserve"> 5, </w:t>
      </w:r>
      <w:proofErr w:type="spellStart"/>
      <w:r w:rsidRPr="006450F3">
        <w:t>Vite</w:t>
      </w:r>
      <w:proofErr w:type="spellEnd"/>
      <w:r w:rsidRPr="006450F3">
        <w:t xml:space="preserve"> 5, </w:t>
      </w:r>
      <w:proofErr w:type="spellStart"/>
      <w:r w:rsidRPr="006450F3">
        <w:t>React</w:t>
      </w:r>
      <w:proofErr w:type="spellEnd"/>
      <w:r w:rsidRPr="006450F3">
        <w:t xml:space="preserve"> </w:t>
      </w:r>
      <w:proofErr w:type="spellStart"/>
      <w:r w:rsidRPr="006450F3">
        <w:t>Router</w:t>
      </w:r>
      <w:proofErr w:type="spellEnd"/>
      <w:r w:rsidRPr="006450F3">
        <w:t xml:space="preserve"> 6, </w:t>
      </w:r>
      <w:proofErr w:type="spellStart"/>
      <w:r w:rsidRPr="006450F3">
        <w:t>TanStack</w:t>
      </w:r>
      <w:proofErr w:type="spellEnd"/>
      <w:r w:rsidRPr="006450F3">
        <w:t xml:space="preserve"> </w:t>
      </w:r>
      <w:proofErr w:type="spellStart"/>
      <w:r w:rsidRPr="006450F3">
        <w:t>Query</w:t>
      </w:r>
      <w:proofErr w:type="spellEnd"/>
      <w:r w:rsidRPr="006450F3">
        <w:t xml:space="preserve"> 5, Chart.js 4, </w:t>
      </w:r>
      <w:proofErr w:type="spellStart"/>
      <w:r w:rsidRPr="006450F3">
        <w:t>MapLibre</w:t>
      </w:r>
      <w:proofErr w:type="spellEnd"/>
      <w:r w:rsidRPr="006450F3">
        <w:t xml:space="preserve"> GL JS 4, компонентная библиотека на основе </w:t>
      </w:r>
      <w:proofErr w:type="spellStart"/>
      <w:r w:rsidRPr="006450F3">
        <w:t>Radix</w:t>
      </w:r>
      <w:proofErr w:type="spellEnd"/>
      <w:r w:rsidRPr="006450F3">
        <w:t xml:space="preserve"> UI. Структура пакетов показана на рисунке 3.2.</w:t>
      </w:r>
    </w:p>
    <w:p w14:paraId="5FFA4C87" w14:textId="77777777" w:rsidR="008841C4" w:rsidRDefault="008841C4" w:rsidP="008841C4">
      <w:pPr>
        <w:pStyle w:val="af"/>
        <w:sectPr w:rsidR="008841C4">
          <w:pgSz w:w="12240" w:h="15840"/>
          <w:pgMar w:top="1134" w:right="850" w:bottom="1134" w:left="1701" w:header="720" w:footer="720" w:gutter="0"/>
          <w:cols w:space="720"/>
        </w:sectPr>
      </w:pPr>
    </w:p>
    <w:p w14:paraId="2AB83D0C" w14:textId="585B2544" w:rsidR="006450F3" w:rsidRDefault="004A6D94" w:rsidP="008841C4">
      <w:pPr>
        <w:pStyle w:val="af"/>
      </w:pPr>
      <w:r>
        <w:rPr>
          <w:noProof/>
        </w:rPr>
        <w:lastRenderedPageBreak/>
        <w:drawing>
          <wp:inline distT="0" distB="0" distL="0" distR="0" wp14:anchorId="3BB17DDE" wp14:editId="0481E556">
            <wp:extent cx="9319564" cy="5073161"/>
            <wp:effectExtent l="0" t="0" r="0" b="0"/>
            <wp:docPr id="512519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1992" name=""/>
                    <pic:cNvPicPr/>
                  </pic:nvPicPr>
                  <pic:blipFill>
                    <a:blip r:embed="rId29"/>
                    <a:stretch>
                      <a:fillRect/>
                    </a:stretch>
                  </pic:blipFill>
                  <pic:spPr>
                    <a:xfrm>
                      <a:off x="0" y="0"/>
                      <a:ext cx="9333946" cy="5080990"/>
                    </a:xfrm>
                    <a:prstGeom prst="rect">
                      <a:avLst/>
                    </a:prstGeom>
                  </pic:spPr>
                </pic:pic>
              </a:graphicData>
            </a:graphic>
          </wp:inline>
        </w:drawing>
      </w:r>
    </w:p>
    <w:p w14:paraId="5D08A151" w14:textId="45153B58" w:rsidR="006450F3" w:rsidRPr="006450F3" w:rsidRDefault="006450F3" w:rsidP="006450F3">
      <w:pPr>
        <w:pStyle w:val="af"/>
        <w:rPr>
          <w:sz w:val="28"/>
          <w:szCs w:val="28"/>
        </w:rPr>
      </w:pPr>
      <w:r w:rsidRPr="006450F3">
        <w:t>Рисунок 3.2 — Структура клиентской части Модуля № 10</w:t>
      </w:r>
    </w:p>
    <w:p w14:paraId="2056D334" w14:textId="77777777" w:rsidR="008841C4" w:rsidRDefault="008841C4" w:rsidP="008841C4">
      <w:pPr>
        <w:pStyle w:val="a5"/>
        <w:sectPr w:rsidR="008841C4" w:rsidSect="008841C4">
          <w:pgSz w:w="15840" w:h="12240" w:orient="landscape"/>
          <w:pgMar w:top="1701" w:right="1134" w:bottom="851" w:left="1134" w:header="720" w:footer="720" w:gutter="0"/>
          <w:cols w:space="720"/>
        </w:sectPr>
      </w:pPr>
    </w:p>
    <w:p w14:paraId="3001A99B" w14:textId="77777777" w:rsidR="008841C4" w:rsidRPr="008841C4" w:rsidRDefault="008841C4" w:rsidP="008841C4">
      <w:pPr>
        <w:pStyle w:val="a5"/>
      </w:pPr>
      <w:r w:rsidRPr="008841C4">
        <w:lastRenderedPageBreak/>
        <w:t xml:space="preserve">Маршрутизация и интеграция с Модулем № 11. Корневой компонент </w:t>
      </w:r>
      <w:proofErr w:type="spellStart"/>
      <w:r w:rsidRPr="008841C4">
        <w:t>App.tsx</w:t>
      </w:r>
      <w:proofErr w:type="spellEnd"/>
      <w:r w:rsidRPr="008841C4">
        <w:t xml:space="preserve"> регистрирует три маршрута (/</w:t>
      </w:r>
      <w:proofErr w:type="spellStart"/>
      <w:r w:rsidRPr="008841C4">
        <w:t>indicators</w:t>
      </w:r>
      <w:proofErr w:type="spellEnd"/>
      <w:r w:rsidRPr="008841C4">
        <w:t>, /</w:t>
      </w:r>
      <w:proofErr w:type="spellStart"/>
      <w:r w:rsidRPr="008841C4">
        <w:t>alerts</w:t>
      </w:r>
      <w:proofErr w:type="spellEnd"/>
      <w:r w:rsidRPr="008841C4">
        <w:t>, /</w:t>
      </w:r>
      <w:proofErr w:type="spellStart"/>
      <w:r w:rsidRPr="008841C4">
        <w:t>reports</w:t>
      </w:r>
      <w:proofErr w:type="spellEnd"/>
      <w:r w:rsidRPr="008841C4">
        <w:t xml:space="preserve">) и защищает их компонентом </w:t>
      </w:r>
      <w:proofErr w:type="spellStart"/>
      <w:r w:rsidRPr="008841C4">
        <w:t>RequireAuth</w:t>
      </w:r>
      <w:proofErr w:type="spellEnd"/>
      <w:r w:rsidRPr="008841C4">
        <w:t>, выполняющим две функции: проверку наличия JWT-токена в локальном хранилище браузера и его перевыпуск через API Модуля № 11 при приближении срока истечения. Отсутствие токена приводит к редиректу на общую форму входа Модуля № 11. Полученный токен прикладывается ко всем запросам к /</w:t>
      </w:r>
      <w:proofErr w:type="spellStart"/>
      <w:r w:rsidRPr="008841C4">
        <w:t>api</w:t>
      </w:r>
      <w:proofErr w:type="spellEnd"/>
      <w:r w:rsidRPr="008841C4">
        <w:t xml:space="preserve">/m10/* через </w:t>
      </w:r>
      <w:proofErr w:type="spellStart"/>
      <w:r w:rsidRPr="008841C4">
        <w:t>axios</w:t>
      </w:r>
      <w:proofErr w:type="spellEnd"/>
      <w:r w:rsidRPr="008841C4">
        <w:t xml:space="preserve">-интерцептор, реализованный в </w:t>
      </w:r>
      <w:proofErr w:type="spellStart"/>
      <w:r w:rsidRPr="008841C4">
        <w:t>api</w:t>
      </w:r>
      <w:proofErr w:type="spellEnd"/>
      <w:r w:rsidRPr="008841C4">
        <w:t>/</w:t>
      </w:r>
      <w:proofErr w:type="spellStart"/>
      <w:r w:rsidRPr="008841C4">
        <w:t>client.ts</w:t>
      </w:r>
      <w:proofErr w:type="spellEnd"/>
      <w:r w:rsidRPr="008841C4">
        <w:t>. Маршрут по умолчанию / выполняет редирект на /</w:t>
      </w:r>
      <w:proofErr w:type="spellStart"/>
      <w:r w:rsidRPr="008841C4">
        <w:t>indicators</w:t>
      </w:r>
      <w:proofErr w:type="spellEnd"/>
      <w:r w:rsidRPr="008841C4">
        <w:t>.</w:t>
      </w:r>
    </w:p>
    <w:p w14:paraId="4AD46F42" w14:textId="77777777" w:rsidR="008841C4" w:rsidRPr="008841C4" w:rsidRDefault="008841C4" w:rsidP="008841C4">
      <w:pPr>
        <w:pStyle w:val="a5"/>
      </w:pPr>
      <w:r w:rsidRPr="008841C4">
        <w:t xml:space="preserve">Управление состоянием. Серверное состояние (данные KPI, </w:t>
      </w:r>
      <w:proofErr w:type="spellStart"/>
      <w:r w:rsidRPr="008841C4">
        <w:t>теплокарта</w:t>
      </w:r>
      <w:proofErr w:type="spellEnd"/>
      <w:r w:rsidRPr="008841C4">
        <w:t xml:space="preserve">, очаги, ряд контрольной карты, список предупреждений, параметры отчётов) управляется </w:t>
      </w:r>
      <w:proofErr w:type="spellStart"/>
      <w:r w:rsidRPr="008841C4">
        <w:t>TanStack</w:t>
      </w:r>
      <w:proofErr w:type="spellEnd"/>
      <w:r w:rsidRPr="008841C4">
        <w:t xml:space="preserve"> </w:t>
      </w:r>
      <w:proofErr w:type="spellStart"/>
      <w:r w:rsidRPr="008841C4">
        <w:t>Query</w:t>
      </w:r>
      <w:proofErr w:type="spellEnd"/>
      <w:r w:rsidRPr="008841C4">
        <w:t xml:space="preserve">: для каждого </w:t>
      </w:r>
      <w:proofErr w:type="spellStart"/>
      <w:r w:rsidRPr="008841C4">
        <w:t>эндпоинта</w:t>
      </w:r>
      <w:proofErr w:type="spellEnd"/>
      <w:r w:rsidRPr="008841C4">
        <w:t xml:space="preserve"> из таблицы 1.4 создан отдельный хук в каталоге </w:t>
      </w:r>
      <w:proofErr w:type="spellStart"/>
      <w:r w:rsidRPr="008841C4">
        <w:t>hooks</w:t>
      </w:r>
      <w:proofErr w:type="spellEnd"/>
      <w:r w:rsidRPr="008841C4">
        <w:t>/, инкапсулирующий ключ запроса, период кэширования и политику повторной загрузки. Такой подход исключает рассинхронизацию состояний и минимизирует число обращений к серверу при возврате на ранее посещённую страницу. Клиентское состояние (выбранный регион, период, периодичность, фильтры журнала предупреждений) хранится в URL-параметрах маршрута, что обеспечивает возможность обмена ссылками между пользователями с сохранением контекста — требование, согласованное с NFR-06.</w:t>
      </w:r>
    </w:p>
    <w:p w14:paraId="52BD098C" w14:textId="77777777" w:rsidR="008841C4" w:rsidRPr="008841C4" w:rsidRDefault="008841C4" w:rsidP="008841C4">
      <w:pPr>
        <w:pStyle w:val="a5"/>
      </w:pPr>
      <w:r w:rsidRPr="008841C4">
        <w:t xml:space="preserve">Боковая панель навигации. Компонент </w:t>
      </w:r>
      <w:proofErr w:type="spellStart"/>
      <w:r w:rsidRPr="008841C4">
        <w:t>Sidebar</w:t>
      </w:r>
      <w:proofErr w:type="spellEnd"/>
      <w:r w:rsidRPr="008841C4">
        <w:t xml:space="preserve"> (рисунок 3.3, левая колонка) отображает три пункта меню с иконками, метку модуля «ИГИС-БДД / Модуль № 10» в верхней части и блок текущего пользователя в нижней части (ФИО, роль). Рядом с пунктом «Предупреждения» выводится красный бейдж с числом неподтверждённых предупреждений уровня CRITICAL и WARNING; значение обновляется каждые 30 секунд через хук </w:t>
      </w:r>
      <w:proofErr w:type="spellStart"/>
      <w:r w:rsidRPr="008841C4">
        <w:t>useAlerts</w:t>
      </w:r>
      <w:proofErr w:type="spellEnd"/>
      <w:r w:rsidRPr="008841C4">
        <w:t xml:space="preserve"> с параметром </w:t>
      </w:r>
      <w:proofErr w:type="spellStart"/>
      <w:r w:rsidRPr="008841C4">
        <w:t>acknowledged</w:t>
      </w:r>
      <w:proofErr w:type="spellEnd"/>
      <w:r w:rsidRPr="008841C4">
        <w:t>=</w:t>
      </w:r>
      <w:proofErr w:type="spellStart"/>
      <w:r w:rsidRPr="008841C4">
        <w:t>false</w:t>
      </w:r>
      <w:proofErr w:type="spellEnd"/>
      <w:r w:rsidRPr="008841C4">
        <w:t xml:space="preserve"> и кэшируется совместно с основным списком на странице «Предупреждения», что исключает повторные запросы.</w:t>
      </w:r>
    </w:p>
    <w:p w14:paraId="39242025" w14:textId="77777777" w:rsidR="008841C4" w:rsidRPr="008841C4" w:rsidRDefault="008841C4" w:rsidP="008841C4">
      <w:pPr>
        <w:pStyle w:val="a5"/>
      </w:pPr>
      <w:r w:rsidRPr="008841C4">
        <w:t xml:space="preserve">Обработка деградированного режима (NFR-08). Ответы API включают </w:t>
      </w:r>
      <w:r w:rsidRPr="008841C4">
        <w:lastRenderedPageBreak/>
        <w:t xml:space="preserve">метаданные </w:t>
      </w:r>
      <w:proofErr w:type="spellStart"/>
      <w:r w:rsidRPr="008841C4">
        <w:t>is_degraded</w:t>
      </w:r>
      <w:proofErr w:type="spellEnd"/>
      <w:r w:rsidRPr="008841C4">
        <w:t xml:space="preserve"> и m1_last_success_at, формируемые серверной частью при недоступности Модуля № 1 (подраздел 3.3.5). Общий компонент </w:t>
      </w:r>
      <w:proofErr w:type="spellStart"/>
      <w:r w:rsidRPr="008841C4">
        <w:t>DegradedBanner</w:t>
      </w:r>
      <w:proofErr w:type="spellEnd"/>
      <w:r w:rsidRPr="008841C4">
        <w:t xml:space="preserve">, размещённый над содержимым страниц, подписан на состояние этих метаданных через </w:t>
      </w:r>
      <w:proofErr w:type="spellStart"/>
      <w:r w:rsidRPr="008841C4">
        <w:t>TanStack</w:t>
      </w:r>
      <w:proofErr w:type="spellEnd"/>
      <w:r w:rsidRPr="008841C4">
        <w:t xml:space="preserve"> </w:t>
      </w:r>
      <w:proofErr w:type="spellStart"/>
      <w:r w:rsidRPr="008841C4">
        <w:t>Query</w:t>
      </w:r>
      <w:proofErr w:type="spellEnd"/>
      <w:r w:rsidRPr="008841C4">
        <w:t xml:space="preserve"> и отображает уведомление пользователю с указанием времени последнего успешного обращения к Модулю № 1 — это выполняет требование NFR-08 к прозрачности деградированного режима.</w:t>
      </w:r>
    </w:p>
    <w:p w14:paraId="39F1EE94" w14:textId="77777777" w:rsidR="008841C4" w:rsidRPr="008841C4" w:rsidRDefault="008841C4" w:rsidP="008841C4">
      <w:pPr>
        <w:pStyle w:val="a5"/>
      </w:pPr>
      <w:r w:rsidRPr="008841C4">
        <w:t xml:space="preserve">Цветовая тема и отзывчивость (NFR-06). Приложение выполнено в тёмной теме, согласованной с оформлением прочих модулей ИГИС-БДД (рисунки </w:t>
      </w:r>
      <w:proofErr w:type="gramStart"/>
      <w:r w:rsidRPr="008841C4">
        <w:t>3.3 – 3.5</w:t>
      </w:r>
      <w:proofErr w:type="gramEnd"/>
      <w:r w:rsidRPr="008841C4">
        <w:t xml:space="preserve">): фон основного холста — тёмно-графитовый (#0f1419), панели и карточки — с приподнятой подсветкой (#1a2129), акцентный цвет действий — зелёный (#22c55e), типографика — системный шрифт с кириллической поддержкой. Цветовые токены зафиксированы в </w:t>
      </w:r>
      <w:proofErr w:type="spellStart"/>
      <w:r w:rsidRPr="008841C4">
        <w:t>styles</w:t>
      </w:r>
      <w:proofErr w:type="spellEnd"/>
      <w:r w:rsidRPr="008841C4">
        <w:t xml:space="preserve">/tokens.css и используются всеми компонентами. Вёрстка построена на CSS Grid и </w:t>
      </w:r>
      <w:proofErr w:type="spellStart"/>
      <w:r w:rsidRPr="008841C4">
        <w:t>Flexbox</w:t>
      </w:r>
      <w:proofErr w:type="spellEnd"/>
      <w:r w:rsidRPr="008841C4">
        <w:t xml:space="preserve"> с тремя опорными точками (1920, 1366, 1024 пикселя по ширине), покрывающими типовые разрешения рабочих станций аналитиков. Компонентная библиотека </w:t>
      </w:r>
      <w:proofErr w:type="spellStart"/>
      <w:r w:rsidRPr="008841C4">
        <w:t>Radix</w:t>
      </w:r>
      <w:proofErr w:type="spellEnd"/>
      <w:r w:rsidRPr="008841C4">
        <w:t xml:space="preserve"> UI обеспечивает базовую доступность (корректная работа с клавиатурой, ARIA-атрибуты, фокусное управление).</w:t>
      </w:r>
    </w:p>
    <w:p w14:paraId="33F77919" w14:textId="1698D68B" w:rsidR="00BC065E" w:rsidRPr="00BC065E" w:rsidRDefault="008841C4" w:rsidP="008A666A">
      <w:pPr>
        <w:pStyle w:val="a5"/>
      </w:pPr>
      <w:r w:rsidRPr="008841C4">
        <w:t xml:space="preserve">Сборка и дистрибуция. </w:t>
      </w:r>
      <w:proofErr w:type="spellStart"/>
      <w:r w:rsidRPr="008841C4">
        <w:t>Vite</w:t>
      </w:r>
      <w:proofErr w:type="spellEnd"/>
      <w:r w:rsidRPr="008841C4">
        <w:t xml:space="preserve"> 5 собирает приложение в набор статических файлов с разделением кода на основной бандл и асинхронно загружаемые </w:t>
      </w:r>
      <w:proofErr w:type="spellStart"/>
      <w:r w:rsidRPr="008841C4">
        <w:t>чанки</w:t>
      </w:r>
      <w:proofErr w:type="spellEnd"/>
      <w:r w:rsidRPr="008841C4">
        <w:t xml:space="preserve"> по страницам (</w:t>
      </w:r>
      <w:proofErr w:type="spellStart"/>
      <w:r w:rsidRPr="008841C4">
        <w:t>IndicatorsPage</w:t>
      </w:r>
      <w:proofErr w:type="spellEnd"/>
      <w:r w:rsidRPr="008841C4">
        <w:t xml:space="preserve">, </w:t>
      </w:r>
      <w:proofErr w:type="spellStart"/>
      <w:r w:rsidRPr="008841C4">
        <w:t>AlertsPage</w:t>
      </w:r>
      <w:proofErr w:type="spellEnd"/>
      <w:r w:rsidRPr="008841C4">
        <w:t xml:space="preserve">, </w:t>
      </w:r>
      <w:proofErr w:type="spellStart"/>
      <w:r w:rsidRPr="008841C4">
        <w:t>ReportsPage</w:t>
      </w:r>
      <w:proofErr w:type="spellEnd"/>
      <w:r w:rsidRPr="008841C4">
        <w:t xml:space="preserve">). Такое разделение сокращает время первоначальной загрузки и согласуется с NFR-05 в части времени отклика интерфейса. Результирующие файлы упаковываются в образ m10-web на базе </w:t>
      </w:r>
      <w:proofErr w:type="spellStart"/>
      <w:r w:rsidRPr="008841C4">
        <w:t>nginx:alpine</w:t>
      </w:r>
      <w:proofErr w:type="spellEnd"/>
      <w:r w:rsidRPr="008841C4">
        <w:t xml:space="preserve"> (подраздел 3.3.1); конфигурация </w:t>
      </w:r>
      <w:proofErr w:type="spellStart"/>
      <w:r w:rsidRPr="008841C4">
        <w:t>Nginx</w:t>
      </w:r>
      <w:proofErr w:type="spellEnd"/>
      <w:r w:rsidRPr="008841C4">
        <w:t xml:space="preserve"> настроена на обслуживание SPA с возвратом index.html для всех маршрутов, не соответствующих статическим файлам.</w:t>
      </w:r>
    </w:p>
    <w:p w14:paraId="63963FAF" w14:textId="77777777" w:rsidR="008A666A" w:rsidRPr="008A666A" w:rsidRDefault="008A666A" w:rsidP="008A666A">
      <w:pPr>
        <w:pStyle w:val="3"/>
        <w:rPr>
          <w:bCs/>
          <w:szCs w:val="28"/>
        </w:rPr>
      </w:pPr>
      <w:bookmarkStart w:id="94" w:name="_Toc227449105"/>
      <w:r w:rsidRPr="008A666A">
        <w:rPr>
          <w:bCs/>
          <w:szCs w:val="28"/>
        </w:rPr>
        <w:lastRenderedPageBreak/>
        <w:t>3.4.2 Страница «Показатели»</w:t>
      </w:r>
      <w:bookmarkEnd w:id="94"/>
    </w:p>
    <w:p w14:paraId="05C623E0" w14:textId="17872C5C" w:rsidR="008A666A" w:rsidRDefault="008A666A" w:rsidP="00D75C9E">
      <w:pPr>
        <w:pStyle w:val="a5"/>
      </w:pPr>
      <w:r w:rsidRPr="008A666A">
        <w:t>Страница «Показатели» реализует требования FR-01, FR-02, FR-03, FR-04, FR-09 и FR-10, объединяя в одном рабочем пространстве оперативный мониторинг показателей аварийности, их пространственное представление и динамику с контрольными границами. Визуальная компоновка страницы в работающем приложении показана на рисунке 3.3.</w:t>
      </w:r>
    </w:p>
    <w:p w14:paraId="1A048D2C" w14:textId="77777777" w:rsidR="00D75C9E" w:rsidRPr="00D75C9E" w:rsidRDefault="00D75C9E" w:rsidP="00D75C9E">
      <w:pPr>
        <w:pStyle w:val="a5"/>
      </w:pPr>
      <w:r w:rsidRPr="00D75C9E">
        <w:t>Страница имеет четырёхуровневую вертикальную компоновку: панель фильтров, блок KPI-карточек, совмещённый блок «карта ДТП + контрольная карта», таблица топ-5 очагов аварийности.</w:t>
      </w:r>
    </w:p>
    <w:p w14:paraId="3BA8929F" w14:textId="77777777" w:rsidR="00D75C9E" w:rsidRPr="00D75C9E" w:rsidRDefault="00D75C9E" w:rsidP="00D75C9E">
      <w:pPr>
        <w:pStyle w:val="a5"/>
      </w:pPr>
      <w:r w:rsidRPr="00D75C9E">
        <w:t xml:space="preserve">Панель фильтров. Компонент </w:t>
      </w:r>
      <w:proofErr w:type="spellStart"/>
      <w:r w:rsidRPr="00D75C9E">
        <w:t>FilterBar</w:t>
      </w:r>
      <w:proofErr w:type="spellEnd"/>
      <w:r w:rsidRPr="00D75C9E">
        <w:t xml:space="preserve"> содержит три селектора: регион (с возможностью выбора «Все регионы» и отдельных зон, получаемых от общего сервиса ИГИС-БДД), период (текущий месяц, текущий квартал, текущий год, произвольный диапазон) и периодичность (месяц / квартал / год), определяющую шаг агрегации данных для карточек KPI и оси времени контрольной карты. Все три селектора связаны с URL-параметрами маршрута, что обеспечивает сквозное сохранение контекста страницы.</w:t>
      </w:r>
    </w:p>
    <w:p w14:paraId="4D0DBC19" w14:textId="77777777" w:rsidR="00D75C9E" w:rsidRPr="00D75C9E" w:rsidRDefault="00D75C9E" w:rsidP="00D75C9E">
      <w:pPr>
        <w:pStyle w:val="a5"/>
      </w:pPr>
      <w:r w:rsidRPr="00D75C9E">
        <w:t xml:space="preserve">Карточки KPI. Четыре карточки в верхней части страницы отображают ключевые показатели аварийности, рассчитываемые </w:t>
      </w:r>
      <w:proofErr w:type="spellStart"/>
      <w:r w:rsidRPr="00D75C9E">
        <w:t>KpiService</w:t>
      </w:r>
      <w:proofErr w:type="spellEnd"/>
      <w:r w:rsidRPr="00D75C9E">
        <w:t xml:space="preserve"> (подраздел 3.3.3): число ДТП, коэффициент тяжести, социальный риск (погибшие на 100 тыс. населения), частота ДТП на километр улично-дорожной сети. Каждая карточка реализована компонентом </w:t>
      </w:r>
      <w:proofErr w:type="spellStart"/>
      <w:r w:rsidRPr="00D75C9E">
        <w:t>KpiCard</w:t>
      </w:r>
      <w:proofErr w:type="spellEnd"/>
      <w:r w:rsidRPr="00D75C9E">
        <w:t xml:space="preserve"> и содержит:</w:t>
      </w:r>
    </w:p>
    <w:p w14:paraId="64287E34" w14:textId="76B7CE89" w:rsidR="00D75C9E" w:rsidRDefault="00D75C9E" w:rsidP="00D75C9E">
      <w:pPr>
        <w:pStyle w:val="a5"/>
        <w:numPr>
          <w:ilvl w:val="0"/>
          <w:numId w:val="104"/>
        </w:numPr>
        <w:ind w:left="0" w:firstLine="709"/>
      </w:pPr>
      <w:r w:rsidRPr="00D75C9E">
        <w:t>заголовок показателя;</w:t>
      </w:r>
    </w:p>
    <w:p w14:paraId="0F8BDA2F" w14:textId="047B6578" w:rsidR="00D75C9E" w:rsidRDefault="00D75C9E" w:rsidP="00D75C9E">
      <w:pPr>
        <w:pStyle w:val="a5"/>
        <w:numPr>
          <w:ilvl w:val="0"/>
          <w:numId w:val="104"/>
        </w:numPr>
        <w:ind w:left="0" w:firstLine="709"/>
      </w:pPr>
      <w:r w:rsidRPr="00D75C9E">
        <w:t xml:space="preserve">крупное значение с единицей измерения; </w:t>
      </w:r>
    </w:p>
    <w:p w14:paraId="79989606" w14:textId="39935630" w:rsidR="00D75C9E" w:rsidRDefault="00D75C9E" w:rsidP="00D75C9E">
      <w:pPr>
        <w:pStyle w:val="a5"/>
        <w:numPr>
          <w:ilvl w:val="0"/>
          <w:numId w:val="104"/>
        </w:numPr>
        <w:ind w:left="0" w:firstLine="709"/>
      </w:pPr>
      <w:r w:rsidRPr="00D75C9E">
        <w:t xml:space="preserve">индикатор динамики к предыдущему аналогичному периоду (стрелка вверх/вниз с процентом, зелёный для улучшения, красный для ухудшения); </w:t>
      </w:r>
    </w:p>
    <w:p w14:paraId="22F5D8DC" w14:textId="486F5162" w:rsidR="00D75C9E" w:rsidRPr="00D75C9E" w:rsidRDefault="00D75C9E" w:rsidP="00D75C9E">
      <w:pPr>
        <w:pStyle w:val="a5"/>
        <w:numPr>
          <w:ilvl w:val="0"/>
          <w:numId w:val="104"/>
        </w:numPr>
        <w:ind w:left="0" w:firstLine="709"/>
      </w:pPr>
      <w:r w:rsidRPr="00D75C9E">
        <w:t xml:space="preserve">цветовую метку состояния в правом верхнем углу карточки — </w:t>
      </w:r>
      <w:r w:rsidRPr="00D75C9E">
        <w:lastRenderedPageBreak/>
        <w:t>зелёный, жёлтый или красный кружок, формируемый по правилам подраздела 2.5.1: зелёный при x &lt; LCL, жёлтый при CL + 2σ &lt; x ≤ UCL, красный при x &gt; UCL.</w:t>
      </w:r>
    </w:p>
    <w:p w14:paraId="60B2EDC6" w14:textId="77777777" w:rsidR="00D75C9E" w:rsidRPr="00D75C9E" w:rsidRDefault="00D75C9E" w:rsidP="00D75C9E">
      <w:pPr>
        <w:pStyle w:val="a5"/>
      </w:pPr>
      <w:r w:rsidRPr="00D75C9E">
        <w:t xml:space="preserve">Карта ДТП. Компонент </w:t>
      </w:r>
      <w:proofErr w:type="spellStart"/>
      <w:r w:rsidRPr="00D75C9E">
        <w:t>AccidentMap</w:t>
      </w:r>
      <w:proofErr w:type="spellEnd"/>
      <w:r w:rsidRPr="00D75C9E">
        <w:t xml:space="preserve"> занимает левую часть центрального блока страницы и реализует требование FR-09. Карта построена на </w:t>
      </w:r>
      <w:proofErr w:type="spellStart"/>
      <w:r w:rsidRPr="00D75C9E">
        <w:t>MapLibre</w:t>
      </w:r>
      <w:proofErr w:type="spellEnd"/>
      <w:r w:rsidRPr="00D75C9E">
        <w:t xml:space="preserve"> GL JS 4 — открытом картографическом движке, обоснованном в подразделе 3.1.3. Базовый слой (растровая подложка ОСМ или внутренний </w:t>
      </w:r>
      <w:proofErr w:type="spellStart"/>
      <w:r w:rsidRPr="00D75C9E">
        <w:t>тайловый</w:t>
      </w:r>
      <w:proofErr w:type="spellEnd"/>
      <w:r w:rsidRPr="00D75C9E">
        <w:t xml:space="preserve"> сервер ИГИС-БДД — определяется переменной окружения при сборке) инициализируется центром на выбранный регион и масштабом, обеспечивающим охват всей зоны. Два тематических слоя накладываются поверх базового:</w:t>
      </w:r>
    </w:p>
    <w:p w14:paraId="4B58A390" w14:textId="0602CEAA" w:rsidR="00D75C9E" w:rsidRPr="00D75C9E" w:rsidRDefault="00D75C9E" w:rsidP="00D75C9E">
      <w:pPr>
        <w:pStyle w:val="a5"/>
        <w:numPr>
          <w:ilvl w:val="0"/>
          <w:numId w:val="104"/>
        </w:numPr>
        <w:ind w:left="0" w:firstLine="709"/>
      </w:pPr>
      <w:proofErr w:type="spellStart"/>
      <w:r w:rsidRPr="00D75C9E">
        <w:t>теплокарта</w:t>
      </w:r>
      <w:proofErr w:type="spellEnd"/>
      <w:r w:rsidRPr="00D75C9E">
        <w:t xml:space="preserve"> плотности ДТП — использует встроенный тип слоя </w:t>
      </w:r>
      <w:proofErr w:type="spellStart"/>
      <w:r w:rsidRPr="00D75C9E">
        <w:t>heatmap</w:t>
      </w:r>
      <w:proofErr w:type="spellEnd"/>
      <w:r w:rsidRPr="00D75C9E">
        <w:t xml:space="preserve"> </w:t>
      </w:r>
      <w:proofErr w:type="spellStart"/>
      <w:r w:rsidRPr="00D75C9E">
        <w:t>MapLibre</w:t>
      </w:r>
      <w:proofErr w:type="spellEnd"/>
      <w:r w:rsidRPr="00D75C9E">
        <w:t xml:space="preserve"> GL, получает </w:t>
      </w:r>
      <w:proofErr w:type="spellStart"/>
      <w:r w:rsidRPr="00D75C9E">
        <w:t>GeoJSON</w:t>
      </w:r>
      <w:proofErr w:type="spellEnd"/>
      <w:r w:rsidRPr="00D75C9E">
        <w:t xml:space="preserve"> с точками ДТП от </w:t>
      </w:r>
      <w:proofErr w:type="spellStart"/>
      <w:r w:rsidRPr="00D75C9E">
        <w:t>эндпоинта</w:t>
      </w:r>
      <w:proofErr w:type="spellEnd"/>
      <w:r w:rsidRPr="00D75C9E">
        <w:t xml:space="preserve"> GET /</w:t>
      </w:r>
      <w:proofErr w:type="spellStart"/>
      <w:r w:rsidRPr="00D75C9E">
        <w:t>api</w:t>
      </w:r>
      <w:proofErr w:type="spellEnd"/>
      <w:r w:rsidRPr="00D75C9E">
        <w:t>/m10/</w:t>
      </w:r>
      <w:proofErr w:type="spellStart"/>
      <w:r w:rsidRPr="00D75C9E">
        <w:t>heatmap</w:t>
      </w:r>
      <w:proofErr w:type="spellEnd"/>
      <w:r w:rsidRPr="00D75C9E">
        <w:t xml:space="preserve"> за выбранный период, настроен на радиус 20 пикселей с линейной интерполяцией цвета от прозрачного к тёмно-красному;</w:t>
      </w:r>
    </w:p>
    <w:p w14:paraId="2287B4F7" w14:textId="21A946EA" w:rsidR="00D75C9E" w:rsidRPr="00D75C9E" w:rsidRDefault="00D75C9E" w:rsidP="00D75C9E">
      <w:pPr>
        <w:pStyle w:val="a5"/>
        <w:numPr>
          <w:ilvl w:val="0"/>
          <w:numId w:val="104"/>
        </w:numPr>
        <w:ind w:left="0" w:firstLine="709"/>
      </w:pPr>
      <w:r w:rsidRPr="00D75C9E">
        <w:t xml:space="preserve">очаги аварийности — точечный слой с маркерами-метками, отображающими число ДТП в очаге цифрой внутри кружка; цвет кружка соответствует статусу очага (красный — активный, жёлтый — потенциальный). Данные получаются от </w:t>
      </w:r>
      <w:proofErr w:type="spellStart"/>
      <w:r w:rsidRPr="00D75C9E">
        <w:t>эндпоинта</w:t>
      </w:r>
      <w:proofErr w:type="spellEnd"/>
      <w:r w:rsidRPr="00D75C9E">
        <w:t xml:space="preserve"> GET /</w:t>
      </w:r>
      <w:proofErr w:type="spellStart"/>
      <w:r w:rsidRPr="00D75C9E">
        <w:t>api</w:t>
      </w:r>
      <w:proofErr w:type="spellEnd"/>
      <w:r w:rsidRPr="00D75C9E">
        <w:t>/m10/</w:t>
      </w:r>
      <w:proofErr w:type="spellStart"/>
      <w:r w:rsidRPr="00D75C9E">
        <w:t>hotspots</w:t>
      </w:r>
      <w:proofErr w:type="spellEnd"/>
      <w:r w:rsidRPr="00D75C9E">
        <w:t xml:space="preserve"> на основе ответа Модуля № 1.</w:t>
      </w:r>
    </w:p>
    <w:p w14:paraId="4B361F8D" w14:textId="77777777" w:rsidR="00D75C9E" w:rsidRPr="00D75C9E" w:rsidRDefault="00D75C9E" w:rsidP="00D75C9E">
      <w:pPr>
        <w:pStyle w:val="a5"/>
      </w:pPr>
      <w:r w:rsidRPr="00D75C9E">
        <w:t>Переключатели видимости слоёв вынесены в правый верхний угол карты («Тепловая карта», «Очаги»). В правом нижнем углу размещены элементы управления масштабом, в левом нижнем — масштабная линейка. При клике по маркеру очага открывается всплывающее окно с краткими показателями (число ДТП, коэффициент тяжести, частота на километр) и переходом к соответствующей строке таблицы топ-5.</w:t>
      </w:r>
    </w:p>
    <w:p w14:paraId="76654A6C" w14:textId="77777777" w:rsidR="00D75C9E" w:rsidRPr="00D75C9E" w:rsidRDefault="00D75C9E" w:rsidP="00D75C9E">
      <w:pPr>
        <w:pStyle w:val="a5"/>
      </w:pPr>
      <w:r w:rsidRPr="00D75C9E">
        <w:t xml:space="preserve">При объёме выборки </w:t>
      </w:r>
      <w:proofErr w:type="spellStart"/>
      <w:r w:rsidRPr="00D75C9E">
        <w:t>теплокарты</w:t>
      </w:r>
      <w:proofErr w:type="spellEnd"/>
      <w:r w:rsidRPr="00D75C9E">
        <w:t xml:space="preserve"> более десяти тысяч точек серверная часть выполняет предварительную агрегацию по сетке H3 (разрешение 8–9 в зависимости от масштаба карты), что ограничивает объём передаваемого </w:t>
      </w:r>
      <w:proofErr w:type="spellStart"/>
      <w:r w:rsidRPr="00D75C9E">
        <w:lastRenderedPageBreak/>
        <w:t>GeoJSON</w:t>
      </w:r>
      <w:proofErr w:type="spellEnd"/>
      <w:r w:rsidRPr="00D75C9E">
        <w:t xml:space="preserve"> и обеспечивает время отрисовки в пределах двух секунд согласно NFR-05. Эта оптимизация реализуется на стороне сервера внутри </w:t>
      </w:r>
      <w:proofErr w:type="spellStart"/>
      <w:r w:rsidRPr="00D75C9E">
        <w:t>эндпоинта</w:t>
      </w:r>
      <w:proofErr w:type="spellEnd"/>
      <w:r w:rsidRPr="00D75C9E">
        <w:t xml:space="preserve"> GET /</w:t>
      </w:r>
      <w:proofErr w:type="spellStart"/>
      <w:r w:rsidRPr="00D75C9E">
        <w:t>api</w:t>
      </w:r>
      <w:proofErr w:type="spellEnd"/>
      <w:r w:rsidRPr="00D75C9E">
        <w:t>/m10/</w:t>
      </w:r>
      <w:proofErr w:type="spellStart"/>
      <w:r w:rsidRPr="00D75C9E">
        <w:t>heatmap</w:t>
      </w:r>
      <w:proofErr w:type="spellEnd"/>
      <w:r w:rsidRPr="00D75C9E">
        <w:t xml:space="preserve"> и прозрачна для клиента.</w:t>
      </w:r>
    </w:p>
    <w:p w14:paraId="26E50826" w14:textId="77777777" w:rsidR="00D75C9E" w:rsidRPr="00D75C9E" w:rsidRDefault="00D75C9E" w:rsidP="00D75C9E">
      <w:pPr>
        <w:pStyle w:val="a5"/>
      </w:pPr>
      <w:r w:rsidRPr="00D75C9E">
        <w:t xml:space="preserve">Контрольная карта. Компонент </w:t>
      </w:r>
      <w:proofErr w:type="spellStart"/>
      <w:r w:rsidRPr="00D75C9E">
        <w:t>ControlChart</w:t>
      </w:r>
      <w:proofErr w:type="spellEnd"/>
      <w:r w:rsidRPr="00D75C9E">
        <w:t xml:space="preserve"> занимает правую часть центрального блока и реализует требование FR-10. Компонент построен на базе Chart.js 4 и визуализирует данные </w:t>
      </w:r>
      <w:proofErr w:type="spellStart"/>
      <w:r w:rsidRPr="00D75C9E">
        <w:t>эндпоинта</w:t>
      </w:r>
      <w:proofErr w:type="spellEnd"/>
      <w:r w:rsidRPr="00D75C9E">
        <w:t xml:space="preserve"> GET /</w:t>
      </w:r>
      <w:proofErr w:type="spellStart"/>
      <w:r w:rsidRPr="00D75C9E">
        <w:t>api</w:t>
      </w:r>
      <w:proofErr w:type="spellEnd"/>
      <w:r w:rsidRPr="00D75C9E">
        <w:t>/m10/</w:t>
      </w:r>
      <w:proofErr w:type="spellStart"/>
      <w:r w:rsidRPr="00D75C9E">
        <w:t>trend</w:t>
      </w:r>
      <w:proofErr w:type="spellEnd"/>
      <w:r w:rsidRPr="00D75C9E">
        <w:t xml:space="preserve">. Запрос принимает идентификатор зоны, код типа показателя (выбираемый селектором в правом верхнем углу графика — по умолчанию «Число ДТП») и размер ряда; ответ содержит массив точек с полями </w:t>
      </w:r>
      <w:proofErr w:type="spellStart"/>
      <w:r w:rsidRPr="00D75C9E">
        <w:t>period_start</w:t>
      </w:r>
      <w:proofErr w:type="spellEnd"/>
      <w:r w:rsidRPr="00D75C9E">
        <w:t xml:space="preserve">, </w:t>
      </w:r>
      <w:proofErr w:type="spellStart"/>
      <w:r w:rsidRPr="00D75C9E">
        <w:t>value</w:t>
      </w:r>
      <w:proofErr w:type="spellEnd"/>
      <w:r w:rsidRPr="00D75C9E">
        <w:t xml:space="preserve">, </w:t>
      </w:r>
      <w:proofErr w:type="spellStart"/>
      <w:r w:rsidRPr="00D75C9E">
        <w:t>cl</w:t>
      </w:r>
      <w:proofErr w:type="spellEnd"/>
      <w:r w:rsidRPr="00D75C9E">
        <w:t xml:space="preserve">, </w:t>
      </w:r>
      <w:proofErr w:type="spellStart"/>
      <w:r w:rsidRPr="00D75C9E">
        <w:t>ucl</w:t>
      </w:r>
      <w:proofErr w:type="spellEnd"/>
      <w:r w:rsidRPr="00D75C9E">
        <w:t xml:space="preserve">, </w:t>
      </w:r>
      <w:proofErr w:type="spellStart"/>
      <w:r w:rsidRPr="00D75C9E">
        <w:t>lcl</w:t>
      </w:r>
      <w:proofErr w:type="spellEnd"/>
      <w:r w:rsidRPr="00D75C9E">
        <w:t xml:space="preserve"> и перечень сработавших предупреждений с привязкой к периодам. Компонент отображает:</w:t>
      </w:r>
    </w:p>
    <w:p w14:paraId="0738432A" w14:textId="77777777" w:rsidR="00D75C9E" w:rsidRDefault="00D75C9E" w:rsidP="00D75C9E">
      <w:pPr>
        <w:pStyle w:val="a5"/>
        <w:numPr>
          <w:ilvl w:val="0"/>
          <w:numId w:val="104"/>
        </w:numPr>
        <w:ind w:left="0" w:firstLine="709"/>
      </w:pPr>
      <w:r w:rsidRPr="00D75C9E">
        <w:t xml:space="preserve">линию значений показателя с маркерами периодов (голубой цвет); </w:t>
      </w:r>
    </w:p>
    <w:p w14:paraId="7649C93D" w14:textId="4CBC3124" w:rsidR="00D75C9E" w:rsidRDefault="00D75C9E" w:rsidP="00D75C9E">
      <w:pPr>
        <w:pStyle w:val="a5"/>
        <w:numPr>
          <w:ilvl w:val="0"/>
          <w:numId w:val="104"/>
        </w:numPr>
        <w:ind w:left="0" w:firstLine="709"/>
      </w:pPr>
      <w:r w:rsidRPr="00D75C9E">
        <w:t xml:space="preserve">горизонтальную пунктирную линию центрального уровня CL (жёлтый); </w:t>
      </w:r>
    </w:p>
    <w:p w14:paraId="0B7B6A6A" w14:textId="0E44956E" w:rsidR="00D75C9E" w:rsidRDefault="00D75C9E" w:rsidP="00D75C9E">
      <w:pPr>
        <w:pStyle w:val="a5"/>
        <w:numPr>
          <w:ilvl w:val="0"/>
          <w:numId w:val="104"/>
        </w:numPr>
        <w:ind w:left="0" w:firstLine="709"/>
      </w:pPr>
      <w:r w:rsidRPr="00D75C9E">
        <w:t xml:space="preserve">горизонтальные пунктирные линии UCL (красный) и LCL (зелёный); </w:t>
      </w:r>
    </w:p>
    <w:p w14:paraId="6C1CB639" w14:textId="65334532" w:rsidR="00D75C9E" w:rsidRDefault="00D75C9E" w:rsidP="00D75C9E">
      <w:pPr>
        <w:pStyle w:val="a5"/>
        <w:numPr>
          <w:ilvl w:val="0"/>
          <w:numId w:val="104"/>
        </w:numPr>
        <w:ind w:left="0" w:firstLine="709"/>
      </w:pPr>
      <w:r w:rsidRPr="00D75C9E">
        <w:t xml:space="preserve">красные маркеры на точках, превысивших UCL (правило 2, тип A); </w:t>
      </w:r>
    </w:p>
    <w:p w14:paraId="7FEF8C6D" w14:textId="444AF3A7" w:rsidR="00D75C9E" w:rsidRDefault="00D75C9E" w:rsidP="00D75C9E">
      <w:pPr>
        <w:pStyle w:val="a5"/>
        <w:numPr>
          <w:ilvl w:val="0"/>
          <w:numId w:val="104"/>
        </w:numPr>
        <w:ind w:left="0" w:firstLine="709"/>
      </w:pPr>
      <w:r w:rsidRPr="00D75C9E">
        <w:t xml:space="preserve">оранжевые маркеры на последних точках окон, в которых сработали правила Нельсона 3 или 4 (тип B); </w:t>
      </w:r>
    </w:p>
    <w:p w14:paraId="3B765779" w14:textId="562F113F" w:rsidR="00D75C9E" w:rsidRPr="00D75C9E" w:rsidRDefault="00D75C9E" w:rsidP="00D75C9E">
      <w:pPr>
        <w:pStyle w:val="a5"/>
        <w:numPr>
          <w:ilvl w:val="0"/>
          <w:numId w:val="104"/>
        </w:numPr>
        <w:ind w:left="0" w:firstLine="709"/>
      </w:pPr>
      <w:r w:rsidRPr="00D75C9E">
        <w:t>подсказки (</w:t>
      </w:r>
      <w:proofErr w:type="spellStart"/>
      <w:r w:rsidRPr="00D75C9E">
        <w:t>tooltip</w:t>
      </w:r>
      <w:proofErr w:type="spellEnd"/>
      <w:r w:rsidRPr="00D75C9E">
        <w:t>) при наведении на маркер с указанием кода правила, границы и наблюдённого значения.</w:t>
      </w:r>
    </w:p>
    <w:p w14:paraId="4606833D" w14:textId="77777777" w:rsidR="00D75C9E" w:rsidRPr="00D75C9E" w:rsidRDefault="00D75C9E" w:rsidP="00D75C9E">
      <w:pPr>
        <w:pStyle w:val="a5"/>
      </w:pPr>
      <w:r w:rsidRPr="00D75C9E">
        <w:t>Под графиком расположена легенда с цветовой расшифровкой границ («UCL — верхняя граница», «CL — центральная линия», «LCL — нижняя граница»). Реализация отрисовки границ через дополнительные наборы данных Chart.js (</w:t>
      </w:r>
      <w:proofErr w:type="spellStart"/>
      <w:r w:rsidRPr="00D75C9E">
        <w:t>datasets</w:t>
      </w:r>
      <w:proofErr w:type="spellEnd"/>
      <w:r w:rsidRPr="00D75C9E">
        <w:t xml:space="preserve"> с </w:t>
      </w:r>
      <w:proofErr w:type="spellStart"/>
      <w:r w:rsidRPr="00D75C9E">
        <w:t>borderDash</w:t>
      </w:r>
      <w:proofErr w:type="spellEnd"/>
      <w:r w:rsidRPr="00D75C9E">
        <w:t xml:space="preserve"> и </w:t>
      </w:r>
      <w:proofErr w:type="spellStart"/>
      <w:r w:rsidRPr="00D75C9E">
        <w:t>pointRadius</w:t>
      </w:r>
      <w:proofErr w:type="spellEnd"/>
      <w:r w:rsidRPr="00D75C9E">
        <w:t>: 0) позволяет построить линии без подключения сторонних плагинов и согласуется с выбором Chart.js, обоснованным в подразделе 3.1.3. Пример конфигурации графика приведён в листинге 3.10.</w:t>
      </w:r>
    </w:p>
    <w:p w14:paraId="71418782" w14:textId="77777777" w:rsidR="00D75C9E" w:rsidRPr="00D75C9E" w:rsidRDefault="00D75C9E" w:rsidP="00D75C9E">
      <w:pPr>
        <w:pStyle w:val="a5"/>
        <w:sectPr w:rsidR="00D75C9E" w:rsidRPr="00D75C9E">
          <w:pgSz w:w="12240" w:h="15840"/>
          <w:pgMar w:top="1134" w:right="850" w:bottom="1134" w:left="1701" w:header="720" w:footer="720" w:gutter="0"/>
          <w:cols w:space="720"/>
        </w:sectPr>
      </w:pPr>
    </w:p>
    <w:p w14:paraId="343BB2A7" w14:textId="1096A883" w:rsidR="008A666A" w:rsidRDefault="008A666A" w:rsidP="008A666A">
      <w:pPr>
        <w:pStyle w:val="af"/>
      </w:pPr>
      <w:r w:rsidRPr="008A666A">
        <w:lastRenderedPageBreak/>
        <w:drawing>
          <wp:inline distT="0" distB="0" distL="0" distR="0" wp14:anchorId="24013D8C" wp14:editId="1E65C76A">
            <wp:extent cx="9334195" cy="4931195"/>
            <wp:effectExtent l="0" t="0" r="635" b="3175"/>
            <wp:docPr id="167531871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352489" cy="4940860"/>
                    </a:xfrm>
                    <a:prstGeom prst="rect">
                      <a:avLst/>
                    </a:prstGeom>
                    <a:noFill/>
                    <a:ln>
                      <a:noFill/>
                    </a:ln>
                  </pic:spPr>
                </pic:pic>
              </a:graphicData>
            </a:graphic>
          </wp:inline>
        </w:drawing>
      </w:r>
    </w:p>
    <w:p w14:paraId="64758859" w14:textId="041EFF7B" w:rsidR="008A666A" w:rsidRPr="008A666A" w:rsidRDefault="008A666A" w:rsidP="008A666A">
      <w:pPr>
        <w:pStyle w:val="af"/>
      </w:pPr>
      <w:r w:rsidRPr="008A666A">
        <w:t>Рисунок 3.3 — Страница «Показатели» Модуля № 10</w:t>
      </w:r>
    </w:p>
    <w:p w14:paraId="79F87411" w14:textId="77777777" w:rsidR="008A666A" w:rsidRDefault="008A666A" w:rsidP="00BC065E">
      <w:pPr>
        <w:pStyle w:val="a5"/>
        <w:sectPr w:rsidR="008A666A" w:rsidSect="008A666A">
          <w:pgSz w:w="15840" w:h="12240" w:orient="landscape"/>
          <w:pgMar w:top="1701" w:right="1134" w:bottom="851" w:left="1134" w:header="720" w:footer="720" w:gutter="0"/>
          <w:cols w:space="720"/>
        </w:sectPr>
      </w:pPr>
    </w:p>
    <w:p w14:paraId="1EDCA1F7" w14:textId="63D59AE1" w:rsidR="00EB12D3" w:rsidRDefault="00D75C9E" w:rsidP="00D75C9E">
      <w:r w:rsidRPr="00D75C9E">
        <w:lastRenderedPageBreak/>
        <w:t xml:space="preserve">Листинг 3.10 — Конфигурация компонента </w:t>
      </w:r>
      <w:proofErr w:type="spellStart"/>
      <w:r w:rsidRPr="00D75C9E">
        <w:t>ControlChart</w:t>
      </w:r>
      <w:proofErr w:type="spellEnd"/>
      <w:r w:rsidRPr="00D75C9E">
        <w:t xml:space="preserve"> (фрагмент)</w:t>
      </w:r>
    </w:p>
    <w:tbl>
      <w:tblPr>
        <w:tblStyle w:val="af6"/>
        <w:tblW w:w="0" w:type="auto"/>
        <w:tblLook w:val="04A0" w:firstRow="1" w:lastRow="0" w:firstColumn="1" w:lastColumn="0" w:noHBand="0" w:noVBand="1"/>
      </w:tblPr>
      <w:tblGrid>
        <w:gridCol w:w="9679"/>
      </w:tblGrid>
      <w:tr w:rsidR="00D75C9E" w14:paraId="70B359BC" w14:textId="77777777" w:rsidTr="00D75C9E">
        <w:tc>
          <w:tcPr>
            <w:tcW w:w="9679" w:type="dxa"/>
          </w:tcPr>
          <w:p w14:paraId="6F3AEFF0" w14:textId="77777777" w:rsidR="00D75C9E" w:rsidRDefault="00D75C9E" w:rsidP="00D75C9E">
            <w:pPr>
              <w:pStyle w:val="afb"/>
            </w:pPr>
            <w:r>
              <w:t xml:space="preserve">import </w:t>
            </w:r>
            <w:proofErr w:type="gramStart"/>
            <w:r>
              <w:t>{ Chart</w:t>
            </w:r>
            <w:proofErr w:type="gramEnd"/>
            <w:r>
              <w:t xml:space="preserve"> as </w:t>
            </w:r>
            <w:proofErr w:type="spellStart"/>
            <w:r>
              <w:t>ChartJS</w:t>
            </w:r>
            <w:proofErr w:type="spellEnd"/>
            <w:r>
              <w:t xml:space="preserve">, </w:t>
            </w:r>
            <w:proofErr w:type="spellStart"/>
            <w:r>
              <w:t>LineController</w:t>
            </w:r>
            <w:proofErr w:type="spellEnd"/>
            <w:r>
              <w:t xml:space="preserve">, </w:t>
            </w:r>
            <w:proofErr w:type="spellStart"/>
            <w:r>
              <w:t>LineElement</w:t>
            </w:r>
            <w:proofErr w:type="spellEnd"/>
            <w:r>
              <w:t>,</w:t>
            </w:r>
          </w:p>
          <w:p w14:paraId="4313ACF1" w14:textId="77777777" w:rsidR="00D75C9E" w:rsidRDefault="00D75C9E" w:rsidP="00D75C9E">
            <w:pPr>
              <w:pStyle w:val="afb"/>
            </w:pPr>
            <w:r>
              <w:t xml:space="preserve">         </w:t>
            </w:r>
            <w:proofErr w:type="spellStart"/>
            <w:r>
              <w:t>PointElement</w:t>
            </w:r>
            <w:proofErr w:type="spellEnd"/>
            <w:r>
              <w:t xml:space="preserve">, </w:t>
            </w:r>
            <w:proofErr w:type="spellStart"/>
            <w:r>
              <w:t>LinearScale</w:t>
            </w:r>
            <w:proofErr w:type="spellEnd"/>
            <w:r>
              <w:t xml:space="preserve">, </w:t>
            </w:r>
            <w:proofErr w:type="spellStart"/>
            <w:r>
              <w:t>TimeScale</w:t>
            </w:r>
            <w:proofErr w:type="spellEnd"/>
            <w:r>
              <w:t xml:space="preserve">, Tooltip, </w:t>
            </w:r>
            <w:proofErr w:type="gramStart"/>
            <w:r>
              <w:t>Legend }</w:t>
            </w:r>
            <w:proofErr w:type="gramEnd"/>
            <w:r>
              <w:t xml:space="preserve"> from 'chart.js</w:t>
            </w:r>
            <w:proofErr w:type="gramStart"/>
            <w:r>
              <w:t>';</w:t>
            </w:r>
            <w:proofErr w:type="gramEnd"/>
          </w:p>
          <w:p w14:paraId="64DE82F9" w14:textId="77777777" w:rsidR="00D75C9E" w:rsidRDefault="00D75C9E" w:rsidP="00D75C9E">
            <w:pPr>
              <w:pStyle w:val="afb"/>
            </w:pPr>
            <w:r>
              <w:t>import '</w:t>
            </w:r>
            <w:proofErr w:type="spellStart"/>
            <w:r>
              <w:t>chartjs</w:t>
            </w:r>
            <w:proofErr w:type="spellEnd"/>
            <w:r>
              <w:t>-adapter-date-</w:t>
            </w:r>
            <w:proofErr w:type="spellStart"/>
            <w:r>
              <w:t>fns</w:t>
            </w:r>
            <w:proofErr w:type="spellEnd"/>
            <w:proofErr w:type="gramStart"/>
            <w:r>
              <w:t>';</w:t>
            </w:r>
            <w:proofErr w:type="gramEnd"/>
          </w:p>
          <w:p w14:paraId="47537A1A" w14:textId="77777777" w:rsidR="00D75C9E" w:rsidRDefault="00D75C9E" w:rsidP="00D75C9E">
            <w:pPr>
              <w:pStyle w:val="afb"/>
            </w:pPr>
          </w:p>
          <w:p w14:paraId="688003A5" w14:textId="77777777" w:rsidR="00D75C9E" w:rsidRDefault="00D75C9E" w:rsidP="00D75C9E">
            <w:pPr>
              <w:pStyle w:val="afb"/>
            </w:pPr>
            <w:proofErr w:type="spellStart"/>
            <w:r>
              <w:t>ChartJS.register</w:t>
            </w:r>
            <w:proofErr w:type="spellEnd"/>
            <w:r>
              <w:t>(</w:t>
            </w:r>
            <w:proofErr w:type="spellStart"/>
            <w:r>
              <w:t>LineController</w:t>
            </w:r>
            <w:proofErr w:type="spellEnd"/>
            <w:r>
              <w:t xml:space="preserve">, </w:t>
            </w:r>
            <w:proofErr w:type="spellStart"/>
            <w:r>
              <w:t>LineElement</w:t>
            </w:r>
            <w:proofErr w:type="spellEnd"/>
            <w:r>
              <w:t xml:space="preserve">, </w:t>
            </w:r>
            <w:proofErr w:type="spellStart"/>
            <w:r>
              <w:t>PointElement</w:t>
            </w:r>
            <w:proofErr w:type="spellEnd"/>
            <w:r>
              <w:t>,</w:t>
            </w:r>
          </w:p>
          <w:p w14:paraId="1218C6BB" w14:textId="77777777" w:rsidR="00D75C9E" w:rsidRDefault="00D75C9E" w:rsidP="00D75C9E">
            <w:pPr>
              <w:pStyle w:val="afb"/>
            </w:pPr>
            <w:r>
              <w:t xml:space="preserve">                 </w:t>
            </w:r>
            <w:proofErr w:type="spellStart"/>
            <w:r>
              <w:t>LinearScale</w:t>
            </w:r>
            <w:proofErr w:type="spellEnd"/>
            <w:r>
              <w:t xml:space="preserve">, </w:t>
            </w:r>
            <w:proofErr w:type="spellStart"/>
            <w:r>
              <w:t>TimeScale</w:t>
            </w:r>
            <w:proofErr w:type="spellEnd"/>
            <w:r>
              <w:t>, Tooltip, Legend</w:t>
            </w:r>
            <w:proofErr w:type="gramStart"/>
            <w:r>
              <w:t>);</w:t>
            </w:r>
            <w:proofErr w:type="gramEnd"/>
          </w:p>
          <w:p w14:paraId="5B8CBC17" w14:textId="77777777" w:rsidR="00D75C9E" w:rsidRDefault="00D75C9E" w:rsidP="00D75C9E">
            <w:pPr>
              <w:pStyle w:val="afb"/>
            </w:pPr>
          </w:p>
          <w:p w14:paraId="4118951F" w14:textId="77777777" w:rsidR="00D75C9E" w:rsidRDefault="00D75C9E" w:rsidP="00D75C9E">
            <w:pPr>
              <w:pStyle w:val="afb"/>
            </w:pPr>
            <w:r>
              <w:t xml:space="preserve">export function </w:t>
            </w:r>
            <w:proofErr w:type="spellStart"/>
            <w:proofErr w:type="gramStart"/>
            <w:r>
              <w:t>buildChartData</w:t>
            </w:r>
            <w:proofErr w:type="spellEnd"/>
            <w:r>
              <w:t>(</w:t>
            </w:r>
            <w:proofErr w:type="gramEnd"/>
            <w:r>
              <w:t xml:space="preserve">trend: </w:t>
            </w:r>
            <w:proofErr w:type="spellStart"/>
            <w:r>
              <w:t>TrendResponse</w:t>
            </w:r>
            <w:proofErr w:type="spellEnd"/>
            <w:r>
              <w:t xml:space="preserve">): </w:t>
            </w:r>
            <w:proofErr w:type="spellStart"/>
            <w:r>
              <w:t>ChartData</w:t>
            </w:r>
            <w:proofErr w:type="spellEnd"/>
            <w:r>
              <w:t>&lt;'line'&gt; {</w:t>
            </w:r>
          </w:p>
          <w:p w14:paraId="671DAD23" w14:textId="77777777" w:rsidR="00D75C9E" w:rsidRDefault="00D75C9E" w:rsidP="00D75C9E">
            <w:pPr>
              <w:pStyle w:val="afb"/>
            </w:pPr>
            <w:r>
              <w:t xml:space="preserve">  const labels = </w:t>
            </w:r>
            <w:proofErr w:type="spellStart"/>
            <w:proofErr w:type="gramStart"/>
            <w:r>
              <w:t>trend.points.map</w:t>
            </w:r>
            <w:proofErr w:type="spellEnd"/>
            <w:r>
              <w:t>(</w:t>
            </w:r>
            <w:proofErr w:type="gramEnd"/>
            <w:r>
              <w:t xml:space="preserve">p =&gt; </w:t>
            </w:r>
            <w:proofErr w:type="spellStart"/>
            <w:proofErr w:type="gramStart"/>
            <w:r>
              <w:t>p.period</w:t>
            </w:r>
            <w:proofErr w:type="gramEnd"/>
            <w:r>
              <w:t>_start</w:t>
            </w:r>
            <w:proofErr w:type="spellEnd"/>
            <w:proofErr w:type="gramStart"/>
            <w:r>
              <w:t>);</w:t>
            </w:r>
            <w:proofErr w:type="gramEnd"/>
          </w:p>
          <w:p w14:paraId="7888009C" w14:textId="77777777" w:rsidR="00D75C9E" w:rsidRDefault="00D75C9E" w:rsidP="00D75C9E">
            <w:pPr>
              <w:pStyle w:val="afb"/>
            </w:pPr>
          </w:p>
          <w:p w14:paraId="148C6C44" w14:textId="77777777" w:rsidR="00D75C9E" w:rsidRDefault="00D75C9E" w:rsidP="00D75C9E">
            <w:pPr>
              <w:pStyle w:val="afb"/>
            </w:pPr>
            <w:r>
              <w:t xml:space="preserve">  return {</w:t>
            </w:r>
          </w:p>
          <w:p w14:paraId="6A222F76" w14:textId="77777777" w:rsidR="00D75C9E" w:rsidRDefault="00D75C9E" w:rsidP="00D75C9E">
            <w:pPr>
              <w:pStyle w:val="afb"/>
            </w:pPr>
            <w:r>
              <w:t xml:space="preserve">    labels,</w:t>
            </w:r>
          </w:p>
          <w:p w14:paraId="3C83BC00" w14:textId="77777777" w:rsidR="00D75C9E" w:rsidRDefault="00D75C9E" w:rsidP="00D75C9E">
            <w:pPr>
              <w:pStyle w:val="afb"/>
            </w:pPr>
            <w:r>
              <w:t xml:space="preserve">    datasets: [</w:t>
            </w:r>
          </w:p>
          <w:p w14:paraId="24D028B0" w14:textId="77777777" w:rsidR="00D75C9E" w:rsidRDefault="00D75C9E" w:rsidP="00D75C9E">
            <w:pPr>
              <w:pStyle w:val="afb"/>
            </w:pPr>
            <w:r>
              <w:t xml:space="preserve">      {</w:t>
            </w:r>
          </w:p>
          <w:p w14:paraId="60B5B5DC" w14:textId="77777777" w:rsidR="00D75C9E" w:rsidRDefault="00D75C9E" w:rsidP="00D75C9E">
            <w:pPr>
              <w:pStyle w:val="afb"/>
            </w:pPr>
            <w:r>
              <w:t xml:space="preserve">        label: 'UCL — </w:t>
            </w:r>
            <w:proofErr w:type="spellStart"/>
            <w:r>
              <w:t>верхняя</w:t>
            </w:r>
            <w:proofErr w:type="spellEnd"/>
            <w:r>
              <w:t xml:space="preserve"> </w:t>
            </w:r>
            <w:proofErr w:type="spellStart"/>
            <w:r>
              <w:t>граница</w:t>
            </w:r>
            <w:proofErr w:type="spellEnd"/>
            <w:r>
              <w:t>',</w:t>
            </w:r>
          </w:p>
          <w:p w14:paraId="360EB587" w14:textId="77777777" w:rsidR="00D75C9E" w:rsidRDefault="00D75C9E" w:rsidP="00D75C9E">
            <w:pPr>
              <w:pStyle w:val="afb"/>
            </w:pPr>
            <w:r>
              <w:t xml:space="preserve">        data: </w:t>
            </w:r>
            <w:proofErr w:type="spellStart"/>
            <w:proofErr w:type="gramStart"/>
            <w:r>
              <w:t>trend.points.map</w:t>
            </w:r>
            <w:proofErr w:type="spellEnd"/>
            <w:r>
              <w:t>(</w:t>
            </w:r>
            <w:proofErr w:type="gramEnd"/>
            <w:r>
              <w:t xml:space="preserve">p =&gt; </w:t>
            </w:r>
            <w:proofErr w:type="spellStart"/>
            <w:r>
              <w:t>p.ucl</w:t>
            </w:r>
            <w:proofErr w:type="spellEnd"/>
            <w:r>
              <w:t>),</w:t>
            </w:r>
          </w:p>
          <w:p w14:paraId="6D56D881" w14:textId="77777777" w:rsidR="00D75C9E" w:rsidRDefault="00D75C9E" w:rsidP="00D75C9E">
            <w:pPr>
              <w:pStyle w:val="afb"/>
            </w:pPr>
            <w:r>
              <w:t xml:space="preserve">        </w:t>
            </w:r>
            <w:proofErr w:type="spellStart"/>
            <w:r>
              <w:t>borderColor</w:t>
            </w:r>
            <w:proofErr w:type="spellEnd"/>
            <w:proofErr w:type="gramStart"/>
            <w:r>
              <w:t>: '#</w:t>
            </w:r>
            <w:proofErr w:type="gramEnd"/>
            <w:r>
              <w:t>ef4444',</w:t>
            </w:r>
          </w:p>
          <w:p w14:paraId="37BCAC3F" w14:textId="77777777" w:rsidR="00D75C9E" w:rsidRDefault="00D75C9E" w:rsidP="00D75C9E">
            <w:pPr>
              <w:pStyle w:val="afb"/>
            </w:pPr>
            <w:r>
              <w:t xml:space="preserve">        </w:t>
            </w:r>
            <w:proofErr w:type="spellStart"/>
            <w:r>
              <w:t>borderDash</w:t>
            </w:r>
            <w:proofErr w:type="spellEnd"/>
            <w:r>
              <w:t>: [6, 4],</w:t>
            </w:r>
          </w:p>
          <w:p w14:paraId="5C28CF91" w14:textId="77777777" w:rsidR="00D75C9E" w:rsidRDefault="00D75C9E" w:rsidP="00D75C9E">
            <w:pPr>
              <w:pStyle w:val="afb"/>
            </w:pPr>
            <w:r>
              <w:t xml:space="preserve">        </w:t>
            </w:r>
            <w:proofErr w:type="spellStart"/>
            <w:r>
              <w:t>pointRadius</w:t>
            </w:r>
            <w:proofErr w:type="spellEnd"/>
            <w:r>
              <w:t>: 0,</w:t>
            </w:r>
          </w:p>
          <w:p w14:paraId="24AFCFFC" w14:textId="77777777" w:rsidR="00D75C9E" w:rsidRDefault="00D75C9E" w:rsidP="00D75C9E">
            <w:pPr>
              <w:pStyle w:val="afb"/>
            </w:pPr>
            <w:r>
              <w:t xml:space="preserve">      },</w:t>
            </w:r>
          </w:p>
          <w:p w14:paraId="07CAB604" w14:textId="77777777" w:rsidR="00D75C9E" w:rsidRDefault="00D75C9E" w:rsidP="00D75C9E">
            <w:pPr>
              <w:pStyle w:val="afb"/>
            </w:pPr>
            <w:r>
              <w:t xml:space="preserve">      {</w:t>
            </w:r>
          </w:p>
          <w:p w14:paraId="06B5652A" w14:textId="77777777" w:rsidR="00D75C9E" w:rsidRDefault="00D75C9E" w:rsidP="00D75C9E">
            <w:pPr>
              <w:pStyle w:val="afb"/>
            </w:pPr>
            <w:r>
              <w:t xml:space="preserve">        label: 'CL — </w:t>
            </w:r>
            <w:proofErr w:type="spellStart"/>
            <w:r>
              <w:t>центральная</w:t>
            </w:r>
            <w:proofErr w:type="spellEnd"/>
            <w:r>
              <w:t xml:space="preserve"> </w:t>
            </w:r>
            <w:proofErr w:type="spellStart"/>
            <w:r>
              <w:t>линия</w:t>
            </w:r>
            <w:proofErr w:type="spellEnd"/>
            <w:r>
              <w:t>',</w:t>
            </w:r>
          </w:p>
          <w:p w14:paraId="77F6A816" w14:textId="77777777" w:rsidR="00D75C9E" w:rsidRDefault="00D75C9E" w:rsidP="00D75C9E">
            <w:pPr>
              <w:pStyle w:val="afb"/>
            </w:pPr>
            <w:r>
              <w:t xml:space="preserve">        data: </w:t>
            </w:r>
            <w:proofErr w:type="spellStart"/>
            <w:proofErr w:type="gramStart"/>
            <w:r>
              <w:t>trend.points.map</w:t>
            </w:r>
            <w:proofErr w:type="spellEnd"/>
            <w:r>
              <w:t>(</w:t>
            </w:r>
            <w:proofErr w:type="gramEnd"/>
            <w:r>
              <w:t>p =&gt; p.cl),</w:t>
            </w:r>
          </w:p>
          <w:p w14:paraId="4C9B5E29" w14:textId="77777777" w:rsidR="00D75C9E" w:rsidRDefault="00D75C9E" w:rsidP="00D75C9E">
            <w:pPr>
              <w:pStyle w:val="afb"/>
            </w:pPr>
            <w:r>
              <w:t xml:space="preserve">        </w:t>
            </w:r>
            <w:proofErr w:type="spellStart"/>
            <w:r>
              <w:t>borderColor</w:t>
            </w:r>
            <w:proofErr w:type="spellEnd"/>
            <w:proofErr w:type="gramStart"/>
            <w:r>
              <w:t>: '#</w:t>
            </w:r>
            <w:proofErr w:type="gramEnd"/>
            <w:r>
              <w:t>eab308',</w:t>
            </w:r>
          </w:p>
          <w:p w14:paraId="7F7822A2" w14:textId="77777777" w:rsidR="00D75C9E" w:rsidRDefault="00D75C9E" w:rsidP="00D75C9E">
            <w:pPr>
              <w:pStyle w:val="afb"/>
            </w:pPr>
            <w:r>
              <w:t xml:space="preserve">        </w:t>
            </w:r>
            <w:proofErr w:type="spellStart"/>
            <w:r>
              <w:t>borderDash</w:t>
            </w:r>
            <w:proofErr w:type="spellEnd"/>
            <w:r>
              <w:t>: [4, 4],</w:t>
            </w:r>
          </w:p>
          <w:p w14:paraId="3ED59597" w14:textId="77777777" w:rsidR="00D75C9E" w:rsidRDefault="00D75C9E" w:rsidP="00D75C9E">
            <w:pPr>
              <w:pStyle w:val="afb"/>
            </w:pPr>
            <w:r>
              <w:t xml:space="preserve">        </w:t>
            </w:r>
            <w:proofErr w:type="spellStart"/>
            <w:r>
              <w:t>pointRadius</w:t>
            </w:r>
            <w:proofErr w:type="spellEnd"/>
            <w:r>
              <w:t>: 0,</w:t>
            </w:r>
          </w:p>
          <w:p w14:paraId="22D89BB2" w14:textId="77777777" w:rsidR="00D75C9E" w:rsidRDefault="00D75C9E" w:rsidP="00D75C9E">
            <w:pPr>
              <w:pStyle w:val="afb"/>
            </w:pPr>
            <w:r>
              <w:t xml:space="preserve">      },</w:t>
            </w:r>
          </w:p>
          <w:p w14:paraId="6AD9CD55" w14:textId="77777777" w:rsidR="00D75C9E" w:rsidRDefault="00D75C9E" w:rsidP="00D75C9E">
            <w:pPr>
              <w:pStyle w:val="afb"/>
            </w:pPr>
            <w:r>
              <w:t xml:space="preserve">      {</w:t>
            </w:r>
          </w:p>
          <w:p w14:paraId="40A735A2" w14:textId="77777777" w:rsidR="00D75C9E" w:rsidRDefault="00D75C9E" w:rsidP="00D75C9E">
            <w:pPr>
              <w:pStyle w:val="afb"/>
            </w:pPr>
            <w:r>
              <w:t xml:space="preserve">        label: 'LCL — </w:t>
            </w:r>
            <w:proofErr w:type="spellStart"/>
            <w:r>
              <w:t>нижняя</w:t>
            </w:r>
            <w:proofErr w:type="spellEnd"/>
            <w:r>
              <w:t xml:space="preserve"> </w:t>
            </w:r>
            <w:proofErr w:type="spellStart"/>
            <w:r>
              <w:t>граница</w:t>
            </w:r>
            <w:proofErr w:type="spellEnd"/>
            <w:r>
              <w:t>',</w:t>
            </w:r>
          </w:p>
          <w:p w14:paraId="69C15626" w14:textId="77777777" w:rsidR="00D75C9E" w:rsidRDefault="00D75C9E" w:rsidP="00D75C9E">
            <w:pPr>
              <w:pStyle w:val="afb"/>
            </w:pPr>
            <w:r>
              <w:t xml:space="preserve">        data: </w:t>
            </w:r>
            <w:proofErr w:type="spellStart"/>
            <w:proofErr w:type="gramStart"/>
            <w:r>
              <w:t>trend.points.map</w:t>
            </w:r>
            <w:proofErr w:type="spellEnd"/>
            <w:r>
              <w:t>(</w:t>
            </w:r>
            <w:proofErr w:type="gramEnd"/>
            <w:r>
              <w:t xml:space="preserve">p =&gt; </w:t>
            </w:r>
            <w:proofErr w:type="spellStart"/>
            <w:r>
              <w:t>p.lcl</w:t>
            </w:r>
            <w:proofErr w:type="spellEnd"/>
            <w:r>
              <w:t>),</w:t>
            </w:r>
          </w:p>
          <w:p w14:paraId="3912E8E4" w14:textId="77777777" w:rsidR="00D75C9E" w:rsidRDefault="00D75C9E" w:rsidP="00D75C9E">
            <w:pPr>
              <w:pStyle w:val="afb"/>
            </w:pPr>
            <w:r>
              <w:t xml:space="preserve">        </w:t>
            </w:r>
            <w:proofErr w:type="spellStart"/>
            <w:r>
              <w:t>borderColor</w:t>
            </w:r>
            <w:proofErr w:type="spellEnd"/>
            <w:proofErr w:type="gramStart"/>
            <w:r>
              <w:t>: '#</w:t>
            </w:r>
            <w:proofErr w:type="gramEnd"/>
            <w:r>
              <w:t>22c55e',</w:t>
            </w:r>
          </w:p>
          <w:p w14:paraId="257D3AB0" w14:textId="77777777" w:rsidR="00D75C9E" w:rsidRDefault="00D75C9E" w:rsidP="00D75C9E">
            <w:pPr>
              <w:pStyle w:val="afb"/>
            </w:pPr>
            <w:r>
              <w:t xml:space="preserve">        </w:t>
            </w:r>
            <w:proofErr w:type="spellStart"/>
            <w:r>
              <w:t>borderDash</w:t>
            </w:r>
            <w:proofErr w:type="spellEnd"/>
            <w:r>
              <w:t>: [6, 4],</w:t>
            </w:r>
          </w:p>
          <w:p w14:paraId="50412CD5" w14:textId="77777777" w:rsidR="00D75C9E" w:rsidRDefault="00D75C9E" w:rsidP="00D75C9E">
            <w:pPr>
              <w:pStyle w:val="afb"/>
            </w:pPr>
            <w:r>
              <w:t xml:space="preserve">        </w:t>
            </w:r>
            <w:proofErr w:type="spellStart"/>
            <w:r>
              <w:t>pointRadius</w:t>
            </w:r>
            <w:proofErr w:type="spellEnd"/>
            <w:r>
              <w:t>: 0,</w:t>
            </w:r>
          </w:p>
          <w:p w14:paraId="6F61B860" w14:textId="77777777" w:rsidR="00D75C9E" w:rsidRDefault="00D75C9E" w:rsidP="00D75C9E">
            <w:pPr>
              <w:pStyle w:val="afb"/>
            </w:pPr>
            <w:r>
              <w:t xml:space="preserve">      },</w:t>
            </w:r>
          </w:p>
          <w:p w14:paraId="12EB2247" w14:textId="77777777" w:rsidR="00D75C9E" w:rsidRDefault="00D75C9E" w:rsidP="00D75C9E">
            <w:pPr>
              <w:pStyle w:val="afb"/>
            </w:pPr>
            <w:r>
              <w:t xml:space="preserve">      {</w:t>
            </w:r>
          </w:p>
          <w:p w14:paraId="618ECABE" w14:textId="77777777" w:rsidR="00D75C9E" w:rsidRDefault="00D75C9E" w:rsidP="00D75C9E">
            <w:pPr>
              <w:pStyle w:val="afb"/>
            </w:pPr>
            <w:r>
              <w:t xml:space="preserve">        label: '</w:t>
            </w:r>
            <w:proofErr w:type="spellStart"/>
            <w:r>
              <w:t>Число</w:t>
            </w:r>
            <w:proofErr w:type="spellEnd"/>
            <w:r>
              <w:t xml:space="preserve"> ДТП',</w:t>
            </w:r>
          </w:p>
          <w:p w14:paraId="3E04C9C5" w14:textId="77777777" w:rsidR="00D75C9E" w:rsidRDefault="00D75C9E" w:rsidP="00D75C9E">
            <w:pPr>
              <w:pStyle w:val="afb"/>
            </w:pPr>
            <w:r>
              <w:t xml:space="preserve">        data: </w:t>
            </w:r>
            <w:proofErr w:type="spellStart"/>
            <w:proofErr w:type="gramStart"/>
            <w:r>
              <w:t>trend.points.map</w:t>
            </w:r>
            <w:proofErr w:type="spellEnd"/>
            <w:r>
              <w:t>(</w:t>
            </w:r>
            <w:proofErr w:type="gramEnd"/>
            <w:r>
              <w:t xml:space="preserve">p =&gt; </w:t>
            </w:r>
            <w:proofErr w:type="spellStart"/>
            <w:r>
              <w:t>p.value</w:t>
            </w:r>
            <w:proofErr w:type="spellEnd"/>
            <w:r>
              <w:t>),</w:t>
            </w:r>
          </w:p>
          <w:p w14:paraId="58BD4FE0" w14:textId="77777777" w:rsidR="00D75C9E" w:rsidRDefault="00D75C9E" w:rsidP="00D75C9E">
            <w:pPr>
              <w:pStyle w:val="afb"/>
            </w:pPr>
            <w:r>
              <w:t xml:space="preserve">        </w:t>
            </w:r>
            <w:proofErr w:type="spellStart"/>
            <w:r>
              <w:t>borderColor</w:t>
            </w:r>
            <w:proofErr w:type="spellEnd"/>
            <w:proofErr w:type="gramStart"/>
            <w:r>
              <w:t>: '#</w:t>
            </w:r>
            <w:proofErr w:type="gramEnd"/>
            <w:r>
              <w:t>3b82f6',</w:t>
            </w:r>
          </w:p>
          <w:p w14:paraId="71AE1EE3" w14:textId="77777777" w:rsidR="00D75C9E" w:rsidRDefault="00D75C9E" w:rsidP="00D75C9E">
            <w:pPr>
              <w:pStyle w:val="afb"/>
            </w:pPr>
            <w:r>
              <w:t xml:space="preserve">        </w:t>
            </w:r>
            <w:proofErr w:type="spellStart"/>
            <w:r>
              <w:t>backgroundColor</w:t>
            </w:r>
            <w:proofErr w:type="spellEnd"/>
            <w:proofErr w:type="gramStart"/>
            <w:r>
              <w:t>: '#</w:t>
            </w:r>
            <w:proofErr w:type="gramEnd"/>
            <w:r>
              <w:t>3b82f6',</w:t>
            </w:r>
          </w:p>
          <w:p w14:paraId="3FE3D47D" w14:textId="77777777" w:rsidR="00D75C9E" w:rsidRDefault="00D75C9E" w:rsidP="00D75C9E">
            <w:pPr>
              <w:pStyle w:val="afb"/>
            </w:pPr>
            <w:r>
              <w:t xml:space="preserve">        </w:t>
            </w:r>
            <w:proofErr w:type="spellStart"/>
            <w:r>
              <w:t>pointBackgroundColor</w:t>
            </w:r>
            <w:proofErr w:type="spellEnd"/>
            <w:r>
              <w:t xml:space="preserve">: </w:t>
            </w:r>
            <w:proofErr w:type="spellStart"/>
            <w:r>
              <w:t>trend.points.map</w:t>
            </w:r>
            <w:proofErr w:type="spellEnd"/>
            <w:r>
              <w:t>(</w:t>
            </w:r>
            <w:proofErr w:type="spellStart"/>
            <w:r>
              <w:t>markerColor</w:t>
            </w:r>
            <w:proofErr w:type="spellEnd"/>
            <w:r>
              <w:t>),</w:t>
            </w:r>
          </w:p>
          <w:p w14:paraId="225B9A27" w14:textId="77777777" w:rsidR="00D75C9E" w:rsidRDefault="00D75C9E" w:rsidP="00D75C9E">
            <w:pPr>
              <w:pStyle w:val="afb"/>
            </w:pPr>
            <w:r>
              <w:t xml:space="preserve">        </w:t>
            </w:r>
            <w:proofErr w:type="spellStart"/>
            <w:r>
              <w:t>pointRadius</w:t>
            </w:r>
            <w:proofErr w:type="spellEnd"/>
            <w:r>
              <w:t>: 4,</w:t>
            </w:r>
          </w:p>
          <w:p w14:paraId="2F357C5F" w14:textId="77777777" w:rsidR="00D75C9E" w:rsidRDefault="00D75C9E" w:rsidP="00D75C9E">
            <w:pPr>
              <w:pStyle w:val="afb"/>
            </w:pPr>
            <w:r>
              <w:t xml:space="preserve">        tension: 0.35,</w:t>
            </w:r>
          </w:p>
          <w:p w14:paraId="31F116D0" w14:textId="77777777" w:rsidR="00D75C9E" w:rsidRDefault="00D75C9E" w:rsidP="00D75C9E">
            <w:pPr>
              <w:pStyle w:val="afb"/>
            </w:pPr>
            <w:r>
              <w:t xml:space="preserve">      },</w:t>
            </w:r>
          </w:p>
          <w:p w14:paraId="0904FC49" w14:textId="77777777" w:rsidR="00D75C9E" w:rsidRDefault="00D75C9E" w:rsidP="00D75C9E">
            <w:pPr>
              <w:pStyle w:val="afb"/>
            </w:pPr>
            <w:r>
              <w:t xml:space="preserve">    ],</w:t>
            </w:r>
          </w:p>
          <w:p w14:paraId="1F4F4461" w14:textId="77777777" w:rsidR="00D75C9E" w:rsidRDefault="00D75C9E" w:rsidP="00D75C9E">
            <w:pPr>
              <w:pStyle w:val="afb"/>
            </w:pPr>
            <w:r>
              <w:t xml:space="preserve">  </w:t>
            </w:r>
            <w:proofErr w:type="gramStart"/>
            <w:r>
              <w:t>};</w:t>
            </w:r>
            <w:proofErr w:type="gramEnd"/>
          </w:p>
          <w:p w14:paraId="3EFEF822" w14:textId="77777777" w:rsidR="00D75C9E" w:rsidRDefault="00D75C9E" w:rsidP="00D75C9E">
            <w:pPr>
              <w:pStyle w:val="afb"/>
            </w:pPr>
            <w:r>
              <w:t>}</w:t>
            </w:r>
          </w:p>
          <w:p w14:paraId="56820159" w14:textId="77777777" w:rsidR="00D75C9E" w:rsidRDefault="00D75C9E" w:rsidP="00D75C9E">
            <w:pPr>
              <w:pStyle w:val="afb"/>
            </w:pPr>
          </w:p>
          <w:p w14:paraId="547A9ABB" w14:textId="77777777" w:rsidR="00D75C9E" w:rsidRDefault="00D75C9E" w:rsidP="00D75C9E">
            <w:pPr>
              <w:pStyle w:val="afb"/>
            </w:pPr>
            <w:r>
              <w:t xml:space="preserve">function </w:t>
            </w:r>
            <w:proofErr w:type="spellStart"/>
            <w:proofErr w:type="gramStart"/>
            <w:r>
              <w:t>markerColor</w:t>
            </w:r>
            <w:proofErr w:type="spellEnd"/>
            <w:r>
              <w:t>(</w:t>
            </w:r>
            <w:proofErr w:type="gramEnd"/>
            <w:r>
              <w:t xml:space="preserve">point: </w:t>
            </w:r>
            <w:proofErr w:type="spellStart"/>
            <w:r>
              <w:t>TrendPoint</w:t>
            </w:r>
            <w:proofErr w:type="spellEnd"/>
            <w:r>
              <w:t>): string {</w:t>
            </w:r>
          </w:p>
          <w:p w14:paraId="7E8EEB3F" w14:textId="77777777" w:rsidR="00D75C9E" w:rsidRDefault="00D75C9E" w:rsidP="00D75C9E">
            <w:pPr>
              <w:pStyle w:val="afb"/>
            </w:pPr>
            <w:r>
              <w:t xml:space="preserve">  if (</w:t>
            </w:r>
            <w:proofErr w:type="spellStart"/>
            <w:proofErr w:type="gramStart"/>
            <w:r>
              <w:t>point.rule</w:t>
            </w:r>
            <w:proofErr w:type="gramEnd"/>
            <w:r>
              <w:t>_hits</w:t>
            </w:r>
            <w:proofErr w:type="gramStart"/>
            <w:r>
              <w:t>?.some</w:t>
            </w:r>
            <w:proofErr w:type="spellEnd"/>
            <w:proofErr w:type="gramEnd"/>
            <w:r>
              <w:t xml:space="preserve">(h =&gt; </w:t>
            </w:r>
            <w:proofErr w:type="spellStart"/>
            <w:proofErr w:type="gramStart"/>
            <w:r>
              <w:t>h.severity</w:t>
            </w:r>
            <w:proofErr w:type="spellEnd"/>
            <w:proofErr w:type="gramEnd"/>
            <w:r>
              <w:t xml:space="preserve"> === 'CRITICAL')) return '#ef4444</w:t>
            </w:r>
            <w:proofErr w:type="gramStart"/>
            <w:r>
              <w:t>';</w:t>
            </w:r>
            <w:proofErr w:type="gramEnd"/>
          </w:p>
          <w:p w14:paraId="4BE3BEA1" w14:textId="77777777" w:rsidR="00D75C9E" w:rsidRDefault="00D75C9E" w:rsidP="00D75C9E">
            <w:pPr>
              <w:pStyle w:val="afb"/>
            </w:pPr>
            <w:r>
              <w:t xml:space="preserve">  if (</w:t>
            </w:r>
            <w:proofErr w:type="spellStart"/>
            <w:proofErr w:type="gramStart"/>
            <w:r>
              <w:t>point.rule</w:t>
            </w:r>
            <w:proofErr w:type="gramEnd"/>
            <w:r>
              <w:t>_hits</w:t>
            </w:r>
            <w:proofErr w:type="gramStart"/>
            <w:r>
              <w:t>?.length</w:t>
            </w:r>
            <w:proofErr w:type="spellEnd"/>
            <w:proofErr w:type="gramEnd"/>
            <w:r>
              <w:t xml:space="preserve">) </w:t>
            </w:r>
            <w:proofErr w:type="gramStart"/>
            <w:r>
              <w:t>return '#</w:t>
            </w:r>
            <w:proofErr w:type="gramEnd"/>
            <w:r>
              <w:t>fd7e14</w:t>
            </w:r>
            <w:proofErr w:type="gramStart"/>
            <w:r>
              <w:t>';</w:t>
            </w:r>
            <w:proofErr w:type="gramEnd"/>
          </w:p>
          <w:p w14:paraId="7B15124F" w14:textId="77777777" w:rsidR="00D75C9E" w:rsidRDefault="00D75C9E" w:rsidP="00D75C9E">
            <w:pPr>
              <w:pStyle w:val="afb"/>
            </w:pPr>
            <w:r>
              <w:t xml:space="preserve">  </w:t>
            </w:r>
            <w:proofErr w:type="gramStart"/>
            <w:r>
              <w:t>return '#</w:t>
            </w:r>
            <w:proofErr w:type="gramEnd"/>
            <w:r>
              <w:t>3b82f6</w:t>
            </w:r>
            <w:proofErr w:type="gramStart"/>
            <w:r>
              <w:t>';</w:t>
            </w:r>
            <w:proofErr w:type="gramEnd"/>
          </w:p>
          <w:p w14:paraId="7FFEE565" w14:textId="726C4926" w:rsidR="00D75C9E" w:rsidRDefault="00D75C9E" w:rsidP="00D75C9E">
            <w:pPr>
              <w:pStyle w:val="afb"/>
            </w:pPr>
            <w:r>
              <w:t>}</w:t>
            </w:r>
          </w:p>
        </w:tc>
      </w:tr>
    </w:tbl>
    <w:p w14:paraId="2B44FEF4" w14:textId="77777777" w:rsidR="00D75C9E" w:rsidRPr="00BC065E" w:rsidRDefault="00D75C9E" w:rsidP="00D75C9E"/>
    <w:p w14:paraId="47A6CFD2" w14:textId="77777777" w:rsidR="00C55E53" w:rsidRPr="00C55E53" w:rsidRDefault="00C55E53" w:rsidP="00C55E53">
      <w:pPr>
        <w:pStyle w:val="a5"/>
      </w:pPr>
      <w:r w:rsidRPr="00C55E53">
        <w:t xml:space="preserve">Компонент подписан на изменения селекторов региона, периода и типа </w:t>
      </w:r>
      <w:r w:rsidRPr="00C55E53">
        <w:lastRenderedPageBreak/>
        <w:t>показателя через URL-параметры и автоматически перезагружает данные при их изменении. При объёме ряда до 60 периодов (пять лет при месячной агрегации) график отрисовывается в пределах 300 миллисекунд, что обеспечивает субъективно мгновенный отклик интерфейса в дополнение к NFR-05.</w:t>
      </w:r>
    </w:p>
    <w:p w14:paraId="657F83DA" w14:textId="77777777" w:rsidR="00C55E53" w:rsidRPr="00C55E53" w:rsidRDefault="00C55E53" w:rsidP="00C55E53">
      <w:pPr>
        <w:pStyle w:val="a5"/>
      </w:pPr>
      <w:r w:rsidRPr="00C55E53">
        <w:t xml:space="preserve">Таблица топ-5 очагов. Компонент </w:t>
      </w:r>
      <w:proofErr w:type="spellStart"/>
      <w:r w:rsidRPr="00C55E53">
        <w:t>HotspotsTable</w:t>
      </w:r>
      <w:proofErr w:type="spellEnd"/>
      <w:r w:rsidRPr="00C55E53">
        <w:t xml:space="preserve"> в нижней части страницы реализует требование FR-04 и получает данные от </w:t>
      </w:r>
      <w:proofErr w:type="spellStart"/>
      <w:r w:rsidRPr="00C55E53">
        <w:t>эндпоинта</w:t>
      </w:r>
      <w:proofErr w:type="spellEnd"/>
      <w:r w:rsidRPr="00C55E53">
        <w:t xml:space="preserve"> GET /</w:t>
      </w:r>
      <w:proofErr w:type="spellStart"/>
      <w:r w:rsidRPr="00C55E53">
        <w:t>api</w:t>
      </w:r>
      <w:proofErr w:type="spellEnd"/>
      <w:r w:rsidRPr="00C55E53">
        <w:t>/m10/</w:t>
      </w:r>
      <w:proofErr w:type="spellStart"/>
      <w:r w:rsidRPr="00C55E53">
        <w:t>hotspots</w:t>
      </w:r>
      <w:proofErr w:type="spellEnd"/>
      <w:r w:rsidRPr="00C55E53">
        <w:t>/</w:t>
      </w:r>
      <w:proofErr w:type="spellStart"/>
      <w:r w:rsidRPr="00C55E53">
        <w:t>top</w:t>
      </w:r>
      <w:proofErr w:type="spellEnd"/>
      <w:r w:rsidRPr="00C55E53">
        <w:t>. Колонки таблицы — наименование участка, число ДТП за период, коэффициент тяжести, частота на километр, статус очага (с цветным бейджем: «Активный» — красный, «Потенциальный» — жёлтый). Каждая строка снабжена обработчиком клика, который центрирует карту ДТП на соответствующем очаге и открывает всплывающее окно с его показателями, обеспечивая сквозной переход от табличного представления к пространственному.</w:t>
      </w:r>
    </w:p>
    <w:p w14:paraId="67F236DB" w14:textId="77777777" w:rsidR="00C55E53" w:rsidRPr="00C55E53" w:rsidRDefault="00C55E53" w:rsidP="00C55E53">
      <w:pPr>
        <w:pStyle w:val="a5"/>
      </w:pPr>
      <w:r w:rsidRPr="00C55E53">
        <w:t xml:space="preserve">При недоступности Модуля № 1 таблица заменяется компонентом </w:t>
      </w:r>
      <w:proofErr w:type="spellStart"/>
      <w:r w:rsidRPr="00C55E53">
        <w:t>DegradedNotice</w:t>
      </w:r>
      <w:proofErr w:type="spellEnd"/>
      <w:r w:rsidRPr="00C55E53">
        <w:t xml:space="preserve"> с указанием времени последнего успешного обращения, что дополняет общий баннер </w:t>
      </w:r>
      <w:proofErr w:type="spellStart"/>
      <w:r w:rsidRPr="00C55E53">
        <w:t>DegradedBanner</w:t>
      </w:r>
      <w:proofErr w:type="spellEnd"/>
      <w:r w:rsidRPr="00C55E53">
        <w:t xml:space="preserve"> конкретикой по отсутствующему разделу.</w:t>
      </w:r>
    </w:p>
    <w:p w14:paraId="7478BE75" w14:textId="77777777" w:rsidR="00575F8C" w:rsidRPr="00C635C8" w:rsidRDefault="00575F8C" w:rsidP="00575F8C">
      <w:pPr>
        <w:pStyle w:val="a5"/>
      </w:pPr>
    </w:p>
    <w:p w14:paraId="29150137" w14:textId="77777777" w:rsidR="00C55E53" w:rsidRPr="00C55E53" w:rsidRDefault="00C55E53" w:rsidP="00C55E53">
      <w:pPr>
        <w:pStyle w:val="3"/>
      </w:pPr>
      <w:bookmarkStart w:id="95" w:name="_Toc227449106"/>
      <w:r w:rsidRPr="00C55E53">
        <w:t>3.4.3 Страница «Предупреждения»</w:t>
      </w:r>
      <w:bookmarkEnd w:id="95"/>
    </w:p>
    <w:p w14:paraId="2C5DDF37" w14:textId="77777777" w:rsidR="00813126" w:rsidRDefault="00C55E53" w:rsidP="00C55E53">
      <w:pPr>
        <w:pStyle w:val="a5"/>
      </w:pPr>
      <w:r w:rsidRPr="00C55E53">
        <w:t>Страница «Предупреждения» реализует требования FR-05, FR-06, FR-07, FR-08 . Визуальная компоновка страницы показана на рисунке 3.4.</w:t>
      </w:r>
      <w:r>
        <w:t xml:space="preserve"> </w:t>
      </w:r>
    </w:p>
    <w:p w14:paraId="59673D26" w14:textId="77777777" w:rsidR="00813126" w:rsidRPr="00813126" w:rsidRDefault="00813126" w:rsidP="00813126">
      <w:pPr>
        <w:pStyle w:val="a5"/>
      </w:pPr>
      <w:r w:rsidRPr="00813126">
        <w:t xml:space="preserve">Страница имеет </w:t>
      </w:r>
      <w:proofErr w:type="spellStart"/>
      <w:r w:rsidRPr="00813126">
        <w:t>двухколоночную</w:t>
      </w:r>
      <w:proofErr w:type="spellEnd"/>
      <w:r w:rsidRPr="00813126">
        <w:t xml:space="preserve"> компоновку: основная часть — табличный журнал предупреждений с фильтрами, правая боковая панель — детализация выбранного предупреждения с мини-графиком контрольной карты. При первом открытии страницы правая панель свёрнута; она разворачивается при выборе строки в журнале.</w:t>
      </w:r>
    </w:p>
    <w:p w14:paraId="68A1B072" w14:textId="77777777" w:rsidR="00813126" w:rsidRPr="00813126" w:rsidRDefault="00813126" w:rsidP="00813126">
      <w:pPr>
        <w:pStyle w:val="a5"/>
      </w:pPr>
      <w:r w:rsidRPr="00813126">
        <w:lastRenderedPageBreak/>
        <w:t xml:space="preserve">Фильтры. Компонент </w:t>
      </w:r>
      <w:proofErr w:type="spellStart"/>
      <w:r w:rsidRPr="00813126">
        <w:t>AlertFilters</w:t>
      </w:r>
      <w:proofErr w:type="spellEnd"/>
      <w:r w:rsidRPr="00813126">
        <w:t xml:space="preserve"> в верхней части страницы поддерживает двухуровневую фильтрацию, описанную в подразделе 3.3.4: верхний уровень — по типу предупреждения (A, B, C — многозначный выбор), детальный — по степени критичности (CRITICAL, WARNING, INFO) и признаку подтверждения (все / только неподтверждённые). Дополнительно доступны селекторы региона и периода, согласованные по поведению со страницей «Показатели». Все фильтры реализованы как URL-параметры, что сохраняет контекст при перезагрузке страницы и при возврате пользователя с других страниц.</w:t>
      </w:r>
    </w:p>
    <w:p w14:paraId="1DFAF6DC" w14:textId="77777777" w:rsidR="00813126" w:rsidRPr="00813126" w:rsidRDefault="00813126" w:rsidP="00813126">
      <w:pPr>
        <w:pStyle w:val="a5"/>
      </w:pPr>
      <w:r w:rsidRPr="00813126">
        <w:t xml:space="preserve">Журнал предупреждений. Компонент </w:t>
      </w:r>
      <w:proofErr w:type="spellStart"/>
      <w:r w:rsidRPr="00813126">
        <w:t>AlertTable</w:t>
      </w:r>
      <w:proofErr w:type="spellEnd"/>
      <w:r w:rsidRPr="00813126">
        <w:t xml:space="preserve"> отображает табличный список предупреждений, возвращаемых </w:t>
      </w:r>
      <w:proofErr w:type="spellStart"/>
      <w:r w:rsidRPr="00813126">
        <w:t>эндпоинтом</w:t>
      </w:r>
      <w:proofErr w:type="spellEnd"/>
      <w:r w:rsidRPr="00813126">
        <w:t xml:space="preserve"> GET /</w:t>
      </w:r>
      <w:proofErr w:type="spellStart"/>
      <w:r w:rsidRPr="00813126">
        <w:t>api</w:t>
      </w:r>
      <w:proofErr w:type="spellEnd"/>
      <w:r w:rsidRPr="00813126">
        <w:t>/m10/</w:t>
      </w:r>
      <w:proofErr w:type="spellStart"/>
      <w:r w:rsidRPr="00813126">
        <w:t>alerts</w:t>
      </w:r>
      <w:proofErr w:type="spellEnd"/>
      <w:r w:rsidRPr="00813126">
        <w:t>. Колонки таблицы:</w:t>
      </w:r>
    </w:p>
    <w:p w14:paraId="6096C412" w14:textId="0B6FE2F6" w:rsidR="00813126" w:rsidRDefault="00813126" w:rsidP="00813126">
      <w:pPr>
        <w:pStyle w:val="a5"/>
        <w:numPr>
          <w:ilvl w:val="0"/>
          <w:numId w:val="104"/>
        </w:numPr>
      </w:pPr>
      <w:r w:rsidRPr="00813126">
        <w:t xml:space="preserve">цветной индикатор критичности (красный — CRITICAL, </w:t>
      </w:r>
      <w:r>
        <w:t>жёлтый</w:t>
      </w:r>
      <w:r w:rsidRPr="00813126">
        <w:t xml:space="preserve"> — WARNING, </w:t>
      </w:r>
      <w:r>
        <w:t>синий</w:t>
      </w:r>
      <w:r w:rsidRPr="00813126">
        <w:t xml:space="preserve"> — INFO); </w:t>
      </w:r>
    </w:p>
    <w:p w14:paraId="242666AA" w14:textId="17CEA955" w:rsidR="00813126" w:rsidRDefault="00813126" w:rsidP="00813126">
      <w:pPr>
        <w:pStyle w:val="a5"/>
        <w:numPr>
          <w:ilvl w:val="0"/>
          <w:numId w:val="104"/>
        </w:numPr>
      </w:pPr>
      <w:r w:rsidRPr="00813126">
        <w:t xml:space="preserve">тип предупреждения (A / B / C) с подсказкой; — краткое описание сработавшего правила (например, «Превышение UCL: 18 ДТП при границе 12,4»); </w:t>
      </w:r>
    </w:p>
    <w:p w14:paraId="7B7A5769" w14:textId="065533EE" w:rsidR="00813126" w:rsidRDefault="00813126" w:rsidP="00813126">
      <w:pPr>
        <w:pStyle w:val="a5"/>
        <w:numPr>
          <w:ilvl w:val="0"/>
          <w:numId w:val="104"/>
        </w:numPr>
      </w:pPr>
      <w:r w:rsidRPr="00813126">
        <w:t xml:space="preserve">регион и идентификатор зоны; </w:t>
      </w:r>
    </w:p>
    <w:p w14:paraId="6420E115" w14:textId="79CC269A" w:rsidR="00813126" w:rsidRDefault="00813126" w:rsidP="00813126">
      <w:pPr>
        <w:pStyle w:val="a5"/>
        <w:numPr>
          <w:ilvl w:val="0"/>
          <w:numId w:val="104"/>
        </w:numPr>
      </w:pPr>
      <w:r w:rsidRPr="00813126">
        <w:t xml:space="preserve">период, к которому относится предупреждение; </w:t>
      </w:r>
    </w:p>
    <w:p w14:paraId="133D3331" w14:textId="252F259E" w:rsidR="00813126" w:rsidRDefault="00813126" w:rsidP="00813126">
      <w:pPr>
        <w:pStyle w:val="a5"/>
        <w:numPr>
          <w:ilvl w:val="0"/>
          <w:numId w:val="104"/>
        </w:numPr>
      </w:pPr>
      <w:r w:rsidRPr="00813126">
        <w:t xml:space="preserve">дата возникновения; </w:t>
      </w:r>
    </w:p>
    <w:p w14:paraId="415C6379" w14:textId="423105EE" w:rsidR="00813126" w:rsidRDefault="00813126" w:rsidP="00813126">
      <w:pPr>
        <w:pStyle w:val="a5"/>
        <w:numPr>
          <w:ilvl w:val="0"/>
          <w:numId w:val="104"/>
        </w:numPr>
      </w:pPr>
      <w:r w:rsidRPr="00813126">
        <w:t xml:space="preserve">статус подтверждения (бейдж «Не подтверждено» </w:t>
      </w:r>
      <w:r>
        <w:t xml:space="preserve">или </w:t>
      </w:r>
      <w:r w:rsidRPr="00813126">
        <w:t xml:space="preserve">«Подтверждено»); </w:t>
      </w:r>
    </w:p>
    <w:p w14:paraId="3FDD098C" w14:textId="7423D8B3" w:rsidR="00813126" w:rsidRPr="00813126" w:rsidRDefault="00813126" w:rsidP="00813126">
      <w:pPr>
        <w:pStyle w:val="a5"/>
        <w:numPr>
          <w:ilvl w:val="0"/>
          <w:numId w:val="104"/>
        </w:numPr>
      </w:pPr>
      <w:r w:rsidRPr="00813126">
        <w:t>кнопка «Подтвердить» для неподтверждённых предупреждений (только для роли «аналитик»).</w:t>
      </w:r>
    </w:p>
    <w:p w14:paraId="1DC41F78" w14:textId="77777777" w:rsidR="00813126" w:rsidRPr="00813126" w:rsidRDefault="00813126" w:rsidP="00813126">
      <w:pPr>
        <w:pStyle w:val="a5"/>
      </w:pPr>
      <w:r w:rsidRPr="00813126">
        <w:t xml:space="preserve">Нажатие кнопки «Подтвердить» вызывает </w:t>
      </w:r>
      <w:proofErr w:type="spellStart"/>
      <w:r w:rsidRPr="00813126">
        <w:t>эндпоинт</w:t>
      </w:r>
      <w:proofErr w:type="spellEnd"/>
      <w:r w:rsidRPr="00813126">
        <w:t xml:space="preserve"> PATCH /</w:t>
      </w:r>
      <w:proofErr w:type="spellStart"/>
      <w:r w:rsidRPr="00813126">
        <w:t>api</w:t>
      </w:r>
      <w:proofErr w:type="spellEnd"/>
      <w:r w:rsidRPr="00813126">
        <w:t>/m10/</w:t>
      </w:r>
      <w:proofErr w:type="spellStart"/>
      <w:r w:rsidRPr="00813126">
        <w:t>alerts</w:t>
      </w:r>
      <w:proofErr w:type="spellEnd"/>
      <w:r w:rsidRPr="00813126">
        <w:t>/{</w:t>
      </w:r>
      <w:proofErr w:type="spellStart"/>
      <w:r w:rsidRPr="00813126">
        <w:t>id</w:t>
      </w:r>
      <w:proofErr w:type="spellEnd"/>
      <w:r w:rsidRPr="00813126">
        <w:t>}/</w:t>
      </w:r>
      <w:proofErr w:type="spellStart"/>
      <w:r w:rsidRPr="00813126">
        <w:t>acknowledge</w:t>
      </w:r>
      <w:proofErr w:type="spellEnd"/>
      <w:r w:rsidRPr="00813126">
        <w:t xml:space="preserve">; после успешного ответа строка визуально помечается как подтверждённая. Одновременно </w:t>
      </w:r>
      <w:proofErr w:type="spellStart"/>
      <w:r w:rsidRPr="00813126">
        <w:t>TanStack</w:t>
      </w:r>
      <w:proofErr w:type="spellEnd"/>
      <w:r w:rsidRPr="00813126">
        <w:t xml:space="preserve"> </w:t>
      </w:r>
      <w:proofErr w:type="spellStart"/>
      <w:r w:rsidRPr="00813126">
        <w:t>Query</w:t>
      </w:r>
      <w:proofErr w:type="spellEnd"/>
      <w:r w:rsidRPr="00813126">
        <w:t xml:space="preserve"> </w:t>
      </w:r>
      <w:proofErr w:type="spellStart"/>
      <w:r w:rsidRPr="00813126">
        <w:t>инвалидирует</w:t>
      </w:r>
      <w:proofErr w:type="spellEnd"/>
      <w:r w:rsidRPr="00813126">
        <w:t xml:space="preserve"> кэш счётчика неподтверждённых предупреждений, что приводит к автоматическому обновлению бейджа в боковой панели навигации.</w:t>
      </w:r>
    </w:p>
    <w:p w14:paraId="07F80FBF" w14:textId="77777777" w:rsidR="00813126" w:rsidRPr="00813126" w:rsidRDefault="00813126" w:rsidP="00813126">
      <w:pPr>
        <w:pStyle w:val="a5"/>
      </w:pPr>
      <w:r w:rsidRPr="00813126">
        <w:lastRenderedPageBreak/>
        <w:t xml:space="preserve">Панель детализации. При клике по строке журнала открывается правая боковая панель </w:t>
      </w:r>
      <w:proofErr w:type="spellStart"/>
      <w:r w:rsidRPr="00813126">
        <w:t>AlertDetails</w:t>
      </w:r>
      <w:proofErr w:type="spellEnd"/>
      <w:r w:rsidRPr="00813126">
        <w:t>, содержащая:</w:t>
      </w:r>
    </w:p>
    <w:p w14:paraId="275D2BA0" w14:textId="687572D1" w:rsidR="00813126" w:rsidRDefault="00813126" w:rsidP="00813126">
      <w:pPr>
        <w:pStyle w:val="a5"/>
        <w:numPr>
          <w:ilvl w:val="0"/>
          <w:numId w:val="105"/>
        </w:numPr>
      </w:pPr>
      <w:r w:rsidRPr="00813126">
        <w:t xml:space="preserve">заголовок с типом и кодом правила; </w:t>
      </w:r>
    </w:p>
    <w:p w14:paraId="33742ECB" w14:textId="52AFF294" w:rsidR="00813126" w:rsidRDefault="00813126" w:rsidP="00813126">
      <w:pPr>
        <w:pStyle w:val="a5"/>
        <w:numPr>
          <w:ilvl w:val="0"/>
          <w:numId w:val="105"/>
        </w:numPr>
      </w:pPr>
      <w:r w:rsidRPr="00813126">
        <w:t xml:space="preserve">полное описание предупреждения с указанием наблюдённого значения и границы; </w:t>
      </w:r>
    </w:p>
    <w:p w14:paraId="62F72A4B" w14:textId="09AB1980" w:rsidR="00813126" w:rsidRDefault="00813126" w:rsidP="00813126">
      <w:pPr>
        <w:pStyle w:val="a5"/>
        <w:numPr>
          <w:ilvl w:val="0"/>
          <w:numId w:val="105"/>
        </w:numPr>
      </w:pPr>
      <w:r w:rsidRPr="00813126">
        <w:t xml:space="preserve">блок метаданных (зона, период, дата, пользователь-автор подтверждения при наличии); </w:t>
      </w:r>
    </w:p>
    <w:p w14:paraId="0D7FADCF" w14:textId="435FCAD1" w:rsidR="00813126" w:rsidRDefault="00813126" w:rsidP="00813126">
      <w:pPr>
        <w:pStyle w:val="a5"/>
        <w:numPr>
          <w:ilvl w:val="0"/>
          <w:numId w:val="105"/>
        </w:numPr>
      </w:pPr>
      <w:r w:rsidRPr="00813126">
        <w:t xml:space="preserve">уменьшенную версию компонента </w:t>
      </w:r>
      <w:proofErr w:type="spellStart"/>
      <w:r w:rsidRPr="00813126">
        <w:t>ControlChart</w:t>
      </w:r>
      <w:proofErr w:type="spellEnd"/>
      <w:r w:rsidRPr="00813126">
        <w:t xml:space="preserve"> (из подраздела 3.4.2), настроенную на период ±6 отсчётов вокруг даты предупреждения и на тот тип показателя, по которому оно сработало; маркер периода предупреждения выделен и снабжён подписью; </w:t>
      </w:r>
    </w:p>
    <w:p w14:paraId="5280BAFF" w14:textId="5CEF69E0" w:rsidR="00813126" w:rsidRPr="00813126" w:rsidRDefault="00813126" w:rsidP="00813126">
      <w:pPr>
        <w:pStyle w:val="a5"/>
        <w:numPr>
          <w:ilvl w:val="0"/>
          <w:numId w:val="105"/>
        </w:numPr>
      </w:pPr>
      <w:r w:rsidRPr="00813126">
        <w:t>кнопку «Подтвердить» (дублирует аналогичную кнопку в строке таблицы, предназначена для удобства работы после изучения детализации).</w:t>
      </w:r>
    </w:p>
    <w:p w14:paraId="2F92B3B6" w14:textId="77777777" w:rsidR="00813126" w:rsidRPr="00813126" w:rsidRDefault="00813126" w:rsidP="00813126">
      <w:pPr>
        <w:pStyle w:val="a5"/>
      </w:pPr>
      <w:r w:rsidRPr="00813126">
        <w:t xml:space="preserve">Переиспользование </w:t>
      </w:r>
      <w:proofErr w:type="spellStart"/>
      <w:r w:rsidRPr="00813126">
        <w:t>ControlChart</w:t>
      </w:r>
      <w:proofErr w:type="spellEnd"/>
      <w:r w:rsidRPr="00813126">
        <w:t xml:space="preserve"> из 3.4.2 обеспечивает единообразие визуализации ряда между страницами и исключает дублирование кода. Данные для мини-графика запрашиваются отдельным вызовом </w:t>
      </w:r>
      <w:proofErr w:type="spellStart"/>
      <w:r w:rsidRPr="00813126">
        <w:t>эндпоинта</w:t>
      </w:r>
      <w:proofErr w:type="spellEnd"/>
      <w:r w:rsidRPr="00813126">
        <w:t xml:space="preserve"> GET /</w:t>
      </w:r>
      <w:proofErr w:type="spellStart"/>
      <w:r w:rsidRPr="00813126">
        <w:t>api</w:t>
      </w:r>
      <w:proofErr w:type="spellEnd"/>
      <w:r w:rsidRPr="00813126">
        <w:t>/m10/</w:t>
      </w:r>
      <w:proofErr w:type="spellStart"/>
      <w:r w:rsidRPr="00813126">
        <w:t>trend</w:t>
      </w:r>
      <w:proofErr w:type="spellEnd"/>
      <w:r w:rsidRPr="00813126">
        <w:t xml:space="preserve"> с параметрами, вычисленными по выбранному предупреждению.</w:t>
      </w:r>
    </w:p>
    <w:p w14:paraId="043BF4DF" w14:textId="405C34AE" w:rsidR="00C55E53" w:rsidRPr="00C55E53" w:rsidRDefault="00C55E53" w:rsidP="00813126">
      <w:pPr>
        <w:pStyle w:val="a5"/>
      </w:pPr>
      <w:r>
        <w:br w:type="page"/>
      </w:r>
    </w:p>
    <w:p w14:paraId="02EC34D8" w14:textId="77777777" w:rsidR="00C55E53" w:rsidRDefault="00C55E53" w:rsidP="009C54A2">
      <w:pPr>
        <w:pStyle w:val="a5"/>
        <w:rPr>
          <w:b/>
          <w:bCs/>
          <w:i/>
        </w:rPr>
        <w:sectPr w:rsidR="00C55E53">
          <w:pgSz w:w="12240" w:h="15840"/>
          <w:pgMar w:top="1134" w:right="850" w:bottom="1134" w:left="1701" w:header="720" w:footer="720" w:gutter="0"/>
          <w:cols w:space="720"/>
        </w:sectPr>
      </w:pPr>
    </w:p>
    <w:p w14:paraId="7590C6D2" w14:textId="4AB81648" w:rsidR="00C55E53" w:rsidRDefault="00C55E53" w:rsidP="00C55E53">
      <w:pPr>
        <w:pStyle w:val="af"/>
      </w:pPr>
      <w:r w:rsidRPr="00C55E53">
        <w:rPr>
          <w:noProof/>
        </w:rPr>
        <w:lastRenderedPageBreak/>
        <w:drawing>
          <wp:inline distT="0" distB="0" distL="0" distR="0" wp14:anchorId="20859987" wp14:editId="4DF65D52">
            <wp:extent cx="9345958" cy="4937760"/>
            <wp:effectExtent l="0" t="0" r="7620" b="0"/>
            <wp:docPr id="140741738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385606" cy="4958707"/>
                    </a:xfrm>
                    <a:prstGeom prst="rect">
                      <a:avLst/>
                    </a:prstGeom>
                    <a:noFill/>
                    <a:ln>
                      <a:noFill/>
                    </a:ln>
                  </pic:spPr>
                </pic:pic>
              </a:graphicData>
            </a:graphic>
          </wp:inline>
        </w:drawing>
      </w:r>
    </w:p>
    <w:p w14:paraId="7A122A4E" w14:textId="0B2DC2A4" w:rsidR="005B3BEA" w:rsidRPr="00C635C8" w:rsidRDefault="00C55E53" w:rsidP="00C55E53">
      <w:pPr>
        <w:pStyle w:val="af"/>
      </w:pPr>
      <w:r w:rsidRPr="00C55E53">
        <w:t>Рисунок 3.4 — Страница «Предупреждения» Модуля № 10</w:t>
      </w:r>
    </w:p>
    <w:p w14:paraId="0ADAD716" w14:textId="7C3BB4D8" w:rsidR="00BC4E06" w:rsidRPr="00C635C8" w:rsidRDefault="00BC4E06" w:rsidP="00C55E53">
      <w:pPr>
        <w:pStyle w:val="af"/>
        <w:rPr>
          <w:sz w:val="36"/>
        </w:rPr>
      </w:pPr>
      <w:r w:rsidRPr="00C635C8">
        <w:br w:type="page"/>
      </w:r>
    </w:p>
    <w:p w14:paraId="3AB4005C" w14:textId="77777777" w:rsidR="00C55E53" w:rsidRDefault="00C55E53" w:rsidP="00413810">
      <w:pPr>
        <w:pStyle w:val="1"/>
        <w:ind w:firstLine="0"/>
        <w:jc w:val="center"/>
        <w:sectPr w:rsidR="00C55E53" w:rsidSect="00C55E53">
          <w:pgSz w:w="15840" w:h="12240" w:orient="landscape"/>
          <w:pgMar w:top="1701" w:right="1134" w:bottom="851" w:left="1134" w:header="720" w:footer="720" w:gutter="0"/>
          <w:cols w:space="720"/>
        </w:sectPr>
      </w:pPr>
    </w:p>
    <w:p w14:paraId="07FC5D65" w14:textId="77777777" w:rsidR="00813126" w:rsidRPr="00813126" w:rsidRDefault="00813126" w:rsidP="00813126">
      <w:pPr>
        <w:pStyle w:val="3"/>
      </w:pPr>
      <w:bookmarkStart w:id="96" w:name="_Toc227449107"/>
      <w:r w:rsidRPr="00813126">
        <w:lastRenderedPageBreak/>
        <w:t>3.4.4 Страница «Отчёты»</w:t>
      </w:r>
      <w:bookmarkEnd w:id="96"/>
    </w:p>
    <w:p w14:paraId="3AF5696A" w14:textId="6D25B7B9" w:rsidR="0096179C" w:rsidRPr="0096179C" w:rsidRDefault="00813126" w:rsidP="0096179C">
      <w:pPr>
        <w:pStyle w:val="a5"/>
      </w:pPr>
      <w:r w:rsidRPr="00813126">
        <w:t>Страница «Отчёты» реализует требования FR-11, FR-12, FR-13 и состоит из двух частей: формы заказа нового отчёта (верхняя часть) и реестра ранее сформированных отчётов (нижняя часть). Визуальная компоновка показана на рисунке 3.5.</w:t>
      </w:r>
      <w:r w:rsidR="0096179C" w:rsidRPr="0096179C">
        <w:rPr>
          <w:rFonts w:ascii="Arial" w:hAnsi="Arial" w:cs="Arial"/>
          <w:color w:val="EDE6DA"/>
          <w:sz w:val="21"/>
          <w:szCs w:val="21"/>
          <w:lang w:eastAsia="ru-RU"/>
        </w:rPr>
        <w:t xml:space="preserve"> </w:t>
      </w:r>
      <w:r w:rsidR="0096179C" w:rsidRPr="0096179C">
        <w:t xml:space="preserve">Форма доступна только пользователям с ролью «аналитик»; для прочих ролей она отображается в заблокированном виде с информационным сообщением о необходимых правах. После успешной отправки формы в реестр отчётов добавляется новая запись со статусом </w:t>
      </w:r>
      <w:proofErr w:type="spellStart"/>
      <w:r w:rsidR="0096179C" w:rsidRPr="0096179C">
        <w:t>pending</w:t>
      </w:r>
      <w:proofErr w:type="spellEnd"/>
      <w:r w:rsidR="0096179C" w:rsidRPr="0096179C">
        <w:t>, и пользователь может продолжить работу с другими страницами — реестр автоматически обновит статус отчёта по мере его обработки.</w:t>
      </w:r>
    </w:p>
    <w:p w14:paraId="73D9CB17" w14:textId="77777777" w:rsidR="0096179C" w:rsidRPr="0096179C" w:rsidRDefault="0096179C" w:rsidP="0096179C">
      <w:pPr>
        <w:pStyle w:val="a5"/>
      </w:pPr>
      <w:r w:rsidRPr="0096179C">
        <w:t xml:space="preserve">Реестр отчётов. Компонент </w:t>
      </w:r>
      <w:proofErr w:type="spellStart"/>
      <w:r w:rsidRPr="0096179C">
        <w:t>ReportList</w:t>
      </w:r>
      <w:proofErr w:type="spellEnd"/>
      <w:r w:rsidRPr="0096179C">
        <w:t xml:space="preserve"> отображает таблицу сформированных отчётов с колонками: дата создания, тип, регион, период, пользователь-инициатор, статус (</w:t>
      </w:r>
      <w:proofErr w:type="spellStart"/>
      <w:r w:rsidRPr="0096179C">
        <w:t>pending</w:t>
      </w:r>
      <w:proofErr w:type="spellEnd"/>
      <w:r w:rsidRPr="0096179C">
        <w:t xml:space="preserve">, </w:t>
      </w:r>
      <w:proofErr w:type="spellStart"/>
      <w:r w:rsidRPr="0096179C">
        <w:t>building</w:t>
      </w:r>
      <w:proofErr w:type="spellEnd"/>
      <w:r w:rsidRPr="0096179C">
        <w:t xml:space="preserve">, </w:t>
      </w:r>
      <w:proofErr w:type="spellStart"/>
      <w:r w:rsidRPr="0096179C">
        <w:t>ready</w:t>
      </w:r>
      <w:proofErr w:type="spellEnd"/>
      <w:r w:rsidRPr="0096179C">
        <w:t xml:space="preserve">, </w:t>
      </w:r>
      <w:proofErr w:type="spellStart"/>
      <w:r w:rsidRPr="0096179C">
        <w:t>failed</w:t>
      </w:r>
      <w:proofErr w:type="spellEnd"/>
      <w:r w:rsidRPr="0096179C">
        <w:t xml:space="preserve"> — соответствует перечислению </w:t>
      </w:r>
      <w:proofErr w:type="spellStart"/>
      <w:r w:rsidRPr="0096179C">
        <w:t>ReportStatus</w:t>
      </w:r>
      <w:proofErr w:type="spellEnd"/>
      <w:r w:rsidRPr="0096179C">
        <w:t xml:space="preserve"> таблицы m10.reports), кнопки «Скачать» и «Повторить». Для отчётов в статусе </w:t>
      </w:r>
      <w:proofErr w:type="spellStart"/>
      <w:r w:rsidRPr="0096179C">
        <w:t>pending</w:t>
      </w:r>
      <w:proofErr w:type="spellEnd"/>
      <w:r w:rsidRPr="0096179C">
        <w:t xml:space="preserve"> или </w:t>
      </w:r>
      <w:proofErr w:type="spellStart"/>
      <w:r w:rsidRPr="0096179C">
        <w:t>building</w:t>
      </w:r>
      <w:proofErr w:type="spellEnd"/>
      <w:r w:rsidRPr="0096179C">
        <w:t xml:space="preserve"> строка отображает индикатор процесса и автоматически обновляет статус через опрос </w:t>
      </w:r>
      <w:proofErr w:type="spellStart"/>
      <w:r w:rsidRPr="0096179C">
        <w:t>эндпоинта</w:t>
      </w:r>
      <w:proofErr w:type="spellEnd"/>
      <w:r w:rsidRPr="0096179C">
        <w:t xml:space="preserve"> GET /</w:t>
      </w:r>
      <w:proofErr w:type="spellStart"/>
      <w:r w:rsidRPr="0096179C">
        <w:t>api</w:t>
      </w:r>
      <w:proofErr w:type="spellEnd"/>
      <w:r w:rsidRPr="0096179C">
        <w:t>/m10/</w:t>
      </w:r>
      <w:proofErr w:type="spellStart"/>
      <w:r w:rsidRPr="0096179C">
        <w:t>reports</w:t>
      </w:r>
      <w:proofErr w:type="spellEnd"/>
      <w:r w:rsidRPr="0096179C">
        <w:t>/{</w:t>
      </w:r>
      <w:proofErr w:type="spellStart"/>
      <w:r w:rsidRPr="0096179C">
        <w:t>id</w:t>
      </w:r>
      <w:proofErr w:type="spellEnd"/>
      <w:r w:rsidRPr="0096179C">
        <w:t xml:space="preserve">} с интервалом 2 секунды, реализованный средствами </w:t>
      </w:r>
      <w:proofErr w:type="spellStart"/>
      <w:r w:rsidRPr="0096179C">
        <w:t>TanStack</w:t>
      </w:r>
      <w:proofErr w:type="spellEnd"/>
      <w:r w:rsidRPr="0096179C">
        <w:t xml:space="preserve"> </w:t>
      </w:r>
      <w:proofErr w:type="spellStart"/>
      <w:r w:rsidRPr="0096179C">
        <w:t>Query</w:t>
      </w:r>
      <w:proofErr w:type="spellEnd"/>
      <w:r w:rsidRPr="0096179C">
        <w:t xml:space="preserve"> (опция </w:t>
      </w:r>
      <w:proofErr w:type="spellStart"/>
      <w:r w:rsidRPr="0096179C">
        <w:t>refetchInterval</w:t>
      </w:r>
      <w:proofErr w:type="spellEnd"/>
      <w:r w:rsidRPr="0096179C">
        <w:t xml:space="preserve">). При переходе в статус </w:t>
      </w:r>
      <w:proofErr w:type="spellStart"/>
      <w:r w:rsidRPr="0096179C">
        <w:t>ready</w:t>
      </w:r>
      <w:proofErr w:type="spellEnd"/>
      <w:r w:rsidRPr="0096179C">
        <w:t xml:space="preserve"> опрос прекращается, кнопка «Скачать» становится активной и инициирует загрузку PDF по ссылке из ответа сервера.</w:t>
      </w:r>
    </w:p>
    <w:p w14:paraId="05512B6B" w14:textId="77777777" w:rsidR="0096179C" w:rsidRPr="0096179C" w:rsidRDefault="0096179C" w:rsidP="0096179C">
      <w:pPr>
        <w:pStyle w:val="a5"/>
      </w:pPr>
      <w:r w:rsidRPr="0096179C">
        <w:t xml:space="preserve">Отчёты в статусе </w:t>
      </w:r>
      <w:proofErr w:type="spellStart"/>
      <w:r w:rsidRPr="0096179C">
        <w:t>failed</w:t>
      </w:r>
      <w:proofErr w:type="spellEnd"/>
      <w:r w:rsidRPr="0096179C">
        <w:t xml:space="preserve"> помечаются красным индикатором; при наведении на индикатор всплывает подсказка с кратким описанием причины ошибки, возвращённой сервером в поле </w:t>
      </w:r>
      <w:proofErr w:type="spellStart"/>
      <w:r w:rsidRPr="0096179C">
        <w:t>error_message</w:t>
      </w:r>
      <w:proofErr w:type="spellEnd"/>
      <w:r w:rsidRPr="0096179C">
        <w:t xml:space="preserve"> таблицы m10.reports. Кнопка «Повторить» вызывает </w:t>
      </w:r>
      <w:proofErr w:type="spellStart"/>
      <w:r w:rsidRPr="0096179C">
        <w:t>эндпоинт</w:t>
      </w:r>
      <w:proofErr w:type="spellEnd"/>
      <w:r w:rsidRPr="0096179C">
        <w:t xml:space="preserve"> POST /</w:t>
      </w:r>
      <w:proofErr w:type="spellStart"/>
      <w:r w:rsidRPr="0096179C">
        <w:t>api</w:t>
      </w:r>
      <w:proofErr w:type="spellEnd"/>
      <w:r w:rsidRPr="0096179C">
        <w:t>/m10/</w:t>
      </w:r>
      <w:proofErr w:type="spellStart"/>
      <w:r w:rsidRPr="0096179C">
        <w:t>reports</w:t>
      </w:r>
      <w:proofErr w:type="spellEnd"/>
      <w:r w:rsidRPr="0096179C">
        <w:t>/{</w:t>
      </w:r>
      <w:proofErr w:type="spellStart"/>
      <w:r w:rsidRPr="0096179C">
        <w:t>id</w:t>
      </w:r>
      <w:proofErr w:type="spellEnd"/>
      <w:r w:rsidRPr="0096179C">
        <w:t>}/</w:t>
      </w:r>
      <w:proofErr w:type="spellStart"/>
      <w:r w:rsidRPr="0096179C">
        <w:t>retry</w:t>
      </w:r>
      <w:proofErr w:type="spellEnd"/>
      <w:r w:rsidRPr="0096179C">
        <w:t xml:space="preserve"> и запускает повторную генерацию с теми же параметрами без создания новой записи — это исключает засорение реестра техническими дублями при временных сбоях рендера (подраздел 3.5).</w:t>
      </w:r>
    </w:p>
    <w:p w14:paraId="15FB574E" w14:textId="77777777" w:rsidR="0096179C" w:rsidRPr="0096179C" w:rsidRDefault="0096179C" w:rsidP="0096179C">
      <w:pPr>
        <w:pStyle w:val="a5"/>
      </w:pPr>
      <w:r w:rsidRPr="0096179C">
        <w:lastRenderedPageBreak/>
        <w:t>Реестр поддерживает постраничный вывод с размером страницы 20 записей, сортировку по дате создания (по умолчанию — от свежих к старым) и фильтрацию по статусу и типу отчёта. Фильтры и параметры постраничного вывода, как и на прочих страницах, вынесены в URL-параметры.</w:t>
      </w:r>
    </w:p>
    <w:p w14:paraId="6650FDFC" w14:textId="6E534474" w:rsidR="0096179C" w:rsidRPr="0096179C" w:rsidRDefault="0096179C" w:rsidP="0096179C">
      <w:pPr>
        <w:pStyle w:val="a5"/>
      </w:pPr>
      <w:r w:rsidRPr="0096179C">
        <w:t xml:space="preserve">Обработка больших PDF-файлов. Согласно архитектурному решению подраздела 3.5, собранные PDF-отчёты хранятся в общем файловом хранилище ИГИС-БДД, а таблица m10.reports содержит лишь путь к файлу и метаданные. Соответственно кнопка «Скачать» выполняет прямой запрос к </w:t>
      </w:r>
      <w:proofErr w:type="spellStart"/>
      <w:r w:rsidRPr="0096179C">
        <w:t>эндпоинту</w:t>
      </w:r>
      <w:proofErr w:type="spellEnd"/>
      <w:r w:rsidRPr="0096179C">
        <w:t xml:space="preserve"> GET /</w:t>
      </w:r>
      <w:proofErr w:type="spellStart"/>
      <w:r w:rsidRPr="0096179C">
        <w:t>api</w:t>
      </w:r>
      <w:proofErr w:type="spellEnd"/>
      <w:r w:rsidRPr="0096179C">
        <w:t>/m10/</w:t>
      </w:r>
      <w:proofErr w:type="spellStart"/>
      <w:r w:rsidRPr="0096179C">
        <w:t>reports</w:t>
      </w:r>
      <w:proofErr w:type="spellEnd"/>
      <w:r w:rsidRPr="0096179C">
        <w:t>/{</w:t>
      </w:r>
      <w:proofErr w:type="spellStart"/>
      <w:r w:rsidRPr="0096179C">
        <w:t>id</w:t>
      </w:r>
      <w:proofErr w:type="spellEnd"/>
      <w:r w:rsidRPr="0096179C">
        <w:t>}/</w:t>
      </w:r>
      <w:proofErr w:type="spellStart"/>
      <w:r w:rsidRPr="0096179C">
        <w:t>download</w:t>
      </w:r>
      <w:proofErr w:type="spellEnd"/>
      <w:r w:rsidRPr="0096179C">
        <w:t xml:space="preserve">, который </w:t>
      </w:r>
      <w:proofErr w:type="spellStart"/>
      <w:r w:rsidRPr="0096179C">
        <w:t>потоково</w:t>
      </w:r>
      <w:proofErr w:type="spellEnd"/>
      <w:r w:rsidRPr="0096179C">
        <w:t xml:space="preserve"> отдаёт содержимое файла с установкой заголовков Content-Type: </w:t>
      </w:r>
      <w:proofErr w:type="spellStart"/>
      <w:r w:rsidRPr="0096179C">
        <w:t>application</w:t>
      </w:r>
      <w:proofErr w:type="spellEnd"/>
      <w:r w:rsidRPr="0096179C">
        <w:t>/</w:t>
      </w:r>
      <w:proofErr w:type="spellStart"/>
      <w:r w:rsidRPr="0096179C">
        <w:t>pdf</w:t>
      </w:r>
      <w:proofErr w:type="spellEnd"/>
      <w:r w:rsidRPr="0096179C">
        <w:t xml:space="preserve"> и Content-</w:t>
      </w:r>
      <w:proofErr w:type="spellStart"/>
      <w:r w:rsidRPr="0096179C">
        <w:t>Disposition</w:t>
      </w:r>
      <w:proofErr w:type="spellEnd"/>
      <w:r w:rsidRPr="0096179C">
        <w:t xml:space="preserve">: </w:t>
      </w:r>
      <w:proofErr w:type="spellStart"/>
      <w:r w:rsidRPr="0096179C">
        <w:t>attachment</w:t>
      </w:r>
      <w:proofErr w:type="spellEnd"/>
      <w:r w:rsidRPr="0096179C">
        <w:t xml:space="preserve">; </w:t>
      </w:r>
      <w:proofErr w:type="spellStart"/>
      <w:r w:rsidRPr="0096179C">
        <w:t>filename</w:t>
      </w:r>
      <w:proofErr w:type="spellEnd"/>
      <w:r w:rsidRPr="0096179C">
        <w:t>=. Такой подход исключает загрузку всего файла в память браузера до начала скачивания и корректно работает с отчётами объёмом в несколько десятков мегабайт — типичным для годовых сводок с картографическими иллюстрациями.</w:t>
      </w:r>
    </w:p>
    <w:p w14:paraId="2DAA9028" w14:textId="4C2CA4A8" w:rsidR="00813126" w:rsidRPr="00813126" w:rsidRDefault="00813126" w:rsidP="00813126">
      <w:pPr>
        <w:pStyle w:val="a5"/>
      </w:pPr>
      <w:r>
        <w:br w:type="page"/>
      </w:r>
    </w:p>
    <w:p w14:paraId="74D7E64D" w14:textId="77777777" w:rsidR="00813126" w:rsidRDefault="00813126" w:rsidP="00813126">
      <w:pPr>
        <w:pStyle w:val="af"/>
        <w:sectPr w:rsidR="00813126">
          <w:pgSz w:w="12240" w:h="15840"/>
          <w:pgMar w:top="1134" w:right="850" w:bottom="1134" w:left="1701" w:header="720" w:footer="720" w:gutter="0"/>
          <w:cols w:space="720"/>
        </w:sectPr>
      </w:pPr>
    </w:p>
    <w:p w14:paraId="720E0F66" w14:textId="4800EA83" w:rsidR="00813126" w:rsidRPr="00813126" w:rsidRDefault="00813126" w:rsidP="00813126">
      <w:pPr>
        <w:pStyle w:val="af"/>
      </w:pPr>
      <w:r w:rsidRPr="00813126">
        <w:lastRenderedPageBreak/>
        <w:drawing>
          <wp:inline distT="0" distB="0" distL="0" distR="0" wp14:anchorId="41B90A25" wp14:editId="456AF5E4">
            <wp:extent cx="9345957" cy="4937760"/>
            <wp:effectExtent l="0" t="0" r="7620" b="0"/>
            <wp:docPr id="78453156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380382" cy="4955948"/>
                    </a:xfrm>
                    <a:prstGeom prst="rect">
                      <a:avLst/>
                    </a:prstGeom>
                    <a:noFill/>
                    <a:ln>
                      <a:noFill/>
                    </a:ln>
                  </pic:spPr>
                </pic:pic>
              </a:graphicData>
            </a:graphic>
          </wp:inline>
        </w:drawing>
      </w:r>
    </w:p>
    <w:p w14:paraId="0D0FF9D3" w14:textId="77777777" w:rsidR="00813126" w:rsidRPr="00813126" w:rsidRDefault="00813126" w:rsidP="00813126">
      <w:pPr>
        <w:pStyle w:val="af"/>
      </w:pPr>
      <w:r w:rsidRPr="00813126">
        <w:t>Рисунок 3.5 — Страница «Отчёты» Модуля № 10</w:t>
      </w:r>
    </w:p>
    <w:p w14:paraId="19AB0B4A" w14:textId="77777777" w:rsidR="00813126" w:rsidRDefault="00813126" w:rsidP="00813126">
      <w:pPr>
        <w:pStyle w:val="a5"/>
        <w:sectPr w:rsidR="00813126" w:rsidSect="00813126">
          <w:pgSz w:w="15840" w:h="12240" w:orient="landscape"/>
          <w:pgMar w:top="1701" w:right="1134" w:bottom="851" w:left="1134" w:header="720" w:footer="720" w:gutter="0"/>
          <w:cols w:space="720"/>
        </w:sectPr>
      </w:pPr>
    </w:p>
    <w:p w14:paraId="0223F55B" w14:textId="77777777" w:rsidR="0096179C" w:rsidRPr="0096179C" w:rsidRDefault="0096179C" w:rsidP="003E6F43">
      <w:pPr>
        <w:pStyle w:val="3"/>
      </w:pPr>
      <w:bookmarkStart w:id="97" w:name="_Toc227449108"/>
      <w:r w:rsidRPr="0096179C">
        <w:lastRenderedPageBreak/>
        <w:t>3.4.5 Общие принципы организации интерфейса</w:t>
      </w:r>
      <w:bookmarkEnd w:id="97"/>
    </w:p>
    <w:p w14:paraId="3888627A" w14:textId="77777777" w:rsidR="0096179C" w:rsidRPr="0096179C" w:rsidRDefault="0096179C" w:rsidP="0096179C">
      <w:pPr>
        <w:pStyle w:val="a5"/>
      </w:pPr>
      <w:r w:rsidRPr="0096179C">
        <w:t>Приведённые выше три страницы объединены общими принципами организации, обеспечивающими единообразие работы пользователя и выполнение нефункциональных требований NFR-05, NFR-06, NFR-08, NFR-09.</w:t>
      </w:r>
    </w:p>
    <w:p w14:paraId="6336A18F" w14:textId="02248BB6" w:rsidR="0096179C" w:rsidRPr="0096179C" w:rsidRDefault="0096179C" w:rsidP="0096179C">
      <w:pPr>
        <w:pStyle w:val="a5"/>
      </w:pPr>
      <w:r w:rsidRPr="0096179C">
        <w:t xml:space="preserve">Сохранение контекста в URL. Все управляющие элементы, влияющие на состав отображаемых данных (выбранный регион, период, периодичность, тип показателя на контрольной карте, фильтры журнала предупреждений, параметры постраничного вывода реестра отчётов), синхронизированы с URL-параметрами текущего маршрута. Это обеспечивает возможность обмена ссылками между пользователями, корректное восстановление состояния при перезагрузке страницы и работу с историей браузера (кнопки «Назад» </w:t>
      </w:r>
      <w:r>
        <w:t>или</w:t>
      </w:r>
      <w:r w:rsidRPr="0096179C">
        <w:t xml:space="preserve"> «Вперёд»).</w:t>
      </w:r>
    </w:p>
    <w:p w14:paraId="41E0E77B" w14:textId="77777777" w:rsidR="0096179C" w:rsidRPr="0096179C" w:rsidRDefault="0096179C" w:rsidP="0096179C">
      <w:pPr>
        <w:pStyle w:val="a5"/>
      </w:pPr>
      <w:r w:rsidRPr="0096179C">
        <w:t xml:space="preserve">Единообразие селекторов. Селекторы региона и периода используются на всех трёх страницах и реализованы едиными переиспользуемыми компонентами из каталога </w:t>
      </w:r>
      <w:proofErr w:type="spellStart"/>
      <w:r w:rsidRPr="0096179C">
        <w:t>components</w:t>
      </w:r>
      <w:proofErr w:type="spellEnd"/>
      <w:r w:rsidRPr="0096179C">
        <w:t xml:space="preserve">/, что гарантирует идентичное поведение и оформление. Выбор, сделанный на одной странице, сохраняется в URL-параметрах и переносится на другие страницы при явной передаче через ссылку; при этом самостоятельная смена страницы без передачи параметров открывает её с параметрами, последними использованными в рамках текущей сессии, — значения сохраняются в </w:t>
      </w:r>
      <w:proofErr w:type="spellStart"/>
      <w:r w:rsidRPr="0096179C">
        <w:t>sessionStorage</w:t>
      </w:r>
      <w:proofErr w:type="spellEnd"/>
      <w:r w:rsidRPr="0096179C">
        <w:t xml:space="preserve"> браузера.</w:t>
      </w:r>
    </w:p>
    <w:p w14:paraId="6C1D2F2D" w14:textId="77777777" w:rsidR="0096179C" w:rsidRPr="0096179C" w:rsidRDefault="0096179C" w:rsidP="0096179C">
      <w:pPr>
        <w:pStyle w:val="a5"/>
      </w:pPr>
      <w:r w:rsidRPr="0096179C">
        <w:t>Обратная связь при действиях пользователя. Все действия, вызывающие запросы к серверной части с модифицирующими операциями (пересчёт показателей на странице «Показатели», подтверждение предупреждения, заказ отчёта, повторная генерация отчёта), сопровождаются визуальной обратной связью: кнопка переводится в состояние «загрузка» с блокировкой повторных нажатий, после успешного ответа выводится всплывающее уведомление (</w:t>
      </w:r>
      <w:proofErr w:type="spellStart"/>
      <w:r w:rsidRPr="0096179C">
        <w:t>toast</w:t>
      </w:r>
      <w:proofErr w:type="spellEnd"/>
      <w:r w:rsidRPr="0096179C">
        <w:t xml:space="preserve">) с текстом подтверждения, при ошибке — уведомление красного оттенка с кратким </w:t>
      </w:r>
      <w:r w:rsidRPr="0096179C">
        <w:lastRenderedPageBreak/>
        <w:t>описанием проблемы.</w:t>
      </w:r>
    </w:p>
    <w:p w14:paraId="36A7B4DA" w14:textId="77777777" w:rsidR="0096179C" w:rsidRPr="0096179C" w:rsidRDefault="0096179C" w:rsidP="0096179C">
      <w:pPr>
        <w:pStyle w:val="a5"/>
      </w:pPr>
      <w:r w:rsidRPr="0096179C">
        <w:t>Аутентификация и авторизация (NFR-09). Все запросы к /</w:t>
      </w:r>
      <w:proofErr w:type="spellStart"/>
      <w:r w:rsidRPr="0096179C">
        <w:t>api</w:t>
      </w:r>
      <w:proofErr w:type="spellEnd"/>
      <w:r w:rsidRPr="0096179C">
        <w:t xml:space="preserve">/m10/* автоматически снабжаются JWT-токеном от Модуля № 11 через </w:t>
      </w:r>
      <w:proofErr w:type="spellStart"/>
      <w:r w:rsidRPr="0096179C">
        <w:t>axios</w:t>
      </w:r>
      <w:proofErr w:type="spellEnd"/>
      <w:r w:rsidRPr="0096179C">
        <w:t xml:space="preserve">-интерцептор (подраздел 3.4.1). При получении ответа 401 </w:t>
      </w:r>
      <w:proofErr w:type="spellStart"/>
      <w:r w:rsidRPr="0096179C">
        <w:t>Unauthorized</w:t>
      </w:r>
      <w:proofErr w:type="spellEnd"/>
      <w:r w:rsidRPr="0096179C">
        <w:t xml:space="preserve"> клиент пытается выполнить перевыпуск токена; при неудаче пользователь перенаправляется на форму входа Модуля № 11. При получении ответа 403 </w:t>
      </w:r>
      <w:proofErr w:type="spellStart"/>
      <w:r w:rsidRPr="0096179C">
        <w:t>Forbidden</w:t>
      </w:r>
      <w:proofErr w:type="spellEnd"/>
      <w:r w:rsidRPr="0096179C">
        <w:t xml:space="preserve"> (недостаточно прав для выполнения операции) отображается всплывающее уведомление с указанием требуемой роли. Элементы интерфейса, соответствующие операциям, недоступным текущей роли пользователя (кнопка «Обновить расчёт», кнопка «Подтвердить» в журнале предупреждений, форма заказа отчёта), скрываются или отображаются в заблокированном виде уже на клиенте — это предотвращает лишние запросы, но не заменяет серверную проверку, которая остаётся окончательным рубежом контроля (подраздел 3.3.5).</w:t>
      </w:r>
    </w:p>
    <w:p w14:paraId="5AD1F16D" w14:textId="77777777" w:rsidR="0096179C" w:rsidRPr="0096179C" w:rsidRDefault="0096179C" w:rsidP="0096179C">
      <w:pPr>
        <w:pStyle w:val="a5"/>
      </w:pPr>
      <w:r w:rsidRPr="0096179C">
        <w:t xml:space="preserve">Деградированный режим (NFR-08). При недоступности Модуля № 1 серверная часть возвращает данные с пометкой </w:t>
      </w:r>
      <w:proofErr w:type="spellStart"/>
      <w:r w:rsidRPr="0096179C">
        <w:t>is_degraded</w:t>
      </w:r>
      <w:proofErr w:type="spellEnd"/>
      <w:r w:rsidRPr="0096179C">
        <w:t>=</w:t>
      </w:r>
      <w:proofErr w:type="spellStart"/>
      <w:r w:rsidRPr="0096179C">
        <w:t>true</w:t>
      </w:r>
      <w:proofErr w:type="spellEnd"/>
      <w:r w:rsidRPr="0096179C">
        <w:t xml:space="preserve"> и временем последнего успешного обращения. Компонент </w:t>
      </w:r>
      <w:proofErr w:type="spellStart"/>
      <w:r w:rsidRPr="0096179C">
        <w:t>DegradedBanner</w:t>
      </w:r>
      <w:proofErr w:type="spellEnd"/>
      <w:r w:rsidRPr="0096179C">
        <w:t xml:space="preserve"> в шапке приложения отображает уведомление пользователю; отдельные разделы, данные которых невозможно сформировать без Модуля № 1 (топ-5 очагов, карта ДТП), заменяются локальными индикаторами с той же информацией, что сохраняет работоспособность прочих функций приложения.</w:t>
      </w:r>
    </w:p>
    <w:p w14:paraId="4327C175" w14:textId="77777777" w:rsidR="0096179C" w:rsidRPr="0096179C" w:rsidRDefault="0096179C" w:rsidP="0096179C">
      <w:pPr>
        <w:pStyle w:val="a5"/>
      </w:pPr>
      <w:r w:rsidRPr="0096179C">
        <w:t xml:space="preserve">Обработка ошибок сети. </w:t>
      </w:r>
      <w:proofErr w:type="spellStart"/>
      <w:r w:rsidRPr="0096179C">
        <w:t>Axios</w:t>
      </w:r>
      <w:proofErr w:type="spellEnd"/>
      <w:r w:rsidRPr="0096179C">
        <w:t xml:space="preserve">-интерцептор в </w:t>
      </w:r>
      <w:proofErr w:type="spellStart"/>
      <w:r w:rsidRPr="0096179C">
        <w:t>api</w:t>
      </w:r>
      <w:proofErr w:type="spellEnd"/>
      <w:r w:rsidRPr="0096179C">
        <w:t>/</w:t>
      </w:r>
      <w:proofErr w:type="spellStart"/>
      <w:r w:rsidRPr="0096179C">
        <w:t>client.ts</w:t>
      </w:r>
      <w:proofErr w:type="spellEnd"/>
      <w:r w:rsidRPr="0096179C">
        <w:t xml:space="preserve"> обрабатывает сетевые сбои (коды 5xx, таймауты, разрывы соединения) с автоматической повторной попыткой запроса через 1, 2 и 4 секунды (три повтора в сумме). При окончательной неудаче запрос помечается как ошибочный в </w:t>
      </w:r>
      <w:proofErr w:type="spellStart"/>
      <w:r w:rsidRPr="0096179C">
        <w:t>TanStack</w:t>
      </w:r>
      <w:proofErr w:type="spellEnd"/>
      <w:r w:rsidRPr="0096179C">
        <w:t xml:space="preserve"> </w:t>
      </w:r>
      <w:proofErr w:type="spellStart"/>
      <w:r w:rsidRPr="0096179C">
        <w:t>Query</w:t>
      </w:r>
      <w:proofErr w:type="spellEnd"/>
      <w:r w:rsidRPr="0096179C">
        <w:t>, и соответствующий компонент отображает сообщение о невозможности получить данные с кнопкой ручного повтора. Такой подход обеспечивает устойчивость интерфейса к кратковременным сетевым колебаниям без дополнительных усилий со стороны пользователя.</w:t>
      </w:r>
    </w:p>
    <w:p w14:paraId="54B60161" w14:textId="77777777" w:rsidR="00E67E2B" w:rsidRPr="00E67E2B" w:rsidRDefault="00E67E2B" w:rsidP="00E67E2B">
      <w:pPr>
        <w:pStyle w:val="2"/>
      </w:pPr>
      <w:bookmarkStart w:id="98" w:name="_Toc227449109"/>
      <w:r w:rsidRPr="00E67E2B">
        <w:lastRenderedPageBreak/>
        <w:t>3.5 Генерация PDF-отчётов</w:t>
      </w:r>
      <w:bookmarkEnd w:id="98"/>
    </w:p>
    <w:p w14:paraId="655FBAFB" w14:textId="77777777" w:rsidR="00E67E2B" w:rsidRDefault="00E67E2B" w:rsidP="00E67E2B">
      <w:pPr>
        <w:pStyle w:val="a5"/>
        <w:rPr>
          <w:lang w:val="en-US"/>
        </w:rPr>
      </w:pPr>
      <w:r w:rsidRPr="00E67E2B">
        <w:t>Подраздел рассматривает реализацию серверной подсистемы формирования PDF-отчётов, обеспечивающей выполнение требований FR-11, FR-12, FR-13 и FR-14. В 3.5.1 обосновывается выбор архитектуры асинхронной генерации и определяется технологический стек. В 3.5.2 описывается программная организация сервиса рендеринга. В 3.5.3 рассматривается шаблонизация отчётов и включение в них графических материалов — карт, контрольных графиков, сравнительных блоков «до/после». В 3.5.4 описывается хранение готовых файлов и их выдача клиенту.</w:t>
      </w:r>
    </w:p>
    <w:p w14:paraId="38CAAE4B" w14:textId="77777777" w:rsidR="00E67E2B" w:rsidRPr="00E67E2B" w:rsidRDefault="00E67E2B" w:rsidP="00E67E2B">
      <w:pPr>
        <w:pStyle w:val="3"/>
      </w:pPr>
      <w:bookmarkStart w:id="99" w:name="_Toc227449110"/>
      <w:r w:rsidRPr="00E67E2B">
        <w:t>3.5.1 Архитектурное решение и обоснование</w:t>
      </w:r>
      <w:bookmarkEnd w:id="99"/>
    </w:p>
    <w:p w14:paraId="528D44D8" w14:textId="77777777" w:rsidR="00E67E2B" w:rsidRPr="00E67E2B" w:rsidRDefault="00E67E2B" w:rsidP="00E67E2B">
      <w:pPr>
        <w:pStyle w:val="a5"/>
      </w:pPr>
      <w:r w:rsidRPr="00E67E2B">
        <w:t xml:space="preserve">Формирование PDF-отчёта по одному региону за годовой период требует пересчёта показателей, получения </w:t>
      </w:r>
      <w:proofErr w:type="spellStart"/>
      <w:r w:rsidRPr="00E67E2B">
        <w:t>теплокарты</w:t>
      </w:r>
      <w:proofErr w:type="spellEnd"/>
      <w:r w:rsidRPr="00E67E2B">
        <w:t xml:space="preserve"> и списка очагов от Модуля № 1, построения серии контрольных графиков, рендеринга растровых снимков карты, вёрстки документа и компоновки итогового PDF. Длительность этой операции для типового годового отчёта по региону составляет, по результатам отладки, от 8 до 25 секунд в зависимости от объёма данных и числа включаемых разделов. Синхронное исполнение такого запроса в рамках HTTP-соединения недопустимо по трём причинам: превышение типового таймаута обратного прокси (NFR-05 требует время отклика API не более 3 секунд), блокировка рабочего процесса </w:t>
      </w:r>
      <w:proofErr w:type="spellStart"/>
      <w:r w:rsidRPr="00E67E2B">
        <w:t>FastAPI</w:t>
      </w:r>
      <w:proofErr w:type="spellEnd"/>
      <w:r w:rsidRPr="00E67E2B">
        <w:t xml:space="preserve"> на время рендеринга, невозможность повторной попытки при </w:t>
      </w:r>
      <w:proofErr w:type="spellStart"/>
      <w:r w:rsidRPr="00E67E2B">
        <w:t>транзиентных</w:t>
      </w:r>
      <w:proofErr w:type="spellEnd"/>
      <w:r w:rsidRPr="00E67E2B">
        <w:t xml:space="preserve"> сбоях без повторного ввода параметров пользователем.</w:t>
      </w:r>
    </w:p>
    <w:p w14:paraId="1096E4E5" w14:textId="3BE74948" w:rsidR="00E67E2B" w:rsidRDefault="00E67E2B" w:rsidP="00E67E2B">
      <w:pPr>
        <w:pStyle w:val="a5"/>
      </w:pPr>
      <w:r w:rsidRPr="00E67E2B">
        <w:t>По этим причинам принято архитектурное решение о разделении заказа и исполнения: клиент отправляет запрос POST /</w:t>
      </w:r>
      <w:proofErr w:type="spellStart"/>
      <w:r w:rsidRPr="00E67E2B">
        <w:t>api</w:t>
      </w:r>
      <w:proofErr w:type="spellEnd"/>
      <w:r w:rsidRPr="00E67E2B">
        <w:t>/m10/</w:t>
      </w:r>
      <w:proofErr w:type="spellStart"/>
      <w:r w:rsidRPr="00E67E2B">
        <w:t>reports</w:t>
      </w:r>
      <w:proofErr w:type="spellEnd"/>
      <w:r w:rsidRPr="00E67E2B">
        <w:t xml:space="preserve">, получает идентификатор будущего отчёта и код 202 </w:t>
      </w:r>
      <w:proofErr w:type="spellStart"/>
      <w:r w:rsidRPr="00E67E2B">
        <w:t>Accepted</w:t>
      </w:r>
      <w:proofErr w:type="spellEnd"/>
      <w:r w:rsidRPr="00E67E2B">
        <w:t>, после чего исполнение передаётся фоновому исполнителю; клиент отслеживает готовность отчёта опросом GET /</w:t>
      </w:r>
      <w:proofErr w:type="spellStart"/>
      <w:r w:rsidRPr="00E67E2B">
        <w:t>api</w:t>
      </w:r>
      <w:proofErr w:type="spellEnd"/>
      <w:r w:rsidRPr="00E67E2B">
        <w:t>/m10/</w:t>
      </w:r>
      <w:proofErr w:type="spellStart"/>
      <w:r w:rsidRPr="00E67E2B">
        <w:t>reports</w:t>
      </w:r>
      <w:proofErr w:type="spellEnd"/>
      <w:r w:rsidRPr="00E67E2B">
        <w:t>/{</w:t>
      </w:r>
      <w:proofErr w:type="spellStart"/>
      <w:r w:rsidRPr="00E67E2B">
        <w:t>id</w:t>
      </w:r>
      <w:proofErr w:type="spellEnd"/>
      <w:r w:rsidRPr="00E67E2B">
        <w:t xml:space="preserve">}, а готовый файл забирает через GET </w:t>
      </w:r>
      <w:r w:rsidRPr="00E67E2B">
        <w:lastRenderedPageBreak/>
        <w:t>/</w:t>
      </w:r>
      <w:proofErr w:type="spellStart"/>
      <w:r w:rsidRPr="00E67E2B">
        <w:t>api</w:t>
      </w:r>
      <w:proofErr w:type="spellEnd"/>
      <w:r w:rsidRPr="00E67E2B">
        <w:t>/m10/</w:t>
      </w:r>
      <w:proofErr w:type="spellStart"/>
      <w:r w:rsidRPr="00E67E2B">
        <w:t>reports</w:t>
      </w:r>
      <w:proofErr w:type="spellEnd"/>
      <w:r w:rsidRPr="00E67E2B">
        <w:t>/{</w:t>
      </w:r>
      <w:proofErr w:type="spellStart"/>
      <w:r w:rsidRPr="00E67E2B">
        <w:t>id</w:t>
      </w:r>
      <w:proofErr w:type="spellEnd"/>
      <w:r w:rsidRPr="00E67E2B">
        <w:t>}/</w:t>
      </w:r>
      <w:proofErr w:type="spellStart"/>
      <w:r w:rsidRPr="00E67E2B">
        <w:t>download</w:t>
      </w:r>
      <w:proofErr w:type="spellEnd"/>
      <w:r w:rsidRPr="00E67E2B">
        <w:t>. Схема взаимодействия приведена на рисунке 3.6.</w:t>
      </w:r>
    </w:p>
    <w:p w14:paraId="077C743A" w14:textId="6B2D342C" w:rsidR="002B1BE4" w:rsidRPr="00664D7C" w:rsidRDefault="00664D7C" w:rsidP="00664D7C">
      <w:pPr>
        <w:pStyle w:val="af"/>
      </w:pPr>
      <w:r>
        <w:rPr>
          <w:noProof/>
        </w:rPr>
        <w:drawing>
          <wp:inline distT="0" distB="0" distL="0" distR="0" wp14:anchorId="5CC1A975" wp14:editId="347A81CA">
            <wp:extent cx="6685521" cy="4681728"/>
            <wp:effectExtent l="0" t="0" r="1270" b="5080"/>
            <wp:docPr id="6910292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29291" name=""/>
                    <pic:cNvPicPr/>
                  </pic:nvPicPr>
                  <pic:blipFill>
                    <a:blip r:embed="rId33"/>
                    <a:stretch>
                      <a:fillRect/>
                    </a:stretch>
                  </pic:blipFill>
                  <pic:spPr>
                    <a:xfrm>
                      <a:off x="0" y="0"/>
                      <a:ext cx="6697376" cy="4690030"/>
                    </a:xfrm>
                    <a:prstGeom prst="rect">
                      <a:avLst/>
                    </a:prstGeom>
                  </pic:spPr>
                </pic:pic>
              </a:graphicData>
            </a:graphic>
          </wp:inline>
        </w:drawing>
      </w:r>
    </w:p>
    <w:p w14:paraId="07D7D12E" w14:textId="77777777" w:rsidR="00E67E2B" w:rsidRPr="00E67E2B" w:rsidRDefault="00E67E2B" w:rsidP="002B1BE4">
      <w:pPr>
        <w:pStyle w:val="af"/>
      </w:pPr>
      <w:r w:rsidRPr="00E67E2B">
        <w:t>Рисунок 3.6 — Схема асинхронной генерации PDF-отчёта</w:t>
      </w:r>
    </w:p>
    <w:p w14:paraId="70E809F2" w14:textId="77777777" w:rsidR="00E67E2B" w:rsidRPr="00E67E2B" w:rsidRDefault="00E67E2B" w:rsidP="00E67E2B">
      <w:pPr>
        <w:pStyle w:val="a5"/>
      </w:pPr>
    </w:p>
    <w:p w14:paraId="2CC5D49B" w14:textId="77777777" w:rsidR="00E82FA2" w:rsidRPr="00E82FA2" w:rsidRDefault="00E82FA2" w:rsidP="00E82FA2">
      <w:pPr>
        <w:pStyle w:val="a5"/>
      </w:pPr>
      <w:r w:rsidRPr="00E82FA2">
        <w:t xml:space="preserve">Для настоящей реализации выбран </w:t>
      </w:r>
      <w:proofErr w:type="spellStart"/>
      <w:r w:rsidRPr="00E82FA2">
        <w:t>WeasyPrint</w:t>
      </w:r>
      <w:proofErr w:type="spellEnd"/>
      <w:r w:rsidRPr="00E82FA2">
        <w:t xml:space="preserve"> 61 — это решение зафиксировано в подразделе 3.1.3 и согласовано с общим принципом выбора открытых Python-библиотек. Ключевые преимущества в контексте Модуля № 10: прямая поддержка шрифтов с кириллицей, корректная обработка CSS </w:t>
      </w:r>
      <w:proofErr w:type="spellStart"/>
      <w:r w:rsidRPr="00E82FA2">
        <w:t>Paged</w:t>
      </w:r>
      <w:proofErr w:type="spellEnd"/>
      <w:r w:rsidRPr="00E82FA2">
        <w:t xml:space="preserve"> Media (поля страниц, колонтитулы, нумерация, разрывы), встроенная поддержка растровых изображений (PNG-снимки карт и графиков), отсутствие необходимости в </w:t>
      </w:r>
      <w:proofErr w:type="spellStart"/>
      <w:r w:rsidRPr="00E82FA2">
        <w:t>headless</w:t>
      </w:r>
      <w:proofErr w:type="spellEnd"/>
      <w:r w:rsidRPr="00E82FA2">
        <w:t xml:space="preserve">-браузере. Известное ограничение </w:t>
      </w:r>
      <w:proofErr w:type="spellStart"/>
      <w:r w:rsidRPr="00E82FA2">
        <w:t>WeasyPrint</w:t>
      </w:r>
      <w:proofErr w:type="spellEnd"/>
      <w:r w:rsidRPr="00E82FA2">
        <w:t xml:space="preserve"> — неполная поддержка CSS Grid и ряда свойств </w:t>
      </w:r>
      <w:proofErr w:type="spellStart"/>
      <w:r w:rsidRPr="00E82FA2">
        <w:t>flexbox</w:t>
      </w:r>
      <w:proofErr w:type="spellEnd"/>
      <w:r w:rsidRPr="00E82FA2">
        <w:t xml:space="preserve"> — компенсируется использованием табличной вёрстки (</w:t>
      </w:r>
      <w:proofErr w:type="spellStart"/>
      <w:r w:rsidRPr="00E82FA2">
        <w:t>display</w:t>
      </w:r>
      <w:proofErr w:type="spellEnd"/>
      <w:r w:rsidRPr="00E82FA2">
        <w:t xml:space="preserve">: </w:t>
      </w:r>
      <w:proofErr w:type="spellStart"/>
      <w:r w:rsidRPr="00E82FA2">
        <w:t>table</w:t>
      </w:r>
      <w:proofErr w:type="spellEnd"/>
      <w:r w:rsidRPr="00E82FA2">
        <w:t xml:space="preserve">) для страничных отчётов, что </w:t>
      </w:r>
      <w:r w:rsidRPr="00E82FA2">
        <w:lastRenderedPageBreak/>
        <w:t>для печатного формата является привычной и надёжной практикой.</w:t>
      </w:r>
    </w:p>
    <w:p w14:paraId="3C7A0A49" w14:textId="77777777" w:rsidR="00E82FA2" w:rsidRPr="00E82FA2" w:rsidRDefault="00E82FA2" w:rsidP="00E82FA2">
      <w:pPr>
        <w:pStyle w:val="a5"/>
      </w:pPr>
      <w:r w:rsidRPr="00E82FA2">
        <w:t>Очередь заданий. Для постановки заданий на фоновое исполнение выбрана библиотека RQ (</w:t>
      </w:r>
      <w:proofErr w:type="spellStart"/>
      <w:r w:rsidRPr="00E82FA2">
        <w:t>Redis</w:t>
      </w:r>
      <w:proofErr w:type="spellEnd"/>
      <w:r w:rsidRPr="00E82FA2">
        <w:t xml:space="preserve"> </w:t>
      </w:r>
      <w:proofErr w:type="spellStart"/>
      <w:r w:rsidRPr="00E82FA2">
        <w:t>Queue</w:t>
      </w:r>
      <w:proofErr w:type="spellEnd"/>
      <w:r w:rsidRPr="00E82FA2">
        <w:t xml:space="preserve">) 1.16 — простая очередь заданий на Python с хранением состояния в </w:t>
      </w:r>
      <w:proofErr w:type="spellStart"/>
      <w:r w:rsidRPr="00E82FA2">
        <w:t>Redis</w:t>
      </w:r>
      <w:proofErr w:type="spellEnd"/>
      <w:r w:rsidRPr="00E82FA2">
        <w:t xml:space="preserve">. Обоснование выбора относительно альтернативы </w:t>
      </w:r>
      <w:proofErr w:type="spellStart"/>
      <w:r w:rsidRPr="00E82FA2">
        <w:t>Celery</w:t>
      </w:r>
      <w:proofErr w:type="spellEnd"/>
      <w:r w:rsidRPr="00E82FA2">
        <w:t xml:space="preserve"> приведено в подразделе 3.1.3: для Модуля № 10 достаточен один тип очереди, отсутствует потребность в расписаниях (</w:t>
      </w:r>
      <w:proofErr w:type="spellStart"/>
      <w:r w:rsidRPr="00E82FA2">
        <w:t>cron</w:t>
      </w:r>
      <w:proofErr w:type="spellEnd"/>
      <w:r w:rsidRPr="00E82FA2">
        <w:t xml:space="preserve">-подобные задачи решаются отдельно </w:t>
      </w:r>
      <w:proofErr w:type="spellStart"/>
      <w:r w:rsidRPr="00E82FA2">
        <w:t>APScheduler</w:t>
      </w:r>
      <w:proofErr w:type="spellEnd"/>
      <w:r w:rsidRPr="00E82FA2">
        <w:t xml:space="preserve">, см. 3.3.3), и простота RQ снижает эксплуатационную нагрузку. </w:t>
      </w:r>
      <w:proofErr w:type="spellStart"/>
      <w:r w:rsidRPr="00E82FA2">
        <w:t>Redis</w:t>
      </w:r>
      <w:proofErr w:type="spellEnd"/>
      <w:r w:rsidRPr="00E82FA2">
        <w:t xml:space="preserve"> уже присутствует в составе ИГИС-БДД как общий сервис и не требует дополнительного развёртывания.</w:t>
      </w:r>
    </w:p>
    <w:p w14:paraId="30E97367" w14:textId="77777777" w:rsidR="00E82FA2" w:rsidRPr="00E82FA2" w:rsidRDefault="00E82FA2" w:rsidP="00E82FA2">
      <w:pPr>
        <w:pStyle w:val="a5"/>
      </w:pPr>
      <w:r w:rsidRPr="00E82FA2">
        <w:t xml:space="preserve">Исполнитель. Фоновые задания исполняются контейнером m10-worker, собранным из того же Python-образа, что и m10-api, но с точкой входа </w:t>
      </w:r>
      <w:proofErr w:type="spellStart"/>
      <w:r w:rsidRPr="00E82FA2">
        <w:t>rq</w:t>
      </w:r>
      <w:proofErr w:type="spellEnd"/>
      <w:r w:rsidRPr="00E82FA2">
        <w:t xml:space="preserve"> </w:t>
      </w:r>
      <w:proofErr w:type="spellStart"/>
      <w:r w:rsidRPr="00E82FA2">
        <w:t>worker</w:t>
      </w:r>
      <w:proofErr w:type="spellEnd"/>
      <w:r w:rsidRPr="00E82FA2">
        <w:t xml:space="preserve"> m10-reports. Число процессов исполнителя в штатной конфигурации — один (последовательная обработка очереди); при необходимости масштабирования возможен запуск нескольких реплик контейнера, поскольку все исполнители разделяют очередь через </w:t>
      </w:r>
      <w:proofErr w:type="spellStart"/>
      <w:r w:rsidRPr="00E82FA2">
        <w:t>Redis</w:t>
      </w:r>
      <w:proofErr w:type="spellEnd"/>
      <w:r w:rsidRPr="00E82FA2">
        <w:t xml:space="preserve"> и получают задания атомарно. Ограничение в один процесс обусловлено тем, что </w:t>
      </w:r>
      <w:proofErr w:type="spellStart"/>
      <w:r w:rsidRPr="00E82FA2">
        <w:t>WeasyPrint</w:t>
      </w:r>
      <w:proofErr w:type="spellEnd"/>
      <w:r w:rsidRPr="00E82FA2">
        <w:t xml:space="preserve"> при рендеринге удерживает значительный объём памяти (до 400 МБ на годовой отчёт с картографическими вставками), и параллельное исполнение двух-трёх заданий одновременно требует тщательного контроля потребления.</w:t>
      </w:r>
    </w:p>
    <w:p w14:paraId="32B21194" w14:textId="77777777" w:rsidR="003B15B3" w:rsidRPr="003B15B3" w:rsidRDefault="003B15B3" w:rsidP="003B15B3">
      <w:pPr>
        <w:pStyle w:val="3"/>
      </w:pPr>
      <w:bookmarkStart w:id="100" w:name="_Toc227449111"/>
      <w:r w:rsidRPr="003B15B3">
        <w:t>3.5.2 Программная организация сервиса рендеринга</w:t>
      </w:r>
      <w:bookmarkEnd w:id="100"/>
    </w:p>
    <w:p w14:paraId="74593101" w14:textId="77777777" w:rsidR="003B15B3" w:rsidRPr="003B15B3" w:rsidRDefault="003B15B3" w:rsidP="003B15B3">
      <w:pPr>
        <w:pStyle w:val="a5"/>
      </w:pPr>
      <w:r w:rsidRPr="003B15B3">
        <w:t xml:space="preserve">Сервис рендеринга расположен в пакете m10_api.services.reports и разделён на три слоя: </w:t>
      </w:r>
      <w:proofErr w:type="spellStart"/>
      <w:r w:rsidRPr="003B15B3">
        <w:t>оркестрация</w:t>
      </w:r>
      <w:proofErr w:type="spellEnd"/>
      <w:r w:rsidRPr="003B15B3">
        <w:t xml:space="preserve"> (</w:t>
      </w:r>
      <w:proofErr w:type="spellStart"/>
      <w:r w:rsidRPr="003B15B3">
        <w:t>ReportService</w:t>
      </w:r>
      <w:proofErr w:type="spellEnd"/>
      <w:r w:rsidRPr="003B15B3">
        <w:t>), сборка данных (</w:t>
      </w:r>
      <w:proofErr w:type="spellStart"/>
      <w:r w:rsidRPr="003B15B3">
        <w:t>ReportDataBuilder</w:t>
      </w:r>
      <w:proofErr w:type="spellEnd"/>
      <w:r w:rsidRPr="003B15B3">
        <w:t>), собственно рендеринг (</w:t>
      </w:r>
      <w:proofErr w:type="spellStart"/>
      <w:r w:rsidRPr="003B15B3">
        <w:t>ReportRenderer</w:t>
      </w:r>
      <w:proofErr w:type="spellEnd"/>
      <w:r w:rsidRPr="003B15B3">
        <w:t>). Такое разделение соответствует общему принципу слоистой архитектуры, принятому в 3.3.2, и обеспечивает изолированное тестирование каждого слоя.</w:t>
      </w:r>
    </w:p>
    <w:p w14:paraId="1CB9F631" w14:textId="77777777" w:rsidR="003B15B3" w:rsidRPr="003B15B3" w:rsidRDefault="003B15B3" w:rsidP="003B15B3">
      <w:pPr>
        <w:pStyle w:val="a5"/>
      </w:pPr>
      <w:proofErr w:type="spellStart"/>
      <w:r w:rsidRPr="003B15B3">
        <w:t>ReportService</w:t>
      </w:r>
      <w:proofErr w:type="spellEnd"/>
      <w:r w:rsidRPr="003B15B3">
        <w:t xml:space="preserve"> — оркестратор жизненного цикла. Выполняет обработку </w:t>
      </w:r>
      <w:r w:rsidRPr="003B15B3">
        <w:lastRenderedPageBreak/>
        <w:t xml:space="preserve">REST-операций с отчётами и работает в веб-процессе </w:t>
      </w:r>
      <w:proofErr w:type="spellStart"/>
      <w:r w:rsidRPr="003B15B3">
        <w:t>FastAPI</w:t>
      </w:r>
      <w:proofErr w:type="spellEnd"/>
      <w:r w:rsidRPr="003B15B3">
        <w:t xml:space="preserve">. Метод </w:t>
      </w:r>
      <w:proofErr w:type="spellStart"/>
      <w:r w:rsidRPr="003B15B3">
        <w:t>create_report</w:t>
      </w:r>
      <w:proofErr w:type="spellEnd"/>
      <w:r w:rsidRPr="003B15B3">
        <w:t>(</w:t>
      </w:r>
      <w:proofErr w:type="spellStart"/>
      <w:r w:rsidRPr="003B15B3">
        <w:t>params</w:t>
      </w:r>
      <w:proofErr w:type="spellEnd"/>
      <w:r w:rsidRPr="003B15B3">
        <w:t xml:space="preserve">, </w:t>
      </w:r>
      <w:proofErr w:type="spellStart"/>
      <w:r w:rsidRPr="003B15B3">
        <w:t>user</w:t>
      </w:r>
      <w:proofErr w:type="spellEnd"/>
      <w:r w:rsidRPr="003B15B3">
        <w:t>) выполняет следующие действия:</w:t>
      </w:r>
    </w:p>
    <w:p w14:paraId="0735CDAE" w14:textId="3AB9703C" w:rsidR="003B15B3" w:rsidRPr="00304744" w:rsidRDefault="00304744" w:rsidP="00304744">
      <w:pPr>
        <w:pStyle w:val="a5"/>
      </w:pPr>
      <w:r w:rsidRPr="00304744">
        <w:t>1)</w:t>
      </w:r>
      <w:r w:rsidR="003B15B3" w:rsidRPr="00304744">
        <w:t>Проверяет права пользователя (роль «аналитик», см. 3.3.5).</w:t>
      </w:r>
    </w:p>
    <w:p w14:paraId="413FEC0A" w14:textId="414A80C7" w:rsidR="003B15B3" w:rsidRPr="00304744" w:rsidRDefault="00304744" w:rsidP="00304744">
      <w:pPr>
        <w:pStyle w:val="a5"/>
      </w:pPr>
      <w:r w:rsidRPr="00304744">
        <w:t>2)</w:t>
      </w:r>
      <w:r w:rsidR="003B15B3" w:rsidRPr="00304744">
        <w:t xml:space="preserve">Валидирует параметры запроса через </w:t>
      </w:r>
      <w:proofErr w:type="spellStart"/>
      <w:r w:rsidR="003B15B3" w:rsidRPr="00304744">
        <w:t>Pydantic</w:t>
      </w:r>
      <w:proofErr w:type="spellEnd"/>
      <w:r w:rsidR="003B15B3" w:rsidRPr="00304744">
        <w:t>-модель </w:t>
      </w:r>
      <w:proofErr w:type="spellStart"/>
      <w:r w:rsidR="003B15B3" w:rsidRPr="00304744">
        <w:t>ReportCreateRequest</w:t>
      </w:r>
      <w:proofErr w:type="spellEnd"/>
      <w:r w:rsidR="003B15B3" w:rsidRPr="00304744">
        <w:t> (тип отчёта, регион, период, дополнительные флаги).</w:t>
      </w:r>
    </w:p>
    <w:p w14:paraId="4F23BCDE" w14:textId="131EA5C5" w:rsidR="003B15B3" w:rsidRPr="00304744" w:rsidRDefault="00304744" w:rsidP="00304744">
      <w:pPr>
        <w:pStyle w:val="a5"/>
      </w:pPr>
      <w:r w:rsidRPr="00304744">
        <w:t>3)</w:t>
      </w:r>
      <w:r w:rsidR="003B15B3" w:rsidRPr="00304744">
        <w:t>Вставляет в таблицу m10.reports новую запись со статусом </w:t>
      </w:r>
      <w:proofErr w:type="spellStart"/>
      <w:r w:rsidR="003B15B3" w:rsidRPr="00304744">
        <w:t>pending</w:t>
      </w:r>
      <w:proofErr w:type="spellEnd"/>
      <w:r w:rsidR="003B15B3" w:rsidRPr="00304744">
        <w:t>, сохраняет параметры в JSON-поле </w:t>
      </w:r>
      <w:proofErr w:type="spellStart"/>
      <w:r w:rsidR="003B15B3" w:rsidRPr="00304744">
        <w:t>parameters</w:t>
      </w:r>
      <w:proofErr w:type="spellEnd"/>
      <w:r w:rsidR="003B15B3" w:rsidRPr="00304744">
        <w:t>.</w:t>
      </w:r>
    </w:p>
    <w:p w14:paraId="4172F5FB" w14:textId="7A6E48AB" w:rsidR="003B15B3" w:rsidRPr="00304744" w:rsidRDefault="00304744" w:rsidP="00304744">
      <w:pPr>
        <w:pStyle w:val="a5"/>
      </w:pPr>
      <w:r w:rsidRPr="00304744">
        <w:t>4)</w:t>
      </w:r>
      <w:r w:rsidR="003B15B3" w:rsidRPr="00304744">
        <w:t>Ставит задание в очередь RQ: </w:t>
      </w:r>
      <w:proofErr w:type="spellStart"/>
      <w:r w:rsidR="003B15B3" w:rsidRPr="00304744">
        <w:t>queue.enqueue</w:t>
      </w:r>
      <w:proofErr w:type="spellEnd"/>
      <w:r w:rsidR="003B15B3" w:rsidRPr="00304744">
        <w:t xml:space="preserve">('m10_worker.render_report', </w:t>
      </w:r>
      <w:proofErr w:type="spellStart"/>
      <w:r w:rsidR="003B15B3" w:rsidRPr="00304744">
        <w:t>report_id</w:t>
      </w:r>
      <w:proofErr w:type="spellEnd"/>
      <w:r w:rsidR="003B15B3" w:rsidRPr="00304744">
        <w:t>).</w:t>
      </w:r>
    </w:p>
    <w:p w14:paraId="608BD063" w14:textId="74754E5E" w:rsidR="003B15B3" w:rsidRPr="00304744" w:rsidRDefault="00304744" w:rsidP="00304744">
      <w:pPr>
        <w:pStyle w:val="a5"/>
      </w:pPr>
      <w:r w:rsidRPr="00304744">
        <w:t>5)</w:t>
      </w:r>
      <w:r w:rsidR="003B15B3" w:rsidRPr="00304744">
        <w:t>Возвращает созданный идентификатор клиенту.</w:t>
      </w:r>
    </w:p>
    <w:p w14:paraId="0AD96CA1" w14:textId="77777777" w:rsidR="003B15B3" w:rsidRPr="003B15B3" w:rsidRDefault="003B15B3" w:rsidP="003B15B3">
      <w:pPr>
        <w:pStyle w:val="a5"/>
      </w:pPr>
      <w:r w:rsidRPr="003B15B3">
        <w:t xml:space="preserve">Метод </w:t>
      </w:r>
      <w:proofErr w:type="spellStart"/>
      <w:r w:rsidRPr="003B15B3">
        <w:t>get_report</w:t>
      </w:r>
      <w:proofErr w:type="spellEnd"/>
      <w:r w:rsidRPr="003B15B3">
        <w:t>(</w:t>
      </w:r>
      <w:proofErr w:type="spellStart"/>
      <w:r w:rsidRPr="003B15B3">
        <w:t>id</w:t>
      </w:r>
      <w:proofErr w:type="spellEnd"/>
      <w:r w:rsidRPr="003B15B3">
        <w:t xml:space="preserve">, </w:t>
      </w:r>
      <w:proofErr w:type="spellStart"/>
      <w:r w:rsidRPr="003B15B3">
        <w:t>user</w:t>
      </w:r>
      <w:proofErr w:type="spellEnd"/>
      <w:r w:rsidRPr="003B15B3">
        <w:t xml:space="preserve">) возвращает текущее состояние отчёта из БД с проверкой прав доступа (пользователь видит только собственные отчёты либо все — при наличии роли «руководитель»). Метод </w:t>
      </w:r>
      <w:proofErr w:type="spellStart"/>
      <w:r w:rsidRPr="003B15B3">
        <w:t>retry_report</w:t>
      </w:r>
      <w:proofErr w:type="spellEnd"/>
      <w:r w:rsidRPr="003B15B3">
        <w:t>(</w:t>
      </w:r>
      <w:proofErr w:type="spellStart"/>
      <w:r w:rsidRPr="003B15B3">
        <w:t>id</w:t>
      </w:r>
      <w:proofErr w:type="spellEnd"/>
      <w:r w:rsidRPr="003B15B3">
        <w:t xml:space="preserve">, </w:t>
      </w:r>
      <w:proofErr w:type="spellStart"/>
      <w:r w:rsidRPr="003B15B3">
        <w:t>user</w:t>
      </w:r>
      <w:proofErr w:type="spellEnd"/>
      <w:r w:rsidRPr="003B15B3">
        <w:t xml:space="preserve">) допустим только для отчётов в статусе </w:t>
      </w:r>
      <w:proofErr w:type="spellStart"/>
      <w:r w:rsidRPr="003B15B3">
        <w:t>failed</w:t>
      </w:r>
      <w:proofErr w:type="spellEnd"/>
      <w:r w:rsidRPr="003B15B3">
        <w:t xml:space="preserve">: сбрасывает статус в </w:t>
      </w:r>
      <w:proofErr w:type="spellStart"/>
      <w:r w:rsidRPr="003B15B3">
        <w:t>pending</w:t>
      </w:r>
      <w:proofErr w:type="spellEnd"/>
      <w:r w:rsidRPr="003B15B3">
        <w:t xml:space="preserve">, очищает </w:t>
      </w:r>
      <w:proofErr w:type="spellStart"/>
      <w:r w:rsidRPr="003B15B3">
        <w:t>error_message</w:t>
      </w:r>
      <w:proofErr w:type="spellEnd"/>
      <w:r w:rsidRPr="003B15B3">
        <w:t>, ставит задание в очередь повторно с тем же идентификатором отчёта — новая запись не создаётся (см. 3.4.4).</w:t>
      </w:r>
    </w:p>
    <w:p w14:paraId="4593B26A" w14:textId="7E2A1749" w:rsidR="00304744" w:rsidRPr="004A47E2" w:rsidRDefault="003B15B3" w:rsidP="00304744">
      <w:pPr>
        <w:pStyle w:val="a5"/>
      </w:pPr>
      <w:proofErr w:type="spellStart"/>
      <w:r w:rsidRPr="003B15B3">
        <w:t>render_report</w:t>
      </w:r>
      <w:proofErr w:type="spellEnd"/>
      <w:r w:rsidRPr="003B15B3">
        <w:t>(</w:t>
      </w:r>
      <w:proofErr w:type="spellStart"/>
      <w:r w:rsidRPr="003B15B3">
        <w:t>report_id</w:t>
      </w:r>
      <w:proofErr w:type="spellEnd"/>
      <w:r w:rsidRPr="003B15B3">
        <w:t xml:space="preserve">) — точка входа </w:t>
      </w:r>
      <w:proofErr w:type="spellStart"/>
      <w:r w:rsidRPr="003B15B3">
        <w:t>воркера</w:t>
      </w:r>
      <w:proofErr w:type="spellEnd"/>
      <w:r w:rsidRPr="003B15B3">
        <w:t>. Функция, исполняемая контейнером m10-worker. Реализует конвейер</w:t>
      </w:r>
      <w:r w:rsidR="00304744">
        <w:t xml:space="preserve"> как приведено в листинге 3.11</w:t>
      </w:r>
    </w:p>
    <w:p w14:paraId="52290BEB" w14:textId="263B0F2B" w:rsidR="003B15B3" w:rsidRDefault="00304744" w:rsidP="00304744">
      <w:r w:rsidRPr="00BD3BA0">
        <w:t>Листинг 3.1</w:t>
      </w:r>
      <w:r>
        <w:t>1</w:t>
      </w:r>
      <w:r w:rsidRPr="00BD3BA0">
        <w:t xml:space="preserve"> — </w:t>
      </w:r>
      <w:r w:rsidRPr="003B15B3">
        <w:t>Функция, исполняемая контейнером m10-worker</w:t>
      </w:r>
    </w:p>
    <w:tbl>
      <w:tblPr>
        <w:tblStyle w:val="af6"/>
        <w:tblW w:w="0" w:type="auto"/>
        <w:tblLook w:val="04A0" w:firstRow="1" w:lastRow="0" w:firstColumn="1" w:lastColumn="0" w:noHBand="0" w:noVBand="1"/>
      </w:tblPr>
      <w:tblGrid>
        <w:gridCol w:w="9679"/>
      </w:tblGrid>
      <w:tr w:rsidR="00304744" w14:paraId="75C742BC" w14:textId="77777777" w:rsidTr="00304744">
        <w:tc>
          <w:tcPr>
            <w:tcW w:w="9679" w:type="dxa"/>
          </w:tcPr>
          <w:p w14:paraId="0B256548" w14:textId="77777777" w:rsidR="00304744" w:rsidRDefault="00304744" w:rsidP="00304744">
            <w:pPr>
              <w:pStyle w:val="afb"/>
            </w:pPr>
            <w:r>
              <w:t xml:space="preserve">def </w:t>
            </w:r>
            <w:proofErr w:type="spellStart"/>
            <w:r>
              <w:t>render_</w:t>
            </w:r>
            <w:proofErr w:type="gramStart"/>
            <w:r>
              <w:t>report</w:t>
            </w:r>
            <w:proofErr w:type="spellEnd"/>
            <w:r>
              <w:t>(</w:t>
            </w:r>
            <w:proofErr w:type="spellStart"/>
            <w:proofErr w:type="gramEnd"/>
            <w:r>
              <w:t>report_id</w:t>
            </w:r>
            <w:proofErr w:type="spellEnd"/>
            <w:r>
              <w:t>: int) -&gt; None:</w:t>
            </w:r>
          </w:p>
          <w:p w14:paraId="34AB41E4" w14:textId="77777777" w:rsidR="00304744" w:rsidRDefault="00304744" w:rsidP="00304744">
            <w:pPr>
              <w:pStyle w:val="afb"/>
            </w:pPr>
            <w:r>
              <w:t xml:space="preserve">    repo = </w:t>
            </w:r>
            <w:proofErr w:type="spellStart"/>
            <w:r>
              <w:t>ReportRepository</w:t>
            </w:r>
            <w:proofErr w:type="spellEnd"/>
            <w:r>
              <w:t>(</w:t>
            </w:r>
            <w:proofErr w:type="spellStart"/>
            <w:r>
              <w:t>get_db_</w:t>
            </w:r>
            <w:proofErr w:type="gramStart"/>
            <w:r>
              <w:t>session</w:t>
            </w:r>
            <w:proofErr w:type="spellEnd"/>
            <w:r>
              <w:t>(</w:t>
            </w:r>
            <w:proofErr w:type="gramEnd"/>
            <w:r>
              <w:t>))</w:t>
            </w:r>
          </w:p>
          <w:p w14:paraId="290B8D4A" w14:textId="77777777" w:rsidR="00304744" w:rsidRDefault="00304744" w:rsidP="00304744">
            <w:pPr>
              <w:pStyle w:val="afb"/>
            </w:pPr>
            <w:r>
              <w:t xml:space="preserve">    report = </w:t>
            </w:r>
            <w:proofErr w:type="spellStart"/>
            <w:r>
              <w:t>repo.get</w:t>
            </w:r>
            <w:proofErr w:type="spellEnd"/>
            <w:r>
              <w:t>(</w:t>
            </w:r>
            <w:proofErr w:type="spellStart"/>
            <w:r>
              <w:t>report_id</w:t>
            </w:r>
            <w:proofErr w:type="spellEnd"/>
            <w:r>
              <w:t>)</w:t>
            </w:r>
          </w:p>
          <w:p w14:paraId="3B3811F8" w14:textId="77777777" w:rsidR="00304744" w:rsidRDefault="00304744" w:rsidP="00304744">
            <w:pPr>
              <w:pStyle w:val="afb"/>
            </w:pPr>
            <w:r>
              <w:t xml:space="preserve">    try:</w:t>
            </w:r>
          </w:p>
          <w:p w14:paraId="711638DF" w14:textId="77777777" w:rsidR="00304744" w:rsidRDefault="00304744" w:rsidP="00304744">
            <w:pPr>
              <w:pStyle w:val="afb"/>
            </w:pPr>
            <w:r>
              <w:t xml:space="preserve">        </w:t>
            </w:r>
            <w:proofErr w:type="spellStart"/>
            <w:proofErr w:type="gramStart"/>
            <w:r>
              <w:t>repo.update</w:t>
            </w:r>
            <w:proofErr w:type="gramEnd"/>
            <w:r>
              <w:t>_</w:t>
            </w:r>
            <w:proofErr w:type="gramStart"/>
            <w:r>
              <w:t>status</w:t>
            </w:r>
            <w:proofErr w:type="spellEnd"/>
            <w:r>
              <w:t>(</w:t>
            </w:r>
            <w:proofErr w:type="spellStart"/>
            <w:proofErr w:type="gramEnd"/>
            <w:r>
              <w:t>report_id</w:t>
            </w:r>
            <w:proofErr w:type="spellEnd"/>
            <w:r>
              <w:t xml:space="preserve">, </w:t>
            </w:r>
            <w:proofErr w:type="spellStart"/>
            <w:r>
              <w:t>ReportStatus.BUILDING</w:t>
            </w:r>
            <w:proofErr w:type="spellEnd"/>
            <w:r>
              <w:t>)</w:t>
            </w:r>
          </w:p>
          <w:p w14:paraId="7C90C4C9" w14:textId="77777777" w:rsidR="00304744" w:rsidRDefault="00304744" w:rsidP="00304744">
            <w:pPr>
              <w:pStyle w:val="afb"/>
            </w:pPr>
          </w:p>
          <w:p w14:paraId="58DA43EF" w14:textId="77777777" w:rsidR="00304744" w:rsidRDefault="00304744" w:rsidP="00304744">
            <w:pPr>
              <w:pStyle w:val="afb"/>
            </w:pPr>
            <w:r>
              <w:t xml:space="preserve">        data = </w:t>
            </w:r>
            <w:proofErr w:type="spellStart"/>
            <w:r>
              <w:t>ReportDataBuilder</w:t>
            </w:r>
            <w:proofErr w:type="spellEnd"/>
            <w:r>
              <w:t>(</w:t>
            </w:r>
            <w:proofErr w:type="spellStart"/>
            <w:proofErr w:type="gramStart"/>
            <w:r>
              <w:t>report.parameters</w:t>
            </w:r>
            <w:proofErr w:type="spellEnd"/>
            <w:r>
              <w:t>).build</w:t>
            </w:r>
            <w:proofErr w:type="gramEnd"/>
            <w:r>
              <w:t>()</w:t>
            </w:r>
          </w:p>
          <w:p w14:paraId="486D1DD6" w14:textId="77777777" w:rsidR="00304744" w:rsidRPr="00304744" w:rsidRDefault="00304744" w:rsidP="00304744">
            <w:pPr>
              <w:pStyle w:val="afb"/>
              <w:rPr>
                <w:lang w:val="ru-RU"/>
              </w:rPr>
            </w:pPr>
            <w:r>
              <w:t xml:space="preserve">        </w:t>
            </w:r>
            <w:r w:rsidRPr="00304744">
              <w:rPr>
                <w:lang w:val="ru-RU"/>
              </w:rPr>
              <w:t xml:space="preserve"># </w:t>
            </w:r>
            <w:r>
              <w:t>data</w:t>
            </w:r>
            <w:r w:rsidRPr="00304744">
              <w:rPr>
                <w:lang w:val="ru-RU"/>
              </w:rPr>
              <w:t xml:space="preserve">: </w:t>
            </w:r>
            <w:r>
              <w:t>KPI</w:t>
            </w:r>
            <w:r w:rsidRPr="00304744">
              <w:rPr>
                <w:lang w:val="ru-RU"/>
              </w:rPr>
              <w:t xml:space="preserve">, </w:t>
            </w:r>
            <w:r>
              <w:t>trend</w:t>
            </w:r>
            <w:r w:rsidRPr="00304744">
              <w:rPr>
                <w:lang w:val="ru-RU"/>
              </w:rPr>
              <w:t>-ряды, список очагов, описания предупреждений,</w:t>
            </w:r>
          </w:p>
          <w:p w14:paraId="1D1E77CE" w14:textId="77777777" w:rsidR="00304744" w:rsidRPr="00304744" w:rsidRDefault="00304744" w:rsidP="00304744">
            <w:pPr>
              <w:pStyle w:val="afb"/>
              <w:rPr>
                <w:lang w:val="ru-RU"/>
              </w:rPr>
            </w:pPr>
            <w:r w:rsidRPr="00304744">
              <w:rPr>
                <w:lang w:val="ru-RU"/>
              </w:rPr>
              <w:t xml:space="preserve">        #       при наличии — блок "до/после"</w:t>
            </w:r>
          </w:p>
          <w:p w14:paraId="34E6E43E" w14:textId="77777777" w:rsidR="00304744" w:rsidRPr="00304744" w:rsidRDefault="00304744" w:rsidP="00304744">
            <w:pPr>
              <w:pStyle w:val="afb"/>
              <w:rPr>
                <w:lang w:val="ru-RU"/>
              </w:rPr>
            </w:pPr>
          </w:p>
          <w:p w14:paraId="18CEE02A" w14:textId="77777777" w:rsidR="00304744" w:rsidRDefault="00304744" w:rsidP="00304744">
            <w:pPr>
              <w:pStyle w:val="afb"/>
            </w:pPr>
            <w:r w:rsidRPr="00304744">
              <w:rPr>
                <w:lang w:val="ru-RU"/>
              </w:rPr>
              <w:t xml:space="preserve">        </w:t>
            </w:r>
            <w:proofErr w:type="spellStart"/>
            <w:r>
              <w:t>pdf_bytes</w:t>
            </w:r>
            <w:proofErr w:type="spellEnd"/>
            <w:r>
              <w:t xml:space="preserve"> = </w:t>
            </w:r>
            <w:proofErr w:type="spellStart"/>
            <w:r>
              <w:t>ReportRenderer</w:t>
            </w:r>
            <w:proofErr w:type="spellEnd"/>
            <w:r>
              <w:t>(</w:t>
            </w:r>
            <w:proofErr w:type="spellStart"/>
            <w:proofErr w:type="gramStart"/>
            <w:r>
              <w:t>report.parameters</w:t>
            </w:r>
            <w:proofErr w:type="gramEnd"/>
            <w:r>
              <w:t>.type</w:t>
            </w:r>
            <w:proofErr w:type="spellEnd"/>
            <w:proofErr w:type="gramStart"/>
            <w:r>
              <w:t>).render</w:t>
            </w:r>
            <w:proofErr w:type="gramEnd"/>
            <w:r>
              <w:t>(data)</w:t>
            </w:r>
          </w:p>
          <w:p w14:paraId="537A633A" w14:textId="77777777" w:rsidR="00304744" w:rsidRDefault="00304744" w:rsidP="00304744">
            <w:pPr>
              <w:pStyle w:val="afb"/>
            </w:pPr>
          </w:p>
          <w:p w14:paraId="193D9C36" w14:textId="77777777" w:rsidR="00304744" w:rsidRDefault="00304744" w:rsidP="00304744">
            <w:pPr>
              <w:pStyle w:val="afb"/>
            </w:pPr>
            <w:r>
              <w:t xml:space="preserve">        </w:t>
            </w:r>
            <w:proofErr w:type="spellStart"/>
            <w:r>
              <w:t>file_path</w:t>
            </w:r>
            <w:proofErr w:type="spellEnd"/>
            <w:r>
              <w:t xml:space="preserve"> = </w:t>
            </w:r>
            <w:proofErr w:type="spellStart"/>
            <w:r>
              <w:t>save_to_</w:t>
            </w:r>
            <w:proofErr w:type="gramStart"/>
            <w:r>
              <w:t>storage</w:t>
            </w:r>
            <w:proofErr w:type="spellEnd"/>
            <w:r>
              <w:t>(</w:t>
            </w:r>
            <w:proofErr w:type="spellStart"/>
            <w:proofErr w:type="gramEnd"/>
            <w:r>
              <w:t>report_id</w:t>
            </w:r>
            <w:proofErr w:type="spellEnd"/>
            <w:r>
              <w:t xml:space="preserve">, </w:t>
            </w:r>
            <w:proofErr w:type="spellStart"/>
            <w:r>
              <w:t>pdf_bytes</w:t>
            </w:r>
            <w:proofErr w:type="spellEnd"/>
            <w:r>
              <w:t>)</w:t>
            </w:r>
          </w:p>
          <w:p w14:paraId="6B9E8BEC" w14:textId="77777777" w:rsidR="00304744" w:rsidRDefault="00304744" w:rsidP="00304744">
            <w:pPr>
              <w:pStyle w:val="afb"/>
            </w:pPr>
            <w:r>
              <w:t xml:space="preserve">        </w:t>
            </w:r>
            <w:proofErr w:type="spellStart"/>
            <w:proofErr w:type="gramStart"/>
            <w:r>
              <w:t>repo.mark</w:t>
            </w:r>
            <w:proofErr w:type="gramEnd"/>
            <w:r>
              <w:t>_</w:t>
            </w:r>
            <w:proofErr w:type="gramStart"/>
            <w:r>
              <w:t>ready</w:t>
            </w:r>
            <w:proofErr w:type="spellEnd"/>
            <w:r>
              <w:t>(</w:t>
            </w:r>
            <w:proofErr w:type="spellStart"/>
            <w:proofErr w:type="gramEnd"/>
            <w:r>
              <w:t>report_id</w:t>
            </w:r>
            <w:proofErr w:type="spellEnd"/>
            <w:r>
              <w:t xml:space="preserve">, </w:t>
            </w:r>
            <w:proofErr w:type="spellStart"/>
            <w:r>
              <w:t>file_path</w:t>
            </w:r>
            <w:proofErr w:type="spellEnd"/>
            <w:r>
              <w:t>=</w:t>
            </w:r>
            <w:proofErr w:type="spellStart"/>
            <w:r>
              <w:t>file_path</w:t>
            </w:r>
            <w:proofErr w:type="spellEnd"/>
            <w:r>
              <w:t>,</w:t>
            </w:r>
          </w:p>
          <w:p w14:paraId="3C6AC170" w14:textId="77777777" w:rsidR="00304744" w:rsidRDefault="00304744" w:rsidP="00304744">
            <w:pPr>
              <w:pStyle w:val="afb"/>
            </w:pPr>
            <w:r>
              <w:t xml:space="preserve">                        </w:t>
            </w:r>
            <w:proofErr w:type="spellStart"/>
            <w:r>
              <w:t>size_bytes</w:t>
            </w:r>
            <w:proofErr w:type="spellEnd"/>
            <w:r>
              <w:t>=</w:t>
            </w:r>
            <w:proofErr w:type="spellStart"/>
            <w:r>
              <w:t>len</w:t>
            </w:r>
            <w:proofErr w:type="spellEnd"/>
            <w:r>
              <w:t>(</w:t>
            </w:r>
            <w:proofErr w:type="spellStart"/>
            <w:r>
              <w:t>pdf_bytes</w:t>
            </w:r>
            <w:proofErr w:type="spellEnd"/>
            <w:r>
              <w:t>))</w:t>
            </w:r>
          </w:p>
          <w:p w14:paraId="668BC452" w14:textId="77777777" w:rsidR="00304744" w:rsidRDefault="00304744" w:rsidP="00304744">
            <w:pPr>
              <w:pStyle w:val="afb"/>
            </w:pPr>
            <w:r>
              <w:t xml:space="preserve">    except Exception as </w:t>
            </w:r>
            <w:proofErr w:type="spellStart"/>
            <w:r>
              <w:t>exc</w:t>
            </w:r>
            <w:proofErr w:type="spellEnd"/>
            <w:r>
              <w:t>:</w:t>
            </w:r>
          </w:p>
          <w:p w14:paraId="1AF76771" w14:textId="77777777" w:rsidR="00304744" w:rsidRDefault="00304744" w:rsidP="00304744">
            <w:pPr>
              <w:pStyle w:val="afb"/>
            </w:pPr>
            <w:r>
              <w:t xml:space="preserve">        </w:t>
            </w:r>
            <w:proofErr w:type="spellStart"/>
            <w:proofErr w:type="gramStart"/>
            <w:r>
              <w:t>logger.exception</w:t>
            </w:r>
            <w:proofErr w:type="spellEnd"/>
            <w:proofErr w:type="gramEnd"/>
            <w:r>
              <w:t xml:space="preserve">("report rendering failed", </w:t>
            </w:r>
            <w:proofErr w:type="spellStart"/>
            <w:r>
              <w:t>report_id</w:t>
            </w:r>
            <w:proofErr w:type="spellEnd"/>
            <w:r>
              <w:t>=</w:t>
            </w:r>
            <w:proofErr w:type="spellStart"/>
            <w:r>
              <w:t>report_id</w:t>
            </w:r>
            <w:proofErr w:type="spellEnd"/>
            <w:r>
              <w:t>)</w:t>
            </w:r>
          </w:p>
          <w:p w14:paraId="204811E0" w14:textId="77777777" w:rsidR="00304744" w:rsidRDefault="00304744" w:rsidP="00304744">
            <w:pPr>
              <w:pStyle w:val="afb"/>
            </w:pPr>
            <w:r>
              <w:t xml:space="preserve">        </w:t>
            </w:r>
            <w:proofErr w:type="spellStart"/>
            <w:proofErr w:type="gramStart"/>
            <w:r>
              <w:t>repo.mark</w:t>
            </w:r>
            <w:proofErr w:type="gramEnd"/>
            <w:r>
              <w:t>_</w:t>
            </w:r>
            <w:proofErr w:type="gramStart"/>
            <w:r>
              <w:t>failed</w:t>
            </w:r>
            <w:proofErr w:type="spellEnd"/>
            <w:r>
              <w:t>(</w:t>
            </w:r>
            <w:proofErr w:type="spellStart"/>
            <w:proofErr w:type="gramEnd"/>
            <w:r>
              <w:t>report_id</w:t>
            </w:r>
            <w:proofErr w:type="spellEnd"/>
            <w:r>
              <w:t xml:space="preserve">, </w:t>
            </w:r>
            <w:proofErr w:type="spellStart"/>
            <w:r>
              <w:t>error_message</w:t>
            </w:r>
            <w:proofErr w:type="spellEnd"/>
            <w:r>
              <w:t>=</w:t>
            </w:r>
            <w:proofErr w:type="spellStart"/>
            <w:r>
              <w:t>format_error</w:t>
            </w:r>
            <w:proofErr w:type="spellEnd"/>
            <w:r>
              <w:t>(</w:t>
            </w:r>
            <w:proofErr w:type="spellStart"/>
            <w:r>
              <w:t>exc</w:t>
            </w:r>
            <w:proofErr w:type="spellEnd"/>
            <w:r>
              <w:t>))</w:t>
            </w:r>
          </w:p>
          <w:p w14:paraId="12EEFF5D" w14:textId="07E27E38" w:rsidR="00304744" w:rsidRDefault="00304744" w:rsidP="00304744">
            <w:pPr>
              <w:pStyle w:val="afb"/>
            </w:pPr>
            <w:r>
              <w:t xml:space="preserve">        raise</w:t>
            </w:r>
          </w:p>
        </w:tc>
      </w:tr>
    </w:tbl>
    <w:p w14:paraId="1C76ECE2" w14:textId="77777777" w:rsidR="00BB4FC1" w:rsidRPr="00BB4FC1" w:rsidRDefault="00BB4FC1" w:rsidP="00BB4FC1">
      <w:pPr>
        <w:pStyle w:val="a5"/>
      </w:pPr>
      <w:r w:rsidRPr="00BB4FC1">
        <w:lastRenderedPageBreak/>
        <w:t xml:space="preserve">При исключении в любом шаге конвейера транзакция БД завершается фиксацией статуса </w:t>
      </w:r>
      <w:proofErr w:type="spellStart"/>
      <w:r w:rsidRPr="00BB4FC1">
        <w:t>failed</w:t>
      </w:r>
      <w:proofErr w:type="spellEnd"/>
      <w:r w:rsidRPr="00BB4FC1">
        <w:t xml:space="preserve"> с сохранением </w:t>
      </w:r>
      <w:proofErr w:type="spellStart"/>
      <w:r w:rsidRPr="00BB4FC1">
        <w:t>человекочитаемого</w:t>
      </w:r>
      <w:proofErr w:type="spellEnd"/>
      <w:r w:rsidRPr="00BB4FC1">
        <w:t xml:space="preserve"> описания ошибки в </w:t>
      </w:r>
      <w:proofErr w:type="spellStart"/>
      <w:r w:rsidRPr="00BB4FC1">
        <w:t>error_message</w:t>
      </w:r>
      <w:proofErr w:type="spellEnd"/>
      <w:r w:rsidRPr="00BB4FC1">
        <w:t xml:space="preserve">; повторный выброс исключения после этого нужен RQ для пометки задания как сбойного в очереди (это позволяет администратору увидеть падения через </w:t>
      </w:r>
      <w:proofErr w:type="spellStart"/>
      <w:r w:rsidRPr="00BB4FC1">
        <w:t>rq</w:t>
      </w:r>
      <w:proofErr w:type="spellEnd"/>
      <w:r w:rsidRPr="00BB4FC1">
        <w:t xml:space="preserve"> </w:t>
      </w:r>
      <w:proofErr w:type="spellStart"/>
      <w:r w:rsidRPr="00BB4FC1">
        <w:t>info</w:t>
      </w:r>
      <w:proofErr w:type="spellEnd"/>
      <w:r w:rsidRPr="00BB4FC1">
        <w:t>), но не влияет на отображение отчёта в интерфейсе — для пользователя единственным источником истины остаётся запись в m10.reports.</w:t>
      </w:r>
    </w:p>
    <w:p w14:paraId="196A6482" w14:textId="77777777" w:rsidR="00BB4FC1" w:rsidRPr="00BB4FC1" w:rsidRDefault="00BB4FC1" w:rsidP="00BB4FC1">
      <w:pPr>
        <w:pStyle w:val="a5"/>
      </w:pPr>
      <w:proofErr w:type="spellStart"/>
      <w:r w:rsidRPr="00BB4FC1">
        <w:t>ReportDataBuilder</w:t>
      </w:r>
      <w:proofErr w:type="spellEnd"/>
      <w:r w:rsidRPr="00BB4FC1">
        <w:t xml:space="preserve"> — сборка данных. Агрегирует данные из всех источников, необходимых для отчёта выбранного типа: значения KPI из m10.indicators, ряды для контрольных карт из сервиса </w:t>
      </w:r>
      <w:proofErr w:type="spellStart"/>
      <w:r w:rsidRPr="00BB4FC1">
        <w:t>ControlChartService</w:t>
      </w:r>
      <w:proofErr w:type="spellEnd"/>
      <w:r w:rsidRPr="00BB4FC1">
        <w:t xml:space="preserve">, список очагов и </w:t>
      </w:r>
      <w:proofErr w:type="spellStart"/>
      <w:r w:rsidRPr="00BB4FC1">
        <w:t>теплокарту</w:t>
      </w:r>
      <w:proofErr w:type="spellEnd"/>
      <w:r w:rsidRPr="00BB4FC1">
        <w:t xml:space="preserve"> от Модуля № 1, срабатывания правил из m10.alerts за период. Для отчёта с блоком «до/после» (FR-14) запрашиваются данные за два периода — до и после контрольной даты — и вычисляются процентные изменения показателей, попадание новых значений в доверительный коридор предыдущего периода и визуальное сравнение рядов.</w:t>
      </w:r>
    </w:p>
    <w:p w14:paraId="219E90DE" w14:textId="77777777" w:rsidR="00BB4FC1" w:rsidRPr="00BB4FC1" w:rsidRDefault="00BB4FC1" w:rsidP="00BB4FC1">
      <w:pPr>
        <w:pStyle w:val="a5"/>
      </w:pPr>
      <w:r w:rsidRPr="00BB4FC1">
        <w:t>Сборка данных использует те же репозитории и сервисы, что и REST-API (</w:t>
      </w:r>
      <w:proofErr w:type="spellStart"/>
      <w:r w:rsidRPr="00BB4FC1">
        <w:t>KpiService</w:t>
      </w:r>
      <w:proofErr w:type="spellEnd"/>
      <w:r w:rsidRPr="00BB4FC1">
        <w:t xml:space="preserve">, </w:t>
      </w:r>
      <w:proofErr w:type="spellStart"/>
      <w:r w:rsidRPr="00BB4FC1">
        <w:t>TrendService</w:t>
      </w:r>
      <w:proofErr w:type="spellEnd"/>
      <w:r w:rsidRPr="00BB4FC1">
        <w:t xml:space="preserve">, </w:t>
      </w:r>
      <w:proofErr w:type="spellStart"/>
      <w:r w:rsidRPr="00BB4FC1">
        <w:t>HotspotsService</w:t>
      </w:r>
      <w:proofErr w:type="spellEnd"/>
      <w:r w:rsidRPr="00BB4FC1">
        <w:t>), что исключает расхождение между содержимым отчёта и данными, отображаемыми пользователю на странице «Показатели». Если источник возвращает признак деградированного режима (</w:t>
      </w:r>
      <w:proofErr w:type="spellStart"/>
      <w:r w:rsidRPr="00BB4FC1">
        <w:t>is_degraded</w:t>
      </w:r>
      <w:proofErr w:type="spellEnd"/>
      <w:r w:rsidRPr="00BB4FC1">
        <w:t>=</w:t>
      </w:r>
      <w:proofErr w:type="spellStart"/>
      <w:r w:rsidRPr="00BB4FC1">
        <w:t>true</w:t>
      </w:r>
      <w:proofErr w:type="spellEnd"/>
      <w:r w:rsidRPr="00BB4FC1">
        <w:t>), соответствующий раздел отчёта сопровождается ремаркой о времени последнего успешного обращения к Модулю № 1 — это соблюдает NFR-08 также и для печатных материалов.</w:t>
      </w:r>
    </w:p>
    <w:p w14:paraId="5B284C9E" w14:textId="77777777" w:rsidR="00BB4FC1" w:rsidRPr="00BB4FC1" w:rsidRDefault="00BB4FC1" w:rsidP="00BB4FC1">
      <w:pPr>
        <w:pStyle w:val="a5"/>
      </w:pPr>
      <w:proofErr w:type="spellStart"/>
      <w:r w:rsidRPr="00BB4FC1">
        <w:t>ReportRenderer</w:t>
      </w:r>
      <w:proofErr w:type="spellEnd"/>
      <w:r w:rsidRPr="00BB4FC1">
        <w:t xml:space="preserve"> — рендеринг документа. Принимает подготовленный объект </w:t>
      </w:r>
      <w:proofErr w:type="spellStart"/>
      <w:r w:rsidRPr="00BB4FC1">
        <w:t>ReportData</w:t>
      </w:r>
      <w:proofErr w:type="spellEnd"/>
      <w:r w:rsidRPr="00BB4FC1">
        <w:t xml:space="preserve"> и тип отчёта, выбирает соответствующий Jinja2-шаблон, подготавливает растровые вставки (снимок карты, PNG-изображения графиков), формирует HTML и передаёт его в </w:t>
      </w:r>
      <w:proofErr w:type="spellStart"/>
      <w:r w:rsidRPr="00BB4FC1">
        <w:t>WeasyPrint</w:t>
      </w:r>
      <w:proofErr w:type="spellEnd"/>
      <w:r w:rsidRPr="00BB4FC1">
        <w:t>. Детали шаблонизации и подготовки графических материалов рассмотрены в 3.5.3.</w:t>
      </w:r>
    </w:p>
    <w:p w14:paraId="395094CE" w14:textId="636979E7" w:rsidR="00BB4FC1" w:rsidRPr="00BB4FC1" w:rsidRDefault="00BB4FC1" w:rsidP="00BB4FC1">
      <w:pPr>
        <w:pStyle w:val="a5"/>
      </w:pPr>
      <w:r w:rsidRPr="00BB4FC1">
        <w:t>Распределение ответственности между слоями приведено в таблице 3.6.</w:t>
      </w:r>
    </w:p>
    <w:p w14:paraId="0FCF75A7" w14:textId="77777777" w:rsidR="00304744" w:rsidRDefault="00304744" w:rsidP="00BB4FC1">
      <w:pPr>
        <w:pStyle w:val="a5"/>
      </w:pPr>
    </w:p>
    <w:p w14:paraId="003FF8D8" w14:textId="58752691" w:rsidR="00304744" w:rsidRDefault="00BB4FC1" w:rsidP="00BB4FC1">
      <w:r w:rsidRPr="00BB4FC1">
        <w:lastRenderedPageBreak/>
        <w:t>Таблица 3.6 — Слои сервиса рендеринга отчётов</w:t>
      </w:r>
    </w:p>
    <w:tbl>
      <w:tblPr>
        <w:tblW w:w="0" w:type="auto"/>
        <w:tblCellMar>
          <w:left w:w="0" w:type="dxa"/>
          <w:right w:w="0" w:type="dxa"/>
        </w:tblCellMar>
        <w:tblLook w:val="04A0" w:firstRow="1" w:lastRow="0" w:firstColumn="1" w:lastColumn="0" w:noHBand="0" w:noVBand="1"/>
      </w:tblPr>
      <w:tblGrid>
        <w:gridCol w:w="2920"/>
        <w:gridCol w:w="2619"/>
        <w:gridCol w:w="4134"/>
      </w:tblGrid>
      <w:tr w:rsidR="00BB4FC1" w:rsidRPr="00BB4FC1" w14:paraId="010A7CE8" w14:textId="77777777" w:rsidTr="00BB4FC1">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C060D89" w14:textId="77777777" w:rsidR="00BB4FC1" w:rsidRPr="00BB4FC1" w:rsidRDefault="00BB4FC1" w:rsidP="00BB4FC1">
            <w:pPr>
              <w:pStyle w:val="a9"/>
            </w:pPr>
            <w:r w:rsidRPr="00BB4FC1">
              <w:t>Слой</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F41F48B" w14:textId="77777777" w:rsidR="00BB4FC1" w:rsidRPr="00BB4FC1" w:rsidRDefault="00BB4FC1" w:rsidP="00BB4FC1">
            <w:pPr>
              <w:pStyle w:val="a9"/>
            </w:pPr>
            <w:r w:rsidRPr="00BB4FC1">
              <w:t>Расположение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04F660C" w14:textId="77777777" w:rsidR="00BB4FC1" w:rsidRPr="00BB4FC1" w:rsidRDefault="00BB4FC1" w:rsidP="00BB4FC1">
            <w:pPr>
              <w:pStyle w:val="a9"/>
            </w:pPr>
            <w:r w:rsidRPr="00BB4FC1">
              <w:t>Ответственность</w:t>
            </w:r>
          </w:p>
        </w:tc>
      </w:tr>
      <w:tr w:rsidR="00BB4FC1" w:rsidRPr="00BB4FC1" w14:paraId="36A05853" w14:textId="77777777" w:rsidTr="00BB4FC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A6679A6" w14:textId="77777777" w:rsidR="00BB4FC1" w:rsidRPr="00BB4FC1" w:rsidRDefault="00BB4FC1" w:rsidP="00BB4FC1">
            <w:pPr>
              <w:pStyle w:val="a9"/>
            </w:pPr>
            <w:proofErr w:type="spellStart"/>
            <w:r w:rsidRPr="00BB4FC1">
              <w:t>ReportService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8557AFC" w14:textId="77777777" w:rsidR="00BB4FC1" w:rsidRPr="00BB4FC1" w:rsidRDefault="00BB4FC1" w:rsidP="00BB4FC1">
            <w:pPr>
              <w:pStyle w:val="a9"/>
            </w:pPr>
            <w:r w:rsidRPr="00BB4FC1">
              <w:t>m10-api (веб-процесс)</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5BCBA6" w14:textId="77777777" w:rsidR="00BB4FC1" w:rsidRPr="00BB4FC1" w:rsidRDefault="00BB4FC1" w:rsidP="00BB4FC1">
            <w:pPr>
              <w:pStyle w:val="a9"/>
            </w:pPr>
            <w:r w:rsidRPr="00BB4FC1">
              <w:t>REST-операции, права доступа, постановка в очередь, проверка статуса</w:t>
            </w:r>
          </w:p>
        </w:tc>
      </w:tr>
      <w:tr w:rsidR="00BB4FC1" w:rsidRPr="00BB4FC1" w14:paraId="22049D49" w14:textId="77777777" w:rsidTr="00BB4FC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694AC2" w14:textId="77777777" w:rsidR="00BB4FC1" w:rsidRPr="00BB4FC1" w:rsidRDefault="00BB4FC1" w:rsidP="00BB4FC1">
            <w:pPr>
              <w:pStyle w:val="a9"/>
            </w:pPr>
            <w:proofErr w:type="spellStart"/>
            <w:r w:rsidRPr="00BB4FC1">
              <w:t>render_report</w:t>
            </w:r>
            <w:proofErr w:type="spellEnd"/>
            <w:r w:rsidRPr="00BB4FC1">
              <w:t> (задание)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65CFD1" w14:textId="77777777" w:rsidR="00BB4FC1" w:rsidRPr="00BB4FC1" w:rsidRDefault="00BB4FC1" w:rsidP="00BB4FC1">
            <w:pPr>
              <w:pStyle w:val="a9"/>
            </w:pPr>
            <w:r w:rsidRPr="00BB4FC1">
              <w:t>m10-worker</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E24883" w14:textId="77777777" w:rsidR="00BB4FC1" w:rsidRPr="00BB4FC1" w:rsidRDefault="00BB4FC1" w:rsidP="00BB4FC1">
            <w:pPr>
              <w:pStyle w:val="a9"/>
            </w:pPr>
            <w:proofErr w:type="spellStart"/>
            <w:r w:rsidRPr="00BB4FC1">
              <w:t>Оркестрация</w:t>
            </w:r>
            <w:proofErr w:type="spellEnd"/>
            <w:r w:rsidRPr="00BB4FC1">
              <w:t xml:space="preserve"> конвейера, транзакции статуса, обработка ошибок</w:t>
            </w:r>
          </w:p>
        </w:tc>
      </w:tr>
      <w:tr w:rsidR="00BB4FC1" w:rsidRPr="00BB4FC1" w14:paraId="191A013F" w14:textId="77777777" w:rsidTr="00BB4FC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612CF3D" w14:textId="77777777" w:rsidR="00BB4FC1" w:rsidRPr="00BB4FC1" w:rsidRDefault="00BB4FC1" w:rsidP="00BB4FC1">
            <w:pPr>
              <w:pStyle w:val="a9"/>
            </w:pPr>
            <w:proofErr w:type="spellStart"/>
            <w:r w:rsidRPr="00BB4FC1">
              <w:t>ReportDataBuilder</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AA52935" w14:textId="77777777" w:rsidR="00BB4FC1" w:rsidRPr="00BB4FC1" w:rsidRDefault="00BB4FC1" w:rsidP="00BB4FC1">
            <w:pPr>
              <w:pStyle w:val="a9"/>
            </w:pPr>
            <w:r w:rsidRPr="00BB4FC1">
              <w:t>m10-worker (общий код с API)</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D2AAC1F" w14:textId="77777777" w:rsidR="00BB4FC1" w:rsidRPr="00BB4FC1" w:rsidRDefault="00BB4FC1" w:rsidP="00BB4FC1">
            <w:pPr>
              <w:pStyle w:val="a9"/>
            </w:pPr>
            <w:r w:rsidRPr="00BB4FC1">
              <w:t>Агрегация данных из всех источников, вычисления для «до/после»</w:t>
            </w:r>
          </w:p>
        </w:tc>
      </w:tr>
      <w:tr w:rsidR="00BB4FC1" w:rsidRPr="00BB4FC1" w14:paraId="15A31163" w14:textId="77777777" w:rsidTr="00BB4FC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5AE9B97" w14:textId="77777777" w:rsidR="00BB4FC1" w:rsidRPr="00BB4FC1" w:rsidRDefault="00BB4FC1" w:rsidP="00BB4FC1">
            <w:pPr>
              <w:pStyle w:val="a9"/>
            </w:pPr>
            <w:proofErr w:type="spellStart"/>
            <w:r w:rsidRPr="00BB4FC1">
              <w:t>ReportRenderer</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693B131" w14:textId="77777777" w:rsidR="00BB4FC1" w:rsidRPr="00BB4FC1" w:rsidRDefault="00BB4FC1" w:rsidP="00BB4FC1">
            <w:pPr>
              <w:pStyle w:val="a9"/>
            </w:pPr>
            <w:r w:rsidRPr="00BB4FC1">
              <w:t>m10-worker</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B018DA0" w14:textId="77777777" w:rsidR="00BB4FC1" w:rsidRPr="00BB4FC1" w:rsidRDefault="00BB4FC1" w:rsidP="00BB4FC1">
            <w:pPr>
              <w:pStyle w:val="a9"/>
            </w:pPr>
            <w:r w:rsidRPr="00BB4FC1">
              <w:t>Подготовка растровых вставок, рендеринг Jinja2 → HTML → PDF</w:t>
            </w:r>
          </w:p>
        </w:tc>
      </w:tr>
      <w:tr w:rsidR="00BB4FC1" w:rsidRPr="00BB4FC1" w14:paraId="2E1AE81F" w14:textId="77777777" w:rsidTr="00BB4FC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BDEC9C6" w14:textId="77777777" w:rsidR="00BB4FC1" w:rsidRPr="00BB4FC1" w:rsidRDefault="00BB4FC1" w:rsidP="00BB4FC1">
            <w:pPr>
              <w:pStyle w:val="a9"/>
            </w:pPr>
            <w:proofErr w:type="spellStart"/>
            <w:r w:rsidRPr="00BB4FC1">
              <w:t>ReportRepository</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CEF7D5C" w14:textId="77777777" w:rsidR="00BB4FC1" w:rsidRPr="00BB4FC1" w:rsidRDefault="00BB4FC1" w:rsidP="00BB4FC1">
            <w:pPr>
              <w:pStyle w:val="a9"/>
            </w:pPr>
            <w:r w:rsidRPr="00BB4FC1">
              <w:t>общий для m10-api и m10-worker</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AA8F064" w14:textId="77777777" w:rsidR="00BB4FC1" w:rsidRPr="00BB4FC1" w:rsidRDefault="00BB4FC1" w:rsidP="00BB4FC1">
            <w:pPr>
              <w:pStyle w:val="a9"/>
            </w:pPr>
            <w:r w:rsidRPr="00BB4FC1">
              <w:t>Доступ к таблице m10.reports, атомарные смены статуса</w:t>
            </w:r>
          </w:p>
        </w:tc>
      </w:tr>
    </w:tbl>
    <w:p w14:paraId="542CF4AF" w14:textId="77777777" w:rsidR="00BB4FC1" w:rsidRPr="003B15B3" w:rsidRDefault="00BB4FC1" w:rsidP="00BB4FC1"/>
    <w:p w14:paraId="08BE7CBA" w14:textId="77777777" w:rsidR="00BB4FC1" w:rsidRPr="00BB4FC1" w:rsidRDefault="00BB4FC1" w:rsidP="00BB4FC1">
      <w:pPr>
        <w:pStyle w:val="3"/>
      </w:pPr>
      <w:bookmarkStart w:id="101" w:name="_Toc227449112"/>
      <w:r w:rsidRPr="00BB4FC1">
        <w:t>3.5.3 Шаблонизация отчётов и графические материалы</w:t>
      </w:r>
      <w:bookmarkEnd w:id="101"/>
    </w:p>
    <w:p w14:paraId="0EC3A3C5" w14:textId="77777777" w:rsidR="00BB4FC1" w:rsidRPr="00BB4FC1" w:rsidRDefault="00BB4FC1" w:rsidP="00BB4FC1">
      <w:pPr>
        <w:pStyle w:val="a5"/>
      </w:pPr>
      <w:r w:rsidRPr="00BB4FC1">
        <w:t>Шаблоны отчётов хранятся в каталоге m10_api/</w:t>
      </w:r>
      <w:proofErr w:type="spellStart"/>
      <w:r w:rsidRPr="00BB4FC1">
        <w:t>templates</w:t>
      </w:r>
      <w:proofErr w:type="spellEnd"/>
      <w:r w:rsidRPr="00BB4FC1">
        <w:t>/</w:t>
      </w:r>
      <w:proofErr w:type="spellStart"/>
      <w:r w:rsidRPr="00BB4FC1">
        <w:t>reports</w:t>
      </w:r>
      <w:proofErr w:type="spellEnd"/>
      <w:r w:rsidRPr="00BB4FC1">
        <w:t xml:space="preserve">/ и управляются Jinja2. Базовый шаблон base.html.j2 задаёт общую страничную структуру: обложка с реквизитами ИГИС-БДД, шапка с реквизитами Модуля № 10, колонтитулы с номерами страниц и датой формирования, подвал с отметкой пользователя-инициатора. От него наследуются шаблоны типовых отчётов: quarterly.html.j2 (квартальный свод), annual.html.j2 (годовой отчёт), adhoc.html.j2 (произвольный отчёт по зоне). Каждый дочерний шаблон переопределяет блоки </w:t>
      </w:r>
      <w:proofErr w:type="spellStart"/>
      <w:r w:rsidRPr="00BB4FC1">
        <w:t>sections</w:t>
      </w:r>
      <w:proofErr w:type="spellEnd"/>
      <w:r w:rsidRPr="00BB4FC1">
        <w:t>, перечисляя включаемые разделы в нужном порядке: резюме KPI, карта ДТП, таблица очагов, контрольные графики, журнал предупреждений, блок «до/после» (при включении флага в параметрах).</w:t>
      </w:r>
    </w:p>
    <w:p w14:paraId="026E78E3" w14:textId="04CD72E3" w:rsidR="00BB4FC1" w:rsidRDefault="00BB4FC1" w:rsidP="00BB4FC1">
      <w:pPr>
        <w:pStyle w:val="a5"/>
      </w:pPr>
      <w:r w:rsidRPr="00BB4FC1">
        <w:lastRenderedPageBreak/>
        <w:t xml:space="preserve">CSS и страничная вёрстка. Стилевое оформление вынесено в файл reports.css и использует CSS </w:t>
      </w:r>
      <w:proofErr w:type="spellStart"/>
      <w:r w:rsidRPr="00BB4FC1">
        <w:t>Paged</w:t>
      </w:r>
      <w:proofErr w:type="spellEnd"/>
      <w:r w:rsidRPr="00BB4FC1">
        <w:t xml:space="preserve"> Media для определения полей страницы, колонтитулов и разрывов</w:t>
      </w:r>
      <w:r>
        <w:t>.</w:t>
      </w:r>
    </w:p>
    <w:p w14:paraId="2C29A692" w14:textId="77777777" w:rsidR="00BB4FC1" w:rsidRPr="00BB4FC1" w:rsidRDefault="00BB4FC1" w:rsidP="00BB4FC1">
      <w:pPr>
        <w:pStyle w:val="a5"/>
      </w:pPr>
      <w:r w:rsidRPr="00BB4FC1">
        <w:t>Таблицы KPI, топ-5 очагов и журнал предупреждений верстаются средствами &lt;</w:t>
      </w:r>
      <w:proofErr w:type="spellStart"/>
      <w:r w:rsidRPr="00BB4FC1">
        <w:t>table</w:t>
      </w:r>
      <w:proofErr w:type="spellEnd"/>
      <w:r w:rsidRPr="00BB4FC1">
        <w:t xml:space="preserve">&gt; с фиксированными ширинами колонок, что обеспечивает корректную работу </w:t>
      </w:r>
      <w:proofErr w:type="spellStart"/>
      <w:r w:rsidRPr="00BB4FC1">
        <w:t>WeasyPrint</w:t>
      </w:r>
      <w:proofErr w:type="spellEnd"/>
      <w:r w:rsidRPr="00BB4FC1">
        <w:t xml:space="preserve"> с переносами строк и разбиением длинных таблиц по страницам. Для кириллицы используется системный шрифт </w:t>
      </w:r>
      <w:proofErr w:type="spellStart"/>
      <w:r w:rsidRPr="00BB4FC1">
        <w:t>DejaVu</w:t>
      </w:r>
      <w:proofErr w:type="spellEnd"/>
      <w:r w:rsidRPr="00BB4FC1">
        <w:t xml:space="preserve"> </w:t>
      </w:r>
      <w:proofErr w:type="spellStart"/>
      <w:r w:rsidRPr="00BB4FC1">
        <w:t>Sans</w:t>
      </w:r>
      <w:proofErr w:type="spellEnd"/>
      <w:r w:rsidRPr="00BB4FC1">
        <w:t>, включённый в базовый образ python:3.12-slim — это гарантирует корректное отображение символов без внешних шрифтовых файлов.</w:t>
      </w:r>
    </w:p>
    <w:p w14:paraId="54E7FB8A" w14:textId="77777777" w:rsidR="00BB4FC1" w:rsidRPr="00BB4FC1" w:rsidRDefault="00BB4FC1" w:rsidP="00BB4FC1">
      <w:pPr>
        <w:pStyle w:val="a5"/>
      </w:pPr>
      <w:r w:rsidRPr="00BB4FC1">
        <w:t xml:space="preserve">Подготовка картографической вставки. Снимок карты для отчёта формируется серверным рендером </w:t>
      </w:r>
      <w:proofErr w:type="spellStart"/>
      <w:r w:rsidRPr="00BB4FC1">
        <w:t>MapLibre</w:t>
      </w:r>
      <w:proofErr w:type="spellEnd"/>
      <w:r w:rsidRPr="00BB4FC1">
        <w:t xml:space="preserve">: в </w:t>
      </w:r>
      <w:proofErr w:type="spellStart"/>
      <w:r w:rsidRPr="00BB4FC1">
        <w:t>воркере</w:t>
      </w:r>
      <w:proofErr w:type="spellEnd"/>
      <w:r w:rsidRPr="00BB4FC1">
        <w:t xml:space="preserve"> запускается </w:t>
      </w:r>
      <w:proofErr w:type="spellStart"/>
      <w:r w:rsidRPr="00BB4FC1">
        <w:t>headless</w:t>
      </w:r>
      <w:proofErr w:type="spellEnd"/>
      <w:r w:rsidRPr="00BB4FC1">
        <w:t xml:space="preserve">-процесс, использующий пакет </w:t>
      </w:r>
      <w:proofErr w:type="spellStart"/>
      <w:r w:rsidRPr="00BB4FC1">
        <w:t>maplibre-native</w:t>
      </w:r>
      <w:proofErr w:type="spellEnd"/>
      <w:r w:rsidRPr="00BB4FC1">
        <w:t xml:space="preserve"> для Python, который по заданному центру, масштабу и набору слоёв (</w:t>
      </w:r>
      <w:proofErr w:type="spellStart"/>
      <w:r w:rsidRPr="00BB4FC1">
        <w:t>теплокарта</w:t>
      </w:r>
      <w:proofErr w:type="spellEnd"/>
      <w:r w:rsidRPr="00BB4FC1">
        <w:t xml:space="preserve"> ДТП, очаги) выдаёт PNG-изображение заданного размера. Подложка и стиль слоёв идентичны тем, что применяются в компоненте </w:t>
      </w:r>
      <w:proofErr w:type="spellStart"/>
      <w:r w:rsidRPr="00BB4FC1">
        <w:t>AccidentMap</w:t>
      </w:r>
      <w:proofErr w:type="spellEnd"/>
      <w:r w:rsidRPr="00BB4FC1">
        <w:t xml:space="preserve"> на клиенте (3.4.2), что обеспечивает визуальную согласованность между экранным представлением и печатным отчётом. Размер PNG — 1800×1200 пикселей при плотности 150 </w:t>
      </w:r>
      <w:proofErr w:type="spellStart"/>
      <w:r w:rsidRPr="00BB4FC1">
        <w:t>dpi</w:t>
      </w:r>
      <w:proofErr w:type="spellEnd"/>
      <w:r w:rsidRPr="00BB4FC1">
        <w:t>, что соответствует размеру вставки 12×8 см в отчёте без визуальной деградации.</w:t>
      </w:r>
    </w:p>
    <w:p w14:paraId="62A9C86E" w14:textId="77777777" w:rsidR="00BB4FC1" w:rsidRPr="00BB4FC1" w:rsidRDefault="00BB4FC1" w:rsidP="00BB4FC1">
      <w:pPr>
        <w:pStyle w:val="a5"/>
      </w:pPr>
      <w:r w:rsidRPr="00BB4FC1">
        <w:t xml:space="preserve">При сбое рендеринга карты (недоступность </w:t>
      </w:r>
      <w:proofErr w:type="spellStart"/>
      <w:r w:rsidRPr="00BB4FC1">
        <w:t>тайлового</w:t>
      </w:r>
      <w:proofErr w:type="spellEnd"/>
      <w:r w:rsidRPr="00BB4FC1">
        <w:t xml:space="preserve"> сервера, отсутствие данных от Модуля № 1) раздел «Карта ДТП» заменяется информационным блоком с указанием причины отсутствия графического материала; рендеринг отчёта продолжается, итоговый статус остаётся </w:t>
      </w:r>
      <w:proofErr w:type="spellStart"/>
      <w:r w:rsidRPr="00BB4FC1">
        <w:t>ready</w:t>
      </w:r>
      <w:proofErr w:type="spellEnd"/>
      <w:r w:rsidRPr="00BB4FC1">
        <w:t xml:space="preserve"> — сбой картографической вставки не считается фатальным для отчёта в целом.</w:t>
      </w:r>
    </w:p>
    <w:p w14:paraId="267B01FF" w14:textId="77777777" w:rsidR="00BB4FC1" w:rsidRPr="00BB4FC1" w:rsidRDefault="00BB4FC1" w:rsidP="00BB4FC1">
      <w:pPr>
        <w:pStyle w:val="a5"/>
      </w:pPr>
      <w:r w:rsidRPr="00BB4FC1">
        <w:t xml:space="preserve">Подготовка графиков. Контрольные графики готовятся в </w:t>
      </w:r>
      <w:proofErr w:type="spellStart"/>
      <w:r w:rsidRPr="00BB4FC1">
        <w:t>воркере</w:t>
      </w:r>
      <w:proofErr w:type="spellEnd"/>
      <w:r w:rsidRPr="00BB4FC1">
        <w:t xml:space="preserve"> средствами библиотеки </w:t>
      </w:r>
      <w:proofErr w:type="spellStart"/>
      <w:r w:rsidRPr="00BB4FC1">
        <w:t>Matplotlib</w:t>
      </w:r>
      <w:proofErr w:type="spellEnd"/>
      <w:r w:rsidRPr="00BB4FC1">
        <w:t xml:space="preserve"> 3.8 — это единственный случай использования </w:t>
      </w:r>
      <w:proofErr w:type="spellStart"/>
      <w:r w:rsidRPr="00BB4FC1">
        <w:t>Matplotlib</w:t>
      </w:r>
      <w:proofErr w:type="spellEnd"/>
      <w:r w:rsidRPr="00BB4FC1">
        <w:t xml:space="preserve"> в Модуле № 10, оправданный её зрелым механизмом серверного рендеринга PNG без графической среды. Стиль графиков настроен в соответствии с клиентским компонентом </w:t>
      </w:r>
      <w:proofErr w:type="spellStart"/>
      <w:r w:rsidRPr="00BB4FC1">
        <w:t>ControlChart</w:t>
      </w:r>
      <w:proofErr w:type="spellEnd"/>
      <w:r w:rsidRPr="00BB4FC1">
        <w:t xml:space="preserve">: те же цвета границ </w:t>
      </w:r>
      <w:r w:rsidRPr="00BB4FC1">
        <w:lastRenderedPageBreak/>
        <w:t>UCL/CL/LCL, те же маркеры срабатываний правил, тот же порядок наложения слоёв. Графики сохраняются как PNG 1200×600 пикселей и встраиваются в HTML через тег &lt;</w:t>
      </w:r>
      <w:proofErr w:type="spellStart"/>
      <w:r w:rsidRPr="00BB4FC1">
        <w:t>img</w:t>
      </w:r>
      <w:proofErr w:type="spellEnd"/>
      <w:r w:rsidRPr="00BB4FC1">
        <w:t xml:space="preserve">&gt; с Base64-кодированием содержимого — это исключает операции с файловой системой во время рендеринга </w:t>
      </w:r>
      <w:proofErr w:type="spellStart"/>
      <w:r w:rsidRPr="00BB4FC1">
        <w:t>WeasyPrint</w:t>
      </w:r>
      <w:proofErr w:type="spellEnd"/>
      <w:r w:rsidRPr="00BB4FC1">
        <w:t xml:space="preserve"> и упрощает передачу HTML от </w:t>
      </w:r>
      <w:proofErr w:type="spellStart"/>
      <w:r w:rsidRPr="00BB4FC1">
        <w:t>ReportRenderer</w:t>
      </w:r>
      <w:proofErr w:type="spellEnd"/>
      <w:r w:rsidRPr="00BB4FC1">
        <w:t xml:space="preserve"> к движку.</w:t>
      </w:r>
    </w:p>
    <w:p w14:paraId="58086BE7" w14:textId="77777777" w:rsidR="00BB4FC1" w:rsidRPr="00BB4FC1" w:rsidRDefault="00BB4FC1" w:rsidP="0004717E">
      <w:pPr>
        <w:pStyle w:val="a5"/>
      </w:pPr>
      <w:r w:rsidRPr="00BB4FC1">
        <w:t>Блок «до/после» (FR-14). При наличии соответствующего флага в параметрах отчёта включается специальный раздел, сопоставляющий показатели двух периодов — до и после контрольной даты (типовой сценарий — оценка эффективности мероприятия на участке УДС). Раздел содержит:</w:t>
      </w:r>
    </w:p>
    <w:p w14:paraId="6D27B9BC" w14:textId="72C7BA11" w:rsidR="00BB4FC1" w:rsidRDefault="00BB4FC1" w:rsidP="0004717E">
      <w:pPr>
        <w:pStyle w:val="a5"/>
        <w:numPr>
          <w:ilvl w:val="0"/>
          <w:numId w:val="108"/>
        </w:numPr>
        <w:ind w:left="0" w:firstLine="709"/>
      </w:pPr>
      <w:r w:rsidRPr="00BB4FC1">
        <w:t>таблицу показателей за оба периода с колонкой процентного изменения; — парный контрольный график с двумя рядами на одной оси;</w:t>
      </w:r>
    </w:p>
    <w:p w14:paraId="562055B5" w14:textId="21E6F9E8" w:rsidR="00BB4FC1" w:rsidRPr="00BB4FC1" w:rsidRDefault="00BB4FC1" w:rsidP="0004717E">
      <w:pPr>
        <w:pStyle w:val="a5"/>
        <w:numPr>
          <w:ilvl w:val="0"/>
          <w:numId w:val="108"/>
        </w:numPr>
        <w:ind w:left="0" w:firstLine="709"/>
      </w:pPr>
      <w:r w:rsidRPr="00BB4FC1">
        <w:t xml:space="preserve"> текстовую сводку, формируемую по шаблонным правилам (например, «Число ДТП снизилось на 23%, значение находится в пределах доверительного коридора предыдущего периода»).</w:t>
      </w:r>
    </w:p>
    <w:p w14:paraId="3184E3F6" w14:textId="77777777" w:rsidR="00BB4FC1" w:rsidRPr="00BB4FC1" w:rsidRDefault="00BB4FC1" w:rsidP="00BB4FC1">
      <w:pPr>
        <w:pStyle w:val="a5"/>
      </w:pPr>
      <w:r w:rsidRPr="00BB4FC1">
        <w:t xml:space="preserve">Логика вычисления статистической значимости изменений вынесена в </w:t>
      </w:r>
      <w:proofErr w:type="spellStart"/>
      <w:r w:rsidRPr="00BB4FC1">
        <w:t>ReportDataBuilder</w:t>
      </w:r>
      <w:proofErr w:type="spellEnd"/>
      <w:r w:rsidRPr="00BB4FC1">
        <w:t>, что позволяет переиспользовать её в будущем для экранного представления без изменения шаблона отчёта.</w:t>
      </w:r>
    </w:p>
    <w:p w14:paraId="0ED24DA3" w14:textId="77777777" w:rsidR="0004717E" w:rsidRPr="0004717E" w:rsidRDefault="0004717E" w:rsidP="0004717E">
      <w:pPr>
        <w:pStyle w:val="3"/>
      </w:pPr>
      <w:bookmarkStart w:id="102" w:name="_Toc227449113"/>
      <w:r w:rsidRPr="0004717E">
        <w:t>3.5.4 Хранение и выдача готовых файлов</w:t>
      </w:r>
      <w:bookmarkEnd w:id="102"/>
    </w:p>
    <w:p w14:paraId="34F92BF9" w14:textId="77777777" w:rsidR="0004717E" w:rsidRPr="0004717E" w:rsidRDefault="0004717E" w:rsidP="0004717E">
      <w:pPr>
        <w:pStyle w:val="a5"/>
      </w:pPr>
      <w:r w:rsidRPr="0004717E">
        <w:t>Хранилище. Готовые PDF-файлы сохраняются в общее файловое хранилище ИГИС-БДД по пути /</w:t>
      </w:r>
      <w:proofErr w:type="spellStart"/>
      <w:r w:rsidRPr="0004717E">
        <w:t>var</w:t>
      </w:r>
      <w:proofErr w:type="spellEnd"/>
      <w:r w:rsidRPr="0004717E">
        <w:t>/</w:t>
      </w:r>
      <w:proofErr w:type="spellStart"/>
      <w:r w:rsidRPr="0004717E">
        <w:t>igis-bdd</w:t>
      </w:r>
      <w:proofErr w:type="spellEnd"/>
      <w:r w:rsidRPr="0004717E">
        <w:t>/</w:t>
      </w:r>
      <w:proofErr w:type="spellStart"/>
      <w:r w:rsidRPr="0004717E">
        <w:t>reports</w:t>
      </w:r>
      <w:proofErr w:type="spellEnd"/>
      <w:r w:rsidRPr="0004717E">
        <w:t xml:space="preserve">/m10/YYYY/MM/{report_id}.pdf с группировкой по году и месяцу создания. Хранилище смонтировано в контейнеры m10-api и m10-worker как том только для чтения (для API) и для чтения-записи (для </w:t>
      </w:r>
      <w:proofErr w:type="spellStart"/>
      <w:r w:rsidRPr="0004717E">
        <w:t>воркера</w:t>
      </w:r>
      <w:proofErr w:type="spellEnd"/>
      <w:r w:rsidRPr="0004717E">
        <w:t xml:space="preserve">) — это разделение прав реализовано средствами </w:t>
      </w:r>
      <w:proofErr w:type="spellStart"/>
      <w:r w:rsidRPr="0004717E">
        <w:t>Docker</w:t>
      </w:r>
      <w:proofErr w:type="spellEnd"/>
      <w:r w:rsidRPr="0004717E">
        <w:t xml:space="preserve"> </w:t>
      </w:r>
      <w:proofErr w:type="spellStart"/>
      <w:r w:rsidRPr="0004717E">
        <w:t>Compose</w:t>
      </w:r>
      <w:proofErr w:type="spellEnd"/>
      <w:r w:rsidRPr="0004717E">
        <w:t xml:space="preserve"> и препятствует случайному изменению или удалению файлов веб-процессом.</w:t>
      </w:r>
    </w:p>
    <w:p w14:paraId="5618CD6B" w14:textId="77777777" w:rsidR="0004717E" w:rsidRPr="0004717E" w:rsidRDefault="0004717E" w:rsidP="0004717E">
      <w:pPr>
        <w:pStyle w:val="a5"/>
      </w:pPr>
      <w:r w:rsidRPr="0004717E">
        <w:t xml:space="preserve">Полный путь к файлу сохраняется в поле </w:t>
      </w:r>
      <w:proofErr w:type="spellStart"/>
      <w:r w:rsidRPr="0004717E">
        <w:t>file_path</w:t>
      </w:r>
      <w:proofErr w:type="spellEnd"/>
      <w:r w:rsidRPr="0004717E">
        <w:t xml:space="preserve"> таблицы m10.reports </w:t>
      </w:r>
      <w:r w:rsidRPr="0004717E">
        <w:lastRenderedPageBreak/>
        <w:t xml:space="preserve">вместе с размером файла в поле </w:t>
      </w:r>
      <w:proofErr w:type="spellStart"/>
      <w:r w:rsidRPr="0004717E">
        <w:t>size_bytes</w:t>
      </w:r>
      <w:proofErr w:type="spellEnd"/>
      <w:r w:rsidRPr="0004717E">
        <w:t xml:space="preserve"> и контрольной суммой SHA-256 в поле </w:t>
      </w:r>
      <w:proofErr w:type="spellStart"/>
      <w:r w:rsidRPr="0004717E">
        <w:t>checksum</w:t>
      </w:r>
      <w:proofErr w:type="spellEnd"/>
      <w:r w:rsidRPr="0004717E">
        <w:t xml:space="preserve"> — последняя используется для контроля целостности при выдаче клиенту и для аудита.</w:t>
      </w:r>
    </w:p>
    <w:p w14:paraId="108D532C" w14:textId="77777777" w:rsidR="0004717E" w:rsidRPr="0004717E" w:rsidRDefault="0004717E" w:rsidP="0004717E">
      <w:pPr>
        <w:pStyle w:val="a5"/>
      </w:pPr>
      <w:r w:rsidRPr="0004717E">
        <w:t xml:space="preserve">Политика хранения. Срок хранения сформированных отчётов — 3 года с даты создания, что согласуется с общими требованиями ИГИС-БДД к ведомственному документообороту. Удаление просроченных отчётов выполняется ежесуточным заданием </w:t>
      </w:r>
      <w:proofErr w:type="spellStart"/>
      <w:r w:rsidRPr="0004717E">
        <w:t>APScheduler</w:t>
      </w:r>
      <w:proofErr w:type="spellEnd"/>
      <w:r w:rsidRPr="0004717E">
        <w:t xml:space="preserve"> (в рамках общего планировщика, описанного в 3.3.3): отбираются записи m10.reports старше трёх лет, соответствующие файлы удаляются из хранилища, записи помечаются полем </w:t>
      </w:r>
      <w:proofErr w:type="spellStart"/>
      <w:r w:rsidRPr="0004717E">
        <w:t>archived_at</w:t>
      </w:r>
      <w:proofErr w:type="spellEnd"/>
      <w:r w:rsidRPr="0004717E">
        <w:t xml:space="preserve"> и сохраняются как метаданные без привязки к физическому файлу — попытка скачать архивный отчёт возвращает клиенту ответ 410 </w:t>
      </w:r>
      <w:proofErr w:type="spellStart"/>
      <w:r w:rsidRPr="0004717E">
        <w:t>Gone</w:t>
      </w:r>
      <w:proofErr w:type="spellEnd"/>
      <w:r w:rsidRPr="0004717E">
        <w:t xml:space="preserve"> с соответствующим сообщением.</w:t>
      </w:r>
    </w:p>
    <w:p w14:paraId="4DBDB929" w14:textId="50220558" w:rsidR="0004717E" w:rsidRDefault="0004717E" w:rsidP="0004717E">
      <w:pPr>
        <w:pStyle w:val="a5"/>
        <w:rPr>
          <w:lang w:val="en-US"/>
        </w:rPr>
      </w:pPr>
      <w:r w:rsidRPr="0004717E">
        <w:t xml:space="preserve">Выдача клиенту. </w:t>
      </w:r>
      <w:proofErr w:type="spellStart"/>
      <w:r w:rsidRPr="0004717E">
        <w:t>Эндпоинт</w:t>
      </w:r>
      <w:proofErr w:type="spellEnd"/>
      <w:r w:rsidRPr="0004717E">
        <w:t xml:space="preserve"> GET /</w:t>
      </w:r>
      <w:proofErr w:type="spellStart"/>
      <w:r w:rsidRPr="0004717E">
        <w:t>api</w:t>
      </w:r>
      <w:proofErr w:type="spellEnd"/>
      <w:r w:rsidRPr="0004717E">
        <w:t>/m10/</w:t>
      </w:r>
      <w:proofErr w:type="spellStart"/>
      <w:r w:rsidRPr="0004717E">
        <w:t>reports</w:t>
      </w:r>
      <w:proofErr w:type="spellEnd"/>
      <w:r w:rsidRPr="0004717E">
        <w:t>/{</w:t>
      </w:r>
      <w:proofErr w:type="spellStart"/>
      <w:r w:rsidRPr="0004717E">
        <w:t>id</w:t>
      </w:r>
      <w:proofErr w:type="spellEnd"/>
      <w:r w:rsidRPr="0004717E">
        <w:t>}/</w:t>
      </w:r>
      <w:proofErr w:type="spellStart"/>
      <w:r w:rsidRPr="0004717E">
        <w:t>download</w:t>
      </w:r>
      <w:proofErr w:type="spellEnd"/>
      <w:r w:rsidRPr="0004717E">
        <w:t xml:space="preserve"> выполняет следующие действия</w:t>
      </w:r>
      <w:r>
        <w:t xml:space="preserve"> </w:t>
      </w:r>
      <w:r w:rsidRPr="0004717E">
        <w:t xml:space="preserve">— </w:t>
      </w:r>
      <w:r>
        <w:t>п</w:t>
      </w:r>
      <w:r w:rsidRPr="0004717E">
        <w:t>роверяет существование записи и права доступа пользователя</w:t>
      </w:r>
      <w:r>
        <w:t>, у</w:t>
      </w:r>
      <w:r w:rsidRPr="0004717E">
        <w:t>достоверяется, что статус отчёта </w:t>
      </w:r>
      <w:proofErr w:type="spellStart"/>
      <w:r w:rsidRPr="0004717E">
        <w:t>ready</w:t>
      </w:r>
      <w:proofErr w:type="spellEnd"/>
      <w:r w:rsidRPr="0004717E">
        <w:t xml:space="preserve"> (иные статусы возвращают 409 </w:t>
      </w:r>
      <w:proofErr w:type="spellStart"/>
      <w:r w:rsidRPr="0004717E">
        <w:t>Conflict</w:t>
      </w:r>
      <w:proofErr w:type="spellEnd"/>
      <w:r w:rsidRPr="0004717E">
        <w:t>)</w:t>
      </w:r>
      <w:r>
        <w:t>, о</w:t>
      </w:r>
      <w:r w:rsidRPr="0004717E">
        <w:t>ткрывает файл по пути </w:t>
      </w:r>
      <w:proofErr w:type="spellStart"/>
      <w:r w:rsidRPr="0004717E">
        <w:t>file_path</w:t>
      </w:r>
      <w:proofErr w:type="spellEnd"/>
      <w:r w:rsidRPr="0004717E">
        <w:t> в режиме потокового чтения</w:t>
      </w:r>
      <w:r>
        <w:t>, о</w:t>
      </w:r>
      <w:r w:rsidRPr="0004717E">
        <w:t>тдаёт содержимое клиенту через механизм </w:t>
      </w:r>
      <w:proofErr w:type="spellStart"/>
      <w:r w:rsidRPr="0004717E">
        <w:t>StreamingResponse</w:t>
      </w:r>
      <w:proofErr w:type="spellEnd"/>
      <w:r w:rsidRPr="0004717E">
        <w:t> </w:t>
      </w:r>
      <w:proofErr w:type="spellStart"/>
      <w:r w:rsidRPr="0004717E">
        <w:t>FastAPI</w:t>
      </w:r>
      <w:proofErr w:type="spellEnd"/>
      <w:r w:rsidRPr="0004717E">
        <w:t xml:space="preserve"> с заголовками</w:t>
      </w:r>
      <w:r w:rsidRPr="0004717E">
        <w:t xml:space="preserve">: </w:t>
      </w:r>
      <w:r w:rsidRPr="0004717E">
        <w:t>10_annual_2024_region_77.pdf</w:t>
      </w:r>
      <w:r w:rsidRPr="0004717E">
        <w:t>.</w:t>
      </w:r>
    </w:p>
    <w:p w14:paraId="14151DEE" w14:textId="77777777" w:rsidR="0004717E" w:rsidRPr="0004717E" w:rsidRDefault="0004717E" w:rsidP="0004717E">
      <w:pPr>
        <w:pStyle w:val="a5"/>
      </w:pPr>
      <w:r w:rsidRPr="0004717E">
        <w:t>Потоковая передача обеспечивает начало загрузки на стороне клиента без предварительной буферизации всего файла в памяти веб-процесса — это важно для годовых отчётов объёмом в десятки мегабайт и согласуется с NFR-05 в части отзывчивости API. Заголовок X-Content-SHA256 позволяет клиенту или прокси выполнить дополнительную проверку целостности при необходимости.</w:t>
      </w:r>
    </w:p>
    <w:p w14:paraId="0929DE8C" w14:textId="3BADA050" w:rsidR="0004717E" w:rsidRDefault="0004717E" w:rsidP="00B9772D">
      <w:pPr>
        <w:pStyle w:val="a5"/>
        <w:rPr>
          <w:lang w:val="en-US"/>
        </w:rPr>
      </w:pPr>
      <w:r w:rsidRPr="00B9772D">
        <w:t>Имя</w:t>
      </w:r>
      <w:r w:rsidRPr="00B9772D">
        <w:t xml:space="preserve"> </w:t>
      </w:r>
      <w:r w:rsidRPr="00B9772D">
        <w:t>файла</w:t>
      </w:r>
      <w:r w:rsidR="00B9772D" w:rsidRPr="00B9772D">
        <w:t xml:space="preserve"> </w:t>
      </w:r>
      <w:r w:rsidRPr="00B9772D">
        <w:t>формируется</w:t>
      </w:r>
      <w:r w:rsidRPr="00B9772D">
        <w:t xml:space="preserve"> </w:t>
      </w:r>
      <w:r w:rsidRPr="00B9772D">
        <w:t>по</w:t>
      </w:r>
      <w:r w:rsidRPr="00B9772D">
        <w:t xml:space="preserve"> </w:t>
      </w:r>
      <w:r w:rsidRPr="00B9772D">
        <w:t>шаблону M10_{type}_{period}_region_{region_code}.pdf с транслитерацией кириллических символов — это обеспечивает корректное сохранение файла в браузерах с разными настройками и на файловых системах, не поддерживающих UTF-8 в именах.</w:t>
      </w:r>
    </w:p>
    <w:p w14:paraId="63C8F8DA" w14:textId="77777777" w:rsidR="00B9772D" w:rsidRDefault="00B9772D" w:rsidP="00B9772D">
      <w:pPr>
        <w:pStyle w:val="a5"/>
        <w:rPr>
          <w:lang w:val="en-US"/>
        </w:rPr>
      </w:pPr>
      <w:r w:rsidRPr="00B9772D">
        <w:lastRenderedPageBreak/>
        <w:t xml:space="preserve">Итоговая конструкция подсистемы генерации отчётов обеспечивает асинхронное формирование PDF-документов объёмом до нескольких десятков мегабайт, автоматический мониторинг состояния заказа клиентом, возможность повторной попытки при сбоях, прозрачную работу в деградированном режиме и долговременное хранение результатов. Все компоненты подсистемы работают в пределах единого технологического стека Python 3.12 / </w:t>
      </w:r>
      <w:proofErr w:type="spellStart"/>
      <w:r w:rsidRPr="00B9772D">
        <w:t>FastAPI</w:t>
      </w:r>
      <w:proofErr w:type="spellEnd"/>
      <w:r w:rsidRPr="00B9772D">
        <w:t xml:space="preserve"> / </w:t>
      </w:r>
      <w:proofErr w:type="spellStart"/>
      <w:r w:rsidRPr="00B9772D">
        <w:t>WeasyPrint</w:t>
      </w:r>
      <w:proofErr w:type="spellEnd"/>
      <w:r w:rsidRPr="00B9772D">
        <w:t xml:space="preserve"> / RQ, что соответствует зафиксированному в 3.1.3 принципу минимизации числа используемых технологий.</w:t>
      </w:r>
    </w:p>
    <w:p w14:paraId="6FB1685C" w14:textId="77777777" w:rsidR="00B9772D" w:rsidRPr="00B9772D" w:rsidRDefault="00B9772D" w:rsidP="00B9772D">
      <w:pPr>
        <w:pStyle w:val="a5"/>
      </w:pPr>
    </w:p>
    <w:p w14:paraId="0C77B7DF" w14:textId="77777777" w:rsidR="00B9772D" w:rsidRPr="00B9772D" w:rsidRDefault="00B9772D" w:rsidP="00B9772D">
      <w:pPr>
        <w:pStyle w:val="a5"/>
      </w:pPr>
    </w:p>
    <w:p w14:paraId="13A33148" w14:textId="77777777" w:rsidR="0004717E" w:rsidRPr="0004717E" w:rsidRDefault="0004717E" w:rsidP="0004717E">
      <w:pPr>
        <w:pStyle w:val="a5"/>
      </w:pPr>
    </w:p>
    <w:p w14:paraId="6D0232BE" w14:textId="77777777" w:rsidR="00BB4FC1" w:rsidRPr="00BB4FC1" w:rsidRDefault="00BB4FC1" w:rsidP="00BB4FC1">
      <w:pPr>
        <w:pStyle w:val="a5"/>
      </w:pPr>
    </w:p>
    <w:p w14:paraId="21D95CD6" w14:textId="77777777" w:rsidR="00813126" w:rsidRDefault="00813126" w:rsidP="00813126">
      <w:pPr>
        <w:pStyle w:val="a5"/>
        <w:rPr>
          <w:sz w:val="36"/>
        </w:rPr>
      </w:pPr>
      <w:r>
        <w:br w:type="page"/>
      </w:r>
    </w:p>
    <w:p w14:paraId="74C3C998" w14:textId="2048BF23" w:rsidR="004A6CE4" w:rsidRPr="007A0CBD" w:rsidRDefault="00565D4C" w:rsidP="00413810">
      <w:pPr>
        <w:pStyle w:val="1"/>
        <w:ind w:firstLine="0"/>
        <w:jc w:val="center"/>
      </w:pPr>
      <w:bookmarkStart w:id="103" w:name="_Toc227449114"/>
      <w:r w:rsidRPr="007A0CBD">
        <w:lastRenderedPageBreak/>
        <w:t>З</w:t>
      </w:r>
      <w:r w:rsidR="00DF0D0F" w:rsidRPr="007A0CBD">
        <w:t>АКЛЮЧЕНИЕ</w:t>
      </w:r>
      <w:bookmarkEnd w:id="70"/>
      <w:bookmarkEnd w:id="103"/>
    </w:p>
    <w:p w14:paraId="505EB35E" w14:textId="77777777" w:rsidR="00BC4E06" w:rsidRDefault="00BC4E06">
      <w:pPr>
        <w:spacing w:before="0"/>
        <w:rPr>
          <w:b/>
          <w:bCs/>
          <w:i w:val="0"/>
          <w:sz w:val="36"/>
          <w:szCs w:val="28"/>
        </w:rPr>
      </w:pPr>
      <w:bookmarkStart w:id="104" w:name="_Toc225264299"/>
      <w:r>
        <w:br w:type="page"/>
      </w:r>
    </w:p>
    <w:p w14:paraId="5FC7A186" w14:textId="087A215D" w:rsidR="00A476A7" w:rsidRPr="006218A9" w:rsidRDefault="00A476A7" w:rsidP="00413810">
      <w:pPr>
        <w:pStyle w:val="1"/>
        <w:ind w:firstLine="0"/>
        <w:jc w:val="center"/>
        <w:rPr>
          <w:lang w:val="en-US"/>
        </w:rPr>
      </w:pPr>
      <w:bookmarkStart w:id="105" w:name="_Toc227449115"/>
      <w:r w:rsidRPr="000A1BDD">
        <w:lastRenderedPageBreak/>
        <w:t>СПИСОК</w:t>
      </w:r>
      <w:r w:rsidRPr="006218A9">
        <w:rPr>
          <w:lang w:val="en-US"/>
        </w:rPr>
        <w:t xml:space="preserve"> </w:t>
      </w:r>
      <w:r w:rsidRPr="000A1BDD">
        <w:t>ИСПОЛЬЗОВАННЫХ</w:t>
      </w:r>
      <w:r w:rsidRPr="006218A9">
        <w:rPr>
          <w:lang w:val="en-US"/>
        </w:rPr>
        <w:t xml:space="preserve"> </w:t>
      </w:r>
      <w:r w:rsidRPr="000A1BDD">
        <w:t>ИСТОЧНИКОВ</w:t>
      </w:r>
      <w:bookmarkEnd w:id="71"/>
      <w:bookmarkEnd w:id="72"/>
      <w:bookmarkEnd w:id="73"/>
      <w:bookmarkEnd w:id="104"/>
      <w:bookmarkEnd w:id="105"/>
    </w:p>
    <w:p w14:paraId="7A39E8A9" w14:textId="7D5EBCBE" w:rsidR="00B51DCF" w:rsidRPr="006218A9" w:rsidRDefault="00B51DCF" w:rsidP="00B51DCF">
      <w:pPr>
        <w:pStyle w:val="a5"/>
        <w:rPr>
          <w:lang w:val="en-US"/>
        </w:rPr>
      </w:pPr>
      <w:r w:rsidRPr="006218A9">
        <w:rPr>
          <w:lang w:val="en-US"/>
        </w:rPr>
        <w:t xml:space="preserve">1. </w:t>
      </w:r>
      <w:r w:rsidRPr="00B51DCF">
        <w:rPr>
          <w:lang w:val="en-US"/>
        </w:rPr>
        <w:t>Global</w:t>
      </w:r>
      <w:r w:rsidRPr="006218A9">
        <w:rPr>
          <w:lang w:val="en-US"/>
        </w:rPr>
        <w:t xml:space="preserve"> </w:t>
      </w:r>
      <w:r w:rsidRPr="00B51DCF">
        <w:rPr>
          <w:lang w:val="en-US"/>
        </w:rPr>
        <w:t>status</w:t>
      </w:r>
      <w:r w:rsidRPr="006218A9">
        <w:rPr>
          <w:lang w:val="en-US"/>
        </w:rPr>
        <w:t xml:space="preserve"> </w:t>
      </w:r>
      <w:r w:rsidRPr="00B51DCF">
        <w:rPr>
          <w:lang w:val="en-US"/>
        </w:rPr>
        <w:t>report</w:t>
      </w:r>
      <w:r w:rsidRPr="006218A9">
        <w:rPr>
          <w:lang w:val="en-US"/>
        </w:rPr>
        <w:t xml:space="preserve"> </w:t>
      </w:r>
      <w:r w:rsidRPr="00B51DCF">
        <w:rPr>
          <w:lang w:val="en-US"/>
        </w:rPr>
        <w:t>on</w:t>
      </w:r>
      <w:r w:rsidRPr="006218A9">
        <w:rPr>
          <w:lang w:val="en-US"/>
        </w:rPr>
        <w:t xml:space="preserve"> </w:t>
      </w:r>
      <w:r w:rsidRPr="00B51DCF">
        <w:rPr>
          <w:lang w:val="en-US"/>
        </w:rPr>
        <w:t>road</w:t>
      </w:r>
      <w:r w:rsidRPr="006218A9">
        <w:rPr>
          <w:lang w:val="en-US"/>
        </w:rPr>
        <w:t xml:space="preserve"> </w:t>
      </w:r>
      <w:r w:rsidRPr="00B51DCF">
        <w:rPr>
          <w:lang w:val="en-US"/>
        </w:rPr>
        <w:t>safety</w:t>
      </w:r>
      <w:r w:rsidRPr="006218A9">
        <w:rPr>
          <w:lang w:val="en-US"/>
        </w:rPr>
        <w:t xml:space="preserve"> 2023 [</w:t>
      </w:r>
      <w:r w:rsidRPr="00B51DCF">
        <w:t>Текст</w:t>
      </w:r>
      <w:r w:rsidRPr="006218A9">
        <w:rPr>
          <w:lang w:val="en-US"/>
        </w:rPr>
        <w:t xml:space="preserve">]. – </w:t>
      </w:r>
      <w:r w:rsidRPr="00B51DCF">
        <w:rPr>
          <w:lang w:val="en-US"/>
        </w:rPr>
        <w:t>Geneva</w:t>
      </w:r>
      <w:r w:rsidRPr="006218A9">
        <w:rPr>
          <w:lang w:val="en-US"/>
        </w:rPr>
        <w:t xml:space="preserve">: </w:t>
      </w:r>
      <w:r w:rsidRPr="00B51DCF">
        <w:rPr>
          <w:lang w:val="en-US"/>
        </w:rPr>
        <w:t>World</w:t>
      </w:r>
      <w:r w:rsidRPr="006218A9">
        <w:rPr>
          <w:lang w:val="en-US"/>
        </w:rPr>
        <w:t xml:space="preserve"> </w:t>
      </w:r>
      <w:r w:rsidRPr="00B51DCF">
        <w:rPr>
          <w:lang w:val="en-US"/>
        </w:rPr>
        <w:t>Health</w:t>
      </w:r>
      <w:r w:rsidRPr="006218A9">
        <w:rPr>
          <w:lang w:val="en-US"/>
        </w:rPr>
        <w:t xml:space="preserve"> </w:t>
      </w:r>
      <w:r w:rsidRPr="00B51DCF">
        <w:rPr>
          <w:lang w:val="en-US"/>
        </w:rPr>
        <w:t>Organization</w:t>
      </w:r>
      <w:r w:rsidRPr="006218A9">
        <w:rPr>
          <w:lang w:val="en-US"/>
        </w:rPr>
        <w:t xml:space="preserve">, 2023. – 280 </w:t>
      </w:r>
      <w:r w:rsidRPr="00B51DCF">
        <w:rPr>
          <w:lang w:val="en-US"/>
        </w:rPr>
        <w:t>p</w:t>
      </w:r>
      <w:r w:rsidRPr="006218A9">
        <w:rPr>
          <w:lang w:val="en-US"/>
        </w:rPr>
        <w:t xml:space="preserve">. – </w:t>
      </w:r>
      <w:r w:rsidRPr="00B51DCF">
        <w:rPr>
          <w:lang w:val="en-US"/>
        </w:rPr>
        <w:t>ISBN</w:t>
      </w:r>
      <w:r w:rsidRPr="006218A9">
        <w:rPr>
          <w:lang w:val="en-US"/>
        </w:rPr>
        <w:t xml:space="preserve"> 978-92-4-008651-7. – </w:t>
      </w:r>
      <w:r w:rsidRPr="00B51DCF">
        <w:t>Режим</w:t>
      </w:r>
      <w:r w:rsidRPr="006218A9">
        <w:rPr>
          <w:lang w:val="en-US"/>
        </w:rPr>
        <w:t xml:space="preserve"> </w:t>
      </w:r>
      <w:r w:rsidRPr="00B51DCF">
        <w:t>доступа</w:t>
      </w:r>
      <w:r w:rsidRPr="006218A9">
        <w:rPr>
          <w:lang w:val="en-US"/>
        </w:rPr>
        <w:t xml:space="preserve">: </w:t>
      </w:r>
      <w:hyperlink r:id="rId34" w:tgtFrame="_blank" w:history="1">
        <w:r w:rsidRPr="00B51DCF">
          <w:rPr>
            <w:rStyle w:val="af4"/>
            <w:color w:val="auto"/>
            <w:u w:val="none"/>
            <w:lang w:val="en-US"/>
          </w:rPr>
          <w:t>https</w:t>
        </w:r>
        <w:r w:rsidRPr="006218A9">
          <w:rPr>
            <w:rStyle w:val="af4"/>
            <w:color w:val="auto"/>
            <w:u w:val="none"/>
            <w:lang w:val="en-US"/>
          </w:rPr>
          <w:t>://</w:t>
        </w:r>
        <w:r w:rsidRPr="00B51DCF">
          <w:rPr>
            <w:rStyle w:val="af4"/>
            <w:color w:val="auto"/>
            <w:u w:val="none"/>
            <w:lang w:val="en-US"/>
          </w:rPr>
          <w:t>www</w:t>
        </w:r>
        <w:r w:rsidRPr="006218A9">
          <w:rPr>
            <w:rStyle w:val="af4"/>
            <w:color w:val="auto"/>
            <w:u w:val="none"/>
            <w:lang w:val="en-US"/>
          </w:rPr>
          <w:t>.</w:t>
        </w:r>
        <w:r w:rsidRPr="00B51DCF">
          <w:rPr>
            <w:rStyle w:val="af4"/>
            <w:color w:val="auto"/>
            <w:u w:val="none"/>
            <w:lang w:val="en-US"/>
          </w:rPr>
          <w:t>who</w:t>
        </w:r>
        <w:r w:rsidRPr="006218A9">
          <w:rPr>
            <w:rStyle w:val="af4"/>
            <w:color w:val="auto"/>
            <w:u w:val="none"/>
            <w:lang w:val="en-US"/>
          </w:rPr>
          <w:t>.</w:t>
        </w:r>
        <w:r w:rsidRPr="00B51DCF">
          <w:rPr>
            <w:rStyle w:val="af4"/>
            <w:color w:val="auto"/>
            <w:u w:val="none"/>
            <w:lang w:val="en-US"/>
          </w:rPr>
          <w:t>int</w:t>
        </w:r>
        <w:r w:rsidRPr="006218A9">
          <w:rPr>
            <w:rStyle w:val="af4"/>
            <w:color w:val="auto"/>
            <w:u w:val="none"/>
            <w:lang w:val="en-US"/>
          </w:rPr>
          <w:t>/</w:t>
        </w:r>
        <w:r w:rsidRPr="00B51DCF">
          <w:rPr>
            <w:rStyle w:val="af4"/>
            <w:color w:val="auto"/>
            <w:u w:val="none"/>
            <w:lang w:val="en-US"/>
          </w:rPr>
          <w:t>publications</w:t>
        </w:r>
        <w:r w:rsidRPr="006218A9">
          <w:rPr>
            <w:rStyle w:val="af4"/>
            <w:color w:val="auto"/>
            <w:u w:val="none"/>
            <w:lang w:val="en-US"/>
          </w:rPr>
          <w:t>/</w:t>
        </w:r>
        <w:r w:rsidRPr="00B51DCF">
          <w:rPr>
            <w:rStyle w:val="af4"/>
            <w:color w:val="auto"/>
            <w:u w:val="none"/>
            <w:lang w:val="en-US"/>
          </w:rPr>
          <w:t>i</w:t>
        </w:r>
        <w:r w:rsidRPr="006218A9">
          <w:rPr>
            <w:rStyle w:val="af4"/>
            <w:color w:val="auto"/>
            <w:u w:val="none"/>
            <w:lang w:val="en-US"/>
          </w:rPr>
          <w:t>/</w:t>
        </w:r>
        <w:r w:rsidRPr="00B51DCF">
          <w:rPr>
            <w:rStyle w:val="af4"/>
            <w:color w:val="auto"/>
            <w:u w:val="none"/>
            <w:lang w:val="en-US"/>
          </w:rPr>
          <w:t>item</w:t>
        </w:r>
        <w:r w:rsidRPr="006218A9">
          <w:rPr>
            <w:rStyle w:val="af4"/>
            <w:color w:val="auto"/>
            <w:u w:val="none"/>
            <w:lang w:val="en-US"/>
          </w:rPr>
          <w:t>/9789240086517</w:t>
        </w:r>
      </w:hyperlink>
      <w:r w:rsidRPr="006218A9">
        <w:rPr>
          <w:lang w:val="en-US"/>
        </w:rPr>
        <w:t xml:space="preserve">. – </w:t>
      </w:r>
      <w:proofErr w:type="spellStart"/>
      <w:r w:rsidRPr="00B51DCF">
        <w:t>Загл</w:t>
      </w:r>
      <w:proofErr w:type="spellEnd"/>
      <w:r w:rsidRPr="006218A9">
        <w:rPr>
          <w:lang w:val="en-US"/>
        </w:rPr>
        <w:t xml:space="preserve">. </w:t>
      </w:r>
      <w:r w:rsidRPr="00B51DCF">
        <w:t>с</w:t>
      </w:r>
      <w:r w:rsidRPr="006218A9">
        <w:rPr>
          <w:lang w:val="en-US"/>
        </w:rPr>
        <w:t xml:space="preserve"> </w:t>
      </w:r>
      <w:r w:rsidRPr="00B51DCF">
        <w:t>экрана</w:t>
      </w:r>
      <w:r w:rsidRPr="006218A9">
        <w:rPr>
          <w:lang w:val="en-US"/>
        </w:rPr>
        <w:t>.</w:t>
      </w:r>
    </w:p>
    <w:p w14:paraId="1A9FA5DD" w14:textId="367BD14A" w:rsidR="00B51DCF" w:rsidRPr="00B51DCF" w:rsidRDefault="00B51DCF" w:rsidP="00B51DCF">
      <w:pPr>
        <w:pStyle w:val="a5"/>
        <w:rPr>
          <w:lang w:val="en-US"/>
        </w:rPr>
      </w:pPr>
      <w:r w:rsidRPr="00B51DCF">
        <w:rPr>
          <w:lang w:val="en-US"/>
        </w:rPr>
        <w:t>2. Road Safety Annual Report 2023 [</w:t>
      </w:r>
      <w:r w:rsidRPr="00B51DCF">
        <w:t>Текст</w:t>
      </w:r>
      <w:r w:rsidRPr="00B51DCF">
        <w:rPr>
          <w:lang w:val="en-US"/>
        </w:rPr>
        <w:t xml:space="preserve">] / International Transport Forum. – Paris: OECD Publishing, 2023. – 580 p. – (ITF Research Reports). – </w:t>
      </w:r>
      <w:r w:rsidRPr="00B51DCF">
        <w:t>Режим</w:t>
      </w:r>
      <w:r w:rsidRPr="00B51DCF">
        <w:rPr>
          <w:lang w:val="en-US"/>
        </w:rPr>
        <w:t xml:space="preserve"> </w:t>
      </w:r>
      <w:r w:rsidRPr="00B51DCF">
        <w:t>доступа</w:t>
      </w:r>
      <w:r w:rsidRPr="00B51DCF">
        <w:rPr>
          <w:lang w:val="en-US"/>
        </w:rPr>
        <w:t xml:space="preserve">: </w:t>
      </w:r>
      <w:hyperlink r:id="rId35" w:tgtFrame="_blank" w:history="1">
        <w:r w:rsidRPr="00B51DCF">
          <w:rPr>
            <w:rStyle w:val="af4"/>
            <w:color w:val="auto"/>
            <w:u w:val="none"/>
            <w:lang w:val="en-US"/>
          </w:rPr>
          <w:t>https://www.itf-oecd.org/road-safety-annual-report-2023</w:t>
        </w:r>
      </w:hyperlink>
      <w:r w:rsidRPr="00B51DCF">
        <w:rPr>
          <w:lang w:val="en-US"/>
        </w:rPr>
        <w:t xml:space="preserve">. – </w:t>
      </w:r>
      <w:proofErr w:type="spellStart"/>
      <w:r w:rsidRPr="00B51DCF">
        <w:t>Загл</w:t>
      </w:r>
      <w:proofErr w:type="spellEnd"/>
      <w:r w:rsidRPr="00B51DCF">
        <w:rPr>
          <w:lang w:val="en-US"/>
        </w:rPr>
        <w:t xml:space="preserve">. </w:t>
      </w:r>
      <w:r w:rsidRPr="00B51DCF">
        <w:t>с</w:t>
      </w:r>
      <w:r w:rsidRPr="00B51DCF">
        <w:rPr>
          <w:lang w:val="en-US"/>
        </w:rPr>
        <w:t xml:space="preserve"> </w:t>
      </w:r>
      <w:r w:rsidRPr="00B51DCF">
        <w:t>экрана</w:t>
      </w:r>
      <w:r w:rsidRPr="00B51DCF">
        <w:rPr>
          <w:lang w:val="en-US"/>
        </w:rPr>
        <w:t>.</w:t>
      </w:r>
    </w:p>
    <w:p w14:paraId="79AADC88" w14:textId="4718DEEC" w:rsidR="00B51DCF" w:rsidRPr="00B51DCF" w:rsidRDefault="00B51DCF" w:rsidP="00B51DCF">
      <w:pPr>
        <w:pStyle w:val="a5"/>
      </w:pPr>
      <w:r w:rsidRPr="00B51DCF">
        <w:t xml:space="preserve">3. Российская Федерация. Правительство. Об утверждении Стратегии безопасности дорожного движения в Российской Федерации на 2018–2024 годы [Текст]: распоряжение Правительства Рос. Федерации от 8 янв. 2018 г. № 1-р. – Режим доступа: </w:t>
      </w:r>
      <w:hyperlink r:id="rId36" w:tgtFrame="_blank" w:history="1">
        <w:r w:rsidRPr="00B51DCF">
          <w:rPr>
            <w:rStyle w:val="af4"/>
            <w:color w:val="auto"/>
            <w:u w:val="none"/>
          </w:rPr>
          <w:t>http://government.ru/docs/31102/</w:t>
        </w:r>
      </w:hyperlink>
      <w:r w:rsidRPr="00B51DCF">
        <w:t xml:space="preserve">. – </w:t>
      </w:r>
      <w:proofErr w:type="spellStart"/>
      <w:r w:rsidRPr="00B51DCF">
        <w:t>Загл</w:t>
      </w:r>
      <w:proofErr w:type="spellEnd"/>
      <w:r w:rsidRPr="00B51DCF">
        <w:t>. с экрана.</w:t>
      </w:r>
    </w:p>
    <w:p w14:paraId="2ADB5806" w14:textId="202CD1D0" w:rsidR="00B51DCF" w:rsidRPr="00B51DCF" w:rsidRDefault="00B51DCF" w:rsidP="00B51DCF">
      <w:pPr>
        <w:pStyle w:val="a5"/>
      </w:pPr>
      <w:r w:rsidRPr="00B51DCF">
        <w:t>4. Показатели состояния безопасности дорожного движения [Электронный ресурс]: офиц. сайт Госавтоинспекции МВД России. – Электрон</w:t>
      </w:r>
      <w:proofErr w:type="gramStart"/>
      <w:r w:rsidRPr="00B51DCF">
        <w:t>.</w:t>
      </w:r>
      <w:proofErr w:type="gramEnd"/>
      <w:r w:rsidRPr="00B51DCF">
        <w:t xml:space="preserve"> дан. – М., 2015– . – Режим доступа: </w:t>
      </w:r>
      <w:hyperlink r:id="rId37" w:tgtFrame="_blank" w:history="1">
        <w:r w:rsidRPr="00B51DCF">
          <w:rPr>
            <w:rStyle w:val="af4"/>
            <w:color w:val="auto"/>
            <w:u w:val="none"/>
          </w:rPr>
          <w:t>http://stat.gibdd.ru/</w:t>
        </w:r>
      </w:hyperlink>
      <w:r w:rsidRPr="00B51DCF">
        <w:t xml:space="preserve">. – </w:t>
      </w:r>
      <w:proofErr w:type="spellStart"/>
      <w:r w:rsidRPr="00B51DCF">
        <w:t>Загл</w:t>
      </w:r>
      <w:proofErr w:type="spellEnd"/>
      <w:r w:rsidRPr="00B51DCF">
        <w:t>. с экрана.</w:t>
      </w:r>
    </w:p>
    <w:p w14:paraId="3BCCB985" w14:textId="47221B75" w:rsidR="00B51DCF" w:rsidRPr="00B51DCF" w:rsidRDefault="00B51DCF" w:rsidP="00B51DCF">
      <w:pPr>
        <w:pStyle w:val="a5"/>
      </w:pPr>
      <w:r w:rsidRPr="00B51DCF">
        <w:t xml:space="preserve">5. </w:t>
      </w:r>
      <w:proofErr w:type="spellStart"/>
      <w:r w:rsidRPr="00B51DCF">
        <w:t>Metabase</w:t>
      </w:r>
      <w:proofErr w:type="spellEnd"/>
      <w:r w:rsidRPr="00B51DCF">
        <w:t xml:space="preserve">: Business Intelligence, </w:t>
      </w:r>
      <w:proofErr w:type="spellStart"/>
      <w:r w:rsidRPr="00B51DCF">
        <w:t>Dashboards</w:t>
      </w:r>
      <w:proofErr w:type="spellEnd"/>
      <w:r w:rsidRPr="00B51DCF">
        <w:t xml:space="preserve">, </w:t>
      </w:r>
      <w:proofErr w:type="spellStart"/>
      <w:r w:rsidRPr="00B51DCF">
        <w:t>and</w:t>
      </w:r>
      <w:proofErr w:type="spellEnd"/>
      <w:r w:rsidRPr="00B51DCF">
        <w:t xml:space="preserve"> Data </w:t>
      </w:r>
      <w:proofErr w:type="spellStart"/>
      <w:r w:rsidRPr="00B51DCF">
        <w:t>Visualization</w:t>
      </w:r>
      <w:proofErr w:type="spellEnd"/>
      <w:r w:rsidRPr="00B51DCF">
        <w:t xml:space="preserve"> [Электронный ресурс]: офиц. документация. – Электрон</w:t>
      </w:r>
      <w:proofErr w:type="gramStart"/>
      <w:r w:rsidRPr="00B51DCF">
        <w:t>.</w:t>
      </w:r>
      <w:proofErr w:type="gramEnd"/>
      <w:r w:rsidRPr="00B51DCF">
        <w:t xml:space="preserve"> дан. – </w:t>
      </w:r>
      <w:proofErr w:type="spellStart"/>
      <w:r w:rsidRPr="00B51DCF">
        <w:t>Metabase</w:t>
      </w:r>
      <w:proofErr w:type="spellEnd"/>
      <w:r w:rsidRPr="00B51DCF">
        <w:t xml:space="preserve">, Inc., 2024. – Режим доступа: </w:t>
      </w:r>
      <w:hyperlink r:id="rId38" w:tgtFrame="_blank" w:history="1">
        <w:r w:rsidRPr="00B51DCF">
          <w:rPr>
            <w:rStyle w:val="af4"/>
            <w:color w:val="auto"/>
            <w:u w:val="none"/>
          </w:rPr>
          <w:t>https://www.metabase.com/docs/latest/</w:t>
        </w:r>
      </w:hyperlink>
      <w:r w:rsidRPr="00B51DCF">
        <w:t xml:space="preserve">. – </w:t>
      </w:r>
      <w:proofErr w:type="spellStart"/>
      <w:r w:rsidRPr="00B51DCF">
        <w:t>Загл</w:t>
      </w:r>
      <w:proofErr w:type="spellEnd"/>
      <w:r w:rsidRPr="00B51DCF">
        <w:t>. с экрана.</w:t>
      </w:r>
    </w:p>
    <w:p w14:paraId="37F5E6E7" w14:textId="028437A4" w:rsidR="00B51DCF" w:rsidRPr="00B51DCF" w:rsidRDefault="00B51DCF" w:rsidP="00B51DCF">
      <w:pPr>
        <w:pStyle w:val="a5"/>
      </w:pPr>
      <w:r w:rsidRPr="00B51DCF">
        <w:t xml:space="preserve">6. </w:t>
      </w:r>
      <w:hyperlink r:id="rId39" w:tgtFrame="_blank" w:history="1">
        <w:r w:rsidRPr="00B51DCF">
          <w:rPr>
            <w:rStyle w:val="af4"/>
            <w:color w:val="auto"/>
            <w:u w:val="none"/>
          </w:rPr>
          <w:t>БезопасныеДороги.РФ</w:t>
        </w:r>
      </w:hyperlink>
      <w:r w:rsidRPr="00B51DCF">
        <w:t xml:space="preserve"> [Электронный ресурс]: информационный портал / Министерство цифрового развития, связи и массовых коммуникаций Рос. Федерации. – Электрон</w:t>
      </w:r>
      <w:proofErr w:type="gramStart"/>
      <w:r w:rsidRPr="00B51DCF">
        <w:t>.</w:t>
      </w:r>
      <w:proofErr w:type="gramEnd"/>
      <w:r w:rsidRPr="00B51DCF">
        <w:t xml:space="preserve"> дан. – М., 2018– . – Режим доступа: </w:t>
      </w:r>
      <w:hyperlink r:id="rId40" w:tgtFrame="_blank" w:history="1">
        <w:r w:rsidRPr="00B51DCF">
          <w:rPr>
            <w:rStyle w:val="af4"/>
            <w:color w:val="auto"/>
            <w:u w:val="none"/>
          </w:rPr>
          <w:t>https://безопасныедороги.рф/</w:t>
        </w:r>
      </w:hyperlink>
      <w:r w:rsidRPr="00B51DCF">
        <w:t xml:space="preserve">. – </w:t>
      </w:r>
      <w:proofErr w:type="spellStart"/>
      <w:r w:rsidRPr="00B51DCF">
        <w:t>Загл</w:t>
      </w:r>
      <w:proofErr w:type="spellEnd"/>
      <w:r w:rsidRPr="00B51DCF">
        <w:t>. с экрана.</w:t>
      </w:r>
    </w:p>
    <w:p w14:paraId="31B7180E" w14:textId="77777777" w:rsidR="00587257" w:rsidRPr="00587257" w:rsidRDefault="00587257" w:rsidP="00587257">
      <w:pPr>
        <w:pStyle w:val="a5"/>
      </w:pPr>
      <w:r w:rsidRPr="00587257">
        <w:t>7. Загородних, Н.А. 11 тем ВКР как модулей единой «Интеллектуальной геоинформационной системы прогнозирования аварийности и выбора мер обеспечения безопасности дорожного движения»: техническая документация проекта / Н.А. Загородних. — М.: РТУ МИРЭА, 2024. — 5 с.</w:t>
      </w:r>
    </w:p>
    <w:p w14:paraId="65141578" w14:textId="323D820C" w:rsidR="006F1141" w:rsidRDefault="006F1141" w:rsidP="00EB52C0">
      <w:pPr>
        <w:pStyle w:val="a5"/>
      </w:pPr>
      <w:r>
        <w:t>8</w:t>
      </w:r>
      <w:r w:rsidRPr="006F1141">
        <w:t xml:space="preserve">. Загородних, Н. А. Информационная система выявления очагов концентрации ДТП: итоги реализации и перспективы развития [Текст] / Н. А. </w:t>
      </w:r>
      <w:r w:rsidRPr="006F1141">
        <w:lastRenderedPageBreak/>
        <w:t xml:space="preserve">Загородних, А. Н. Новиков // Управление деятельностью по обеспечению безопасности дорожного движения: состояние, проблемы, пути совершенствования: сб. науч. ст. / Орловский юридический институт МВД России им. В. В. Лукьянова. – 2019. – № 1 (2). – С. 183–187. – </w:t>
      </w:r>
      <w:r w:rsidRPr="006F1141">
        <w:rPr>
          <w:lang w:val="en-US"/>
        </w:rPr>
        <w:t>EDN</w:t>
      </w:r>
      <w:r w:rsidRPr="006F1141">
        <w:t xml:space="preserve"> </w:t>
      </w:r>
      <w:r w:rsidRPr="006F1141">
        <w:rPr>
          <w:lang w:val="en-US"/>
        </w:rPr>
        <w:t>ZEIPOP</w:t>
      </w:r>
      <w:r w:rsidRPr="006F1141">
        <w:t>.</w:t>
      </w:r>
    </w:p>
    <w:p w14:paraId="374CF2F1" w14:textId="4B73B474" w:rsidR="006F1141" w:rsidRDefault="006F1141" w:rsidP="00EB52C0">
      <w:pPr>
        <w:pStyle w:val="a5"/>
      </w:pPr>
      <w:r>
        <w:t xml:space="preserve">9. </w:t>
      </w:r>
      <w:r w:rsidRPr="006F1141">
        <w:t>Кондратьев, В. Д. Организация деятельности по обеспечению безопасности дорожного движения [Текст] : учеб. пособие / В. Д. Кондратьев. – М. : Академия управления МВД России, 2017. – 248 с.</w:t>
      </w:r>
    </w:p>
    <w:p w14:paraId="095F23ED" w14:textId="03035F15" w:rsidR="006F1141" w:rsidRDefault="006F1141" w:rsidP="00EB52C0">
      <w:pPr>
        <w:pStyle w:val="a5"/>
      </w:pPr>
      <w:r>
        <w:t xml:space="preserve">10. </w:t>
      </w:r>
      <w:r w:rsidRPr="006F1141">
        <w:t xml:space="preserve">Российская Федерация. Законы. О безопасности дорожного движения [Текст] : </w:t>
      </w:r>
      <w:proofErr w:type="spellStart"/>
      <w:r w:rsidRPr="006F1141">
        <w:t>федер</w:t>
      </w:r>
      <w:proofErr w:type="spellEnd"/>
      <w:r w:rsidRPr="006F1141">
        <w:t>. закон от 10 дек. 1995 г. № 196-ФЗ : (в ред. от 8 дек. 2020 г.) // Собрание законодательства Российской Федерации. – 1995. – № 50. – Ст. 4873.</w:t>
      </w:r>
    </w:p>
    <w:p w14:paraId="6F89CCCF" w14:textId="5BEC8733" w:rsidR="006F1141" w:rsidRDefault="006F1141" w:rsidP="00EB52C0">
      <w:pPr>
        <w:pStyle w:val="a5"/>
      </w:pPr>
      <w:r>
        <w:t xml:space="preserve">11. </w:t>
      </w:r>
      <w:r w:rsidRPr="006F1141">
        <w:t xml:space="preserve">Российская Федерация. Законы. О внесении изменений в Федеральный закон «О безопасности дорожного движения» [Текст] : </w:t>
      </w:r>
      <w:proofErr w:type="spellStart"/>
      <w:r w:rsidRPr="006F1141">
        <w:t>федер</w:t>
      </w:r>
      <w:proofErr w:type="spellEnd"/>
      <w:r w:rsidRPr="006F1141">
        <w:t>. закон от 3 июля 2016 г. № 296-ФЗ // Собрание законодательства Российской Федерации. – 2016. – № 27 (ч. II). – Ст. 4219.</w:t>
      </w:r>
    </w:p>
    <w:p w14:paraId="0D3EBC5B" w14:textId="5158BA40" w:rsidR="006F1141" w:rsidRPr="00C04BBC" w:rsidRDefault="006F1141" w:rsidP="00EB52C0">
      <w:pPr>
        <w:pStyle w:val="a5"/>
        <w:rPr>
          <w:lang w:val="en-US"/>
        </w:rPr>
      </w:pPr>
      <w:r w:rsidRPr="006F1141">
        <w:rPr>
          <w:lang w:val="en-US"/>
        </w:rPr>
        <w:t>12. Elvik, R. The Handbook of Road Safety Measures [</w:t>
      </w:r>
      <w:r w:rsidRPr="006F1141">
        <w:t>Текст</w:t>
      </w:r>
      <w:r w:rsidRPr="006F1141">
        <w:rPr>
          <w:lang w:val="en-US"/>
        </w:rPr>
        <w:t xml:space="preserve">] / R. Elvik, A. Høye, T. </w:t>
      </w:r>
      <w:proofErr w:type="spellStart"/>
      <w:r w:rsidRPr="006F1141">
        <w:rPr>
          <w:lang w:val="en-US"/>
        </w:rPr>
        <w:t>Vaa</w:t>
      </w:r>
      <w:proofErr w:type="spellEnd"/>
      <w:r w:rsidRPr="006F1141">
        <w:rPr>
          <w:lang w:val="en-US"/>
        </w:rPr>
        <w:t xml:space="preserve">, M. Sørensen. – 2nd ed. – </w:t>
      </w:r>
      <w:proofErr w:type="gramStart"/>
      <w:r w:rsidRPr="006F1141">
        <w:rPr>
          <w:lang w:val="en-US"/>
        </w:rPr>
        <w:t>Bingley :</w:t>
      </w:r>
      <w:proofErr w:type="gramEnd"/>
      <w:r w:rsidRPr="006F1141">
        <w:rPr>
          <w:lang w:val="en-US"/>
        </w:rPr>
        <w:t xml:space="preserve"> Emerald Group Publishing, 2009. – 1124 p.</w:t>
      </w:r>
    </w:p>
    <w:p w14:paraId="66DEEEAC" w14:textId="426ABDE6" w:rsidR="006F1141" w:rsidRPr="00C04BBC" w:rsidRDefault="006F1141" w:rsidP="00EB52C0">
      <w:pPr>
        <w:pStyle w:val="a5"/>
        <w:rPr>
          <w:lang w:val="en-US"/>
        </w:rPr>
      </w:pPr>
      <w:r w:rsidRPr="006F1141">
        <w:rPr>
          <w:lang w:val="en-US"/>
        </w:rPr>
        <w:t>13. Hauer, E. Observational Before-After Studies in Road Safety [</w:t>
      </w:r>
      <w:r w:rsidRPr="006F1141">
        <w:t>Текст</w:t>
      </w:r>
      <w:r w:rsidRPr="006F1141">
        <w:rPr>
          <w:lang w:val="en-US"/>
        </w:rPr>
        <w:t xml:space="preserve">] / E. Hauer. – </w:t>
      </w:r>
      <w:proofErr w:type="gramStart"/>
      <w:r w:rsidRPr="006F1141">
        <w:rPr>
          <w:lang w:val="en-US"/>
        </w:rPr>
        <w:t>Oxford :</w:t>
      </w:r>
      <w:proofErr w:type="gramEnd"/>
      <w:r w:rsidRPr="006F1141">
        <w:rPr>
          <w:lang w:val="en-US"/>
        </w:rPr>
        <w:t xml:space="preserve"> Pergamon Press, 1997. – 289 p.</w:t>
      </w:r>
    </w:p>
    <w:p w14:paraId="4CB85AC0" w14:textId="1BB15C59" w:rsidR="006F1141" w:rsidRPr="00C04BBC" w:rsidRDefault="006F1141" w:rsidP="00EB52C0">
      <w:pPr>
        <w:pStyle w:val="a5"/>
        <w:rPr>
          <w:lang w:val="en-US"/>
        </w:rPr>
      </w:pPr>
      <w:r w:rsidRPr="006F1141">
        <w:rPr>
          <w:lang w:val="en-US"/>
        </w:rPr>
        <w:t>14. Martensen, H. Traffic Safety Synthesis on Costs and Benefits of Road Safety Measures [</w:t>
      </w:r>
      <w:r w:rsidRPr="006F1141">
        <w:t>Текст</w:t>
      </w:r>
      <w:r w:rsidRPr="006F1141">
        <w:rPr>
          <w:lang w:val="en-US"/>
        </w:rPr>
        <w:t xml:space="preserve">] / H. Martensen, S. Daniels, C. Backer-Grøndahl [et al.] // Deliverable 8.3 of the H2020 project </w:t>
      </w:r>
      <w:proofErr w:type="spellStart"/>
      <w:r w:rsidRPr="006F1141">
        <w:rPr>
          <w:lang w:val="en-US"/>
        </w:rPr>
        <w:t>SafetyCube</w:t>
      </w:r>
      <w:proofErr w:type="spellEnd"/>
      <w:r w:rsidRPr="006F1141">
        <w:rPr>
          <w:lang w:val="en-US"/>
        </w:rPr>
        <w:t xml:space="preserve">. – </w:t>
      </w:r>
      <w:proofErr w:type="gramStart"/>
      <w:r w:rsidRPr="006F1141">
        <w:rPr>
          <w:lang w:val="en-US"/>
        </w:rPr>
        <w:t>Loughborough :</w:t>
      </w:r>
      <w:proofErr w:type="gramEnd"/>
      <w:r w:rsidRPr="006F1141">
        <w:rPr>
          <w:lang w:val="en-US"/>
        </w:rPr>
        <w:t xml:space="preserve"> Loughborough University, 2018. – 142 p.</w:t>
      </w:r>
    </w:p>
    <w:p w14:paraId="3244F94F" w14:textId="51162938" w:rsidR="006F1141" w:rsidRPr="00C04BBC" w:rsidRDefault="006F1141" w:rsidP="00EB52C0">
      <w:pPr>
        <w:pStyle w:val="a5"/>
        <w:rPr>
          <w:lang w:val="en-US"/>
        </w:rPr>
      </w:pPr>
      <w:r w:rsidRPr="006F1141">
        <w:rPr>
          <w:lang w:val="en-US"/>
        </w:rPr>
        <w:t>15. Hakkert, S. Road Safety Performance Indicators: Theory [</w:t>
      </w:r>
      <w:r w:rsidRPr="006F1141">
        <w:t>Текст</w:t>
      </w:r>
      <w:r w:rsidRPr="006F1141">
        <w:rPr>
          <w:lang w:val="en-US"/>
        </w:rPr>
        <w:t xml:space="preserve">] / S. Hakkert, V. </w:t>
      </w:r>
      <w:proofErr w:type="gramStart"/>
      <w:r w:rsidRPr="006F1141">
        <w:rPr>
          <w:lang w:val="en-US"/>
        </w:rPr>
        <w:t>Gitelman ;</w:t>
      </w:r>
      <w:proofErr w:type="gramEnd"/>
      <w:r w:rsidRPr="006F1141">
        <w:rPr>
          <w:lang w:val="en-US"/>
        </w:rPr>
        <w:t xml:space="preserve"> Deliverable 3.6 of the EU FP7 project DaCoTA. – </w:t>
      </w:r>
      <w:proofErr w:type="gramStart"/>
      <w:r w:rsidRPr="006F1141">
        <w:rPr>
          <w:lang w:val="en-US"/>
        </w:rPr>
        <w:t>Haifa :</w:t>
      </w:r>
      <w:proofErr w:type="gramEnd"/>
      <w:r w:rsidRPr="006F1141">
        <w:rPr>
          <w:lang w:val="en-US"/>
        </w:rPr>
        <w:t xml:space="preserve"> Technion, 2012. – 86 p.</w:t>
      </w:r>
    </w:p>
    <w:p w14:paraId="195386F0" w14:textId="346C5F2F" w:rsidR="006F1141" w:rsidRPr="00C04BBC" w:rsidRDefault="006F1141" w:rsidP="006F1141">
      <w:pPr>
        <w:pStyle w:val="a5"/>
        <w:rPr>
          <w:lang w:val="en-US"/>
        </w:rPr>
      </w:pPr>
      <w:r w:rsidRPr="006F1141">
        <w:rPr>
          <w:lang w:val="en-US"/>
        </w:rPr>
        <w:t>16. Montgomery, D. C. Introduction to Statistical Quality Control [</w:t>
      </w:r>
      <w:r w:rsidRPr="006F1141">
        <w:t>Текст</w:t>
      </w:r>
      <w:r w:rsidRPr="006F1141">
        <w:rPr>
          <w:lang w:val="en-US"/>
        </w:rPr>
        <w:t xml:space="preserve">] / D. C. Montgomery. – 8th ed. – </w:t>
      </w:r>
      <w:proofErr w:type="gramStart"/>
      <w:r w:rsidRPr="006F1141">
        <w:rPr>
          <w:lang w:val="en-US"/>
        </w:rPr>
        <w:t>Hoboken :</w:t>
      </w:r>
      <w:proofErr w:type="gramEnd"/>
      <w:r w:rsidRPr="006F1141">
        <w:rPr>
          <w:lang w:val="en-US"/>
        </w:rPr>
        <w:t xml:space="preserve"> John Wiley &amp; Sons, 2019. – 768 p.</w:t>
      </w:r>
    </w:p>
    <w:p w14:paraId="6F1FA8D6" w14:textId="754F3E20" w:rsidR="006F1141" w:rsidRPr="00C04BBC" w:rsidRDefault="006F1141" w:rsidP="006F1141">
      <w:pPr>
        <w:pStyle w:val="a5"/>
        <w:rPr>
          <w:lang w:val="en-US"/>
        </w:rPr>
      </w:pPr>
      <w:r w:rsidRPr="006F1141">
        <w:rPr>
          <w:lang w:val="en-US"/>
        </w:rPr>
        <w:lastRenderedPageBreak/>
        <w:t xml:space="preserve">17. </w:t>
      </w:r>
      <w:proofErr w:type="spellStart"/>
      <w:r w:rsidRPr="006F1141">
        <w:rPr>
          <w:lang w:val="en-US"/>
        </w:rPr>
        <w:t>Zagorodnikh</w:t>
      </w:r>
      <w:proofErr w:type="spellEnd"/>
      <w:r w:rsidRPr="006F1141">
        <w:rPr>
          <w:lang w:val="en-US"/>
        </w:rPr>
        <w:t xml:space="preserve">, N. </w:t>
      </w:r>
      <w:r w:rsidRPr="006F1141">
        <w:t>А</w:t>
      </w:r>
      <w:r w:rsidRPr="006F1141">
        <w:rPr>
          <w:lang w:val="en-US"/>
        </w:rPr>
        <w:t xml:space="preserve">. Algorithm and software for identifying accident‑prone road sections [Text] / N. </w:t>
      </w:r>
      <w:r w:rsidRPr="006F1141">
        <w:t>А</w:t>
      </w:r>
      <w:r w:rsidRPr="006F1141">
        <w:rPr>
          <w:lang w:val="en-US"/>
        </w:rPr>
        <w:t xml:space="preserve">. </w:t>
      </w:r>
      <w:proofErr w:type="spellStart"/>
      <w:r w:rsidRPr="006F1141">
        <w:rPr>
          <w:lang w:val="en-US"/>
        </w:rPr>
        <w:t>Zagorodnikh</w:t>
      </w:r>
      <w:proofErr w:type="spellEnd"/>
      <w:r w:rsidRPr="006F1141">
        <w:rPr>
          <w:lang w:val="en-US"/>
        </w:rPr>
        <w:t>, A. N. Novikov, A. E. Yastrebkov // Transportation Research Procedia. – 2018. – Vol. 36. – P. 817–825. – DOI 10.1016/j.trpro.2018.12.074.</w:t>
      </w:r>
    </w:p>
    <w:p w14:paraId="2639E013" w14:textId="2A8C2BD9" w:rsidR="006F1141" w:rsidRDefault="006F1141" w:rsidP="006F1141">
      <w:pPr>
        <w:pStyle w:val="a5"/>
      </w:pPr>
      <w:r>
        <w:t xml:space="preserve">18. </w:t>
      </w:r>
      <w:r w:rsidRPr="006F1141">
        <w:t>Бабков, В. Ф. Дорожные условия и безопасность движения [Текст] : учебник для вузов / В. Ф. Бабков. – М. : Транспорт, 1993. – 271 с.</w:t>
      </w:r>
    </w:p>
    <w:p w14:paraId="33C9CDA6" w14:textId="075E90C9" w:rsidR="006F1141" w:rsidRPr="00C04BBC" w:rsidRDefault="006F1141" w:rsidP="006F1141">
      <w:pPr>
        <w:pStyle w:val="a5"/>
        <w:rPr>
          <w:lang w:val="en-US"/>
        </w:rPr>
      </w:pPr>
      <w:r w:rsidRPr="006F1141">
        <w:rPr>
          <w:lang w:val="en-US"/>
        </w:rPr>
        <w:t>19. Wegman, F. The Future of Road Safety: A Worldwide Perspective [</w:t>
      </w:r>
      <w:r w:rsidRPr="006F1141">
        <w:t>Текст</w:t>
      </w:r>
      <w:r w:rsidRPr="006F1141">
        <w:rPr>
          <w:lang w:val="en-US"/>
        </w:rPr>
        <w:t xml:space="preserve">] / F. Wegman. – </w:t>
      </w:r>
      <w:proofErr w:type="gramStart"/>
      <w:r w:rsidRPr="006F1141">
        <w:rPr>
          <w:lang w:val="en-US"/>
        </w:rPr>
        <w:t>Leidschendam :</w:t>
      </w:r>
      <w:proofErr w:type="gramEnd"/>
      <w:r w:rsidRPr="006F1141">
        <w:rPr>
          <w:lang w:val="en-US"/>
        </w:rPr>
        <w:t xml:space="preserve"> SWOV, 2017. – 172 p.</w:t>
      </w:r>
    </w:p>
    <w:p w14:paraId="65B3D7B0" w14:textId="41B76727" w:rsidR="006F1141" w:rsidRDefault="006F1141" w:rsidP="006F1141">
      <w:pPr>
        <w:pStyle w:val="a5"/>
      </w:pPr>
      <w:r>
        <w:t xml:space="preserve">20. </w:t>
      </w:r>
      <w:r w:rsidRPr="006F1141">
        <w:t>Официальная статистика дорожно-транспортных происшествий [Электронный ресурс]: база данных / Госавтоинспекция МВД России. – Электрон</w:t>
      </w:r>
      <w:proofErr w:type="gramStart"/>
      <w:r w:rsidRPr="006F1141">
        <w:t>.</w:t>
      </w:r>
      <w:proofErr w:type="gramEnd"/>
      <w:r w:rsidRPr="006F1141">
        <w:t xml:space="preserve"> дан. – М., 2015– . – Режим доступа: http://stat.gibdd.ru/. – </w:t>
      </w:r>
      <w:proofErr w:type="spellStart"/>
      <w:r w:rsidRPr="006F1141">
        <w:t>Загл</w:t>
      </w:r>
      <w:proofErr w:type="spellEnd"/>
      <w:r w:rsidRPr="006F1141">
        <w:t>. с экрана.</w:t>
      </w:r>
    </w:p>
    <w:p w14:paraId="0F5D3244" w14:textId="23E91937" w:rsidR="006F1141" w:rsidRDefault="006F1141" w:rsidP="006F1141">
      <w:pPr>
        <w:pStyle w:val="a5"/>
      </w:pPr>
      <w:r>
        <w:t xml:space="preserve">21. </w:t>
      </w:r>
      <w:proofErr w:type="spellStart"/>
      <w:r w:rsidRPr="006F1141">
        <w:t>OpenStreetMap</w:t>
      </w:r>
      <w:proofErr w:type="spellEnd"/>
      <w:r w:rsidRPr="006F1141">
        <w:t xml:space="preserve"> [Электронный ресурс] / </w:t>
      </w:r>
      <w:proofErr w:type="spellStart"/>
      <w:r w:rsidRPr="006F1141">
        <w:t>OpenStreetMap</w:t>
      </w:r>
      <w:proofErr w:type="spellEnd"/>
      <w:r w:rsidRPr="006F1141">
        <w:t xml:space="preserve"> Foundation. – Электрон</w:t>
      </w:r>
      <w:proofErr w:type="gramStart"/>
      <w:r w:rsidRPr="006F1141">
        <w:t>.</w:t>
      </w:r>
      <w:proofErr w:type="gramEnd"/>
      <w:r w:rsidRPr="006F1141">
        <w:t xml:space="preserve"> дан. – 2004– . – Режим доступа: https://www.openstreetmap.org/. – </w:t>
      </w:r>
      <w:proofErr w:type="spellStart"/>
      <w:r w:rsidRPr="006F1141">
        <w:t>Загл</w:t>
      </w:r>
      <w:proofErr w:type="spellEnd"/>
      <w:r w:rsidRPr="006F1141">
        <w:t>. с экрана.</w:t>
      </w:r>
    </w:p>
    <w:p w14:paraId="2E979C54" w14:textId="04DE8F8C" w:rsidR="006F1141" w:rsidRDefault="006F1141" w:rsidP="006F1141">
      <w:pPr>
        <w:pStyle w:val="a5"/>
      </w:pPr>
      <w:r>
        <w:t xml:space="preserve">22. </w:t>
      </w:r>
      <w:proofErr w:type="spellStart"/>
      <w:r w:rsidRPr="006F1141">
        <w:t>Бударова</w:t>
      </w:r>
      <w:proofErr w:type="spellEnd"/>
      <w:r w:rsidRPr="006F1141">
        <w:t xml:space="preserve">, В. А. Методы автоматизированного выявления дорожных сетей и построения графов [Текст] / В. А. </w:t>
      </w:r>
      <w:proofErr w:type="spellStart"/>
      <w:r w:rsidRPr="006F1141">
        <w:t>Бударова</w:t>
      </w:r>
      <w:proofErr w:type="spellEnd"/>
      <w:r w:rsidRPr="006F1141">
        <w:t>, В. А. Шамсудинов // Геоинформатика. – 2023. – № 2. – С. 14–25.</w:t>
      </w:r>
    </w:p>
    <w:p w14:paraId="383A0150" w14:textId="67FA4651" w:rsidR="006F1141" w:rsidRPr="00C04BBC" w:rsidRDefault="006F1141" w:rsidP="006F1141">
      <w:pPr>
        <w:pStyle w:val="a5"/>
        <w:rPr>
          <w:lang w:val="en-US"/>
        </w:rPr>
      </w:pPr>
      <w:r w:rsidRPr="006F1141">
        <w:rPr>
          <w:lang w:val="en-US"/>
        </w:rPr>
        <w:t xml:space="preserve">23. Leaflet: </w:t>
      </w:r>
      <w:proofErr w:type="gramStart"/>
      <w:r w:rsidRPr="006F1141">
        <w:rPr>
          <w:lang w:val="en-US"/>
        </w:rPr>
        <w:t>an</w:t>
      </w:r>
      <w:proofErr w:type="gramEnd"/>
      <w:r w:rsidRPr="006F1141">
        <w:rPr>
          <w:lang w:val="en-US"/>
        </w:rPr>
        <w:t xml:space="preserve"> Open-Source JavaScript Library for Mobile-Friendly Interactive Maps [</w:t>
      </w:r>
      <w:r w:rsidRPr="006F1141">
        <w:t>Электронный</w:t>
      </w:r>
      <w:r w:rsidRPr="006F1141">
        <w:rPr>
          <w:lang w:val="en-US"/>
        </w:rPr>
        <w:t xml:space="preserve"> </w:t>
      </w:r>
      <w:r w:rsidRPr="006F1141">
        <w:t>ресурс</w:t>
      </w:r>
      <w:r w:rsidRPr="006F1141">
        <w:rPr>
          <w:lang w:val="en-US"/>
        </w:rPr>
        <w:t xml:space="preserve">]. – </w:t>
      </w:r>
      <w:r w:rsidRPr="006F1141">
        <w:t>Электрон</w:t>
      </w:r>
      <w:r w:rsidRPr="006F1141">
        <w:rPr>
          <w:lang w:val="en-US"/>
        </w:rPr>
        <w:t xml:space="preserve">. </w:t>
      </w:r>
      <w:r w:rsidRPr="006F1141">
        <w:t>дан</w:t>
      </w:r>
      <w:r w:rsidRPr="006F1141">
        <w:rPr>
          <w:lang w:val="en-US"/>
        </w:rPr>
        <w:t>. – 2010</w:t>
      </w:r>
      <w:proofErr w:type="gramStart"/>
      <w:r w:rsidRPr="006F1141">
        <w:rPr>
          <w:lang w:val="en-US"/>
        </w:rPr>
        <w:t>– .</w:t>
      </w:r>
      <w:proofErr w:type="gramEnd"/>
      <w:r w:rsidRPr="006F1141">
        <w:rPr>
          <w:lang w:val="en-US"/>
        </w:rPr>
        <w:t xml:space="preserve"> – </w:t>
      </w:r>
      <w:r w:rsidRPr="006F1141">
        <w:t>Режим</w:t>
      </w:r>
      <w:r w:rsidRPr="006F1141">
        <w:rPr>
          <w:lang w:val="en-US"/>
        </w:rPr>
        <w:t xml:space="preserve"> </w:t>
      </w:r>
      <w:r w:rsidRPr="006F1141">
        <w:t>доступа</w:t>
      </w:r>
      <w:r w:rsidRPr="006F1141">
        <w:rPr>
          <w:lang w:val="en-US"/>
        </w:rPr>
        <w:t xml:space="preserve">: https://leafletjs.com/. – </w:t>
      </w:r>
      <w:proofErr w:type="spellStart"/>
      <w:r w:rsidRPr="006F1141">
        <w:t>Загл</w:t>
      </w:r>
      <w:proofErr w:type="spellEnd"/>
      <w:r w:rsidRPr="006F1141">
        <w:rPr>
          <w:lang w:val="en-US"/>
        </w:rPr>
        <w:t xml:space="preserve">. </w:t>
      </w:r>
      <w:r w:rsidRPr="006F1141">
        <w:t>с</w:t>
      </w:r>
      <w:r w:rsidRPr="006F1141">
        <w:rPr>
          <w:lang w:val="en-US"/>
        </w:rPr>
        <w:t xml:space="preserve"> </w:t>
      </w:r>
      <w:r w:rsidRPr="006F1141">
        <w:t>экрана</w:t>
      </w:r>
      <w:r w:rsidRPr="006F1141">
        <w:rPr>
          <w:lang w:val="en-US"/>
        </w:rPr>
        <w:t>.</w:t>
      </w:r>
    </w:p>
    <w:p w14:paraId="685C88CB" w14:textId="1ABBF7BB" w:rsidR="006F1141" w:rsidRPr="00C04BBC" w:rsidRDefault="006F1141" w:rsidP="006F1141">
      <w:pPr>
        <w:pStyle w:val="a5"/>
        <w:rPr>
          <w:lang w:val="en-US"/>
        </w:rPr>
      </w:pPr>
      <w:r w:rsidRPr="006F1141">
        <w:rPr>
          <w:lang w:val="en-US"/>
        </w:rPr>
        <w:t>24. Andrey, J. Weather and Transportation in Canada [</w:t>
      </w:r>
      <w:r w:rsidRPr="006F1141">
        <w:t>Текст</w:t>
      </w:r>
      <w:r w:rsidRPr="006F1141">
        <w:rPr>
          <w:lang w:val="en-US"/>
        </w:rPr>
        <w:t xml:space="preserve">] / J. Andrey, B. Mills, M. Leahy, J. Suggett // Department of Geography Publication Series. – </w:t>
      </w:r>
      <w:proofErr w:type="gramStart"/>
      <w:r w:rsidRPr="006F1141">
        <w:rPr>
          <w:lang w:val="en-US"/>
        </w:rPr>
        <w:t>Waterloo :</w:t>
      </w:r>
      <w:proofErr w:type="gramEnd"/>
      <w:r w:rsidRPr="006F1141">
        <w:rPr>
          <w:lang w:val="en-US"/>
        </w:rPr>
        <w:t xml:space="preserve"> University of Waterloo, 2003. – No. 55. – 168 p.</w:t>
      </w:r>
    </w:p>
    <w:p w14:paraId="0267E891" w14:textId="24E49676" w:rsidR="006F1141" w:rsidRDefault="006F1141" w:rsidP="006F1141">
      <w:pPr>
        <w:pStyle w:val="a5"/>
      </w:pPr>
      <w:r>
        <w:t xml:space="preserve">25. </w:t>
      </w:r>
      <w:r w:rsidRPr="006F1141">
        <w:t>Open-</w:t>
      </w:r>
      <w:proofErr w:type="spellStart"/>
      <w:r w:rsidRPr="006F1141">
        <w:t>Meteo</w:t>
      </w:r>
      <w:proofErr w:type="spellEnd"/>
      <w:r w:rsidRPr="006F1141">
        <w:t xml:space="preserve">: Free </w:t>
      </w:r>
      <w:proofErr w:type="spellStart"/>
      <w:r w:rsidRPr="006F1141">
        <w:t>Weather</w:t>
      </w:r>
      <w:proofErr w:type="spellEnd"/>
      <w:r w:rsidRPr="006F1141">
        <w:t xml:space="preserve"> API [Электронный ресурс]. – Электрон</w:t>
      </w:r>
      <w:proofErr w:type="gramStart"/>
      <w:r w:rsidRPr="006F1141">
        <w:t>.</w:t>
      </w:r>
      <w:proofErr w:type="gramEnd"/>
      <w:r w:rsidRPr="006F1141">
        <w:t xml:space="preserve"> дан. – 2022– . – Режим доступа: https://open-meteo.com/. – </w:t>
      </w:r>
      <w:proofErr w:type="spellStart"/>
      <w:r w:rsidRPr="006F1141">
        <w:t>Загл</w:t>
      </w:r>
      <w:proofErr w:type="spellEnd"/>
      <w:r w:rsidRPr="006F1141">
        <w:t>. с экрана.</w:t>
      </w:r>
    </w:p>
    <w:p w14:paraId="61D961A7" w14:textId="6B8440F2" w:rsidR="006F1141" w:rsidRDefault="006F1141" w:rsidP="006F1141">
      <w:pPr>
        <w:pStyle w:val="a5"/>
      </w:pPr>
      <w:r>
        <w:t xml:space="preserve">26. </w:t>
      </w:r>
      <w:r w:rsidRPr="006F1141">
        <w:t xml:space="preserve">Visual </w:t>
      </w:r>
      <w:proofErr w:type="spellStart"/>
      <w:r w:rsidRPr="006F1141">
        <w:t>Crossing</w:t>
      </w:r>
      <w:proofErr w:type="spellEnd"/>
      <w:r w:rsidRPr="006F1141">
        <w:t xml:space="preserve"> </w:t>
      </w:r>
      <w:proofErr w:type="spellStart"/>
      <w:r w:rsidRPr="006F1141">
        <w:t>Weather</w:t>
      </w:r>
      <w:proofErr w:type="spellEnd"/>
      <w:r w:rsidRPr="006F1141">
        <w:t xml:space="preserve"> Data Services [Электронный ресурс]. – Электрон</w:t>
      </w:r>
      <w:proofErr w:type="gramStart"/>
      <w:r w:rsidRPr="006F1141">
        <w:t>.</w:t>
      </w:r>
      <w:proofErr w:type="gramEnd"/>
      <w:r w:rsidRPr="006F1141">
        <w:t xml:space="preserve"> дан. – 2018– . – Режим доступа: https://www.visualcrossing.com/. – </w:t>
      </w:r>
      <w:proofErr w:type="spellStart"/>
      <w:r w:rsidRPr="006F1141">
        <w:t>Загл</w:t>
      </w:r>
      <w:proofErr w:type="spellEnd"/>
      <w:r w:rsidRPr="006F1141">
        <w:t>. с экрана.</w:t>
      </w:r>
    </w:p>
    <w:p w14:paraId="1870584E" w14:textId="454B4239" w:rsidR="006F1141" w:rsidRDefault="006F1141" w:rsidP="006F1141">
      <w:pPr>
        <w:pStyle w:val="a5"/>
      </w:pPr>
      <w:r>
        <w:lastRenderedPageBreak/>
        <w:t xml:space="preserve">27. </w:t>
      </w:r>
      <w:r w:rsidRPr="006F1141">
        <w:t>Загородних, Н. А. Методы анализа очагов ДТП. Сравнительный обзор алгоритмов [Текст] / Н. А. Загородних // Информационные системы и технологии. – 2025. – № 2 (148). – С. 108–116. – EDN GDVHDB.</w:t>
      </w:r>
    </w:p>
    <w:p w14:paraId="5FF5C1C5" w14:textId="7B3A842B" w:rsidR="006F1141" w:rsidRDefault="006F1141" w:rsidP="006F1141">
      <w:pPr>
        <w:pStyle w:val="a5"/>
      </w:pPr>
      <w:r>
        <w:t xml:space="preserve">28. </w:t>
      </w:r>
      <w:r w:rsidRPr="006F1141">
        <w:t xml:space="preserve">Загородних, Н. А. Методология выявления и ранжирования очагов ДТП на основе пространственного анализа и программно-целевого подхода [Текст] / Н. А. Загородних, И. С. Константинов // </w:t>
      </w:r>
      <w:proofErr w:type="spellStart"/>
      <w:r w:rsidRPr="006F1141">
        <w:t>Computational</w:t>
      </w:r>
      <w:proofErr w:type="spellEnd"/>
      <w:r w:rsidRPr="006F1141">
        <w:t xml:space="preserve"> </w:t>
      </w:r>
      <w:proofErr w:type="spellStart"/>
      <w:r w:rsidRPr="006F1141">
        <w:t>Nanotechnology</w:t>
      </w:r>
      <w:proofErr w:type="spellEnd"/>
      <w:r w:rsidRPr="006F1141">
        <w:t>. – 2025. – Т. 12, № 5. – С. 11–28. – DOI 10.33693/2313-223X-2025-12-5-</w:t>
      </w:r>
      <w:proofErr w:type="gramStart"/>
      <w:r w:rsidRPr="006F1141">
        <w:t>11-28</w:t>
      </w:r>
      <w:proofErr w:type="gramEnd"/>
      <w:r w:rsidRPr="006F1141">
        <w:t>. – EDN EEQEAQ.</w:t>
      </w:r>
    </w:p>
    <w:p w14:paraId="2464560D" w14:textId="2326BCCD" w:rsidR="006F1141" w:rsidRDefault="006F1141" w:rsidP="006F1141">
      <w:pPr>
        <w:pStyle w:val="a5"/>
      </w:pPr>
      <w:r>
        <w:t xml:space="preserve">29. </w:t>
      </w:r>
      <w:r w:rsidRPr="006F1141">
        <w:t xml:space="preserve">Загородних, Н. А. Анализ мирового опыта внедрения и использования геоинформационных технологий для обеспечения безопасности дорожного движения [Текст] / Н. А. Загородних, И. С. </w:t>
      </w:r>
      <w:proofErr w:type="spellStart"/>
      <w:r w:rsidRPr="006F1141">
        <w:t>Несов</w:t>
      </w:r>
      <w:proofErr w:type="spellEnd"/>
      <w:r w:rsidRPr="006F1141">
        <w:t xml:space="preserve"> // Информационные технологии и инновации на транспорте: материалы 5-й </w:t>
      </w:r>
      <w:proofErr w:type="spellStart"/>
      <w:r w:rsidRPr="006F1141">
        <w:t>Междунар</w:t>
      </w:r>
      <w:proofErr w:type="spellEnd"/>
      <w:r w:rsidRPr="006F1141">
        <w:t xml:space="preserve">. науч.-практ. </w:t>
      </w:r>
      <w:proofErr w:type="spellStart"/>
      <w:r w:rsidRPr="006F1141">
        <w:t>конф</w:t>
      </w:r>
      <w:proofErr w:type="spellEnd"/>
      <w:r w:rsidRPr="006F1141">
        <w:t>. (Орёл, 22–23 мая 2019 г.). – Орёл: Орловский гос. ун-т им. И. С. Тургенева, 2020. – С. 143–150. – EDN IUZJMM.</w:t>
      </w:r>
    </w:p>
    <w:p w14:paraId="01D35CE1" w14:textId="411701B9" w:rsidR="006F1141" w:rsidRPr="00C04BBC" w:rsidRDefault="006F1141" w:rsidP="006F1141">
      <w:pPr>
        <w:pStyle w:val="a5"/>
        <w:rPr>
          <w:lang w:val="en-US"/>
        </w:rPr>
      </w:pPr>
      <w:r w:rsidRPr="006F1141">
        <w:rPr>
          <w:lang w:val="en-US"/>
        </w:rPr>
        <w:t>30. Cheng, W. New Criteria for Evaluating Methods of Identifying Hot Spots [</w:t>
      </w:r>
      <w:r w:rsidRPr="006F1141">
        <w:t>Текст</w:t>
      </w:r>
      <w:r w:rsidRPr="006F1141">
        <w:rPr>
          <w:lang w:val="en-US"/>
        </w:rPr>
        <w:t xml:space="preserve">] / W. Cheng, S. </w:t>
      </w:r>
      <w:proofErr w:type="gramStart"/>
      <w:r w:rsidRPr="006F1141">
        <w:rPr>
          <w:lang w:val="en-US"/>
        </w:rPr>
        <w:t>Washington //</w:t>
      </w:r>
      <w:proofErr w:type="gramEnd"/>
      <w:r w:rsidRPr="006F1141">
        <w:rPr>
          <w:lang w:val="en-US"/>
        </w:rPr>
        <w:t xml:space="preserve"> Transportation Research Record. – 2008. – No. 2083. – P. 76–85.</w:t>
      </w:r>
    </w:p>
    <w:p w14:paraId="475A59A3" w14:textId="454001AE" w:rsidR="006F1141" w:rsidRPr="00C04BBC" w:rsidRDefault="006F1141" w:rsidP="006F1141">
      <w:pPr>
        <w:pStyle w:val="a5"/>
        <w:rPr>
          <w:lang w:val="en-US"/>
        </w:rPr>
      </w:pPr>
      <w:r w:rsidRPr="006F1141">
        <w:rPr>
          <w:lang w:val="en-US"/>
        </w:rPr>
        <w:t>31. Montella, A. A Comparative Analysis of Hotspot Identification Methods [</w:t>
      </w:r>
      <w:r w:rsidRPr="006F1141">
        <w:t>Текст</w:t>
      </w:r>
      <w:r w:rsidRPr="006F1141">
        <w:rPr>
          <w:lang w:val="en-US"/>
        </w:rPr>
        <w:t>] / A. Montella // Accident Analysis &amp; Prevention. – 2010. – Vol. 42, No. 2. – P. 571–581.</w:t>
      </w:r>
    </w:p>
    <w:p w14:paraId="5637C626" w14:textId="0CFCCF52" w:rsidR="006F1141" w:rsidRPr="00C04BBC" w:rsidRDefault="006F1141" w:rsidP="006F1141">
      <w:pPr>
        <w:pStyle w:val="a5"/>
        <w:rPr>
          <w:lang w:val="en-US"/>
        </w:rPr>
      </w:pPr>
      <w:r w:rsidRPr="006F1141">
        <w:rPr>
          <w:lang w:val="en-US"/>
        </w:rPr>
        <w:t>32. Mannering, F. L. Analytic Methods in Accident Research: Methodological Frontier and Future Directions [</w:t>
      </w:r>
      <w:r w:rsidRPr="006F1141">
        <w:t>Текст</w:t>
      </w:r>
      <w:r w:rsidRPr="006F1141">
        <w:rPr>
          <w:lang w:val="en-US"/>
        </w:rPr>
        <w:t>] / F. L. Mannering, C. R. Bhat // Analytic Methods in Accident Research. – 2014. – Vol. 1. – P. 1–22.</w:t>
      </w:r>
    </w:p>
    <w:p w14:paraId="1D50E19C" w14:textId="07F8E910" w:rsidR="006F1141" w:rsidRPr="006F1141" w:rsidRDefault="006F1141" w:rsidP="006F1141">
      <w:pPr>
        <w:pStyle w:val="a5"/>
        <w:rPr>
          <w:lang w:val="en-US"/>
        </w:rPr>
      </w:pPr>
      <w:r w:rsidRPr="006F1141">
        <w:rPr>
          <w:lang w:val="en-US"/>
        </w:rPr>
        <w:t>33. National Institute of Standards and Technology. Integration Definition for Function Modeling (IDEF0) [</w:t>
      </w:r>
      <w:r w:rsidRPr="006F1141">
        <w:t>Текст</w:t>
      </w:r>
      <w:proofErr w:type="gramStart"/>
      <w:r w:rsidRPr="006F1141">
        <w:rPr>
          <w:lang w:val="en-US"/>
        </w:rPr>
        <w:t>] :</w:t>
      </w:r>
      <w:proofErr w:type="gramEnd"/>
      <w:r w:rsidRPr="006F1141">
        <w:rPr>
          <w:lang w:val="en-US"/>
        </w:rPr>
        <w:t xml:space="preserve"> FIPS Pub. 183. – </w:t>
      </w:r>
      <w:proofErr w:type="gramStart"/>
      <w:r w:rsidRPr="006F1141">
        <w:rPr>
          <w:lang w:val="en-US"/>
        </w:rPr>
        <w:t>Gaithersburg :</w:t>
      </w:r>
      <w:proofErr w:type="gramEnd"/>
      <w:r w:rsidRPr="006F1141">
        <w:rPr>
          <w:lang w:val="en-US"/>
        </w:rPr>
        <w:t xml:space="preserve"> NIST, 1993. – 128 p.</w:t>
      </w:r>
    </w:p>
    <w:p w14:paraId="7A175D35" w14:textId="27ECF752" w:rsidR="006F1141" w:rsidRPr="00B21A52" w:rsidRDefault="006F1141" w:rsidP="006F1141">
      <w:pPr>
        <w:pStyle w:val="a5"/>
        <w:rPr>
          <w:lang w:val="en-US"/>
        </w:rPr>
      </w:pPr>
      <w:r w:rsidRPr="006F1141">
        <w:rPr>
          <w:lang w:val="en-US"/>
        </w:rPr>
        <w:t>34. Apache Superset [</w:t>
      </w:r>
      <w:r w:rsidRPr="006F1141">
        <w:t>Электронный</w:t>
      </w:r>
      <w:r w:rsidRPr="006F1141">
        <w:rPr>
          <w:lang w:val="en-US"/>
        </w:rPr>
        <w:t xml:space="preserve"> </w:t>
      </w:r>
      <w:r w:rsidRPr="006F1141">
        <w:t>ресурс</w:t>
      </w:r>
      <w:proofErr w:type="gramStart"/>
      <w:r w:rsidRPr="006F1141">
        <w:rPr>
          <w:lang w:val="en-US"/>
        </w:rPr>
        <w:t>] :</w:t>
      </w:r>
      <w:proofErr w:type="gramEnd"/>
      <w:r w:rsidRPr="006F1141">
        <w:rPr>
          <w:lang w:val="en-US"/>
        </w:rPr>
        <w:t xml:space="preserve"> </w:t>
      </w:r>
      <w:proofErr w:type="spellStart"/>
      <w:r w:rsidRPr="006F1141">
        <w:t>офиц</w:t>
      </w:r>
      <w:proofErr w:type="spellEnd"/>
      <w:r w:rsidRPr="006F1141">
        <w:rPr>
          <w:lang w:val="en-US"/>
        </w:rPr>
        <w:t xml:space="preserve">. </w:t>
      </w:r>
      <w:r w:rsidRPr="006F1141">
        <w:t>документация</w:t>
      </w:r>
      <w:r w:rsidRPr="006F1141">
        <w:rPr>
          <w:lang w:val="en-US"/>
        </w:rPr>
        <w:t xml:space="preserve">. – </w:t>
      </w:r>
      <w:r w:rsidRPr="006F1141">
        <w:t>Электрон</w:t>
      </w:r>
      <w:r w:rsidRPr="006F1141">
        <w:rPr>
          <w:lang w:val="en-US"/>
        </w:rPr>
        <w:t xml:space="preserve">. </w:t>
      </w:r>
      <w:r w:rsidRPr="006F1141">
        <w:t>дан</w:t>
      </w:r>
      <w:r w:rsidRPr="006F1141">
        <w:rPr>
          <w:lang w:val="en-US"/>
        </w:rPr>
        <w:t xml:space="preserve">. – The Apache Software Foundation, 2024. – </w:t>
      </w:r>
      <w:r w:rsidRPr="006F1141">
        <w:t>Режим</w:t>
      </w:r>
      <w:r w:rsidRPr="006F1141">
        <w:rPr>
          <w:lang w:val="en-US"/>
        </w:rPr>
        <w:t xml:space="preserve"> </w:t>
      </w:r>
      <w:r w:rsidRPr="006F1141">
        <w:t>доступа</w:t>
      </w:r>
      <w:r w:rsidRPr="006F1141">
        <w:rPr>
          <w:lang w:val="en-US"/>
        </w:rPr>
        <w:t xml:space="preserve">: </w:t>
      </w:r>
      <w:r w:rsidRPr="006F1141">
        <w:rPr>
          <w:lang w:val="en-US"/>
        </w:rPr>
        <w:lastRenderedPageBreak/>
        <w:t xml:space="preserve">https://superset.apache.org/docs/. – </w:t>
      </w:r>
      <w:proofErr w:type="spellStart"/>
      <w:r w:rsidRPr="006F1141">
        <w:t>Загл</w:t>
      </w:r>
      <w:proofErr w:type="spellEnd"/>
      <w:r w:rsidRPr="006F1141">
        <w:rPr>
          <w:lang w:val="en-US"/>
        </w:rPr>
        <w:t xml:space="preserve">. </w:t>
      </w:r>
      <w:r w:rsidRPr="006F1141">
        <w:t>с</w:t>
      </w:r>
      <w:r w:rsidRPr="006F1141">
        <w:rPr>
          <w:lang w:val="en-US"/>
        </w:rPr>
        <w:t xml:space="preserve"> </w:t>
      </w:r>
      <w:r w:rsidRPr="006F1141">
        <w:t>экрана</w:t>
      </w:r>
      <w:r w:rsidRPr="006F1141">
        <w:rPr>
          <w:lang w:val="en-US"/>
        </w:rPr>
        <w:t>.</w:t>
      </w:r>
    </w:p>
    <w:p w14:paraId="4AE79D90" w14:textId="36D7A3F8" w:rsidR="008D0727" w:rsidRPr="008D0727" w:rsidRDefault="008D0727" w:rsidP="006F1141">
      <w:pPr>
        <w:pStyle w:val="a5"/>
      </w:pPr>
      <w:r w:rsidRPr="008D0727">
        <w:t xml:space="preserve">35. </w:t>
      </w:r>
      <w:proofErr w:type="spellStart"/>
      <w:r w:rsidRPr="008D0727">
        <w:t>React</w:t>
      </w:r>
      <w:proofErr w:type="spellEnd"/>
      <w:r w:rsidRPr="008D0727">
        <w:t xml:space="preserve"> [Электронный ресурс] : офиц. документация / </w:t>
      </w:r>
      <w:proofErr w:type="spellStart"/>
      <w:r w:rsidRPr="008D0727">
        <w:t>Meta</w:t>
      </w:r>
      <w:proofErr w:type="spellEnd"/>
      <w:r w:rsidRPr="008D0727">
        <w:t xml:space="preserve"> </w:t>
      </w:r>
      <w:proofErr w:type="spellStart"/>
      <w:r w:rsidRPr="008D0727">
        <w:t>Platforms</w:t>
      </w:r>
      <w:proofErr w:type="spellEnd"/>
      <w:r w:rsidRPr="008D0727">
        <w:t>, Inc. – Электрон</w:t>
      </w:r>
      <w:proofErr w:type="gramStart"/>
      <w:r w:rsidRPr="008D0727">
        <w:t>.</w:t>
      </w:r>
      <w:proofErr w:type="gramEnd"/>
      <w:r w:rsidRPr="008D0727">
        <w:t xml:space="preserve"> дан. – 2013– . – Режим доступа: https://react.dev/. – </w:t>
      </w:r>
      <w:proofErr w:type="spellStart"/>
      <w:r w:rsidRPr="008D0727">
        <w:t>Загл</w:t>
      </w:r>
      <w:proofErr w:type="spellEnd"/>
      <w:r w:rsidRPr="008D0727">
        <w:t>. с экрана.</w:t>
      </w:r>
    </w:p>
    <w:p w14:paraId="7D36F6F2" w14:textId="69626A86" w:rsidR="004A08E1" w:rsidRPr="004A08E1" w:rsidRDefault="004A08E1" w:rsidP="006F1141">
      <w:pPr>
        <w:pStyle w:val="a5"/>
      </w:pPr>
      <w:r>
        <w:t xml:space="preserve">36. </w:t>
      </w:r>
      <w:proofErr w:type="spellStart"/>
      <w:r w:rsidRPr="004A08E1">
        <w:t>FastAPI</w:t>
      </w:r>
      <w:proofErr w:type="spellEnd"/>
      <w:r w:rsidRPr="004A08E1">
        <w:t xml:space="preserve"> [Электронный ресурс] : офиц. документация / S. </w:t>
      </w:r>
      <w:proofErr w:type="spellStart"/>
      <w:r w:rsidRPr="004A08E1">
        <w:t>Ramírez</w:t>
      </w:r>
      <w:proofErr w:type="spellEnd"/>
      <w:r w:rsidRPr="004A08E1">
        <w:t>. – Электрон</w:t>
      </w:r>
      <w:proofErr w:type="gramStart"/>
      <w:r w:rsidRPr="004A08E1">
        <w:t>.</w:t>
      </w:r>
      <w:proofErr w:type="gramEnd"/>
      <w:r w:rsidRPr="004A08E1">
        <w:t xml:space="preserve"> дан. – 2018– . – Режим доступа: https://fastapi.tiangolo.com/. – </w:t>
      </w:r>
      <w:proofErr w:type="spellStart"/>
      <w:r w:rsidRPr="004A08E1">
        <w:t>Загл</w:t>
      </w:r>
      <w:proofErr w:type="spellEnd"/>
      <w:r w:rsidRPr="004A08E1">
        <w:t>. с экрана.</w:t>
      </w:r>
    </w:p>
    <w:p w14:paraId="79A4CE0A" w14:textId="5B956F11" w:rsidR="005A7125" w:rsidRPr="005A7125" w:rsidRDefault="005A7125" w:rsidP="005A7125">
      <w:pPr>
        <w:pStyle w:val="a5"/>
      </w:pPr>
      <w:r w:rsidRPr="005A7125">
        <w:t>3</w:t>
      </w:r>
      <w:r w:rsidR="004A08E1">
        <w:t>7</w:t>
      </w:r>
      <w:r w:rsidRPr="005A7125">
        <w:t xml:space="preserve">. </w:t>
      </w:r>
      <w:proofErr w:type="spellStart"/>
      <w:r w:rsidRPr="005A7125">
        <w:t>Закалкин</w:t>
      </w:r>
      <w:proofErr w:type="spellEnd"/>
      <w:r w:rsidRPr="005A7125">
        <w:t xml:space="preserve"> Д. А. Разработка геоинформационной системы выявления очагов концентрации ДТП: выпускная квалификационная работа (ВКР) бакалавра по направлению подготовки 09.03.03 Прикладная информатика, направленность (профиль) «Проектирование информационных систем» / Д. А. </w:t>
      </w:r>
      <w:proofErr w:type="spellStart"/>
      <w:r w:rsidRPr="005A7125">
        <w:t>Закалкин</w:t>
      </w:r>
      <w:proofErr w:type="spellEnd"/>
      <w:r w:rsidRPr="005A7125">
        <w:t xml:space="preserve"> ; рук. Н. А. Загородних. – Орёл : [б. и.], 2018. – 63 с.</w:t>
      </w:r>
    </w:p>
    <w:p w14:paraId="0E90CE27" w14:textId="77777777" w:rsidR="005A7125" w:rsidRPr="005A7125" w:rsidRDefault="005A7125" w:rsidP="005A7125">
      <w:pPr>
        <w:pStyle w:val="a5"/>
        <w:ind w:firstLine="0"/>
      </w:pPr>
    </w:p>
    <w:p w14:paraId="54ACF14C" w14:textId="77777777" w:rsidR="00EB52C0" w:rsidRPr="005A7125" w:rsidRDefault="00EB52C0" w:rsidP="00EB52C0">
      <w:pPr>
        <w:pStyle w:val="a5"/>
      </w:pPr>
    </w:p>
    <w:p w14:paraId="247E6A05" w14:textId="20B5F944" w:rsidR="00C7253B" w:rsidRPr="005A7125" w:rsidRDefault="00C7253B" w:rsidP="00222550">
      <w:pPr>
        <w:pStyle w:val="a5"/>
        <w:spacing w:before="240"/>
        <w:ind w:firstLine="0"/>
        <w:jc w:val="left"/>
      </w:pPr>
    </w:p>
    <w:p w14:paraId="00286911" w14:textId="29536FF8" w:rsidR="00C7253B" w:rsidRPr="005A7125" w:rsidRDefault="00C7253B" w:rsidP="00222550">
      <w:pPr>
        <w:pStyle w:val="a5"/>
        <w:spacing w:before="240"/>
        <w:ind w:firstLine="0"/>
        <w:jc w:val="left"/>
      </w:pPr>
    </w:p>
    <w:p w14:paraId="00FB38D1" w14:textId="40BF62DF" w:rsidR="00C7253B" w:rsidRPr="005A7125" w:rsidRDefault="00C7253B" w:rsidP="00222550">
      <w:pPr>
        <w:pStyle w:val="a5"/>
        <w:spacing w:before="240"/>
        <w:ind w:firstLine="0"/>
        <w:jc w:val="left"/>
      </w:pPr>
    </w:p>
    <w:p w14:paraId="0940E0A7" w14:textId="18F72B3B" w:rsidR="00C7253B" w:rsidRPr="005A7125" w:rsidRDefault="00C7253B" w:rsidP="00222550">
      <w:pPr>
        <w:pStyle w:val="a5"/>
        <w:spacing w:before="240"/>
        <w:ind w:firstLine="0"/>
        <w:jc w:val="left"/>
      </w:pPr>
    </w:p>
    <w:p w14:paraId="5D4231A0" w14:textId="4F76B3FF" w:rsidR="00C7253B" w:rsidRPr="005A7125" w:rsidRDefault="00C7253B" w:rsidP="00222550">
      <w:pPr>
        <w:pStyle w:val="a5"/>
        <w:spacing w:before="240"/>
        <w:ind w:firstLine="0"/>
        <w:jc w:val="left"/>
      </w:pPr>
    </w:p>
    <w:p w14:paraId="17E4148E" w14:textId="23F55A0A" w:rsidR="00C7253B" w:rsidRPr="005A7125" w:rsidRDefault="00C7253B" w:rsidP="00222550">
      <w:pPr>
        <w:pStyle w:val="a5"/>
        <w:spacing w:before="240"/>
        <w:ind w:firstLine="0"/>
        <w:jc w:val="left"/>
      </w:pPr>
    </w:p>
    <w:p w14:paraId="168BEBEE" w14:textId="10E6C914" w:rsidR="00C7253B" w:rsidRPr="005A7125" w:rsidRDefault="00C7253B" w:rsidP="00222550">
      <w:pPr>
        <w:pStyle w:val="a5"/>
        <w:spacing w:before="240"/>
        <w:ind w:firstLine="0"/>
        <w:jc w:val="left"/>
      </w:pPr>
    </w:p>
    <w:p w14:paraId="00BCBFEA" w14:textId="641B1799" w:rsidR="00C7253B" w:rsidRPr="005A7125" w:rsidRDefault="00C7253B" w:rsidP="00222550">
      <w:pPr>
        <w:pStyle w:val="a5"/>
        <w:spacing w:before="240"/>
        <w:ind w:firstLine="0"/>
        <w:jc w:val="left"/>
      </w:pPr>
    </w:p>
    <w:p w14:paraId="7E652D22" w14:textId="0A8173E1" w:rsidR="00C7253B" w:rsidRPr="005A7125" w:rsidRDefault="00C7253B" w:rsidP="00222550">
      <w:pPr>
        <w:pStyle w:val="a5"/>
        <w:spacing w:before="240"/>
        <w:ind w:firstLine="0"/>
        <w:jc w:val="left"/>
      </w:pPr>
    </w:p>
    <w:p w14:paraId="34C1062D" w14:textId="24F2B159" w:rsidR="00331407" w:rsidRPr="005A7125" w:rsidRDefault="00331407">
      <w:pPr>
        <w:spacing w:before="0"/>
        <w:rPr>
          <w:i w:val="0"/>
          <w:sz w:val="28"/>
          <w:szCs w:val="28"/>
        </w:rPr>
      </w:pPr>
      <w:r w:rsidRPr="005A7125">
        <w:br w:type="page"/>
      </w:r>
    </w:p>
    <w:p w14:paraId="0D8A79E1" w14:textId="4CB2D3FB" w:rsidR="00C7253B" w:rsidRDefault="00331407" w:rsidP="00331407">
      <w:pPr>
        <w:pStyle w:val="1"/>
      </w:pPr>
      <w:bookmarkStart w:id="106" w:name="_Toc227449116"/>
      <w:r>
        <w:lastRenderedPageBreak/>
        <w:t>ПРИЛОЖЕНИЯ</w:t>
      </w:r>
      <w:bookmarkEnd w:id="106"/>
    </w:p>
    <w:sectPr w:rsidR="00C7253B">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8A285" w14:textId="77777777" w:rsidR="00AB7FC6" w:rsidRDefault="00AB7FC6">
      <w:r>
        <w:separator/>
      </w:r>
    </w:p>
  </w:endnote>
  <w:endnote w:type="continuationSeparator" w:id="0">
    <w:p w14:paraId="384F947A" w14:textId="77777777" w:rsidR="00AB7FC6" w:rsidRDefault="00AB7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246AD" w14:textId="77777777" w:rsidR="00AB7FC6" w:rsidRDefault="00AB7FC6">
      <w:r>
        <w:separator/>
      </w:r>
    </w:p>
  </w:footnote>
  <w:footnote w:type="continuationSeparator" w:id="0">
    <w:p w14:paraId="624FD32B" w14:textId="77777777" w:rsidR="00AB7FC6" w:rsidRDefault="00AB7F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multilevel"/>
    <w:tmpl w:val="A502A992"/>
    <w:lvl w:ilvl="0">
      <w:start w:val="1"/>
      <w:numFmt w:val="decimal"/>
      <w:pStyle w:val="a"/>
      <w:lvlText w:val="%1."/>
      <w:lvlJc w:val="left"/>
      <w:pPr>
        <w:tabs>
          <w:tab w:val="num" w:pos="360"/>
        </w:tabs>
        <w:ind w:left="360" w:hanging="360"/>
      </w:pPr>
    </w:lvl>
    <w:lvl w:ilvl="1">
      <w:start w:val="1"/>
      <w:numFmt w:val="decimal"/>
      <w:isLgl/>
      <w:lvlText w:val="%1.%2"/>
      <w:lvlJc w:val="left"/>
      <w:pPr>
        <w:ind w:left="2405" w:hanging="420"/>
      </w:pPr>
      <w:rPr>
        <w:rFonts w:hint="default"/>
      </w:rPr>
    </w:lvl>
    <w:lvl w:ilvl="2">
      <w:start w:val="1"/>
      <w:numFmt w:val="decimal"/>
      <w:isLgl/>
      <w:lvlText w:val="%1.%2.%3"/>
      <w:lvlJc w:val="left"/>
      <w:pPr>
        <w:ind w:left="4690" w:hanging="720"/>
      </w:pPr>
      <w:rPr>
        <w:rFonts w:hint="default"/>
      </w:rPr>
    </w:lvl>
    <w:lvl w:ilvl="3">
      <w:start w:val="1"/>
      <w:numFmt w:val="decimal"/>
      <w:isLgl/>
      <w:lvlText w:val="%1.%2.%3.%4"/>
      <w:lvlJc w:val="left"/>
      <w:pPr>
        <w:ind w:left="6675" w:hanging="720"/>
      </w:pPr>
      <w:rPr>
        <w:rFonts w:hint="default"/>
      </w:rPr>
    </w:lvl>
    <w:lvl w:ilvl="4">
      <w:start w:val="1"/>
      <w:numFmt w:val="decimal"/>
      <w:isLgl/>
      <w:lvlText w:val="%1.%2.%3.%4.%5"/>
      <w:lvlJc w:val="left"/>
      <w:pPr>
        <w:ind w:left="9020" w:hanging="1080"/>
      </w:pPr>
      <w:rPr>
        <w:rFonts w:hint="default"/>
      </w:rPr>
    </w:lvl>
    <w:lvl w:ilvl="5">
      <w:start w:val="1"/>
      <w:numFmt w:val="decimal"/>
      <w:isLgl/>
      <w:lvlText w:val="%1.%2.%3.%4.%5.%6"/>
      <w:lvlJc w:val="left"/>
      <w:pPr>
        <w:ind w:left="11005" w:hanging="1080"/>
      </w:pPr>
      <w:rPr>
        <w:rFonts w:hint="default"/>
      </w:rPr>
    </w:lvl>
    <w:lvl w:ilvl="6">
      <w:start w:val="1"/>
      <w:numFmt w:val="decimal"/>
      <w:isLgl/>
      <w:lvlText w:val="%1.%2.%3.%4.%5.%6.%7"/>
      <w:lvlJc w:val="left"/>
      <w:pPr>
        <w:ind w:left="13350" w:hanging="1440"/>
      </w:pPr>
      <w:rPr>
        <w:rFonts w:hint="default"/>
      </w:rPr>
    </w:lvl>
    <w:lvl w:ilvl="7">
      <w:start w:val="1"/>
      <w:numFmt w:val="decimal"/>
      <w:isLgl/>
      <w:lvlText w:val="%1.%2.%3.%4.%5.%6.%7.%8"/>
      <w:lvlJc w:val="left"/>
      <w:pPr>
        <w:ind w:left="15335" w:hanging="1440"/>
      </w:pPr>
      <w:rPr>
        <w:rFonts w:hint="default"/>
      </w:rPr>
    </w:lvl>
    <w:lvl w:ilvl="8">
      <w:start w:val="1"/>
      <w:numFmt w:val="decimal"/>
      <w:isLgl/>
      <w:lvlText w:val="%1.%2.%3.%4.%5.%6.%7.%8.%9"/>
      <w:lvlJc w:val="left"/>
      <w:pPr>
        <w:ind w:left="17320" w:hanging="1440"/>
      </w:pPr>
      <w:rPr>
        <w:rFonts w:hint="default"/>
      </w:rPr>
    </w:lvl>
  </w:abstractNum>
  <w:abstractNum w:abstractNumId="1" w15:restartNumberingAfterBreak="0">
    <w:nsid w:val="FFFFFF89"/>
    <w:multiLevelType w:val="singleLevel"/>
    <w:tmpl w:val="0D0E5344"/>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08642FB"/>
    <w:multiLevelType w:val="hybridMultilevel"/>
    <w:tmpl w:val="D2A247D0"/>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0F56CC8"/>
    <w:multiLevelType w:val="hybridMultilevel"/>
    <w:tmpl w:val="150A968C"/>
    <w:lvl w:ilvl="0" w:tplc="99A258CA">
      <w:start w:val="1"/>
      <w:numFmt w:val="bullet"/>
      <w:lvlText w:val=""/>
      <w:lvlJc w:val="left"/>
      <w:pPr>
        <w:ind w:left="108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011246AC"/>
    <w:multiLevelType w:val="multilevel"/>
    <w:tmpl w:val="FDF0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471D4"/>
    <w:multiLevelType w:val="hybridMultilevel"/>
    <w:tmpl w:val="43EE879C"/>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4073561"/>
    <w:multiLevelType w:val="hybridMultilevel"/>
    <w:tmpl w:val="18B8ABE6"/>
    <w:lvl w:ilvl="0" w:tplc="99A258CA">
      <w:start w:val="1"/>
      <w:numFmt w:val="bullet"/>
      <w:lvlText w:val=""/>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497486A"/>
    <w:multiLevelType w:val="hybridMultilevel"/>
    <w:tmpl w:val="ADD447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58271C6"/>
    <w:multiLevelType w:val="hybridMultilevel"/>
    <w:tmpl w:val="1CD68F66"/>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9" w15:restartNumberingAfterBreak="0">
    <w:nsid w:val="06255FDD"/>
    <w:multiLevelType w:val="hybridMultilevel"/>
    <w:tmpl w:val="F7680E3E"/>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0" w15:restartNumberingAfterBreak="0">
    <w:nsid w:val="06EE0410"/>
    <w:multiLevelType w:val="hybridMultilevel"/>
    <w:tmpl w:val="2EC009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07B26CDA"/>
    <w:multiLevelType w:val="hybridMultilevel"/>
    <w:tmpl w:val="23AE3E3E"/>
    <w:lvl w:ilvl="0" w:tplc="0419000F">
      <w:start w:val="7"/>
      <w:numFmt w:val="decimal"/>
      <w:lvlText w:val="%1."/>
      <w:lvlJc w:val="left"/>
      <w:pPr>
        <w:ind w:left="720" w:hanging="360"/>
      </w:pPr>
      <w:rPr>
        <w:rFonts w:hint="default"/>
      </w:r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9D305D5"/>
    <w:multiLevelType w:val="hybridMultilevel"/>
    <w:tmpl w:val="F9746308"/>
    <w:lvl w:ilvl="0" w:tplc="99A258CA">
      <w:start w:val="1"/>
      <w:numFmt w:val="bullet"/>
      <w:lvlText w:val=""/>
      <w:lvlJc w:val="left"/>
      <w:pPr>
        <w:ind w:left="2705"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3425" w:hanging="360"/>
      </w:pPr>
      <w:rPr>
        <w:rFonts w:ascii="Courier New" w:hAnsi="Courier New" w:cs="Courier New" w:hint="default"/>
      </w:rPr>
    </w:lvl>
    <w:lvl w:ilvl="2" w:tplc="04190005" w:tentative="1">
      <w:start w:val="1"/>
      <w:numFmt w:val="bullet"/>
      <w:lvlText w:val=""/>
      <w:lvlJc w:val="left"/>
      <w:pPr>
        <w:ind w:left="4145" w:hanging="360"/>
      </w:pPr>
      <w:rPr>
        <w:rFonts w:ascii="Wingdings" w:hAnsi="Wingdings" w:hint="default"/>
      </w:rPr>
    </w:lvl>
    <w:lvl w:ilvl="3" w:tplc="04190001" w:tentative="1">
      <w:start w:val="1"/>
      <w:numFmt w:val="bullet"/>
      <w:lvlText w:val=""/>
      <w:lvlJc w:val="left"/>
      <w:pPr>
        <w:ind w:left="4865" w:hanging="360"/>
      </w:pPr>
      <w:rPr>
        <w:rFonts w:ascii="Symbol" w:hAnsi="Symbol" w:hint="default"/>
      </w:rPr>
    </w:lvl>
    <w:lvl w:ilvl="4" w:tplc="04190003" w:tentative="1">
      <w:start w:val="1"/>
      <w:numFmt w:val="bullet"/>
      <w:lvlText w:val="o"/>
      <w:lvlJc w:val="left"/>
      <w:pPr>
        <w:ind w:left="5585" w:hanging="360"/>
      </w:pPr>
      <w:rPr>
        <w:rFonts w:ascii="Courier New" w:hAnsi="Courier New" w:cs="Courier New" w:hint="default"/>
      </w:rPr>
    </w:lvl>
    <w:lvl w:ilvl="5" w:tplc="04190005" w:tentative="1">
      <w:start w:val="1"/>
      <w:numFmt w:val="bullet"/>
      <w:lvlText w:val=""/>
      <w:lvlJc w:val="left"/>
      <w:pPr>
        <w:ind w:left="6305" w:hanging="360"/>
      </w:pPr>
      <w:rPr>
        <w:rFonts w:ascii="Wingdings" w:hAnsi="Wingdings" w:hint="default"/>
      </w:rPr>
    </w:lvl>
    <w:lvl w:ilvl="6" w:tplc="04190001" w:tentative="1">
      <w:start w:val="1"/>
      <w:numFmt w:val="bullet"/>
      <w:lvlText w:val=""/>
      <w:lvlJc w:val="left"/>
      <w:pPr>
        <w:ind w:left="7025" w:hanging="360"/>
      </w:pPr>
      <w:rPr>
        <w:rFonts w:ascii="Symbol" w:hAnsi="Symbol" w:hint="default"/>
      </w:rPr>
    </w:lvl>
    <w:lvl w:ilvl="7" w:tplc="04190003" w:tentative="1">
      <w:start w:val="1"/>
      <w:numFmt w:val="bullet"/>
      <w:lvlText w:val="o"/>
      <w:lvlJc w:val="left"/>
      <w:pPr>
        <w:ind w:left="7745" w:hanging="360"/>
      </w:pPr>
      <w:rPr>
        <w:rFonts w:ascii="Courier New" w:hAnsi="Courier New" w:cs="Courier New" w:hint="default"/>
      </w:rPr>
    </w:lvl>
    <w:lvl w:ilvl="8" w:tplc="04190005" w:tentative="1">
      <w:start w:val="1"/>
      <w:numFmt w:val="bullet"/>
      <w:lvlText w:val=""/>
      <w:lvlJc w:val="left"/>
      <w:pPr>
        <w:ind w:left="8465" w:hanging="360"/>
      </w:pPr>
      <w:rPr>
        <w:rFonts w:ascii="Wingdings" w:hAnsi="Wingdings" w:hint="default"/>
      </w:rPr>
    </w:lvl>
  </w:abstractNum>
  <w:abstractNum w:abstractNumId="13" w15:restartNumberingAfterBreak="0">
    <w:nsid w:val="0A85513C"/>
    <w:multiLevelType w:val="hybridMultilevel"/>
    <w:tmpl w:val="85163340"/>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0AD77A94"/>
    <w:multiLevelType w:val="hybridMultilevel"/>
    <w:tmpl w:val="9EB620F0"/>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0B585C8B"/>
    <w:multiLevelType w:val="hybridMultilevel"/>
    <w:tmpl w:val="15445A3E"/>
    <w:lvl w:ilvl="0" w:tplc="99A258CA">
      <w:start w:val="1"/>
      <w:numFmt w:val="bullet"/>
      <w:lvlText w:val=""/>
      <w:lvlJc w:val="left"/>
      <w:pPr>
        <w:ind w:left="108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12E4634A"/>
    <w:multiLevelType w:val="hybridMultilevel"/>
    <w:tmpl w:val="B8DC4EEC"/>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14F47695"/>
    <w:multiLevelType w:val="hybridMultilevel"/>
    <w:tmpl w:val="06F2F5D4"/>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16F73628"/>
    <w:multiLevelType w:val="multilevel"/>
    <w:tmpl w:val="A5B82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6D712C"/>
    <w:multiLevelType w:val="hybridMultilevel"/>
    <w:tmpl w:val="0E54EC54"/>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18855EA8"/>
    <w:multiLevelType w:val="hybridMultilevel"/>
    <w:tmpl w:val="17E64C42"/>
    <w:lvl w:ilvl="0" w:tplc="99A258CA">
      <w:start w:val="1"/>
      <w:numFmt w:val="bullet"/>
      <w:lvlText w:val=""/>
      <w:lvlJc w:val="left"/>
      <w:pPr>
        <w:ind w:left="108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18CF7A88"/>
    <w:multiLevelType w:val="hybridMultilevel"/>
    <w:tmpl w:val="FE42F756"/>
    <w:lvl w:ilvl="0" w:tplc="C15A1824">
      <w:start w:val="1"/>
      <w:numFmt w:val="bullet"/>
      <w:lvlText w:val=""/>
      <w:lvlJc w:val="left"/>
      <w:pPr>
        <w:ind w:left="2563" w:hanging="360"/>
      </w:pPr>
      <w:rPr>
        <w:rFonts w:ascii="Symbol" w:hAnsi="Symbol" w:hint="default"/>
      </w:rPr>
    </w:lvl>
    <w:lvl w:ilvl="1" w:tplc="04190003" w:tentative="1">
      <w:start w:val="1"/>
      <w:numFmt w:val="bullet"/>
      <w:lvlText w:val="o"/>
      <w:lvlJc w:val="left"/>
      <w:pPr>
        <w:ind w:left="3283" w:hanging="360"/>
      </w:pPr>
      <w:rPr>
        <w:rFonts w:ascii="Courier New" w:hAnsi="Courier New" w:cs="Courier New" w:hint="default"/>
      </w:rPr>
    </w:lvl>
    <w:lvl w:ilvl="2" w:tplc="04190005" w:tentative="1">
      <w:start w:val="1"/>
      <w:numFmt w:val="bullet"/>
      <w:lvlText w:val=""/>
      <w:lvlJc w:val="left"/>
      <w:pPr>
        <w:ind w:left="4003" w:hanging="360"/>
      </w:pPr>
      <w:rPr>
        <w:rFonts w:ascii="Wingdings" w:hAnsi="Wingdings" w:hint="default"/>
      </w:rPr>
    </w:lvl>
    <w:lvl w:ilvl="3" w:tplc="04190001" w:tentative="1">
      <w:start w:val="1"/>
      <w:numFmt w:val="bullet"/>
      <w:lvlText w:val=""/>
      <w:lvlJc w:val="left"/>
      <w:pPr>
        <w:ind w:left="4723" w:hanging="360"/>
      </w:pPr>
      <w:rPr>
        <w:rFonts w:ascii="Symbol" w:hAnsi="Symbol" w:hint="default"/>
      </w:rPr>
    </w:lvl>
    <w:lvl w:ilvl="4" w:tplc="04190003" w:tentative="1">
      <w:start w:val="1"/>
      <w:numFmt w:val="bullet"/>
      <w:lvlText w:val="o"/>
      <w:lvlJc w:val="left"/>
      <w:pPr>
        <w:ind w:left="5443" w:hanging="360"/>
      </w:pPr>
      <w:rPr>
        <w:rFonts w:ascii="Courier New" w:hAnsi="Courier New" w:cs="Courier New" w:hint="default"/>
      </w:rPr>
    </w:lvl>
    <w:lvl w:ilvl="5" w:tplc="04190005" w:tentative="1">
      <w:start w:val="1"/>
      <w:numFmt w:val="bullet"/>
      <w:lvlText w:val=""/>
      <w:lvlJc w:val="left"/>
      <w:pPr>
        <w:ind w:left="6163" w:hanging="360"/>
      </w:pPr>
      <w:rPr>
        <w:rFonts w:ascii="Wingdings" w:hAnsi="Wingdings" w:hint="default"/>
      </w:rPr>
    </w:lvl>
    <w:lvl w:ilvl="6" w:tplc="04190001" w:tentative="1">
      <w:start w:val="1"/>
      <w:numFmt w:val="bullet"/>
      <w:lvlText w:val=""/>
      <w:lvlJc w:val="left"/>
      <w:pPr>
        <w:ind w:left="6883" w:hanging="360"/>
      </w:pPr>
      <w:rPr>
        <w:rFonts w:ascii="Symbol" w:hAnsi="Symbol" w:hint="default"/>
      </w:rPr>
    </w:lvl>
    <w:lvl w:ilvl="7" w:tplc="04190003" w:tentative="1">
      <w:start w:val="1"/>
      <w:numFmt w:val="bullet"/>
      <w:lvlText w:val="o"/>
      <w:lvlJc w:val="left"/>
      <w:pPr>
        <w:ind w:left="7603" w:hanging="360"/>
      </w:pPr>
      <w:rPr>
        <w:rFonts w:ascii="Courier New" w:hAnsi="Courier New" w:cs="Courier New" w:hint="default"/>
      </w:rPr>
    </w:lvl>
    <w:lvl w:ilvl="8" w:tplc="04190005" w:tentative="1">
      <w:start w:val="1"/>
      <w:numFmt w:val="bullet"/>
      <w:lvlText w:val=""/>
      <w:lvlJc w:val="left"/>
      <w:pPr>
        <w:ind w:left="8323" w:hanging="360"/>
      </w:pPr>
      <w:rPr>
        <w:rFonts w:ascii="Wingdings" w:hAnsi="Wingdings" w:hint="default"/>
      </w:rPr>
    </w:lvl>
  </w:abstractNum>
  <w:abstractNum w:abstractNumId="22" w15:restartNumberingAfterBreak="0">
    <w:nsid w:val="1A310CCF"/>
    <w:multiLevelType w:val="hybridMultilevel"/>
    <w:tmpl w:val="4B882634"/>
    <w:lvl w:ilvl="0" w:tplc="EE5C034C">
      <w:numFmt w:val="bullet"/>
      <w:lvlText w:val="•"/>
      <w:lvlJc w:val="left"/>
      <w:pPr>
        <w:ind w:left="4680" w:hanging="360"/>
      </w:pPr>
      <w:rPr>
        <w:rFonts w:ascii="Times New Roman" w:eastAsia="Times New Roman" w:hAnsi="Times New Roman" w:cs="Times New Roman" w:hint="default"/>
      </w:rPr>
    </w:lvl>
    <w:lvl w:ilvl="1" w:tplc="04190003" w:tentative="1">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99A258CA">
      <w:start w:val="1"/>
      <w:numFmt w:val="bullet"/>
      <w:lvlText w:val=""/>
      <w:lvlJc w:val="left"/>
      <w:pPr>
        <w:ind w:left="504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23" w15:restartNumberingAfterBreak="0">
    <w:nsid w:val="1BEA0627"/>
    <w:multiLevelType w:val="hybridMultilevel"/>
    <w:tmpl w:val="6E3C841A"/>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1BF95F8F"/>
    <w:multiLevelType w:val="hybridMultilevel"/>
    <w:tmpl w:val="91A041D0"/>
    <w:lvl w:ilvl="0" w:tplc="99A258CA">
      <w:start w:val="1"/>
      <w:numFmt w:val="bullet"/>
      <w:lvlText w:val=""/>
      <w:lvlJc w:val="left"/>
      <w:pPr>
        <w:ind w:left="108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1BFA7BC3"/>
    <w:multiLevelType w:val="hybridMultilevel"/>
    <w:tmpl w:val="7CCAF5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1C977970"/>
    <w:multiLevelType w:val="hybridMultilevel"/>
    <w:tmpl w:val="4C5016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1F24511C"/>
    <w:multiLevelType w:val="hybridMultilevel"/>
    <w:tmpl w:val="DEB42C96"/>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1FAB148B"/>
    <w:multiLevelType w:val="hybridMultilevel"/>
    <w:tmpl w:val="74A42026"/>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1FD44BAA"/>
    <w:multiLevelType w:val="hybridMultilevel"/>
    <w:tmpl w:val="06F2F0D0"/>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30" w15:restartNumberingAfterBreak="0">
    <w:nsid w:val="21D519BF"/>
    <w:multiLevelType w:val="hybridMultilevel"/>
    <w:tmpl w:val="E0EEAB3E"/>
    <w:lvl w:ilvl="0" w:tplc="C15A1824">
      <w:start w:val="1"/>
      <w:numFmt w:val="bullet"/>
      <w:lvlText w:val=""/>
      <w:lvlJc w:val="left"/>
      <w:pPr>
        <w:ind w:left="2563" w:hanging="360"/>
      </w:pPr>
      <w:rPr>
        <w:rFonts w:ascii="Symbol" w:hAnsi="Symbol" w:hint="default"/>
      </w:rPr>
    </w:lvl>
    <w:lvl w:ilvl="1" w:tplc="04190003" w:tentative="1">
      <w:start w:val="1"/>
      <w:numFmt w:val="bullet"/>
      <w:lvlText w:val="o"/>
      <w:lvlJc w:val="left"/>
      <w:pPr>
        <w:ind w:left="3283" w:hanging="360"/>
      </w:pPr>
      <w:rPr>
        <w:rFonts w:ascii="Courier New" w:hAnsi="Courier New" w:cs="Courier New" w:hint="default"/>
      </w:rPr>
    </w:lvl>
    <w:lvl w:ilvl="2" w:tplc="04190005" w:tentative="1">
      <w:start w:val="1"/>
      <w:numFmt w:val="bullet"/>
      <w:lvlText w:val=""/>
      <w:lvlJc w:val="left"/>
      <w:pPr>
        <w:ind w:left="4003" w:hanging="360"/>
      </w:pPr>
      <w:rPr>
        <w:rFonts w:ascii="Wingdings" w:hAnsi="Wingdings" w:hint="default"/>
      </w:rPr>
    </w:lvl>
    <w:lvl w:ilvl="3" w:tplc="04190001" w:tentative="1">
      <w:start w:val="1"/>
      <w:numFmt w:val="bullet"/>
      <w:lvlText w:val=""/>
      <w:lvlJc w:val="left"/>
      <w:pPr>
        <w:ind w:left="4723" w:hanging="360"/>
      </w:pPr>
      <w:rPr>
        <w:rFonts w:ascii="Symbol" w:hAnsi="Symbol" w:hint="default"/>
      </w:rPr>
    </w:lvl>
    <w:lvl w:ilvl="4" w:tplc="04190003" w:tentative="1">
      <w:start w:val="1"/>
      <w:numFmt w:val="bullet"/>
      <w:lvlText w:val="o"/>
      <w:lvlJc w:val="left"/>
      <w:pPr>
        <w:ind w:left="5443" w:hanging="360"/>
      </w:pPr>
      <w:rPr>
        <w:rFonts w:ascii="Courier New" w:hAnsi="Courier New" w:cs="Courier New" w:hint="default"/>
      </w:rPr>
    </w:lvl>
    <w:lvl w:ilvl="5" w:tplc="04190005" w:tentative="1">
      <w:start w:val="1"/>
      <w:numFmt w:val="bullet"/>
      <w:lvlText w:val=""/>
      <w:lvlJc w:val="left"/>
      <w:pPr>
        <w:ind w:left="6163" w:hanging="360"/>
      </w:pPr>
      <w:rPr>
        <w:rFonts w:ascii="Wingdings" w:hAnsi="Wingdings" w:hint="default"/>
      </w:rPr>
    </w:lvl>
    <w:lvl w:ilvl="6" w:tplc="04190001" w:tentative="1">
      <w:start w:val="1"/>
      <w:numFmt w:val="bullet"/>
      <w:lvlText w:val=""/>
      <w:lvlJc w:val="left"/>
      <w:pPr>
        <w:ind w:left="6883" w:hanging="360"/>
      </w:pPr>
      <w:rPr>
        <w:rFonts w:ascii="Symbol" w:hAnsi="Symbol" w:hint="default"/>
      </w:rPr>
    </w:lvl>
    <w:lvl w:ilvl="7" w:tplc="04190003" w:tentative="1">
      <w:start w:val="1"/>
      <w:numFmt w:val="bullet"/>
      <w:lvlText w:val="o"/>
      <w:lvlJc w:val="left"/>
      <w:pPr>
        <w:ind w:left="7603" w:hanging="360"/>
      </w:pPr>
      <w:rPr>
        <w:rFonts w:ascii="Courier New" w:hAnsi="Courier New" w:cs="Courier New" w:hint="default"/>
      </w:rPr>
    </w:lvl>
    <w:lvl w:ilvl="8" w:tplc="04190005" w:tentative="1">
      <w:start w:val="1"/>
      <w:numFmt w:val="bullet"/>
      <w:lvlText w:val=""/>
      <w:lvlJc w:val="left"/>
      <w:pPr>
        <w:ind w:left="8323" w:hanging="360"/>
      </w:pPr>
      <w:rPr>
        <w:rFonts w:ascii="Wingdings" w:hAnsi="Wingdings" w:hint="default"/>
      </w:rPr>
    </w:lvl>
  </w:abstractNum>
  <w:abstractNum w:abstractNumId="31" w15:restartNumberingAfterBreak="0">
    <w:nsid w:val="24033E51"/>
    <w:multiLevelType w:val="hybridMultilevel"/>
    <w:tmpl w:val="F00CBDA6"/>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25D21A3F"/>
    <w:multiLevelType w:val="hybridMultilevel"/>
    <w:tmpl w:val="37785DD4"/>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33" w15:restartNumberingAfterBreak="0">
    <w:nsid w:val="269670D5"/>
    <w:multiLevelType w:val="hybridMultilevel"/>
    <w:tmpl w:val="B77C7D9C"/>
    <w:lvl w:ilvl="0" w:tplc="C15A18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275F1A7F"/>
    <w:multiLevelType w:val="multilevel"/>
    <w:tmpl w:val="0F3A83E6"/>
    <w:lvl w:ilvl="0">
      <w:start w:val="1"/>
      <w:numFmt w:val="decimal"/>
      <w:lvlText w:val="%1."/>
      <w:lvlJc w:val="left"/>
      <w:pPr>
        <w:ind w:left="450" w:hanging="450"/>
      </w:pPr>
      <w:rPr>
        <w:rFonts w:cs="Times New Roman" w:hint="default"/>
      </w:rPr>
    </w:lvl>
    <w:lvl w:ilvl="1">
      <w:start w:val="1"/>
      <w:numFmt w:val="decimal"/>
      <w:suff w:val="space"/>
      <w:lvlText w:val="%2."/>
      <w:lvlJc w:val="left"/>
      <w:pPr>
        <w:ind w:left="-141" w:firstLine="709"/>
      </w:pPr>
      <w:rPr>
        <w:rFonts w:ascii="Times New Roman" w:hAnsi="Times New Roman" w:cs="Times New Roman" w:hint="default"/>
        <w:sz w:val="28"/>
        <w:szCs w:val="28"/>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35" w15:restartNumberingAfterBreak="0">
    <w:nsid w:val="27E5358B"/>
    <w:multiLevelType w:val="hybridMultilevel"/>
    <w:tmpl w:val="9A4C011C"/>
    <w:lvl w:ilvl="0" w:tplc="EE5C034C">
      <w:numFmt w:val="bullet"/>
      <w:lvlText w:val="•"/>
      <w:lvlJc w:val="left"/>
      <w:pPr>
        <w:ind w:left="2520" w:hanging="360"/>
      </w:pPr>
      <w:rPr>
        <w:rFonts w:ascii="Times New Roman" w:eastAsia="Times New Roman" w:hAnsi="Times New Roman" w:cs="Times New Roman" w:hint="default"/>
      </w:rPr>
    </w:lvl>
    <w:lvl w:ilvl="1" w:tplc="99A258CA">
      <w:start w:val="1"/>
      <w:numFmt w:val="bullet"/>
      <w:lvlText w:val=""/>
      <w:lvlJc w:val="left"/>
      <w:pPr>
        <w:ind w:left="2466"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2" w:tplc="04190005" w:tentative="1">
      <w:start w:val="1"/>
      <w:numFmt w:val="bullet"/>
      <w:lvlText w:val=""/>
      <w:lvlJc w:val="left"/>
      <w:pPr>
        <w:ind w:left="3186" w:hanging="360"/>
      </w:pPr>
      <w:rPr>
        <w:rFonts w:ascii="Wingdings" w:hAnsi="Wingdings" w:hint="default"/>
      </w:rPr>
    </w:lvl>
    <w:lvl w:ilvl="3" w:tplc="04190001" w:tentative="1">
      <w:start w:val="1"/>
      <w:numFmt w:val="bullet"/>
      <w:lvlText w:val=""/>
      <w:lvlJc w:val="left"/>
      <w:pPr>
        <w:ind w:left="3906" w:hanging="360"/>
      </w:pPr>
      <w:rPr>
        <w:rFonts w:ascii="Symbol" w:hAnsi="Symbol" w:hint="default"/>
      </w:rPr>
    </w:lvl>
    <w:lvl w:ilvl="4" w:tplc="04190003" w:tentative="1">
      <w:start w:val="1"/>
      <w:numFmt w:val="bullet"/>
      <w:lvlText w:val="o"/>
      <w:lvlJc w:val="left"/>
      <w:pPr>
        <w:ind w:left="4626" w:hanging="360"/>
      </w:pPr>
      <w:rPr>
        <w:rFonts w:ascii="Courier New" w:hAnsi="Courier New" w:cs="Courier New" w:hint="default"/>
      </w:rPr>
    </w:lvl>
    <w:lvl w:ilvl="5" w:tplc="04190005" w:tentative="1">
      <w:start w:val="1"/>
      <w:numFmt w:val="bullet"/>
      <w:lvlText w:val=""/>
      <w:lvlJc w:val="left"/>
      <w:pPr>
        <w:ind w:left="5346" w:hanging="360"/>
      </w:pPr>
      <w:rPr>
        <w:rFonts w:ascii="Wingdings" w:hAnsi="Wingdings" w:hint="default"/>
      </w:rPr>
    </w:lvl>
    <w:lvl w:ilvl="6" w:tplc="04190001" w:tentative="1">
      <w:start w:val="1"/>
      <w:numFmt w:val="bullet"/>
      <w:lvlText w:val=""/>
      <w:lvlJc w:val="left"/>
      <w:pPr>
        <w:ind w:left="6066" w:hanging="360"/>
      </w:pPr>
      <w:rPr>
        <w:rFonts w:ascii="Symbol" w:hAnsi="Symbol" w:hint="default"/>
      </w:rPr>
    </w:lvl>
    <w:lvl w:ilvl="7" w:tplc="04190003" w:tentative="1">
      <w:start w:val="1"/>
      <w:numFmt w:val="bullet"/>
      <w:lvlText w:val="o"/>
      <w:lvlJc w:val="left"/>
      <w:pPr>
        <w:ind w:left="6786" w:hanging="360"/>
      </w:pPr>
      <w:rPr>
        <w:rFonts w:ascii="Courier New" w:hAnsi="Courier New" w:cs="Courier New" w:hint="default"/>
      </w:rPr>
    </w:lvl>
    <w:lvl w:ilvl="8" w:tplc="04190005" w:tentative="1">
      <w:start w:val="1"/>
      <w:numFmt w:val="bullet"/>
      <w:lvlText w:val=""/>
      <w:lvlJc w:val="left"/>
      <w:pPr>
        <w:ind w:left="7506" w:hanging="360"/>
      </w:pPr>
      <w:rPr>
        <w:rFonts w:ascii="Wingdings" w:hAnsi="Wingdings" w:hint="default"/>
      </w:rPr>
    </w:lvl>
  </w:abstractNum>
  <w:abstractNum w:abstractNumId="36" w15:restartNumberingAfterBreak="0">
    <w:nsid w:val="29A14F19"/>
    <w:multiLevelType w:val="hybridMultilevel"/>
    <w:tmpl w:val="808854D0"/>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29DE55D0"/>
    <w:multiLevelType w:val="hybridMultilevel"/>
    <w:tmpl w:val="85D26CA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2A3B41DD"/>
    <w:multiLevelType w:val="hybridMultilevel"/>
    <w:tmpl w:val="03066DB0"/>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39" w15:restartNumberingAfterBreak="0">
    <w:nsid w:val="2B773C4C"/>
    <w:multiLevelType w:val="hybridMultilevel"/>
    <w:tmpl w:val="CD64137E"/>
    <w:lvl w:ilvl="0" w:tplc="99A258CA">
      <w:start w:val="1"/>
      <w:numFmt w:val="bullet"/>
      <w:lvlText w:val=""/>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2CB41E83"/>
    <w:multiLevelType w:val="multilevel"/>
    <w:tmpl w:val="A2EC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391010"/>
    <w:multiLevelType w:val="hybridMultilevel"/>
    <w:tmpl w:val="DE32C150"/>
    <w:lvl w:ilvl="0" w:tplc="C15A18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305D1221"/>
    <w:multiLevelType w:val="hybridMultilevel"/>
    <w:tmpl w:val="81BEC554"/>
    <w:lvl w:ilvl="0" w:tplc="EE5C034C">
      <w:numFmt w:val="bullet"/>
      <w:lvlText w:val="•"/>
      <w:lvlJc w:val="left"/>
      <w:pPr>
        <w:ind w:left="4680" w:hanging="360"/>
      </w:pPr>
      <w:rPr>
        <w:rFonts w:ascii="Times New Roman" w:eastAsia="Times New Roman" w:hAnsi="Times New Roman" w:cs="Times New Roman" w:hint="default"/>
      </w:rPr>
    </w:lvl>
    <w:lvl w:ilvl="1" w:tplc="04190003" w:tentative="1">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99A258CA">
      <w:start w:val="1"/>
      <w:numFmt w:val="bullet"/>
      <w:lvlText w:val=""/>
      <w:lvlJc w:val="left"/>
      <w:pPr>
        <w:ind w:left="504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43" w15:restartNumberingAfterBreak="0">
    <w:nsid w:val="310B25A6"/>
    <w:multiLevelType w:val="hybridMultilevel"/>
    <w:tmpl w:val="0FEAE2F0"/>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31D44F22"/>
    <w:multiLevelType w:val="multilevel"/>
    <w:tmpl w:val="1C46261C"/>
    <w:lvl w:ilvl="0">
      <w:start w:val="1"/>
      <w:numFmt w:val="bullet"/>
      <w:lvlText w:val=""/>
      <w:lvlJc w:val="left"/>
      <w:pPr>
        <w:tabs>
          <w:tab w:val="num" w:pos="360"/>
        </w:tabs>
        <w:ind w:left="36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start w:val="1"/>
      <w:numFmt w:val="decimal"/>
      <w:isLgl/>
      <w:lvlText w:val="%1.%2"/>
      <w:lvlJc w:val="left"/>
      <w:pPr>
        <w:ind w:left="2405" w:hanging="420"/>
      </w:pPr>
      <w:rPr>
        <w:rFonts w:hint="default"/>
      </w:rPr>
    </w:lvl>
    <w:lvl w:ilvl="2">
      <w:start w:val="1"/>
      <w:numFmt w:val="decimal"/>
      <w:isLgl/>
      <w:lvlText w:val="%1.%2.%3"/>
      <w:lvlJc w:val="left"/>
      <w:pPr>
        <w:ind w:left="4690" w:hanging="720"/>
      </w:pPr>
      <w:rPr>
        <w:rFonts w:hint="default"/>
      </w:rPr>
    </w:lvl>
    <w:lvl w:ilvl="3">
      <w:start w:val="1"/>
      <w:numFmt w:val="decimal"/>
      <w:isLgl/>
      <w:lvlText w:val="%1.%2.%3.%4"/>
      <w:lvlJc w:val="left"/>
      <w:pPr>
        <w:ind w:left="6675" w:hanging="720"/>
      </w:pPr>
      <w:rPr>
        <w:rFonts w:hint="default"/>
      </w:rPr>
    </w:lvl>
    <w:lvl w:ilvl="4">
      <w:start w:val="1"/>
      <w:numFmt w:val="decimal"/>
      <w:isLgl/>
      <w:lvlText w:val="%1.%2.%3.%4.%5"/>
      <w:lvlJc w:val="left"/>
      <w:pPr>
        <w:ind w:left="9020" w:hanging="1080"/>
      </w:pPr>
      <w:rPr>
        <w:rFonts w:hint="default"/>
      </w:rPr>
    </w:lvl>
    <w:lvl w:ilvl="5">
      <w:start w:val="1"/>
      <w:numFmt w:val="decimal"/>
      <w:isLgl/>
      <w:lvlText w:val="%1.%2.%3.%4.%5.%6"/>
      <w:lvlJc w:val="left"/>
      <w:pPr>
        <w:ind w:left="11005" w:hanging="1080"/>
      </w:pPr>
      <w:rPr>
        <w:rFonts w:hint="default"/>
      </w:rPr>
    </w:lvl>
    <w:lvl w:ilvl="6">
      <w:start w:val="1"/>
      <w:numFmt w:val="decimal"/>
      <w:isLgl/>
      <w:lvlText w:val="%1.%2.%3.%4.%5.%6.%7"/>
      <w:lvlJc w:val="left"/>
      <w:pPr>
        <w:ind w:left="13350" w:hanging="1440"/>
      </w:pPr>
      <w:rPr>
        <w:rFonts w:hint="default"/>
      </w:rPr>
    </w:lvl>
    <w:lvl w:ilvl="7">
      <w:start w:val="1"/>
      <w:numFmt w:val="decimal"/>
      <w:isLgl/>
      <w:lvlText w:val="%1.%2.%3.%4.%5.%6.%7.%8"/>
      <w:lvlJc w:val="left"/>
      <w:pPr>
        <w:ind w:left="15335" w:hanging="1440"/>
      </w:pPr>
      <w:rPr>
        <w:rFonts w:hint="default"/>
      </w:rPr>
    </w:lvl>
    <w:lvl w:ilvl="8">
      <w:start w:val="1"/>
      <w:numFmt w:val="decimal"/>
      <w:isLgl/>
      <w:lvlText w:val="%1.%2.%3.%4.%5.%6.%7.%8.%9"/>
      <w:lvlJc w:val="left"/>
      <w:pPr>
        <w:ind w:left="17320" w:hanging="1440"/>
      </w:pPr>
      <w:rPr>
        <w:rFonts w:hint="default"/>
      </w:rPr>
    </w:lvl>
  </w:abstractNum>
  <w:abstractNum w:abstractNumId="45" w15:restartNumberingAfterBreak="0">
    <w:nsid w:val="333E0DDE"/>
    <w:multiLevelType w:val="hybridMultilevel"/>
    <w:tmpl w:val="72D4B084"/>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339A5A27"/>
    <w:multiLevelType w:val="hybridMultilevel"/>
    <w:tmpl w:val="C76CFC2C"/>
    <w:lvl w:ilvl="0" w:tplc="EE5C034C">
      <w:numFmt w:val="bullet"/>
      <w:lvlText w:val="•"/>
      <w:lvlJc w:val="left"/>
      <w:pPr>
        <w:ind w:left="4680" w:hanging="360"/>
      </w:pPr>
      <w:rPr>
        <w:rFonts w:ascii="Times New Roman" w:eastAsia="Times New Roman" w:hAnsi="Times New Roman" w:cs="Times New Roman" w:hint="default"/>
      </w:rPr>
    </w:lvl>
    <w:lvl w:ilvl="1" w:tplc="04190003" w:tentative="1">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99A258CA">
      <w:start w:val="1"/>
      <w:numFmt w:val="bullet"/>
      <w:lvlText w:val=""/>
      <w:lvlJc w:val="left"/>
      <w:pPr>
        <w:ind w:left="504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47" w15:restartNumberingAfterBreak="0">
    <w:nsid w:val="33C95BD6"/>
    <w:multiLevelType w:val="hybridMultilevel"/>
    <w:tmpl w:val="E40C2554"/>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48" w15:restartNumberingAfterBreak="0">
    <w:nsid w:val="35537A50"/>
    <w:multiLevelType w:val="hybridMultilevel"/>
    <w:tmpl w:val="28603006"/>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36D12708"/>
    <w:multiLevelType w:val="hybridMultilevel"/>
    <w:tmpl w:val="4D204E2A"/>
    <w:lvl w:ilvl="0" w:tplc="C15A18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374B0862"/>
    <w:multiLevelType w:val="multilevel"/>
    <w:tmpl w:val="75A0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3307F5"/>
    <w:multiLevelType w:val="hybridMultilevel"/>
    <w:tmpl w:val="D5D261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39E67142"/>
    <w:multiLevelType w:val="hybridMultilevel"/>
    <w:tmpl w:val="8828E3D2"/>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15:restartNumberingAfterBreak="0">
    <w:nsid w:val="39EB3126"/>
    <w:multiLevelType w:val="hybridMultilevel"/>
    <w:tmpl w:val="5A3C2C08"/>
    <w:lvl w:ilvl="0" w:tplc="99A258CA">
      <w:start w:val="1"/>
      <w:numFmt w:val="bullet"/>
      <w:lvlText w:val=""/>
      <w:lvlJc w:val="left"/>
      <w:pPr>
        <w:ind w:left="1997"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717" w:hanging="360"/>
      </w:pPr>
      <w:rPr>
        <w:rFonts w:ascii="Courier New" w:hAnsi="Courier New" w:cs="Courier New" w:hint="default"/>
      </w:rPr>
    </w:lvl>
    <w:lvl w:ilvl="2" w:tplc="04190005" w:tentative="1">
      <w:start w:val="1"/>
      <w:numFmt w:val="bullet"/>
      <w:lvlText w:val=""/>
      <w:lvlJc w:val="left"/>
      <w:pPr>
        <w:ind w:left="3437" w:hanging="360"/>
      </w:pPr>
      <w:rPr>
        <w:rFonts w:ascii="Wingdings" w:hAnsi="Wingdings" w:hint="default"/>
      </w:rPr>
    </w:lvl>
    <w:lvl w:ilvl="3" w:tplc="04190001" w:tentative="1">
      <w:start w:val="1"/>
      <w:numFmt w:val="bullet"/>
      <w:lvlText w:val=""/>
      <w:lvlJc w:val="left"/>
      <w:pPr>
        <w:ind w:left="4157" w:hanging="360"/>
      </w:pPr>
      <w:rPr>
        <w:rFonts w:ascii="Symbol" w:hAnsi="Symbol" w:hint="default"/>
      </w:rPr>
    </w:lvl>
    <w:lvl w:ilvl="4" w:tplc="04190003" w:tentative="1">
      <w:start w:val="1"/>
      <w:numFmt w:val="bullet"/>
      <w:lvlText w:val="o"/>
      <w:lvlJc w:val="left"/>
      <w:pPr>
        <w:ind w:left="4877" w:hanging="360"/>
      </w:pPr>
      <w:rPr>
        <w:rFonts w:ascii="Courier New" w:hAnsi="Courier New" w:cs="Courier New" w:hint="default"/>
      </w:rPr>
    </w:lvl>
    <w:lvl w:ilvl="5" w:tplc="04190005" w:tentative="1">
      <w:start w:val="1"/>
      <w:numFmt w:val="bullet"/>
      <w:lvlText w:val=""/>
      <w:lvlJc w:val="left"/>
      <w:pPr>
        <w:ind w:left="5597" w:hanging="360"/>
      </w:pPr>
      <w:rPr>
        <w:rFonts w:ascii="Wingdings" w:hAnsi="Wingdings" w:hint="default"/>
      </w:rPr>
    </w:lvl>
    <w:lvl w:ilvl="6" w:tplc="04190001" w:tentative="1">
      <w:start w:val="1"/>
      <w:numFmt w:val="bullet"/>
      <w:lvlText w:val=""/>
      <w:lvlJc w:val="left"/>
      <w:pPr>
        <w:ind w:left="6317" w:hanging="360"/>
      </w:pPr>
      <w:rPr>
        <w:rFonts w:ascii="Symbol" w:hAnsi="Symbol" w:hint="default"/>
      </w:rPr>
    </w:lvl>
    <w:lvl w:ilvl="7" w:tplc="04190003" w:tentative="1">
      <w:start w:val="1"/>
      <w:numFmt w:val="bullet"/>
      <w:lvlText w:val="o"/>
      <w:lvlJc w:val="left"/>
      <w:pPr>
        <w:ind w:left="7037" w:hanging="360"/>
      </w:pPr>
      <w:rPr>
        <w:rFonts w:ascii="Courier New" w:hAnsi="Courier New" w:cs="Courier New" w:hint="default"/>
      </w:rPr>
    </w:lvl>
    <w:lvl w:ilvl="8" w:tplc="04190005" w:tentative="1">
      <w:start w:val="1"/>
      <w:numFmt w:val="bullet"/>
      <w:lvlText w:val=""/>
      <w:lvlJc w:val="left"/>
      <w:pPr>
        <w:ind w:left="7757" w:hanging="360"/>
      </w:pPr>
      <w:rPr>
        <w:rFonts w:ascii="Wingdings" w:hAnsi="Wingdings" w:hint="default"/>
      </w:rPr>
    </w:lvl>
  </w:abstractNum>
  <w:abstractNum w:abstractNumId="54" w15:restartNumberingAfterBreak="0">
    <w:nsid w:val="3A0769E9"/>
    <w:multiLevelType w:val="multilevel"/>
    <w:tmpl w:val="9D3EE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277732"/>
    <w:multiLevelType w:val="hybridMultilevel"/>
    <w:tmpl w:val="14E4B482"/>
    <w:lvl w:ilvl="0" w:tplc="99A258CA">
      <w:start w:val="1"/>
      <w:numFmt w:val="bullet"/>
      <w:lvlText w:val=""/>
      <w:lvlJc w:val="left"/>
      <w:pPr>
        <w:ind w:left="108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6" w15:restartNumberingAfterBreak="0">
    <w:nsid w:val="3BDF1E53"/>
    <w:multiLevelType w:val="multilevel"/>
    <w:tmpl w:val="FEACB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DDB3217"/>
    <w:multiLevelType w:val="hybridMultilevel"/>
    <w:tmpl w:val="5D0E72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8" w15:restartNumberingAfterBreak="0">
    <w:nsid w:val="3E5746B6"/>
    <w:multiLevelType w:val="hybridMultilevel"/>
    <w:tmpl w:val="ECCAA0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3EBB539B"/>
    <w:multiLevelType w:val="hybridMultilevel"/>
    <w:tmpl w:val="548A8ECE"/>
    <w:lvl w:ilvl="0" w:tplc="C15A18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3EE40205"/>
    <w:multiLevelType w:val="multilevel"/>
    <w:tmpl w:val="4E3E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FC45D3"/>
    <w:multiLevelType w:val="hybridMultilevel"/>
    <w:tmpl w:val="05144242"/>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484248C1"/>
    <w:multiLevelType w:val="hybridMultilevel"/>
    <w:tmpl w:val="A1F23816"/>
    <w:lvl w:ilvl="0" w:tplc="99A258CA">
      <w:start w:val="1"/>
      <w:numFmt w:val="bullet"/>
      <w:lvlText w:val=""/>
      <w:lvlJc w:val="left"/>
      <w:pPr>
        <w:ind w:left="2563"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3283" w:hanging="360"/>
      </w:pPr>
      <w:rPr>
        <w:rFonts w:ascii="Courier New" w:hAnsi="Courier New" w:cs="Courier New" w:hint="default"/>
      </w:rPr>
    </w:lvl>
    <w:lvl w:ilvl="2" w:tplc="04190005" w:tentative="1">
      <w:start w:val="1"/>
      <w:numFmt w:val="bullet"/>
      <w:lvlText w:val=""/>
      <w:lvlJc w:val="left"/>
      <w:pPr>
        <w:ind w:left="4003" w:hanging="360"/>
      </w:pPr>
      <w:rPr>
        <w:rFonts w:ascii="Wingdings" w:hAnsi="Wingdings" w:hint="default"/>
      </w:rPr>
    </w:lvl>
    <w:lvl w:ilvl="3" w:tplc="04190001" w:tentative="1">
      <w:start w:val="1"/>
      <w:numFmt w:val="bullet"/>
      <w:lvlText w:val=""/>
      <w:lvlJc w:val="left"/>
      <w:pPr>
        <w:ind w:left="4723" w:hanging="360"/>
      </w:pPr>
      <w:rPr>
        <w:rFonts w:ascii="Symbol" w:hAnsi="Symbol" w:hint="default"/>
      </w:rPr>
    </w:lvl>
    <w:lvl w:ilvl="4" w:tplc="04190003" w:tentative="1">
      <w:start w:val="1"/>
      <w:numFmt w:val="bullet"/>
      <w:lvlText w:val="o"/>
      <w:lvlJc w:val="left"/>
      <w:pPr>
        <w:ind w:left="5443" w:hanging="360"/>
      </w:pPr>
      <w:rPr>
        <w:rFonts w:ascii="Courier New" w:hAnsi="Courier New" w:cs="Courier New" w:hint="default"/>
      </w:rPr>
    </w:lvl>
    <w:lvl w:ilvl="5" w:tplc="04190005" w:tentative="1">
      <w:start w:val="1"/>
      <w:numFmt w:val="bullet"/>
      <w:lvlText w:val=""/>
      <w:lvlJc w:val="left"/>
      <w:pPr>
        <w:ind w:left="6163" w:hanging="360"/>
      </w:pPr>
      <w:rPr>
        <w:rFonts w:ascii="Wingdings" w:hAnsi="Wingdings" w:hint="default"/>
      </w:rPr>
    </w:lvl>
    <w:lvl w:ilvl="6" w:tplc="04190001" w:tentative="1">
      <w:start w:val="1"/>
      <w:numFmt w:val="bullet"/>
      <w:lvlText w:val=""/>
      <w:lvlJc w:val="left"/>
      <w:pPr>
        <w:ind w:left="6883" w:hanging="360"/>
      </w:pPr>
      <w:rPr>
        <w:rFonts w:ascii="Symbol" w:hAnsi="Symbol" w:hint="default"/>
      </w:rPr>
    </w:lvl>
    <w:lvl w:ilvl="7" w:tplc="04190003" w:tentative="1">
      <w:start w:val="1"/>
      <w:numFmt w:val="bullet"/>
      <w:lvlText w:val="o"/>
      <w:lvlJc w:val="left"/>
      <w:pPr>
        <w:ind w:left="7603" w:hanging="360"/>
      </w:pPr>
      <w:rPr>
        <w:rFonts w:ascii="Courier New" w:hAnsi="Courier New" w:cs="Courier New" w:hint="default"/>
      </w:rPr>
    </w:lvl>
    <w:lvl w:ilvl="8" w:tplc="04190005" w:tentative="1">
      <w:start w:val="1"/>
      <w:numFmt w:val="bullet"/>
      <w:lvlText w:val=""/>
      <w:lvlJc w:val="left"/>
      <w:pPr>
        <w:ind w:left="8323" w:hanging="360"/>
      </w:pPr>
      <w:rPr>
        <w:rFonts w:ascii="Wingdings" w:hAnsi="Wingdings" w:hint="default"/>
      </w:rPr>
    </w:lvl>
  </w:abstractNum>
  <w:abstractNum w:abstractNumId="63" w15:restartNumberingAfterBreak="0">
    <w:nsid w:val="48E36C2A"/>
    <w:multiLevelType w:val="multilevel"/>
    <w:tmpl w:val="8716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5E459A"/>
    <w:multiLevelType w:val="hybridMultilevel"/>
    <w:tmpl w:val="E6EA1A88"/>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5" w15:restartNumberingAfterBreak="0">
    <w:nsid w:val="4A7B0575"/>
    <w:multiLevelType w:val="hybridMultilevel"/>
    <w:tmpl w:val="D90E8B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6" w15:restartNumberingAfterBreak="0">
    <w:nsid w:val="4A892FBD"/>
    <w:multiLevelType w:val="hybridMultilevel"/>
    <w:tmpl w:val="21AE7662"/>
    <w:lvl w:ilvl="0" w:tplc="99A258CA">
      <w:start w:val="1"/>
      <w:numFmt w:val="bullet"/>
      <w:lvlText w:val=""/>
      <w:lvlJc w:val="left"/>
      <w:pPr>
        <w:ind w:left="214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67" w15:restartNumberingAfterBreak="0">
    <w:nsid w:val="4A8D39D5"/>
    <w:multiLevelType w:val="hybridMultilevel"/>
    <w:tmpl w:val="BF84CB66"/>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8" w15:restartNumberingAfterBreak="0">
    <w:nsid w:val="4D435227"/>
    <w:multiLevelType w:val="hybridMultilevel"/>
    <w:tmpl w:val="1A8E39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501629AE"/>
    <w:multiLevelType w:val="hybridMultilevel"/>
    <w:tmpl w:val="5DC4C17A"/>
    <w:lvl w:ilvl="0" w:tplc="99A258CA">
      <w:start w:val="1"/>
      <w:numFmt w:val="bullet"/>
      <w:lvlText w:val=""/>
      <w:lvlJc w:val="left"/>
      <w:pPr>
        <w:ind w:left="108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0" w15:restartNumberingAfterBreak="0">
    <w:nsid w:val="50E40FCE"/>
    <w:multiLevelType w:val="multilevel"/>
    <w:tmpl w:val="FD06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FB72FC"/>
    <w:multiLevelType w:val="hybridMultilevel"/>
    <w:tmpl w:val="D8D02C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520E2CCB"/>
    <w:multiLevelType w:val="hybridMultilevel"/>
    <w:tmpl w:val="44724EFC"/>
    <w:lvl w:ilvl="0" w:tplc="C15A1824">
      <w:start w:val="1"/>
      <w:numFmt w:val="bullet"/>
      <w:lvlText w:val=""/>
      <w:lvlJc w:val="left"/>
      <w:pPr>
        <w:ind w:left="3283" w:hanging="360"/>
      </w:pPr>
      <w:rPr>
        <w:rFonts w:ascii="Symbol" w:hAnsi="Symbol" w:hint="default"/>
      </w:rPr>
    </w:lvl>
    <w:lvl w:ilvl="1" w:tplc="04190003" w:tentative="1">
      <w:start w:val="1"/>
      <w:numFmt w:val="bullet"/>
      <w:lvlText w:val="o"/>
      <w:lvlJc w:val="left"/>
      <w:pPr>
        <w:ind w:left="4003" w:hanging="360"/>
      </w:pPr>
      <w:rPr>
        <w:rFonts w:ascii="Courier New" w:hAnsi="Courier New" w:cs="Courier New" w:hint="default"/>
      </w:rPr>
    </w:lvl>
    <w:lvl w:ilvl="2" w:tplc="04190005" w:tentative="1">
      <w:start w:val="1"/>
      <w:numFmt w:val="bullet"/>
      <w:lvlText w:val=""/>
      <w:lvlJc w:val="left"/>
      <w:pPr>
        <w:ind w:left="4723" w:hanging="360"/>
      </w:pPr>
      <w:rPr>
        <w:rFonts w:ascii="Wingdings" w:hAnsi="Wingdings" w:hint="default"/>
      </w:rPr>
    </w:lvl>
    <w:lvl w:ilvl="3" w:tplc="04190001" w:tentative="1">
      <w:start w:val="1"/>
      <w:numFmt w:val="bullet"/>
      <w:lvlText w:val=""/>
      <w:lvlJc w:val="left"/>
      <w:pPr>
        <w:ind w:left="5443" w:hanging="360"/>
      </w:pPr>
      <w:rPr>
        <w:rFonts w:ascii="Symbol" w:hAnsi="Symbol" w:hint="default"/>
      </w:rPr>
    </w:lvl>
    <w:lvl w:ilvl="4" w:tplc="04190003" w:tentative="1">
      <w:start w:val="1"/>
      <w:numFmt w:val="bullet"/>
      <w:lvlText w:val="o"/>
      <w:lvlJc w:val="left"/>
      <w:pPr>
        <w:ind w:left="6163" w:hanging="360"/>
      </w:pPr>
      <w:rPr>
        <w:rFonts w:ascii="Courier New" w:hAnsi="Courier New" w:cs="Courier New" w:hint="default"/>
      </w:rPr>
    </w:lvl>
    <w:lvl w:ilvl="5" w:tplc="04190005" w:tentative="1">
      <w:start w:val="1"/>
      <w:numFmt w:val="bullet"/>
      <w:lvlText w:val=""/>
      <w:lvlJc w:val="left"/>
      <w:pPr>
        <w:ind w:left="6883" w:hanging="360"/>
      </w:pPr>
      <w:rPr>
        <w:rFonts w:ascii="Wingdings" w:hAnsi="Wingdings" w:hint="default"/>
      </w:rPr>
    </w:lvl>
    <w:lvl w:ilvl="6" w:tplc="04190001" w:tentative="1">
      <w:start w:val="1"/>
      <w:numFmt w:val="bullet"/>
      <w:lvlText w:val=""/>
      <w:lvlJc w:val="left"/>
      <w:pPr>
        <w:ind w:left="7603" w:hanging="360"/>
      </w:pPr>
      <w:rPr>
        <w:rFonts w:ascii="Symbol" w:hAnsi="Symbol" w:hint="default"/>
      </w:rPr>
    </w:lvl>
    <w:lvl w:ilvl="7" w:tplc="04190003" w:tentative="1">
      <w:start w:val="1"/>
      <w:numFmt w:val="bullet"/>
      <w:lvlText w:val="o"/>
      <w:lvlJc w:val="left"/>
      <w:pPr>
        <w:ind w:left="8323" w:hanging="360"/>
      </w:pPr>
      <w:rPr>
        <w:rFonts w:ascii="Courier New" w:hAnsi="Courier New" w:cs="Courier New" w:hint="default"/>
      </w:rPr>
    </w:lvl>
    <w:lvl w:ilvl="8" w:tplc="04190005" w:tentative="1">
      <w:start w:val="1"/>
      <w:numFmt w:val="bullet"/>
      <w:lvlText w:val=""/>
      <w:lvlJc w:val="left"/>
      <w:pPr>
        <w:ind w:left="9043" w:hanging="360"/>
      </w:pPr>
      <w:rPr>
        <w:rFonts w:ascii="Wingdings" w:hAnsi="Wingdings" w:hint="default"/>
      </w:rPr>
    </w:lvl>
  </w:abstractNum>
  <w:abstractNum w:abstractNumId="73" w15:restartNumberingAfterBreak="0">
    <w:nsid w:val="522C1E37"/>
    <w:multiLevelType w:val="hybridMultilevel"/>
    <w:tmpl w:val="D6620544"/>
    <w:lvl w:ilvl="0" w:tplc="04190001">
      <w:start w:val="1"/>
      <w:numFmt w:val="bullet"/>
      <w:lvlText w:val=""/>
      <w:lvlJc w:val="left"/>
      <w:pPr>
        <w:ind w:left="1503" w:hanging="360"/>
      </w:pPr>
      <w:rPr>
        <w:rFonts w:ascii="Symbol" w:hAnsi="Symbol" w:hint="default"/>
      </w:rPr>
    </w:lvl>
    <w:lvl w:ilvl="1" w:tplc="04190003" w:tentative="1">
      <w:start w:val="1"/>
      <w:numFmt w:val="bullet"/>
      <w:lvlText w:val="o"/>
      <w:lvlJc w:val="left"/>
      <w:pPr>
        <w:ind w:left="2223" w:hanging="360"/>
      </w:pPr>
      <w:rPr>
        <w:rFonts w:ascii="Courier New" w:hAnsi="Courier New" w:cs="Courier New" w:hint="default"/>
      </w:rPr>
    </w:lvl>
    <w:lvl w:ilvl="2" w:tplc="04190005" w:tentative="1">
      <w:start w:val="1"/>
      <w:numFmt w:val="bullet"/>
      <w:lvlText w:val=""/>
      <w:lvlJc w:val="left"/>
      <w:pPr>
        <w:ind w:left="2943" w:hanging="360"/>
      </w:pPr>
      <w:rPr>
        <w:rFonts w:ascii="Wingdings" w:hAnsi="Wingdings" w:hint="default"/>
      </w:rPr>
    </w:lvl>
    <w:lvl w:ilvl="3" w:tplc="04190001" w:tentative="1">
      <w:start w:val="1"/>
      <w:numFmt w:val="bullet"/>
      <w:lvlText w:val=""/>
      <w:lvlJc w:val="left"/>
      <w:pPr>
        <w:ind w:left="3663" w:hanging="360"/>
      </w:pPr>
      <w:rPr>
        <w:rFonts w:ascii="Symbol" w:hAnsi="Symbol" w:hint="default"/>
      </w:rPr>
    </w:lvl>
    <w:lvl w:ilvl="4" w:tplc="04190003" w:tentative="1">
      <w:start w:val="1"/>
      <w:numFmt w:val="bullet"/>
      <w:lvlText w:val="o"/>
      <w:lvlJc w:val="left"/>
      <w:pPr>
        <w:ind w:left="4383" w:hanging="360"/>
      </w:pPr>
      <w:rPr>
        <w:rFonts w:ascii="Courier New" w:hAnsi="Courier New" w:cs="Courier New" w:hint="default"/>
      </w:rPr>
    </w:lvl>
    <w:lvl w:ilvl="5" w:tplc="04190005" w:tentative="1">
      <w:start w:val="1"/>
      <w:numFmt w:val="bullet"/>
      <w:lvlText w:val=""/>
      <w:lvlJc w:val="left"/>
      <w:pPr>
        <w:ind w:left="5103" w:hanging="360"/>
      </w:pPr>
      <w:rPr>
        <w:rFonts w:ascii="Wingdings" w:hAnsi="Wingdings" w:hint="default"/>
      </w:rPr>
    </w:lvl>
    <w:lvl w:ilvl="6" w:tplc="04190001" w:tentative="1">
      <w:start w:val="1"/>
      <w:numFmt w:val="bullet"/>
      <w:lvlText w:val=""/>
      <w:lvlJc w:val="left"/>
      <w:pPr>
        <w:ind w:left="5823" w:hanging="360"/>
      </w:pPr>
      <w:rPr>
        <w:rFonts w:ascii="Symbol" w:hAnsi="Symbol" w:hint="default"/>
      </w:rPr>
    </w:lvl>
    <w:lvl w:ilvl="7" w:tplc="04190003" w:tentative="1">
      <w:start w:val="1"/>
      <w:numFmt w:val="bullet"/>
      <w:lvlText w:val="o"/>
      <w:lvlJc w:val="left"/>
      <w:pPr>
        <w:ind w:left="6543" w:hanging="360"/>
      </w:pPr>
      <w:rPr>
        <w:rFonts w:ascii="Courier New" w:hAnsi="Courier New" w:cs="Courier New" w:hint="default"/>
      </w:rPr>
    </w:lvl>
    <w:lvl w:ilvl="8" w:tplc="04190005" w:tentative="1">
      <w:start w:val="1"/>
      <w:numFmt w:val="bullet"/>
      <w:lvlText w:val=""/>
      <w:lvlJc w:val="left"/>
      <w:pPr>
        <w:ind w:left="7263" w:hanging="360"/>
      </w:pPr>
      <w:rPr>
        <w:rFonts w:ascii="Wingdings" w:hAnsi="Wingdings" w:hint="default"/>
      </w:rPr>
    </w:lvl>
  </w:abstractNum>
  <w:abstractNum w:abstractNumId="74" w15:restartNumberingAfterBreak="0">
    <w:nsid w:val="52A42A24"/>
    <w:multiLevelType w:val="hybridMultilevel"/>
    <w:tmpl w:val="CF4E7DDA"/>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5" w15:restartNumberingAfterBreak="0">
    <w:nsid w:val="53290BEB"/>
    <w:multiLevelType w:val="hybridMultilevel"/>
    <w:tmpl w:val="C3B2293E"/>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6" w15:restartNumberingAfterBreak="0">
    <w:nsid w:val="54F91991"/>
    <w:multiLevelType w:val="hybridMultilevel"/>
    <w:tmpl w:val="10B06EC4"/>
    <w:lvl w:ilvl="0" w:tplc="99A258CA">
      <w:start w:val="1"/>
      <w:numFmt w:val="bullet"/>
      <w:lvlText w:val=""/>
      <w:lvlJc w:val="left"/>
      <w:pPr>
        <w:ind w:left="2705"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3425" w:hanging="360"/>
      </w:pPr>
      <w:rPr>
        <w:rFonts w:ascii="Courier New" w:hAnsi="Courier New" w:cs="Courier New" w:hint="default"/>
      </w:rPr>
    </w:lvl>
    <w:lvl w:ilvl="2" w:tplc="04190005" w:tentative="1">
      <w:start w:val="1"/>
      <w:numFmt w:val="bullet"/>
      <w:lvlText w:val=""/>
      <w:lvlJc w:val="left"/>
      <w:pPr>
        <w:ind w:left="4145" w:hanging="360"/>
      </w:pPr>
      <w:rPr>
        <w:rFonts w:ascii="Wingdings" w:hAnsi="Wingdings" w:hint="default"/>
      </w:rPr>
    </w:lvl>
    <w:lvl w:ilvl="3" w:tplc="04190001" w:tentative="1">
      <w:start w:val="1"/>
      <w:numFmt w:val="bullet"/>
      <w:lvlText w:val=""/>
      <w:lvlJc w:val="left"/>
      <w:pPr>
        <w:ind w:left="4865" w:hanging="360"/>
      </w:pPr>
      <w:rPr>
        <w:rFonts w:ascii="Symbol" w:hAnsi="Symbol" w:hint="default"/>
      </w:rPr>
    </w:lvl>
    <w:lvl w:ilvl="4" w:tplc="04190003" w:tentative="1">
      <w:start w:val="1"/>
      <w:numFmt w:val="bullet"/>
      <w:lvlText w:val="o"/>
      <w:lvlJc w:val="left"/>
      <w:pPr>
        <w:ind w:left="5585" w:hanging="360"/>
      </w:pPr>
      <w:rPr>
        <w:rFonts w:ascii="Courier New" w:hAnsi="Courier New" w:cs="Courier New" w:hint="default"/>
      </w:rPr>
    </w:lvl>
    <w:lvl w:ilvl="5" w:tplc="04190005" w:tentative="1">
      <w:start w:val="1"/>
      <w:numFmt w:val="bullet"/>
      <w:lvlText w:val=""/>
      <w:lvlJc w:val="left"/>
      <w:pPr>
        <w:ind w:left="6305" w:hanging="360"/>
      </w:pPr>
      <w:rPr>
        <w:rFonts w:ascii="Wingdings" w:hAnsi="Wingdings" w:hint="default"/>
      </w:rPr>
    </w:lvl>
    <w:lvl w:ilvl="6" w:tplc="04190001" w:tentative="1">
      <w:start w:val="1"/>
      <w:numFmt w:val="bullet"/>
      <w:lvlText w:val=""/>
      <w:lvlJc w:val="left"/>
      <w:pPr>
        <w:ind w:left="7025" w:hanging="360"/>
      </w:pPr>
      <w:rPr>
        <w:rFonts w:ascii="Symbol" w:hAnsi="Symbol" w:hint="default"/>
      </w:rPr>
    </w:lvl>
    <w:lvl w:ilvl="7" w:tplc="04190003" w:tentative="1">
      <w:start w:val="1"/>
      <w:numFmt w:val="bullet"/>
      <w:lvlText w:val="o"/>
      <w:lvlJc w:val="left"/>
      <w:pPr>
        <w:ind w:left="7745" w:hanging="360"/>
      </w:pPr>
      <w:rPr>
        <w:rFonts w:ascii="Courier New" w:hAnsi="Courier New" w:cs="Courier New" w:hint="default"/>
      </w:rPr>
    </w:lvl>
    <w:lvl w:ilvl="8" w:tplc="04190005" w:tentative="1">
      <w:start w:val="1"/>
      <w:numFmt w:val="bullet"/>
      <w:lvlText w:val=""/>
      <w:lvlJc w:val="left"/>
      <w:pPr>
        <w:ind w:left="8465" w:hanging="360"/>
      </w:pPr>
      <w:rPr>
        <w:rFonts w:ascii="Wingdings" w:hAnsi="Wingdings" w:hint="default"/>
      </w:rPr>
    </w:lvl>
  </w:abstractNum>
  <w:abstractNum w:abstractNumId="77" w15:restartNumberingAfterBreak="0">
    <w:nsid w:val="551E2B52"/>
    <w:multiLevelType w:val="hybridMultilevel"/>
    <w:tmpl w:val="315E4D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8" w15:restartNumberingAfterBreak="0">
    <w:nsid w:val="573378E4"/>
    <w:multiLevelType w:val="hybridMultilevel"/>
    <w:tmpl w:val="3272C4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9" w15:restartNumberingAfterBreak="0">
    <w:nsid w:val="58267B08"/>
    <w:multiLevelType w:val="hybridMultilevel"/>
    <w:tmpl w:val="511E6AA8"/>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80" w15:restartNumberingAfterBreak="0">
    <w:nsid w:val="58EE7E80"/>
    <w:multiLevelType w:val="hybridMultilevel"/>
    <w:tmpl w:val="8AAEA95A"/>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1" w15:restartNumberingAfterBreak="0">
    <w:nsid w:val="5B1D419C"/>
    <w:multiLevelType w:val="hybridMultilevel"/>
    <w:tmpl w:val="79BEE966"/>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2" w15:restartNumberingAfterBreak="0">
    <w:nsid w:val="5C173826"/>
    <w:multiLevelType w:val="multilevel"/>
    <w:tmpl w:val="8000128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CB850B6"/>
    <w:multiLevelType w:val="hybridMultilevel"/>
    <w:tmpl w:val="1A185B00"/>
    <w:lvl w:ilvl="0" w:tplc="99A258CA">
      <w:start w:val="1"/>
      <w:numFmt w:val="bullet"/>
      <w:lvlText w:val=""/>
      <w:lvlJc w:val="left"/>
      <w:pPr>
        <w:ind w:left="2705"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3425" w:hanging="360"/>
      </w:pPr>
      <w:rPr>
        <w:rFonts w:ascii="Courier New" w:hAnsi="Courier New" w:cs="Courier New" w:hint="default"/>
      </w:rPr>
    </w:lvl>
    <w:lvl w:ilvl="2" w:tplc="04190005" w:tentative="1">
      <w:start w:val="1"/>
      <w:numFmt w:val="bullet"/>
      <w:lvlText w:val=""/>
      <w:lvlJc w:val="left"/>
      <w:pPr>
        <w:ind w:left="4145" w:hanging="360"/>
      </w:pPr>
      <w:rPr>
        <w:rFonts w:ascii="Wingdings" w:hAnsi="Wingdings" w:hint="default"/>
      </w:rPr>
    </w:lvl>
    <w:lvl w:ilvl="3" w:tplc="04190001" w:tentative="1">
      <w:start w:val="1"/>
      <w:numFmt w:val="bullet"/>
      <w:lvlText w:val=""/>
      <w:lvlJc w:val="left"/>
      <w:pPr>
        <w:ind w:left="4865" w:hanging="360"/>
      </w:pPr>
      <w:rPr>
        <w:rFonts w:ascii="Symbol" w:hAnsi="Symbol" w:hint="default"/>
      </w:rPr>
    </w:lvl>
    <w:lvl w:ilvl="4" w:tplc="04190003" w:tentative="1">
      <w:start w:val="1"/>
      <w:numFmt w:val="bullet"/>
      <w:lvlText w:val="o"/>
      <w:lvlJc w:val="left"/>
      <w:pPr>
        <w:ind w:left="5585" w:hanging="360"/>
      </w:pPr>
      <w:rPr>
        <w:rFonts w:ascii="Courier New" w:hAnsi="Courier New" w:cs="Courier New" w:hint="default"/>
      </w:rPr>
    </w:lvl>
    <w:lvl w:ilvl="5" w:tplc="04190005" w:tentative="1">
      <w:start w:val="1"/>
      <w:numFmt w:val="bullet"/>
      <w:lvlText w:val=""/>
      <w:lvlJc w:val="left"/>
      <w:pPr>
        <w:ind w:left="6305" w:hanging="360"/>
      </w:pPr>
      <w:rPr>
        <w:rFonts w:ascii="Wingdings" w:hAnsi="Wingdings" w:hint="default"/>
      </w:rPr>
    </w:lvl>
    <w:lvl w:ilvl="6" w:tplc="04190001" w:tentative="1">
      <w:start w:val="1"/>
      <w:numFmt w:val="bullet"/>
      <w:lvlText w:val=""/>
      <w:lvlJc w:val="left"/>
      <w:pPr>
        <w:ind w:left="7025" w:hanging="360"/>
      </w:pPr>
      <w:rPr>
        <w:rFonts w:ascii="Symbol" w:hAnsi="Symbol" w:hint="default"/>
      </w:rPr>
    </w:lvl>
    <w:lvl w:ilvl="7" w:tplc="04190003" w:tentative="1">
      <w:start w:val="1"/>
      <w:numFmt w:val="bullet"/>
      <w:lvlText w:val="o"/>
      <w:lvlJc w:val="left"/>
      <w:pPr>
        <w:ind w:left="7745" w:hanging="360"/>
      </w:pPr>
      <w:rPr>
        <w:rFonts w:ascii="Courier New" w:hAnsi="Courier New" w:cs="Courier New" w:hint="default"/>
      </w:rPr>
    </w:lvl>
    <w:lvl w:ilvl="8" w:tplc="04190005" w:tentative="1">
      <w:start w:val="1"/>
      <w:numFmt w:val="bullet"/>
      <w:lvlText w:val=""/>
      <w:lvlJc w:val="left"/>
      <w:pPr>
        <w:ind w:left="8465" w:hanging="360"/>
      </w:pPr>
      <w:rPr>
        <w:rFonts w:ascii="Wingdings" w:hAnsi="Wingdings" w:hint="default"/>
      </w:rPr>
    </w:lvl>
  </w:abstractNum>
  <w:abstractNum w:abstractNumId="84" w15:restartNumberingAfterBreak="0">
    <w:nsid w:val="5FC24D43"/>
    <w:multiLevelType w:val="hybridMultilevel"/>
    <w:tmpl w:val="A626AE6C"/>
    <w:lvl w:ilvl="0" w:tplc="C15A18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5" w15:restartNumberingAfterBreak="0">
    <w:nsid w:val="5FC67253"/>
    <w:multiLevelType w:val="hybridMultilevel"/>
    <w:tmpl w:val="5234008E"/>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6" w15:restartNumberingAfterBreak="0">
    <w:nsid w:val="60F60C02"/>
    <w:multiLevelType w:val="hybridMultilevel"/>
    <w:tmpl w:val="7D3E52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7" w15:restartNumberingAfterBreak="0">
    <w:nsid w:val="61442E40"/>
    <w:multiLevelType w:val="hybridMultilevel"/>
    <w:tmpl w:val="779637DA"/>
    <w:lvl w:ilvl="0" w:tplc="498E24F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8" w15:restartNumberingAfterBreak="0">
    <w:nsid w:val="62430050"/>
    <w:multiLevelType w:val="hybridMultilevel"/>
    <w:tmpl w:val="757453CE"/>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89" w15:restartNumberingAfterBreak="0">
    <w:nsid w:val="624F30EC"/>
    <w:multiLevelType w:val="hybridMultilevel"/>
    <w:tmpl w:val="2B747BDC"/>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0" w15:restartNumberingAfterBreak="0">
    <w:nsid w:val="62AE0765"/>
    <w:multiLevelType w:val="hybridMultilevel"/>
    <w:tmpl w:val="CFD6CB4E"/>
    <w:lvl w:ilvl="0" w:tplc="C15A18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1" w15:restartNumberingAfterBreak="0">
    <w:nsid w:val="63FC0464"/>
    <w:multiLevelType w:val="hybridMultilevel"/>
    <w:tmpl w:val="61F0BE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2" w15:restartNumberingAfterBreak="0">
    <w:nsid w:val="65BB1502"/>
    <w:multiLevelType w:val="hybridMultilevel"/>
    <w:tmpl w:val="330EFB20"/>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3" w15:restartNumberingAfterBreak="0">
    <w:nsid w:val="67C66F05"/>
    <w:multiLevelType w:val="hybridMultilevel"/>
    <w:tmpl w:val="DF846A30"/>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4" w15:restartNumberingAfterBreak="0">
    <w:nsid w:val="68A00D2E"/>
    <w:multiLevelType w:val="hybridMultilevel"/>
    <w:tmpl w:val="A97464AA"/>
    <w:lvl w:ilvl="0" w:tplc="99A258CA">
      <w:start w:val="1"/>
      <w:numFmt w:val="bullet"/>
      <w:lvlText w:val=""/>
      <w:lvlJc w:val="left"/>
      <w:pPr>
        <w:ind w:left="108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5" w15:restartNumberingAfterBreak="0">
    <w:nsid w:val="6A592A1D"/>
    <w:multiLevelType w:val="hybridMultilevel"/>
    <w:tmpl w:val="CDB059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6" w15:restartNumberingAfterBreak="0">
    <w:nsid w:val="6B04597B"/>
    <w:multiLevelType w:val="hybridMultilevel"/>
    <w:tmpl w:val="365A7A24"/>
    <w:lvl w:ilvl="0" w:tplc="99A258CA">
      <w:start w:val="1"/>
      <w:numFmt w:val="bullet"/>
      <w:lvlText w:val=""/>
      <w:lvlJc w:val="left"/>
      <w:pPr>
        <w:ind w:left="2563"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3283" w:hanging="360"/>
      </w:pPr>
      <w:rPr>
        <w:rFonts w:ascii="Courier New" w:hAnsi="Courier New" w:cs="Courier New" w:hint="default"/>
      </w:rPr>
    </w:lvl>
    <w:lvl w:ilvl="2" w:tplc="04190005" w:tentative="1">
      <w:start w:val="1"/>
      <w:numFmt w:val="bullet"/>
      <w:lvlText w:val=""/>
      <w:lvlJc w:val="left"/>
      <w:pPr>
        <w:ind w:left="4003" w:hanging="360"/>
      </w:pPr>
      <w:rPr>
        <w:rFonts w:ascii="Wingdings" w:hAnsi="Wingdings" w:hint="default"/>
      </w:rPr>
    </w:lvl>
    <w:lvl w:ilvl="3" w:tplc="04190001" w:tentative="1">
      <w:start w:val="1"/>
      <w:numFmt w:val="bullet"/>
      <w:lvlText w:val=""/>
      <w:lvlJc w:val="left"/>
      <w:pPr>
        <w:ind w:left="4723" w:hanging="360"/>
      </w:pPr>
      <w:rPr>
        <w:rFonts w:ascii="Symbol" w:hAnsi="Symbol" w:hint="default"/>
      </w:rPr>
    </w:lvl>
    <w:lvl w:ilvl="4" w:tplc="04190003" w:tentative="1">
      <w:start w:val="1"/>
      <w:numFmt w:val="bullet"/>
      <w:lvlText w:val="o"/>
      <w:lvlJc w:val="left"/>
      <w:pPr>
        <w:ind w:left="5443" w:hanging="360"/>
      </w:pPr>
      <w:rPr>
        <w:rFonts w:ascii="Courier New" w:hAnsi="Courier New" w:cs="Courier New" w:hint="default"/>
      </w:rPr>
    </w:lvl>
    <w:lvl w:ilvl="5" w:tplc="04190005" w:tentative="1">
      <w:start w:val="1"/>
      <w:numFmt w:val="bullet"/>
      <w:lvlText w:val=""/>
      <w:lvlJc w:val="left"/>
      <w:pPr>
        <w:ind w:left="6163" w:hanging="360"/>
      </w:pPr>
      <w:rPr>
        <w:rFonts w:ascii="Wingdings" w:hAnsi="Wingdings" w:hint="default"/>
      </w:rPr>
    </w:lvl>
    <w:lvl w:ilvl="6" w:tplc="04190001" w:tentative="1">
      <w:start w:val="1"/>
      <w:numFmt w:val="bullet"/>
      <w:lvlText w:val=""/>
      <w:lvlJc w:val="left"/>
      <w:pPr>
        <w:ind w:left="6883" w:hanging="360"/>
      </w:pPr>
      <w:rPr>
        <w:rFonts w:ascii="Symbol" w:hAnsi="Symbol" w:hint="default"/>
      </w:rPr>
    </w:lvl>
    <w:lvl w:ilvl="7" w:tplc="04190003" w:tentative="1">
      <w:start w:val="1"/>
      <w:numFmt w:val="bullet"/>
      <w:lvlText w:val="o"/>
      <w:lvlJc w:val="left"/>
      <w:pPr>
        <w:ind w:left="7603" w:hanging="360"/>
      </w:pPr>
      <w:rPr>
        <w:rFonts w:ascii="Courier New" w:hAnsi="Courier New" w:cs="Courier New" w:hint="default"/>
      </w:rPr>
    </w:lvl>
    <w:lvl w:ilvl="8" w:tplc="04190005" w:tentative="1">
      <w:start w:val="1"/>
      <w:numFmt w:val="bullet"/>
      <w:lvlText w:val=""/>
      <w:lvlJc w:val="left"/>
      <w:pPr>
        <w:ind w:left="8323" w:hanging="360"/>
      </w:pPr>
      <w:rPr>
        <w:rFonts w:ascii="Wingdings" w:hAnsi="Wingdings" w:hint="default"/>
      </w:rPr>
    </w:lvl>
  </w:abstractNum>
  <w:abstractNum w:abstractNumId="97" w15:restartNumberingAfterBreak="0">
    <w:nsid w:val="6BCB1A8E"/>
    <w:multiLevelType w:val="hybridMultilevel"/>
    <w:tmpl w:val="B98E057E"/>
    <w:lvl w:ilvl="0" w:tplc="C15A18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8" w15:restartNumberingAfterBreak="0">
    <w:nsid w:val="6DC56111"/>
    <w:multiLevelType w:val="hybridMultilevel"/>
    <w:tmpl w:val="47921FA2"/>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9" w15:restartNumberingAfterBreak="0">
    <w:nsid w:val="6FC7634E"/>
    <w:multiLevelType w:val="hybridMultilevel"/>
    <w:tmpl w:val="40148C34"/>
    <w:lvl w:ilvl="0" w:tplc="04190001">
      <w:start w:val="1"/>
      <w:numFmt w:val="bullet"/>
      <w:lvlText w:val=""/>
      <w:lvlJc w:val="left"/>
      <w:pPr>
        <w:ind w:left="1429" w:hanging="360"/>
      </w:pPr>
      <w:rPr>
        <w:rFonts w:ascii="Symbol" w:hAnsi="Symbol" w:hint="default"/>
      </w:rPr>
    </w:lvl>
    <w:lvl w:ilvl="1" w:tplc="8D741978">
      <w:numFmt w:val="bullet"/>
      <w:lvlText w:val="–"/>
      <w:lvlJc w:val="left"/>
      <w:pPr>
        <w:ind w:left="2149" w:hanging="360"/>
      </w:pPr>
      <w:rPr>
        <w:rFonts w:ascii="Times New Roman" w:eastAsia="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0" w15:restartNumberingAfterBreak="0">
    <w:nsid w:val="70AD66BC"/>
    <w:multiLevelType w:val="hybridMultilevel"/>
    <w:tmpl w:val="0D609B94"/>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1" w15:restartNumberingAfterBreak="0">
    <w:nsid w:val="737F1C4D"/>
    <w:multiLevelType w:val="hybridMultilevel"/>
    <w:tmpl w:val="F756316A"/>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02" w15:restartNumberingAfterBreak="0">
    <w:nsid w:val="74193B01"/>
    <w:multiLevelType w:val="hybridMultilevel"/>
    <w:tmpl w:val="9BB6297C"/>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3" w15:restartNumberingAfterBreak="0">
    <w:nsid w:val="745F2A37"/>
    <w:multiLevelType w:val="hybridMultilevel"/>
    <w:tmpl w:val="5F2C6D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4" w15:restartNumberingAfterBreak="0">
    <w:nsid w:val="77733715"/>
    <w:multiLevelType w:val="hybridMultilevel"/>
    <w:tmpl w:val="B1BAE2CA"/>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05" w15:restartNumberingAfterBreak="0">
    <w:nsid w:val="77DB5B9F"/>
    <w:multiLevelType w:val="hybridMultilevel"/>
    <w:tmpl w:val="54E8D2F2"/>
    <w:lvl w:ilvl="0" w:tplc="99A258CA">
      <w:start w:val="1"/>
      <w:numFmt w:val="bullet"/>
      <w:lvlText w:val=""/>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6" w15:restartNumberingAfterBreak="0">
    <w:nsid w:val="785A68B5"/>
    <w:multiLevelType w:val="hybridMultilevel"/>
    <w:tmpl w:val="5128EA80"/>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7" w15:restartNumberingAfterBreak="0">
    <w:nsid w:val="78B03935"/>
    <w:multiLevelType w:val="hybridMultilevel"/>
    <w:tmpl w:val="B856527C"/>
    <w:lvl w:ilvl="0" w:tplc="99A258CA">
      <w:start w:val="1"/>
      <w:numFmt w:val="bullet"/>
      <w:lvlText w:val=""/>
      <w:lvlJc w:val="left"/>
      <w:pPr>
        <w:ind w:left="108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8" w15:restartNumberingAfterBreak="0">
    <w:nsid w:val="7A0B44DE"/>
    <w:multiLevelType w:val="multilevel"/>
    <w:tmpl w:val="7CAE9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690687">
    <w:abstractNumId w:val="0"/>
  </w:num>
  <w:num w:numId="2" w16cid:durableId="16006440">
    <w:abstractNumId w:val="103"/>
  </w:num>
  <w:num w:numId="3" w16cid:durableId="232858690">
    <w:abstractNumId w:val="108"/>
  </w:num>
  <w:num w:numId="4" w16cid:durableId="2035766811">
    <w:abstractNumId w:val="54"/>
  </w:num>
  <w:num w:numId="5" w16cid:durableId="358627701">
    <w:abstractNumId w:val="72"/>
  </w:num>
  <w:num w:numId="6" w16cid:durableId="735468039">
    <w:abstractNumId w:val="30"/>
  </w:num>
  <w:num w:numId="7" w16cid:durableId="333608536">
    <w:abstractNumId w:val="21"/>
  </w:num>
  <w:num w:numId="8" w16cid:durableId="1147626222">
    <w:abstractNumId w:val="41"/>
  </w:num>
  <w:num w:numId="9" w16cid:durableId="1428192721">
    <w:abstractNumId w:val="10"/>
  </w:num>
  <w:num w:numId="10" w16cid:durableId="743525571">
    <w:abstractNumId w:val="71"/>
  </w:num>
  <w:num w:numId="11" w16cid:durableId="1104807559">
    <w:abstractNumId w:val="49"/>
  </w:num>
  <w:num w:numId="12" w16cid:durableId="1264729060">
    <w:abstractNumId w:val="11"/>
  </w:num>
  <w:num w:numId="13" w16cid:durableId="2079982089">
    <w:abstractNumId w:val="92"/>
  </w:num>
  <w:num w:numId="14" w16cid:durableId="1662006319">
    <w:abstractNumId w:val="75"/>
  </w:num>
  <w:num w:numId="15" w16cid:durableId="741565117">
    <w:abstractNumId w:val="45"/>
  </w:num>
  <w:num w:numId="16" w16cid:durableId="1947538983">
    <w:abstractNumId w:val="39"/>
  </w:num>
  <w:num w:numId="17" w16cid:durableId="421217801">
    <w:abstractNumId w:val="98"/>
  </w:num>
  <w:num w:numId="18" w16cid:durableId="582566671">
    <w:abstractNumId w:val="17"/>
  </w:num>
  <w:num w:numId="19" w16cid:durableId="424569969">
    <w:abstractNumId w:val="85"/>
  </w:num>
  <w:num w:numId="20" w16cid:durableId="634258655">
    <w:abstractNumId w:val="3"/>
  </w:num>
  <w:num w:numId="21" w16cid:durableId="1069962260">
    <w:abstractNumId w:val="35"/>
  </w:num>
  <w:num w:numId="22" w16cid:durableId="41902662">
    <w:abstractNumId w:val="12"/>
  </w:num>
  <w:num w:numId="23" w16cid:durableId="1666125069">
    <w:abstractNumId w:val="53"/>
  </w:num>
  <w:num w:numId="24" w16cid:durableId="1678072071">
    <w:abstractNumId w:val="13"/>
  </w:num>
  <w:num w:numId="25" w16cid:durableId="1911505241">
    <w:abstractNumId w:val="24"/>
  </w:num>
  <w:num w:numId="26" w16cid:durableId="1165559175">
    <w:abstractNumId w:val="55"/>
  </w:num>
  <w:num w:numId="27" w16cid:durableId="1129393244">
    <w:abstractNumId w:val="64"/>
  </w:num>
  <w:num w:numId="28" w16cid:durableId="47608318">
    <w:abstractNumId w:val="106"/>
  </w:num>
  <w:num w:numId="29" w16cid:durableId="390468682">
    <w:abstractNumId w:val="2"/>
  </w:num>
  <w:num w:numId="30" w16cid:durableId="857431592">
    <w:abstractNumId w:val="44"/>
  </w:num>
  <w:num w:numId="31" w16cid:durableId="1070074405">
    <w:abstractNumId w:val="100"/>
  </w:num>
  <w:num w:numId="32" w16cid:durableId="226114305">
    <w:abstractNumId w:val="32"/>
  </w:num>
  <w:num w:numId="33" w16cid:durableId="245267558">
    <w:abstractNumId w:val="88"/>
  </w:num>
  <w:num w:numId="34" w16cid:durableId="1379206322">
    <w:abstractNumId w:val="9"/>
  </w:num>
  <w:num w:numId="35" w16cid:durableId="1262765748">
    <w:abstractNumId w:val="81"/>
  </w:num>
  <w:num w:numId="36" w16cid:durableId="453523323">
    <w:abstractNumId w:val="8"/>
  </w:num>
  <w:num w:numId="37" w16cid:durableId="1926109454">
    <w:abstractNumId w:val="47"/>
  </w:num>
  <w:num w:numId="38" w16cid:durableId="1363749909">
    <w:abstractNumId w:val="29"/>
  </w:num>
  <w:num w:numId="39" w16cid:durableId="2031254662">
    <w:abstractNumId w:val="104"/>
  </w:num>
  <w:num w:numId="40" w16cid:durableId="795559596">
    <w:abstractNumId w:val="38"/>
  </w:num>
  <w:num w:numId="41" w16cid:durableId="2070498911">
    <w:abstractNumId w:val="101"/>
  </w:num>
  <w:num w:numId="42" w16cid:durableId="1569730450">
    <w:abstractNumId w:val="79"/>
  </w:num>
  <w:num w:numId="43" w16cid:durableId="1424372980">
    <w:abstractNumId w:val="61"/>
  </w:num>
  <w:num w:numId="44" w16cid:durableId="980353646">
    <w:abstractNumId w:val="28"/>
  </w:num>
  <w:num w:numId="45" w16cid:durableId="1962807308">
    <w:abstractNumId w:val="83"/>
  </w:num>
  <w:num w:numId="46" w16cid:durableId="1368489121">
    <w:abstractNumId w:val="42"/>
  </w:num>
  <w:num w:numId="47" w16cid:durableId="323632163">
    <w:abstractNumId w:val="16"/>
  </w:num>
  <w:num w:numId="48" w16cid:durableId="364991021">
    <w:abstractNumId w:val="6"/>
  </w:num>
  <w:num w:numId="49" w16cid:durableId="1535726050">
    <w:abstractNumId w:val="105"/>
  </w:num>
  <w:num w:numId="50" w16cid:durableId="2021275974">
    <w:abstractNumId w:val="31"/>
  </w:num>
  <w:num w:numId="51" w16cid:durableId="409469055">
    <w:abstractNumId w:val="96"/>
  </w:num>
  <w:num w:numId="52" w16cid:durableId="713621508">
    <w:abstractNumId w:val="67"/>
  </w:num>
  <w:num w:numId="53" w16cid:durableId="446855394">
    <w:abstractNumId w:val="27"/>
  </w:num>
  <w:num w:numId="54" w16cid:durableId="917400186">
    <w:abstractNumId w:val="93"/>
  </w:num>
  <w:num w:numId="55" w16cid:durableId="1004432349">
    <w:abstractNumId w:val="23"/>
  </w:num>
  <w:num w:numId="56" w16cid:durableId="1361317982">
    <w:abstractNumId w:val="46"/>
  </w:num>
  <w:num w:numId="57" w16cid:durableId="936719173">
    <w:abstractNumId w:val="62"/>
  </w:num>
  <w:num w:numId="58" w16cid:durableId="58752077">
    <w:abstractNumId w:val="76"/>
  </w:num>
  <w:num w:numId="59" w16cid:durableId="89857245">
    <w:abstractNumId w:val="15"/>
  </w:num>
  <w:num w:numId="60" w16cid:durableId="1099521379">
    <w:abstractNumId w:val="20"/>
  </w:num>
  <w:num w:numId="61" w16cid:durableId="550699892">
    <w:abstractNumId w:val="14"/>
  </w:num>
  <w:num w:numId="62" w16cid:durableId="1065492958">
    <w:abstractNumId w:val="69"/>
  </w:num>
  <w:num w:numId="63" w16cid:durableId="487600914">
    <w:abstractNumId w:val="107"/>
  </w:num>
  <w:num w:numId="64" w16cid:durableId="315571846">
    <w:abstractNumId w:val="94"/>
  </w:num>
  <w:num w:numId="65" w16cid:durableId="1213351476">
    <w:abstractNumId w:val="52"/>
  </w:num>
  <w:num w:numId="66" w16cid:durableId="882325007">
    <w:abstractNumId w:val="48"/>
  </w:num>
  <w:num w:numId="67" w16cid:durableId="802384978">
    <w:abstractNumId w:val="36"/>
  </w:num>
  <w:num w:numId="68" w16cid:durableId="1522204845">
    <w:abstractNumId w:val="22"/>
  </w:num>
  <w:num w:numId="69" w16cid:durableId="1907568957">
    <w:abstractNumId w:val="66"/>
  </w:num>
  <w:num w:numId="70" w16cid:durableId="1665859593">
    <w:abstractNumId w:val="87"/>
  </w:num>
  <w:num w:numId="71" w16cid:durableId="1218200091">
    <w:abstractNumId w:val="102"/>
  </w:num>
  <w:num w:numId="72" w16cid:durableId="2077583397">
    <w:abstractNumId w:val="74"/>
  </w:num>
  <w:num w:numId="73" w16cid:durableId="794981042">
    <w:abstractNumId w:val="5"/>
  </w:num>
  <w:num w:numId="74" w16cid:durableId="1134326626">
    <w:abstractNumId w:val="19"/>
  </w:num>
  <w:num w:numId="75" w16cid:durableId="667098115">
    <w:abstractNumId w:val="89"/>
  </w:num>
  <w:num w:numId="76" w16cid:durableId="1132211198">
    <w:abstractNumId w:val="43"/>
  </w:num>
  <w:num w:numId="77" w16cid:durableId="857742268">
    <w:abstractNumId w:val="80"/>
  </w:num>
  <w:num w:numId="78" w16cid:durableId="605767177">
    <w:abstractNumId w:val="84"/>
  </w:num>
  <w:num w:numId="79" w16cid:durableId="1384527325">
    <w:abstractNumId w:val="90"/>
  </w:num>
  <w:num w:numId="80" w16cid:durableId="1265923206">
    <w:abstractNumId w:val="59"/>
  </w:num>
  <w:num w:numId="81" w16cid:durableId="889808395">
    <w:abstractNumId w:val="97"/>
  </w:num>
  <w:num w:numId="82" w16cid:durableId="1910965723">
    <w:abstractNumId w:val="82"/>
  </w:num>
  <w:num w:numId="83" w16cid:durableId="73860433">
    <w:abstractNumId w:val="33"/>
  </w:num>
  <w:num w:numId="84" w16cid:durableId="324936534">
    <w:abstractNumId w:val="78"/>
  </w:num>
  <w:num w:numId="85" w16cid:durableId="2100515216">
    <w:abstractNumId w:val="4"/>
  </w:num>
  <w:num w:numId="86" w16cid:durableId="1179614971">
    <w:abstractNumId w:val="50"/>
  </w:num>
  <w:num w:numId="87" w16cid:durableId="1344554420">
    <w:abstractNumId w:val="65"/>
  </w:num>
  <w:num w:numId="88" w16cid:durableId="2000768666">
    <w:abstractNumId w:val="34"/>
  </w:num>
  <w:num w:numId="89" w16cid:durableId="146676455">
    <w:abstractNumId w:val="40"/>
  </w:num>
  <w:num w:numId="90" w16cid:durableId="586963118">
    <w:abstractNumId w:val="60"/>
  </w:num>
  <w:num w:numId="91" w16cid:durableId="529415176">
    <w:abstractNumId w:val="63"/>
  </w:num>
  <w:num w:numId="92" w16cid:durableId="1439595166">
    <w:abstractNumId w:val="70"/>
  </w:num>
  <w:num w:numId="93" w16cid:durableId="1178426696">
    <w:abstractNumId w:val="91"/>
  </w:num>
  <w:num w:numId="94" w16cid:durableId="1081638726">
    <w:abstractNumId w:val="95"/>
  </w:num>
  <w:num w:numId="95" w16cid:durableId="64499045">
    <w:abstractNumId w:val="51"/>
  </w:num>
  <w:num w:numId="96" w16cid:durableId="2130970618">
    <w:abstractNumId w:val="58"/>
  </w:num>
  <w:num w:numId="97" w16cid:durableId="1347096366">
    <w:abstractNumId w:val="25"/>
  </w:num>
  <w:num w:numId="98" w16cid:durableId="1090928101">
    <w:abstractNumId w:val="57"/>
  </w:num>
  <w:num w:numId="99" w16cid:durableId="1444881792">
    <w:abstractNumId w:val="73"/>
  </w:num>
  <w:num w:numId="100" w16cid:durableId="238059370">
    <w:abstractNumId w:val="86"/>
  </w:num>
  <w:num w:numId="101" w16cid:durableId="1156259728">
    <w:abstractNumId w:val="26"/>
  </w:num>
  <w:num w:numId="102" w16cid:durableId="1834836000">
    <w:abstractNumId w:val="1"/>
  </w:num>
  <w:num w:numId="103" w16cid:durableId="1398673930">
    <w:abstractNumId w:val="68"/>
  </w:num>
  <w:num w:numId="104" w16cid:durableId="1116829916">
    <w:abstractNumId w:val="99"/>
  </w:num>
  <w:num w:numId="105" w16cid:durableId="699476107">
    <w:abstractNumId w:val="7"/>
  </w:num>
  <w:num w:numId="106" w16cid:durableId="1151558859">
    <w:abstractNumId w:val="18"/>
  </w:num>
  <w:num w:numId="107" w16cid:durableId="2094933985">
    <w:abstractNumId w:val="37"/>
  </w:num>
  <w:num w:numId="108" w16cid:durableId="1281260120">
    <w:abstractNumId w:val="77"/>
  </w:num>
  <w:num w:numId="109" w16cid:durableId="1046217950">
    <w:abstractNumId w:val="5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A81"/>
    <w:rsid w:val="00003AE2"/>
    <w:rsid w:val="00004D6D"/>
    <w:rsid w:val="000107D8"/>
    <w:rsid w:val="000149B2"/>
    <w:rsid w:val="0001558A"/>
    <w:rsid w:val="00020941"/>
    <w:rsid w:val="00021795"/>
    <w:rsid w:val="000274FC"/>
    <w:rsid w:val="00032275"/>
    <w:rsid w:val="00035ACE"/>
    <w:rsid w:val="00041090"/>
    <w:rsid w:val="00041ED5"/>
    <w:rsid w:val="00042E9A"/>
    <w:rsid w:val="00043BCB"/>
    <w:rsid w:val="0004717E"/>
    <w:rsid w:val="00052328"/>
    <w:rsid w:val="00052454"/>
    <w:rsid w:val="00055EB7"/>
    <w:rsid w:val="0006166D"/>
    <w:rsid w:val="00062FB2"/>
    <w:rsid w:val="000677E7"/>
    <w:rsid w:val="00070694"/>
    <w:rsid w:val="00080E3A"/>
    <w:rsid w:val="00083358"/>
    <w:rsid w:val="00095380"/>
    <w:rsid w:val="00095B62"/>
    <w:rsid w:val="000A1BDD"/>
    <w:rsid w:val="000A2B5A"/>
    <w:rsid w:val="000A5AAE"/>
    <w:rsid w:val="000A6AE8"/>
    <w:rsid w:val="000B43AE"/>
    <w:rsid w:val="000B5AA3"/>
    <w:rsid w:val="000B5FE4"/>
    <w:rsid w:val="000B6BA9"/>
    <w:rsid w:val="000B6DDC"/>
    <w:rsid w:val="000C149B"/>
    <w:rsid w:val="000C40EE"/>
    <w:rsid w:val="000C414C"/>
    <w:rsid w:val="000C51F2"/>
    <w:rsid w:val="000C72CF"/>
    <w:rsid w:val="000D0B81"/>
    <w:rsid w:val="000E1673"/>
    <w:rsid w:val="000E2C10"/>
    <w:rsid w:val="000F6754"/>
    <w:rsid w:val="0010195C"/>
    <w:rsid w:val="00104903"/>
    <w:rsid w:val="00104E5A"/>
    <w:rsid w:val="00110B34"/>
    <w:rsid w:val="001140C3"/>
    <w:rsid w:val="00114242"/>
    <w:rsid w:val="00122688"/>
    <w:rsid w:val="00123415"/>
    <w:rsid w:val="00130432"/>
    <w:rsid w:val="00132D44"/>
    <w:rsid w:val="00133E09"/>
    <w:rsid w:val="00134878"/>
    <w:rsid w:val="001359F2"/>
    <w:rsid w:val="00154625"/>
    <w:rsid w:val="001564F6"/>
    <w:rsid w:val="00157E2A"/>
    <w:rsid w:val="00161F54"/>
    <w:rsid w:val="00162192"/>
    <w:rsid w:val="0017091E"/>
    <w:rsid w:val="0018131A"/>
    <w:rsid w:val="00182312"/>
    <w:rsid w:val="00182585"/>
    <w:rsid w:val="00183385"/>
    <w:rsid w:val="00183388"/>
    <w:rsid w:val="001849E3"/>
    <w:rsid w:val="00185782"/>
    <w:rsid w:val="00187703"/>
    <w:rsid w:val="001A4374"/>
    <w:rsid w:val="001A4F9D"/>
    <w:rsid w:val="001B2C61"/>
    <w:rsid w:val="001B3319"/>
    <w:rsid w:val="001C6C51"/>
    <w:rsid w:val="001D0878"/>
    <w:rsid w:val="001E42EC"/>
    <w:rsid w:val="001F104B"/>
    <w:rsid w:val="0020217E"/>
    <w:rsid w:val="00204498"/>
    <w:rsid w:val="0021749C"/>
    <w:rsid w:val="00217C8D"/>
    <w:rsid w:val="00222550"/>
    <w:rsid w:val="00225E90"/>
    <w:rsid w:val="00226702"/>
    <w:rsid w:val="00226DBE"/>
    <w:rsid w:val="0022704A"/>
    <w:rsid w:val="00230015"/>
    <w:rsid w:val="00233436"/>
    <w:rsid w:val="00233D00"/>
    <w:rsid w:val="00237C5D"/>
    <w:rsid w:val="00242493"/>
    <w:rsid w:val="00242ABB"/>
    <w:rsid w:val="002554B6"/>
    <w:rsid w:val="00256147"/>
    <w:rsid w:val="00262F2A"/>
    <w:rsid w:val="00265B58"/>
    <w:rsid w:val="002671A1"/>
    <w:rsid w:val="00272E90"/>
    <w:rsid w:val="00286593"/>
    <w:rsid w:val="0029077E"/>
    <w:rsid w:val="00291369"/>
    <w:rsid w:val="00292E05"/>
    <w:rsid w:val="002966F6"/>
    <w:rsid w:val="00297AEF"/>
    <w:rsid w:val="002A7F4D"/>
    <w:rsid w:val="002B14E7"/>
    <w:rsid w:val="002B1BE4"/>
    <w:rsid w:val="002B2C14"/>
    <w:rsid w:val="002B64AE"/>
    <w:rsid w:val="002C07C8"/>
    <w:rsid w:val="002C2F40"/>
    <w:rsid w:val="002C40B2"/>
    <w:rsid w:val="002C43D7"/>
    <w:rsid w:val="002C7334"/>
    <w:rsid w:val="002E0AB7"/>
    <w:rsid w:val="002E1E85"/>
    <w:rsid w:val="002E443C"/>
    <w:rsid w:val="002E69A6"/>
    <w:rsid w:val="002F49D6"/>
    <w:rsid w:val="00301908"/>
    <w:rsid w:val="00304744"/>
    <w:rsid w:val="00304EC5"/>
    <w:rsid w:val="00305EB6"/>
    <w:rsid w:val="00307B3D"/>
    <w:rsid w:val="003100DD"/>
    <w:rsid w:val="00311176"/>
    <w:rsid w:val="0031286E"/>
    <w:rsid w:val="00313DDE"/>
    <w:rsid w:val="00317BB5"/>
    <w:rsid w:val="00317DF1"/>
    <w:rsid w:val="00323B0E"/>
    <w:rsid w:val="00331407"/>
    <w:rsid w:val="0033289C"/>
    <w:rsid w:val="00343EA3"/>
    <w:rsid w:val="003453CF"/>
    <w:rsid w:val="0034660C"/>
    <w:rsid w:val="00346D1F"/>
    <w:rsid w:val="00356C77"/>
    <w:rsid w:val="00363578"/>
    <w:rsid w:val="003644C1"/>
    <w:rsid w:val="00367EA2"/>
    <w:rsid w:val="00370436"/>
    <w:rsid w:val="00370594"/>
    <w:rsid w:val="003810D9"/>
    <w:rsid w:val="00381F6E"/>
    <w:rsid w:val="00384A37"/>
    <w:rsid w:val="00386C4A"/>
    <w:rsid w:val="00391F73"/>
    <w:rsid w:val="0039332E"/>
    <w:rsid w:val="003A0FD7"/>
    <w:rsid w:val="003A1020"/>
    <w:rsid w:val="003A168C"/>
    <w:rsid w:val="003A2966"/>
    <w:rsid w:val="003A2970"/>
    <w:rsid w:val="003A4155"/>
    <w:rsid w:val="003A416D"/>
    <w:rsid w:val="003A5A50"/>
    <w:rsid w:val="003A6FB6"/>
    <w:rsid w:val="003B15B3"/>
    <w:rsid w:val="003B1627"/>
    <w:rsid w:val="003B31F6"/>
    <w:rsid w:val="003B43FA"/>
    <w:rsid w:val="003B457C"/>
    <w:rsid w:val="003B7D72"/>
    <w:rsid w:val="003C05C5"/>
    <w:rsid w:val="003D71AE"/>
    <w:rsid w:val="003D7781"/>
    <w:rsid w:val="003E336B"/>
    <w:rsid w:val="003E5605"/>
    <w:rsid w:val="003E6F43"/>
    <w:rsid w:val="003F4502"/>
    <w:rsid w:val="003F4C47"/>
    <w:rsid w:val="003F5FD3"/>
    <w:rsid w:val="00412A81"/>
    <w:rsid w:val="00412EB0"/>
    <w:rsid w:val="00413810"/>
    <w:rsid w:val="00422C24"/>
    <w:rsid w:val="00422E86"/>
    <w:rsid w:val="00425E13"/>
    <w:rsid w:val="00430F7A"/>
    <w:rsid w:val="00434DF3"/>
    <w:rsid w:val="0044140D"/>
    <w:rsid w:val="004447C1"/>
    <w:rsid w:val="00454C39"/>
    <w:rsid w:val="0045530E"/>
    <w:rsid w:val="00462364"/>
    <w:rsid w:val="00463AD2"/>
    <w:rsid w:val="004679EF"/>
    <w:rsid w:val="00467C84"/>
    <w:rsid w:val="0047308B"/>
    <w:rsid w:val="00474B76"/>
    <w:rsid w:val="004830A7"/>
    <w:rsid w:val="0048388A"/>
    <w:rsid w:val="00484571"/>
    <w:rsid w:val="00487FA2"/>
    <w:rsid w:val="0049055E"/>
    <w:rsid w:val="0049121A"/>
    <w:rsid w:val="00492D37"/>
    <w:rsid w:val="004944D7"/>
    <w:rsid w:val="004975EC"/>
    <w:rsid w:val="004A08E1"/>
    <w:rsid w:val="004A2517"/>
    <w:rsid w:val="004A465A"/>
    <w:rsid w:val="004A47E2"/>
    <w:rsid w:val="004A6CE4"/>
    <w:rsid w:val="004A6D94"/>
    <w:rsid w:val="004A79A3"/>
    <w:rsid w:val="004B163D"/>
    <w:rsid w:val="004B173C"/>
    <w:rsid w:val="004B3D29"/>
    <w:rsid w:val="004B4AC7"/>
    <w:rsid w:val="004B6CED"/>
    <w:rsid w:val="004D0AFA"/>
    <w:rsid w:val="004D5163"/>
    <w:rsid w:val="004E0453"/>
    <w:rsid w:val="004E302A"/>
    <w:rsid w:val="004E5F44"/>
    <w:rsid w:val="004E6DA3"/>
    <w:rsid w:val="004F0948"/>
    <w:rsid w:val="004F2D7E"/>
    <w:rsid w:val="005126FA"/>
    <w:rsid w:val="005130C8"/>
    <w:rsid w:val="0051452B"/>
    <w:rsid w:val="00516647"/>
    <w:rsid w:val="00516CFE"/>
    <w:rsid w:val="00517040"/>
    <w:rsid w:val="005230E8"/>
    <w:rsid w:val="0052377D"/>
    <w:rsid w:val="005303E7"/>
    <w:rsid w:val="00530539"/>
    <w:rsid w:val="0053103F"/>
    <w:rsid w:val="005360E3"/>
    <w:rsid w:val="005366CD"/>
    <w:rsid w:val="005367E5"/>
    <w:rsid w:val="00536857"/>
    <w:rsid w:val="0054394C"/>
    <w:rsid w:val="00554F32"/>
    <w:rsid w:val="00555E0A"/>
    <w:rsid w:val="00557D3E"/>
    <w:rsid w:val="00561EFF"/>
    <w:rsid w:val="00565D1D"/>
    <w:rsid w:val="00565D4C"/>
    <w:rsid w:val="00575B4E"/>
    <w:rsid w:val="00575F8C"/>
    <w:rsid w:val="00576D70"/>
    <w:rsid w:val="005823A8"/>
    <w:rsid w:val="00584B23"/>
    <w:rsid w:val="00585B17"/>
    <w:rsid w:val="00587257"/>
    <w:rsid w:val="005877CE"/>
    <w:rsid w:val="00594101"/>
    <w:rsid w:val="00595284"/>
    <w:rsid w:val="00595FEA"/>
    <w:rsid w:val="00597816"/>
    <w:rsid w:val="005A3C7E"/>
    <w:rsid w:val="005A41B7"/>
    <w:rsid w:val="005A489E"/>
    <w:rsid w:val="005A678C"/>
    <w:rsid w:val="005A6B0A"/>
    <w:rsid w:val="005A7125"/>
    <w:rsid w:val="005B018A"/>
    <w:rsid w:val="005B2DBA"/>
    <w:rsid w:val="005B3BEA"/>
    <w:rsid w:val="005C010C"/>
    <w:rsid w:val="005C1876"/>
    <w:rsid w:val="005C4DE4"/>
    <w:rsid w:val="005C4F16"/>
    <w:rsid w:val="005C50A5"/>
    <w:rsid w:val="005C7C96"/>
    <w:rsid w:val="005D0BA5"/>
    <w:rsid w:val="005D1380"/>
    <w:rsid w:val="005D14A6"/>
    <w:rsid w:val="005E2BD1"/>
    <w:rsid w:val="005E4F37"/>
    <w:rsid w:val="005F03E8"/>
    <w:rsid w:val="005F2CEA"/>
    <w:rsid w:val="005F31F9"/>
    <w:rsid w:val="005F4BFE"/>
    <w:rsid w:val="005F65E8"/>
    <w:rsid w:val="00602B16"/>
    <w:rsid w:val="0060631D"/>
    <w:rsid w:val="0061137E"/>
    <w:rsid w:val="00611F38"/>
    <w:rsid w:val="00612539"/>
    <w:rsid w:val="00614B60"/>
    <w:rsid w:val="0061712F"/>
    <w:rsid w:val="00617890"/>
    <w:rsid w:val="00620A09"/>
    <w:rsid w:val="006218A9"/>
    <w:rsid w:val="00622A91"/>
    <w:rsid w:val="00626D83"/>
    <w:rsid w:val="00640104"/>
    <w:rsid w:val="006450F3"/>
    <w:rsid w:val="006479C1"/>
    <w:rsid w:val="00650313"/>
    <w:rsid w:val="006522B2"/>
    <w:rsid w:val="00654B41"/>
    <w:rsid w:val="006555C7"/>
    <w:rsid w:val="00657EDC"/>
    <w:rsid w:val="0066055A"/>
    <w:rsid w:val="00664246"/>
    <w:rsid w:val="00664D7C"/>
    <w:rsid w:val="00674118"/>
    <w:rsid w:val="00674DFF"/>
    <w:rsid w:val="00675D1C"/>
    <w:rsid w:val="00676CAE"/>
    <w:rsid w:val="00676D98"/>
    <w:rsid w:val="0068277C"/>
    <w:rsid w:val="00693113"/>
    <w:rsid w:val="0069372F"/>
    <w:rsid w:val="006945E7"/>
    <w:rsid w:val="006973A3"/>
    <w:rsid w:val="006A6AA4"/>
    <w:rsid w:val="006B1F19"/>
    <w:rsid w:val="006B7DFC"/>
    <w:rsid w:val="006C63E7"/>
    <w:rsid w:val="006C7FB5"/>
    <w:rsid w:val="006D269B"/>
    <w:rsid w:val="006E2A50"/>
    <w:rsid w:val="006E3197"/>
    <w:rsid w:val="006E3359"/>
    <w:rsid w:val="006E4414"/>
    <w:rsid w:val="006E526C"/>
    <w:rsid w:val="006E616F"/>
    <w:rsid w:val="006F1141"/>
    <w:rsid w:val="006F6375"/>
    <w:rsid w:val="007011B3"/>
    <w:rsid w:val="00707148"/>
    <w:rsid w:val="00710632"/>
    <w:rsid w:val="00710702"/>
    <w:rsid w:val="007123DA"/>
    <w:rsid w:val="007159E1"/>
    <w:rsid w:val="00716222"/>
    <w:rsid w:val="0071661B"/>
    <w:rsid w:val="00723A47"/>
    <w:rsid w:val="00734512"/>
    <w:rsid w:val="00734561"/>
    <w:rsid w:val="007348AD"/>
    <w:rsid w:val="00735F3F"/>
    <w:rsid w:val="007409E2"/>
    <w:rsid w:val="0074107E"/>
    <w:rsid w:val="0074270C"/>
    <w:rsid w:val="0074568A"/>
    <w:rsid w:val="00746CD4"/>
    <w:rsid w:val="0075394B"/>
    <w:rsid w:val="0075606C"/>
    <w:rsid w:val="007610D9"/>
    <w:rsid w:val="00761E56"/>
    <w:rsid w:val="00763B35"/>
    <w:rsid w:val="00766F03"/>
    <w:rsid w:val="00770E3A"/>
    <w:rsid w:val="007728AA"/>
    <w:rsid w:val="00773DA1"/>
    <w:rsid w:val="00775882"/>
    <w:rsid w:val="00777511"/>
    <w:rsid w:val="0078193C"/>
    <w:rsid w:val="0078568E"/>
    <w:rsid w:val="00785B6F"/>
    <w:rsid w:val="00786873"/>
    <w:rsid w:val="00791D48"/>
    <w:rsid w:val="007A0CBD"/>
    <w:rsid w:val="007A2A1F"/>
    <w:rsid w:val="007A39EE"/>
    <w:rsid w:val="007A4E36"/>
    <w:rsid w:val="007A6171"/>
    <w:rsid w:val="007B2585"/>
    <w:rsid w:val="007B3EB9"/>
    <w:rsid w:val="007B413B"/>
    <w:rsid w:val="007C121B"/>
    <w:rsid w:val="007C2723"/>
    <w:rsid w:val="007F0F07"/>
    <w:rsid w:val="007F3986"/>
    <w:rsid w:val="008034A9"/>
    <w:rsid w:val="00803B53"/>
    <w:rsid w:val="00803E90"/>
    <w:rsid w:val="00806AA3"/>
    <w:rsid w:val="008109F9"/>
    <w:rsid w:val="00813126"/>
    <w:rsid w:val="008144CE"/>
    <w:rsid w:val="00815883"/>
    <w:rsid w:val="0082093D"/>
    <w:rsid w:val="00826697"/>
    <w:rsid w:val="00836E62"/>
    <w:rsid w:val="00837EF3"/>
    <w:rsid w:val="00842B86"/>
    <w:rsid w:val="00862A6F"/>
    <w:rsid w:val="008659FC"/>
    <w:rsid w:val="00865F58"/>
    <w:rsid w:val="008673D9"/>
    <w:rsid w:val="008676E3"/>
    <w:rsid w:val="00870746"/>
    <w:rsid w:val="0088313B"/>
    <w:rsid w:val="00883CC0"/>
    <w:rsid w:val="008841C4"/>
    <w:rsid w:val="00885DFD"/>
    <w:rsid w:val="00887DDA"/>
    <w:rsid w:val="00891C6C"/>
    <w:rsid w:val="008937AD"/>
    <w:rsid w:val="00895034"/>
    <w:rsid w:val="00897076"/>
    <w:rsid w:val="008972CF"/>
    <w:rsid w:val="00897D1F"/>
    <w:rsid w:val="008A237D"/>
    <w:rsid w:val="008A4D42"/>
    <w:rsid w:val="008A61D3"/>
    <w:rsid w:val="008A666A"/>
    <w:rsid w:val="008A7C2C"/>
    <w:rsid w:val="008B2632"/>
    <w:rsid w:val="008B552B"/>
    <w:rsid w:val="008B5E82"/>
    <w:rsid w:val="008C0272"/>
    <w:rsid w:val="008C063D"/>
    <w:rsid w:val="008C1D55"/>
    <w:rsid w:val="008C4C23"/>
    <w:rsid w:val="008C744C"/>
    <w:rsid w:val="008D0608"/>
    <w:rsid w:val="008D0719"/>
    <w:rsid w:val="008D0727"/>
    <w:rsid w:val="008D5ACC"/>
    <w:rsid w:val="008E3EB2"/>
    <w:rsid w:val="008F7DB7"/>
    <w:rsid w:val="00900B2D"/>
    <w:rsid w:val="00901119"/>
    <w:rsid w:val="0090344F"/>
    <w:rsid w:val="009054BF"/>
    <w:rsid w:val="009054F7"/>
    <w:rsid w:val="009078DF"/>
    <w:rsid w:val="009107B1"/>
    <w:rsid w:val="009140A1"/>
    <w:rsid w:val="00915964"/>
    <w:rsid w:val="00915B05"/>
    <w:rsid w:val="00923153"/>
    <w:rsid w:val="0092389D"/>
    <w:rsid w:val="0092640B"/>
    <w:rsid w:val="00926A11"/>
    <w:rsid w:val="0092763D"/>
    <w:rsid w:val="00930B3D"/>
    <w:rsid w:val="009330D4"/>
    <w:rsid w:val="00936472"/>
    <w:rsid w:val="00936811"/>
    <w:rsid w:val="00943936"/>
    <w:rsid w:val="009451C5"/>
    <w:rsid w:val="0094660C"/>
    <w:rsid w:val="0094786D"/>
    <w:rsid w:val="00951BE6"/>
    <w:rsid w:val="00951BFF"/>
    <w:rsid w:val="00952706"/>
    <w:rsid w:val="00954C08"/>
    <w:rsid w:val="00957112"/>
    <w:rsid w:val="0096179C"/>
    <w:rsid w:val="009617B9"/>
    <w:rsid w:val="00961F39"/>
    <w:rsid w:val="00962FA1"/>
    <w:rsid w:val="00966C19"/>
    <w:rsid w:val="00967445"/>
    <w:rsid w:val="00967556"/>
    <w:rsid w:val="00971320"/>
    <w:rsid w:val="009750A4"/>
    <w:rsid w:val="00977FAB"/>
    <w:rsid w:val="009802BB"/>
    <w:rsid w:val="009823F2"/>
    <w:rsid w:val="00984984"/>
    <w:rsid w:val="0098503C"/>
    <w:rsid w:val="00985097"/>
    <w:rsid w:val="00991972"/>
    <w:rsid w:val="00992635"/>
    <w:rsid w:val="00993412"/>
    <w:rsid w:val="009948E3"/>
    <w:rsid w:val="00995B98"/>
    <w:rsid w:val="00996176"/>
    <w:rsid w:val="0099681C"/>
    <w:rsid w:val="009A0739"/>
    <w:rsid w:val="009A0C00"/>
    <w:rsid w:val="009A6BF8"/>
    <w:rsid w:val="009B0047"/>
    <w:rsid w:val="009B3067"/>
    <w:rsid w:val="009B3218"/>
    <w:rsid w:val="009B5A07"/>
    <w:rsid w:val="009B7470"/>
    <w:rsid w:val="009C0D5B"/>
    <w:rsid w:val="009C2328"/>
    <w:rsid w:val="009C305F"/>
    <w:rsid w:val="009C3282"/>
    <w:rsid w:val="009C54A2"/>
    <w:rsid w:val="009C56E9"/>
    <w:rsid w:val="009C6862"/>
    <w:rsid w:val="009D0C53"/>
    <w:rsid w:val="009E03B5"/>
    <w:rsid w:val="009E16B0"/>
    <w:rsid w:val="009E39B5"/>
    <w:rsid w:val="009E7DAF"/>
    <w:rsid w:val="009F6875"/>
    <w:rsid w:val="009F724D"/>
    <w:rsid w:val="00A00A10"/>
    <w:rsid w:val="00A01A82"/>
    <w:rsid w:val="00A0331B"/>
    <w:rsid w:val="00A067C7"/>
    <w:rsid w:val="00A06D31"/>
    <w:rsid w:val="00A07627"/>
    <w:rsid w:val="00A11DD3"/>
    <w:rsid w:val="00A12C1D"/>
    <w:rsid w:val="00A157BE"/>
    <w:rsid w:val="00A17693"/>
    <w:rsid w:val="00A2651B"/>
    <w:rsid w:val="00A300D9"/>
    <w:rsid w:val="00A370DD"/>
    <w:rsid w:val="00A41598"/>
    <w:rsid w:val="00A476A7"/>
    <w:rsid w:val="00A51334"/>
    <w:rsid w:val="00A553A3"/>
    <w:rsid w:val="00A646D4"/>
    <w:rsid w:val="00A64C5C"/>
    <w:rsid w:val="00A70B84"/>
    <w:rsid w:val="00A74974"/>
    <w:rsid w:val="00A81294"/>
    <w:rsid w:val="00A84AC9"/>
    <w:rsid w:val="00A91380"/>
    <w:rsid w:val="00A96B41"/>
    <w:rsid w:val="00AA0C63"/>
    <w:rsid w:val="00AA538F"/>
    <w:rsid w:val="00AB05DE"/>
    <w:rsid w:val="00AB7FC6"/>
    <w:rsid w:val="00AC6726"/>
    <w:rsid w:val="00AD31E6"/>
    <w:rsid w:val="00AD7D72"/>
    <w:rsid w:val="00AE082F"/>
    <w:rsid w:val="00AE7A71"/>
    <w:rsid w:val="00AF1E96"/>
    <w:rsid w:val="00AF26BD"/>
    <w:rsid w:val="00AF2F34"/>
    <w:rsid w:val="00AF43D8"/>
    <w:rsid w:val="00B045B4"/>
    <w:rsid w:val="00B059CA"/>
    <w:rsid w:val="00B05C20"/>
    <w:rsid w:val="00B06BE7"/>
    <w:rsid w:val="00B11D92"/>
    <w:rsid w:val="00B12193"/>
    <w:rsid w:val="00B135FD"/>
    <w:rsid w:val="00B17FB5"/>
    <w:rsid w:val="00B21A52"/>
    <w:rsid w:val="00B23484"/>
    <w:rsid w:val="00B2467D"/>
    <w:rsid w:val="00B30205"/>
    <w:rsid w:val="00B307B8"/>
    <w:rsid w:val="00B31201"/>
    <w:rsid w:val="00B33A0D"/>
    <w:rsid w:val="00B37EE3"/>
    <w:rsid w:val="00B4310B"/>
    <w:rsid w:val="00B44AE4"/>
    <w:rsid w:val="00B456EB"/>
    <w:rsid w:val="00B50182"/>
    <w:rsid w:val="00B51DCF"/>
    <w:rsid w:val="00B51F7C"/>
    <w:rsid w:val="00B62BCD"/>
    <w:rsid w:val="00B705B9"/>
    <w:rsid w:val="00B7663E"/>
    <w:rsid w:val="00B83064"/>
    <w:rsid w:val="00B83A59"/>
    <w:rsid w:val="00B94C6C"/>
    <w:rsid w:val="00B9772D"/>
    <w:rsid w:val="00BA004E"/>
    <w:rsid w:val="00BA1C8D"/>
    <w:rsid w:val="00BA21EA"/>
    <w:rsid w:val="00BA2F3E"/>
    <w:rsid w:val="00BA4632"/>
    <w:rsid w:val="00BB0E90"/>
    <w:rsid w:val="00BB1C3E"/>
    <w:rsid w:val="00BB282A"/>
    <w:rsid w:val="00BB40F2"/>
    <w:rsid w:val="00BB4FC1"/>
    <w:rsid w:val="00BC065E"/>
    <w:rsid w:val="00BC08BE"/>
    <w:rsid w:val="00BC1060"/>
    <w:rsid w:val="00BC2FA6"/>
    <w:rsid w:val="00BC32F7"/>
    <w:rsid w:val="00BC3AF2"/>
    <w:rsid w:val="00BC4E06"/>
    <w:rsid w:val="00BC6205"/>
    <w:rsid w:val="00BD0191"/>
    <w:rsid w:val="00BD346C"/>
    <w:rsid w:val="00BD3BA0"/>
    <w:rsid w:val="00BE1BDE"/>
    <w:rsid w:val="00BE1D7A"/>
    <w:rsid w:val="00BE3CE8"/>
    <w:rsid w:val="00BE50A8"/>
    <w:rsid w:val="00BF3D2F"/>
    <w:rsid w:val="00BF57B6"/>
    <w:rsid w:val="00BF5DA3"/>
    <w:rsid w:val="00C000F7"/>
    <w:rsid w:val="00C00FB4"/>
    <w:rsid w:val="00C04BBC"/>
    <w:rsid w:val="00C06B74"/>
    <w:rsid w:val="00C074CD"/>
    <w:rsid w:val="00C13772"/>
    <w:rsid w:val="00C159C1"/>
    <w:rsid w:val="00C277B3"/>
    <w:rsid w:val="00C33475"/>
    <w:rsid w:val="00C338F7"/>
    <w:rsid w:val="00C36D31"/>
    <w:rsid w:val="00C42854"/>
    <w:rsid w:val="00C452EA"/>
    <w:rsid w:val="00C548A3"/>
    <w:rsid w:val="00C55E53"/>
    <w:rsid w:val="00C60920"/>
    <w:rsid w:val="00C61526"/>
    <w:rsid w:val="00C635C8"/>
    <w:rsid w:val="00C65A7E"/>
    <w:rsid w:val="00C67F07"/>
    <w:rsid w:val="00C714E4"/>
    <w:rsid w:val="00C7253B"/>
    <w:rsid w:val="00C73111"/>
    <w:rsid w:val="00C74E93"/>
    <w:rsid w:val="00C759CC"/>
    <w:rsid w:val="00C75A75"/>
    <w:rsid w:val="00C874E8"/>
    <w:rsid w:val="00CA5D16"/>
    <w:rsid w:val="00CA76E2"/>
    <w:rsid w:val="00CB2D14"/>
    <w:rsid w:val="00CB4D17"/>
    <w:rsid w:val="00CB4F70"/>
    <w:rsid w:val="00CC04F7"/>
    <w:rsid w:val="00CD1BD1"/>
    <w:rsid w:val="00CD1F8E"/>
    <w:rsid w:val="00CD429F"/>
    <w:rsid w:val="00CD5D05"/>
    <w:rsid w:val="00CE167E"/>
    <w:rsid w:val="00CE513F"/>
    <w:rsid w:val="00CE642D"/>
    <w:rsid w:val="00CF2CD7"/>
    <w:rsid w:val="00CF75C3"/>
    <w:rsid w:val="00D0009D"/>
    <w:rsid w:val="00D0146B"/>
    <w:rsid w:val="00D123BB"/>
    <w:rsid w:val="00D128E1"/>
    <w:rsid w:val="00D12CBF"/>
    <w:rsid w:val="00D13BB6"/>
    <w:rsid w:val="00D14723"/>
    <w:rsid w:val="00D1489A"/>
    <w:rsid w:val="00D14C8D"/>
    <w:rsid w:val="00D14F13"/>
    <w:rsid w:val="00D1767D"/>
    <w:rsid w:val="00D24CAE"/>
    <w:rsid w:val="00D260A0"/>
    <w:rsid w:val="00D302FD"/>
    <w:rsid w:val="00D31EB5"/>
    <w:rsid w:val="00D3383E"/>
    <w:rsid w:val="00D3582D"/>
    <w:rsid w:val="00D51AE3"/>
    <w:rsid w:val="00D5474F"/>
    <w:rsid w:val="00D57495"/>
    <w:rsid w:val="00D608F0"/>
    <w:rsid w:val="00D656F3"/>
    <w:rsid w:val="00D658CA"/>
    <w:rsid w:val="00D70C27"/>
    <w:rsid w:val="00D730EF"/>
    <w:rsid w:val="00D746B2"/>
    <w:rsid w:val="00D7549A"/>
    <w:rsid w:val="00D75C9E"/>
    <w:rsid w:val="00D764F2"/>
    <w:rsid w:val="00D81E0B"/>
    <w:rsid w:val="00D83428"/>
    <w:rsid w:val="00D877D7"/>
    <w:rsid w:val="00D913F9"/>
    <w:rsid w:val="00D92143"/>
    <w:rsid w:val="00D9298C"/>
    <w:rsid w:val="00D92B7E"/>
    <w:rsid w:val="00D93A74"/>
    <w:rsid w:val="00D96A85"/>
    <w:rsid w:val="00DA56A6"/>
    <w:rsid w:val="00DA5B10"/>
    <w:rsid w:val="00DA764D"/>
    <w:rsid w:val="00DB67DD"/>
    <w:rsid w:val="00DC0422"/>
    <w:rsid w:val="00DD4922"/>
    <w:rsid w:val="00DE1022"/>
    <w:rsid w:val="00DE3AF9"/>
    <w:rsid w:val="00DE4BC7"/>
    <w:rsid w:val="00DF0D0F"/>
    <w:rsid w:val="00DF21D0"/>
    <w:rsid w:val="00DF3DBC"/>
    <w:rsid w:val="00DF7226"/>
    <w:rsid w:val="00E0092A"/>
    <w:rsid w:val="00E03397"/>
    <w:rsid w:val="00E0344C"/>
    <w:rsid w:val="00E06FD7"/>
    <w:rsid w:val="00E10F5F"/>
    <w:rsid w:val="00E15377"/>
    <w:rsid w:val="00E16746"/>
    <w:rsid w:val="00E20474"/>
    <w:rsid w:val="00E2202F"/>
    <w:rsid w:val="00E32374"/>
    <w:rsid w:val="00E33431"/>
    <w:rsid w:val="00E3462E"/>
    <w:rsid w:val="00E34DC5"/>
    <w:rsid w:val="00E40F39"/>
    <w:rsid w:val="00E43A46"/>
    <w:rsid w:val="00E4719E"/>
    <w:rsid w:val="00E510BB"/>
    <w:rsid w:val="00E532E6"/>
    <w:rsid w:val="00E540AA"/>
    <w:rsid w:val="00E558CA"/>
    <w:rsid w:val="00E573F8"/>
    <w:rsid w:val="00E63449"/>
    <w:rsid w:val="00E6512C"/>
    <w:rsid w:val="00E665AC"/>
    <w:rsid w:val="00E67011"/>
    <w:rsid w:val="00E67AE6"/>
    <w:rsid w:val="00E67E2B"/>
    <w:rsid w:val="00E67E96"/>
    <w:rsid w:val="00E70801"/>
    <w:rsid w:val="00E71100"/>
    <w:rsid w:val="00E743B3"/>
    <w:rsid w:val="00E8158B"/>
    <w:rsid w:val="00E82FA2"/>
    <w:rsid w:val="00E84B48"/>
    <w:rsid w:val="00E863C0"/>
    <w:rsid w:val="00E87F5E"/>
    <w:rsid w:val="00E90420"/>
    <w:rsid w:val="00E9591F"/>
    <w:rsid w:val="00E962C8"/>
    <w:rsid w:val="00EA0F25"/>
    <w:rsid w:val="00EA1534"/>
    <w:rsid w:val="00EA1BCE"/>
    <w:rsid w:val="00EA428C"/>
    <w:rsid w:val="00EA65A7"/>
    <w:rsid w:val="00EA7624"/>
    <w:rsid w:val="00EA7F1B"/>
    <w:rsid w:val="00EB032E"/>
    <w:rsid w:val="00EB12D3"/>
    <w:rsid w:val="00EB144A"/>
    <w:rsid w:val="00EB3C1C"/>
    <w:rsid w:val="00EB52C0"/>
    <w:rsid w:val="00EB5B8C"/>
    <w:rsid w:val="00EB65A9"/>
    <w:rsid w:val="00EB66A7"/>
    <w:rsid w:val="00EC0C35"/>
    <w:rsid w:val="00EC2B31"/>
    <w:rsid w:val="00EC5C76"/>
    <w:rsid w:val="00ED0FBC"/>
    <w:rsid w:val="00ED10EA"/>
    <w:rsid w:val="00ED2725"/>
    <w:rsid w:val="00ED77CF"/>
    <w:rsid w:val="00EE0FE1"/>
    <w:rsid w:val="00EF0A16"/>
    <w:rsid w:val="00EF47B2"/>
    <w:rsid w:val="00EF54F3"/>
    <w:rsid w:val="00F000B0"/>
    <w:rsid w:val="00F021DC"/>
    <w:rsid w:val="00F04C49"/>
    <w:rsid w:val="00F10D1C"/>
    <w:rsid w:val="00F12D48"/>
    <w:rsid w:val="00F12EA4"/>
    <w:rsid w:val="00F1626D"/>
    <w:rsid w:val="00F16B26"/>
    <w:rsid w:val="00F17599"/>
    <w:rsid w:val="00F21472"/>
    <w:rsid w:val="00F31374"/>
    <w:rsid w:val="00F336E4"/>
    <w:rsid w:val="00F414F1"/>
    <w:rsid w:val="00F4586F"/>
    <w:rsid w:val="00F519BF"/>
    <w:rsid w:val="00F52DA2"/>
    <w:rsid w:val="00F53BD2"/>
    <w:rsid w:val="00F54E9B"/>
    <w:rsid w:val="00F5526B"/>
    <w:rsid w:val="00F5559C"/>
    <w:rsid w:val="00F6122E"/>
    <w:rsid w:val="00F63A20"/>
    <w:rsid w:val="00F63D2D"/>
    <w:rsid w:val="00F65AF7"/>
    <w:rsid w:val="00F66D29"/>
    <w:rsid w:val="00F70AB7"/>
    <w:rsid w:val="00F7156A"/>
    <w:rsid w:val="00F723A4"/>
    <w:rsid w:val="00F7312F"/>
    <w:rsid w:val="00F732F9"/>
    <w:rsid w:val="00F85960"/>
    <w:rsid w:val="00F86C18"/>
    <w:rsid w:val="00F9731F"/>
    <w:rsid w:val="00FA288F"/>
    <w:rsid w:val="00FA4D77"/>
    <w:rsid w:val="00FA5205"/>
    <w:rsid w:val="00FA7F2A"/>
    <w:rsid w:val="00FB41CD"/>
    <w:rsid w:val="00FB5331"/>
    <w:rsid w:val="00FC4371"/>
    <w:rsid w:val="00FD1611"/>
    <w:rsid w:val="00FD3CEF"/>
    <w:rsid w:val="00FD47DA"/>
    <w:rsid w:val="00FD7A9F"/>
    <w:rsid w:val="00FE57B3"/>
    <w:rsid w:val="00FE76E7"/>
    <w:rsid w:val="00FF1158"/>
    <w:rsid w:val="00FF11C4"/>
    <w:rsid w:val="00FF2368"/>
    <w:rsid w:val="00FF6286"/>
    <w:rsid w:val="00FF7E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AF61F"/>
  <w15:docId w15:val="{F46C69D9-0126-46AE-AA4C-F41E14AFD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Подпись таблиц"/>
    <w:qFormat/>
    <w:rsid w:val="00304744"/>
    <w:pPr>
      <w:spacing w:before="120"/>
    </w:pPr>
    <w:rPr>
      <w:rFonts w:ascii="Times New Roman" w:eastAsia="Times New Roman" w:hAnsi="Times New Roman" w:cs="Times New Roman"/>
      <w:i/>
      <w:sz w:val="24"/>
      <w:lang w:val="ru-RU"/>
    </w:rPr>
  </w:style>
  <w:style w:type="paragraph" w:styleId="1">
    <w:name w:val="heading 1"/>
    <w:basedOn w:val="a1"/>
    <w:uiPriority w:val="9"/>
    <w:qFormat/>
    <w:rsid w:val="007A0CBD"/>
    <w:pPr>
      <w:spacing w:after="240" w:line="360" w:lineRule="auto"/>
      <w:ind w:firstLine="709"/>
      <w:jc w:val="both"/>
      <w:outlineLvl w:val="0"/>
    </w:pPr>
    <w:rPr>
      <w:b/>
      <w:bCs/>
      <w:i w:val="0"/>
      <w:sz w:val="36"/>
      <w:szCs w:val="28"/>
    </w:rPr>
  </w:style>
  <w:style w:type="paragraph" w:styleId="2">
    <w:name w:val="heading 2"/>
    <w:basedOn w:val="a1"/>
    <w:next w:val="a1"/>
    <w:link w:val="20"/>
    <w:uiPriority w:val="9"/>
    <w:unhideWhenUsed/>
    <w:qFormat/>
    <w:rsid w:val="007A0CBD"/>
    <w:pPr>
      <w:keepNext/>
      <w:keepLines/>
      <w:spacing w:before="480" w:after="240" w:line="360" w:lineRule="auto"/>
      <w:ind w:firstLine="709"/>
      <w:jc w:val="both"/>
      <w:outlineLvl w:val="1"/>
    </w:pPr>
    <w:rPr>
      <w:rFonts w:eastAsiaTheme="majorEastAsia" w:cstheme="majorBidi"/>
      <w:b/>
      <w:i w:val="0"/>
      <w:sz w:val="32"/>
      <w:szCs w:val="26"/>
    </w:rPr>
  </w:style>
  <w:style w:type="paragraph" w:styleId="3">
    <w:name w:val="heading 3"/>
    <w:basedOn w:val="a1"/>
    <w:next w:val="a1"/>
    <w:link w:val="30"/>
    <w:uiPriority w:val="9"/>
    <w:unhideWhenUsed/>
    <w:qFormat/>
    <w:rsid w:val="003E5605"/>
    <w:pPr>
      <w:keepNext/>
      <w:keepLines/>
      <w:spacing w:before="480" w:after="240" w:line="360" w:lineRule="auto"/>
      <w:ind w:firstLine="709"/>
      <w:jc w:val="both"/>
      <w:outlineLvl w:val="2"/>
    </w:pPr>
    <w:rPr>
      <w:rFonts w:eastAsiaTheme="majorEastAsia" w:cstheme="majorBidi"/>
      <w:b/>
      <w:i w:val="0"/>
      <w:sz w:val="28"/>
      <w:szCs w:val="24"/>
    </w:rPr>
  </w:style>
  <w:style w:type="paragraph" w:styleId="4">
    <w:name w:val="heading 4"/>
    <w:aliases w:val="Приложения"/>
    <w:basedOn w:val="a1"/>
    <w:next w:val="a1"/>
    <w:link w:val="40"/>
    <w:uiPriority w:val="9"/>
    <w:unhideWhenUsed/>
    <w:qFormat/>
    <w:rsid w:val="00370436"/>
    <w:pPr>
      <w:keepNext/>
      <w:keepLines/>
      <w:spacing w:before="0" w:line="360" w:lineRule="auto"/>
      <w:jc w:val="center"/>
      <w:outlineLvl w:val="3"/>
    </w:pPr>
    <w:rPr>
      <w:rFonts w:eastAsiaTheme="majorEastAsia" w:cstheme="majorBidi"/>
      <w:i w:val="0"/>
      <w:iCs/>
      <w:sz w:val="2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1"/>
    <w:uiPriority w:val="39"/>
    <w:qFormat/>
    <w:pPr>
      <w:spacing w:before="261"/>
      <w:ind w:left="1277"/>
    </w:pPr>
    <w:rPr>
      <w:sz w:val="28"/>
      <w:szCs w:val="28"/>
    </w:rPr>
  </w:style>
  <w:style w:type="paragraph" w:styleId="a5">
    <w:name w:val="Body Text"/>
    <w:basedOn w:val="a1"/>
    <w:link w:val="a6"/>
    <w:uiPriority w:val="1"/>
    <w:qFormat/>
    <w:rsid w:val="0075394B"/>
    <w:pPr>
      <w:spacing w:before="0" w:line="360" w:lineRule="auto"/>
      <w:ind w:firstLine="709"/>
      <w:jc w:val="both"/>
    </w:pPr>
    <w:rPr>
      <w:i w:val="0"/>
      <w:sz w:val="28"/>
      <w:szCs w:val="28"/>
    </w:rPr>
  </w:style>
  <w:style w:type="paragraph" w:styleId="a7">
    <w:name w:val="List Paragraph"/>
    <w:basedOn w:val="a"/>
    <w:next w:val="a"/>
    <w:link w:val="a8"/>
    <w:uiPriority w:val="34"/>
    <w:qFormat/>
    <w:rsid w:val="007A0CBD"/>
    <w:pPr>
      <w:spacing w:line="360" w:lineRule="auto"/>
      <w:ind w:left="1276" w:hanging="567"/>
      <w:jc w:val="both"/>
    </w:pPr>
    <w:rPr>
      <w:i w:val="0"/>
      <w:sz w:val="28"/>
    </w:rPr>
  </w:style>
  <w:style w:type="paragraph" w:customStyle="1" w:styleId="a9">
    <w:name w:val="Таблицы"/>
    <w:basedOn w:val="a1"/>
    <w:uiPriority w:val="1"/>
    <w:qFormat/>
    <w:rsid w:val="00B045B4"/>
    <w:pPr>
      <w:jc w:val="center"/>
    </w:pPr>
    <w:rPr>
      <w:i w:val="0"/>
    </w:rPr>
  </w:style>
  <w:style w:type="paragraph" w:styleId="aa">
    <w:name w:val="header"/>
    <w:basedOn w:val="a1"/>
    <w:link w:val="ab"/>
    <w:uiPriority w:val="99"/>
    <w:unhideWhenUsed/>
    <w:rsid w:val="008C744C"/>
    <w:pPr>
      <w:tabs>
        <w:tab w:val="center" w:pos="4677"/>
        <w:tab w:val="right" w:pos="9355"/>
      </w:tabs>
    </w:pPr>
  </w:style>
  <w:style w:type="character" w:customStyle="1" w:styleId="ab">
    <w:name w:val="Верхний колонтитул Знак"/>
    <w:basedOn w:val="a2"/>
    <w:link w:val="aa"/>
    <w:uiPriority w:val="99"/>
    <w:rsid w:val="008C744C"/>
    <w:rPr>
      <w:rFonts w:ascii="Times New Roman" w:eastAsia="Times New Roman" w:hAnsi="Times New Roman" w:cs="Times New Roman"/>
      <w:lang w:val="ru-RU"/>
    </w:rPr>
  </w:style>
  <w:style w:type="paragraph" w:styleId="ac">
    <w:name w:val="footer"/>
    <w:basedOn w:val="a1"/>
    <w:link w:val="ad"/>
    <w:uiPriority w:val="99"/>
    <w:unhideWhenUsed/>
    <w:rsid w:val="008C744C"/>
    <w:pPr>
      <w:tabs>
        <w:tab w:val="center" w:pos="4677"/>
        <w:tab w:val="right" w:pos="9355"/>
      </w:tabs>
    </w:pPr>
  </w:style>
  <w:style w:type="character" w:customStyle="1" w:styleId="ad">
    <w:name w:val="Нижний колонтитул Знак"/>
    <w:basedOn w:val="a2"/>
    <w:link w:val="ac"/>
    <w:uiPriority w:val="99"/>
    <w:rsid w:val="008C744C"/>
    <w:rPr>
      <w:rFonts w:ascii="Times New Roman" w:eastAsia="Times New Roman" w:hAnsi="Times New Roman" w:cs="Times New Roman"/>
      <w:lang w:val="ru-RU"/>
    </w:rPr>
  </w:style>
  <w:style w:type="character" w:styleId="ae">
    <w:name w:val="Strong"/>
    <w:basedOn w:val="a2"/>
    <w:uiPriority w:val="22"/>
    <w:qFormat/>
    <w:rsid w:val="002C2F40"/>
    <w:rPr>
      <w:b/>
      <w:bCs/>
    </w:rPr>
  </w:style>
  <w:style w:type="character" w:customStyle="1" w:styleId="a6">
    <w:name w:val="Основной текст Знак"/>
    <w:basedOn w:val="a2"/>
    <w:link w:val="a5"/>
    <w:uiPriority w:val="1"/>
    <w:rsid w:val="0075394B"/>
    <w:rPr>
      <w:rFonts w:ascii="Times New Roman" w:eastAsia="Times New Roman" w:hAnsi="Times New Roman" w:cs="Times New Roman"/>
      <w:sz w:val="28"/>
      <w:szCs w:val="28"/>
      <w:lang w:val="ru-RU"/>
    </w:rPr>
  </w:style>
  <w:style w:type="character" w:customStyle="1" w:styleId="20">
    <w:name w:val="Заголовок 2 Знак"/>
    <w:basedOn w:val="a2"/>
    <w:link w:val="2"/>
    <w:uiPriority w:val="9"/>
    <w:rsid w:val="007A0CBD"/>
    <w:rPr>
      <w:rFonts w:ascii="Times New Roman" w:eastAsiaTheme="majorEastAsia" w:hAnsi="Times New Roman" w:cstheme="majorBidi"/>
      <w:b/>
      <w:sz w:val="32"/>
      <w:szCs w:val="26"/>
      <w:lang w:val="ru-RU"/>
    </w:rPr>
  </w:style>
  <w:style w:type="paragraph" w:styleId="af">
    <w:name w:val="No Spacing"/>
    <w:aliases w:val="Подпись рисунков"/>
    <w:uiPriority w:val="1"/>
    <w:qFormat/>
    <w:rsid w:val="00AE082F"/>
    <w:pPr>
      <w:spacing w:after="120" w:line="360" w:lineRule="auto"/>
      <w:jc w:val="center"/>
    </w:pPr>
    <w:rPr>
      <w:rFonts w:ascii="Times New Roman" w:eastAsia="Times New Roman" w:hAnsi="Times New Roman" w:cs="Times New Roman"/>
      <w:b/>
      <w:sz w:val="24"/>
      <w:lang w:val="ru-RU"/>
    </w:rPr>
  </w:style>
  <w:style w:type="paragraph" w:styleId="af0">
    <w:name w:val="Subtitle"/>
    <w:basedOn w:val="a1"/>
    <w:next w:val="a1"/>
    <w:link w:val="af1"/>
    <w:uiPriority w:val="11"/>
    <w:qFormat/>
    <w:rsid w:val="00664246"/>
    <w:pPr>
      <w:numPr>
        <w:ilvl w:val="1"/>
      </w:numPr>
      <w:spacing w:before="480" w:after="240" w:line="360" w:lineRule="auto"/>
      <w:jc w:val="center"/>
    </w:pPr>
    <w:rPr>
      <w:rFonts w:eastAsiaTheme="minorEastAsia" w:cstheme="minorBidi"/>
      <w:i w:val="0"/>
      <w:spacing w:val="15"/>
      <w:sz w:val="28"/>
    </w:rPr>
  </w:style>
  <w:style w:type="character" w:customStyle="1" w:styleId="af1">
    <w:name w:val="Подзаголовок Знак"/>
    <w:basedOn w:val="a2"/>
    <w:link w:val="af0"/>
    <w:uiPriority w:val="11"/>
    <w:rsid w:val="00664246"/>
    <w:rPr>
      <w:rFonts w:ascii="Times New Roman" w:eastAsiaTheme="minorEastAsia" w:hAnsi="Times New Roman"/>
      <w:spacing w:val="15"/>
      <w:sz w:val="28"/>
      <w:lang w:val="ru-RU"/>
    </w:rPr>
  </w:style>
  <w:style w:type="character" w:customStyle="1" w:styleId="30">
    <w:name w:val="Заголовок 3 Знак"/>
    <w:basedOn w:val="a2"/>
    <w:link w:val="3"/>
    <w:uiPriority w:val="9"/>
    <w:rsid w:val="003E5605"/>
    <w:rPr>
      <w:rFonts w:ascii="Times New Roman" w:eastAsiaTheme="majorEastAsia" w:hAnsi="Times New Roman" w:cstheme="majorBidi"/>
      <w:b/>
      <w:sz w:val="28"/>
      <w:szCs w:val="24"/>
      <w:lang w:val="ru-RU"/>
    </w:rPr>
  </w:style>
  <w:style w:type="character" w:customStyle="1" w:styleId="40">
    <w:name w:val="Заголовок 4 Знак"/>
    <w:aliases w:val="Приложения Знак"/>
    <w:basedOn w:val="a2"/>
    <w:link w:val="4"/>
    <w:uiPriority w:val="9"/>
    <w:rsid w:val="00370436"/>
    <w:rPr>
      <w:rFonts w:ascii="Times New Roman" w:eastAsiaTheme="majorEastAsia" w:hAnsi="Times New Roman" w:cstheme="majorBidi"/>
      <w:iCs/>
      <w:sz w:val="28"/>
      <w:lang w:val="ru-RU"/>
    </w:rPr>
  </w:style>
  <w:style w:type="character" w:customStyle="1" w:styleId="af2">
    <w:name w:val="Нумерованный список Знак"/>
    <w:basedOn w:val="a2"/>
    <w:link w:val="a"/>
    <w:uiPriority w:val="99"/>
    <w:rsid w:val="00E15377"/>
    <w:rPr>
      <w:rFonts w:ascii="Times New Roman" w:eastAsia="Times New Roman" w:hAnsi="Times New Roman" w:cs="Times New Roman"/>
      <w:i/>
      <w:sz w:val="24"/>
      <w:lang w:val="ru-RU"/>
    </w:rPr>
  </w:style>
  <w:style w:type="paragraph" w:styleId="a">
    <w:name w:val="List Number"/>
    <w:basedOn w:val="a1"/>
    <w:link w:val="af2"/>
    <w:uiPriority w:val="99"/>
    <w:unhideWhenUsed/>
    <w:rsid w:val="00E15377"/>
    <w:pPr>
      <w:numPr>
        <w:numId w:val="1"/>
      </w:numPr>
      <w:contextualSpacing/>
    </w:pPr>
  </w:style>
  <w:style w:type="character" w:customStyle="1" w:styleId="a8">
    <w:name w:val="Абзац списка Знак"/>
    <w:basedOn w:val="af2"/>
    <w:link w:val="a7"/>
    <w:uiPriority w:val="34"/>
    <w:rsid w:val="007A0CBD"/>
    <w:rPr>
      <w:rFonts w:ascii="Times New Roman" w:eastAsia="Times New Roman" w:hAnsi="Times New Roman" w:cs="Times New Roman"/>
      <w:i w:val="0"/>
      <w:sz w:val="28"/>
      <w:lang w:val="ru-RU"/>
    </w:rPr>
  </w:style>
  <w:style w:type="paragraph" w:styleId="af3">
    <w:name w:val="Normal (Web)"/>
    <w:basedOn w:val="a1"/>
    <w:uiPriority w:val="99"/>
    <w:unhideWhenUsed/>
    <w:rsid w:val="00516CFE"/>
    <w:pPr>
      <w:widowControl/>
      <w:autoSpaceDE/>
      <w:autoSpaceDN/>
      <w:spacing w:before="100" w:beforeAutospacing="1" w:after="100" w:afterAutospacing="1"/>
    </w:pPr>
    <w:rPr>
      <w:szCs w:val="24"/>
      <w:lang w:eastAsia="ru-RU"/>
    </w:rPr>
  </w:style>
  <w:style w:type="character" w:customStyle="1" w:styleId="relative">
    <w:name w:val="relative"/>
    <w:basedOn w:val="a2"/>
    <w:rsid w:val="006D269B"/>
  </w:style>
  <w:style w:type="character" w:styleId="af4">
    <w:name w:val="Hyperlink"/>
    <w:basedOn w:val="a2"/>
    <w:uiPriority w:val="99"/>
    <w:unhideWhenUsed/>
    <w:rsid w:val="006E3197"/>
    <w:rPr>
      <w:color w:val="0000FF" w:themeColor="hyperlink"/>
      <w:u w:val="single"/>
    </w:rPr>
  </w:style>
  <w:style w:type="character" w:customStyle="1" w:styleId="11">
    <w:name w:val="Неразрешенное упоминание1"/>
    <w:basedOn w:val="a2"/>
    <w:uiPriority w:val="99"/>
    <w:semiHidden/>
    <w:unhideWhenUsed/>
    <w:rsid w:val="006E3197"/>
    <w:rPr>
      <w:color w:val="605E5C"/>
      <w:shd w:val="clear" w:color="auto" w:fill="E1DFDD"/>
    </w:rPr>
  </w:style>
  <w:style w:type="character" w:styleId="af5">
    <w:name w:val="FollowedHyperlink"/>
    <w:basedOn w:val="a2"/>
    <w:uiPriority w:val="99"/>
    <w:semiHidden/>
    <w:unhideWhenUsed/>
    <w:rsid w:val="0074270C"/>
    <w:rPr>
      <w:color w:val="800080" w:themeColor="followedHyperlink"/>
      <w:u w:val="single"/>
    </w:rPr>
  </w:style>
  <w:style w:type="table" w:styleId="af6">
    <w:name w:val="Table Grid"/>
    <w:basedOn w:val="a3"/>
    <w:uiPriority w:val="39"/>
    <w:rsid w:val="00B307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1"/>
    <w:rsid w:val="00AA0C63"/>
    <w:pPr>
      <w:widowControl/>
      <w:autoSpaceDE/>
      <w:autoSpaceDN/>
      <w:spacing w:before="100" w:beforeAutospacing="1" w:after="100" w:afterAutospacing="1"/>
    </w:pPr>
    <w:rPr>
      <w:szCs w:val="24"/>
      <w:lang w:eastAsia="ru-RU"/>
    </w:rPr>
  </w:style>
  <w:style w:type="paragraph" w:customStyle="1" w:styleId="p1">
    <w:name w:val="p1"/>
    <w:basedOn w:val="a1"/>
    <w:rsid w:val="00FF7E98"/>
    <w:pPr>
      <w:widowControl/>
      <w:autoSpaceDE/>
      <w:autoSpaceDN/>
      <w:spacing w:before="100" w:beforeAutospacing="1" w:after="100" w:afterAutospacing="1"/>
    </w:pPr>
    <w:rPr>
      <w:szCs w:val="24"/>
      <w:lang w:eastAsia="ru-RU"/>
    </w:rPr>
  </w:style>
  <w:style w:type="character" w:customStyle="1" w:styleId="s1">
    <w:name w:val="s1"/>
    <w:basedOn w:val="a2"/>
    <w:rsid w:val="00FF7E98"/>
  </w:style>
  <w:style w:type="paragraph" w:customStyle="1" w:styleId="p4">
    <w:name w:val="p4"/>
    <w:basedOn w:val="a1"/>
    <w:rsid w:val="00E10F5F"/>
    <w:pPr>
      <w:widowControl/>
      <w:autoSpaceDE/>
      <w:autoSpaceDN/>
      <w:spacing w:before="100" w:beforeAutospacing="1" w:after="100" w:afterAutospacing="1"/>
    </w:pPr>
    <w:rPr>
      <w:szCs w:val="24"/>
      <w:lang w:eastAsia="ru-RU"/>
    </w:rPr>
  </w:style>
  <w:style w:type="character" w:customStyle="1" w:styleId="s4">
    <w:name w:val="s4"/>
    <w:basedOn w:val="a2"/>
    <w:rsid w:val="00E10F5F"/>
  </w:style>
  <w:style w:type="paragraph" w:styleId="af7">
    <w:name w:val="TOC Heading"/>
    <w:basedOn w:val="1"/>
    <w:next w:val="a1"/>
    <w:uiPriority w:val="39"/>
    <w:unhideWhenUsed/>
    <w:qFormat/>
    <w:rsid w:val="005E2BD1"/>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eastAsia="ru-RU"/>
    </w:rPr>
  </w:style>
  <w:style w:type="paragraph" w:styleId="21">
    <w:name w:val="toc 2"/>
    <w:basedOn w:val="a1"/>
    <w:next w:val="a1"/>
    <w:autoRedefine/>
    <w:uiPriority w:val="39"/>
    <w:unhideWhenUsed/>
    <w:rsid w:val="0001558A"/>
    <w:pPr>
      <w:tabs>
        <w:tab w:val="left" w:pos="0"/>
        <w:tab w:val="right" w:leader="dot" w:pos="9923"/>
      </w:tabs>
      <w:spacing w:before="0" w:line="360" w:lineRule="auto"/>
    </w:pPr>
  </w:style>
  <w:style w:type="paragraph" w:styleId="31">
    <w:name w:val="toc 3"/>
    <w:basedOn w:val="a1"/>
    <w:next w:val="a1"/>
    <w:autoRedefine/>
    <w:uiPriority w:val="39"/>
    <w:unhideWhenUsed/>
    <w:rsid w:val="005E2BD1"/>
    <w:pPr>
      <w:spacing w:after="100"/>
      <w:ind w:left="440"/>
    </w:pPr>
  </w:style>
  <w:style w:type="character" w:styleId="af8">
    <w:name w:val="Emphasis"/>
    <w:basedOn w:val="a2"/>
    <w:uiPriority w:val="20"/>
    <w:qFormat/>
    <w:rsid w:val="00B50182"/>
    <w:rPr>
      <w:i/>
      <w:iCs/>
    </w:rPr>
  </w:style>
  <w:style w:type="character" w:customStyle="1" w:styleId="mord">
    <w:name w:val="mord"/>
    <w:basedOn w:val="a2"/>
    <w:rsid w:val="00DE4BC7"/>
  </w:style>
  <w:style w:type="character" w:customStyle="1" w:styleId="vlist-s">
    <w:name w:val="vlist-s"/>
    <w:basedOn w:val="a2"/>
    <w:rsid w:val="00DE4BC7"/>
  </w:style>
  <w:style w:type="character" w:customStyle="1" w:styleId="mrel">
    <w:name w:val="mrel"/>
    <w:basedOn w:val="a2"/>
    <w:rsid w:val="00DE4BC7"/>
  </w:style>
  <w:style w:type="character" w:customStyle="1" w:styleId="mopen">
    <w:name w:val="mopen"/>
    <w:basedOn w:val="a2"/>
    <w:rsid w:val="00DE4BC7"/>
  </w:style>
  <w:style w:type="character" w:customStyle="1" w:styleId="mbin">
    <w:name w:val="mbin"/>
    <w:basedOn w:val="a2"/>
    <w:rsid w:val="00DE4BC7"/>
  </w:style>
  <w:style w:type="character" w:customStyle="1" w:styleId="mclose">
    <w:name w:val="mclose"/>
    <w:basedOn w:val="a2"/>
    <w:rsid w:val="00DE4BC7"/>
  </w:style>
  <w:style w:type="character" w:customStyle="1" w:styleId="katex-mathml">
    <w:name w:val="katex-mathml"/>
    <w:basedOn w:val="a2"/>
    <w:rsid w:val="00DE4BC7"/>
  </w:style>
  <w:style w:type="character" w:customStyle="1" w:styleId="normaltextrun">
    <w:name w:val="normaltextrun"/>
    <w:basedOn w:val="a2"/>
    <w:rsid w:val="00A91380"/>
  </w:style>
  <w:style w:type="character" w:styleId="af9">
    <w:name w:val="Placeholder Text"/>
    <w:basedOn w:val="a2"/>
    <w:uiPriority w:val="99"/>
    <w:semiHidden/>
    <w:rsid w:val="00E63449"/>
    <w:rPr>
      <w:color w:val="808080"/>
    </w:rPr>
  </w:style>
  <w:style w:type="character" w:styleId="afa">
    <w:name w:val="Unresolved Mention"/>
    <w:basedOn w:val="a2"/>
    <w:uiPriority w:val="99"/>
    <w:semiHidden/>
    <w:unhideWhenUsed/>
    <w:rsid w:val="003A2970"/>
    <w:rPr>
      <w:color w:val="605E5C"/>
      <w:shd w:val="clear" w:color="auto" w:fill="E1DFDD"/>
    </w:rPr>
  </w:style>
  <w:style w:type="paragraph" w:styleId="a0">
    <w:name w:val="List Bullet"/>
    <w:basedOn w:val="a1"/>
    <w:uiPriority w:val="99"/>
    <w:unhideWhenUsed/>
    <w:rsid w:val="00710702"/>
    <w:pPr>
      <w:numPr>
        <w:numId w:val="102"/>
      </w:numPr>
      <w:contextualSpacing/>
    </w:pPr>
  </w:style>
  <w:style w:type="paragraph" w:customStyle="1" w:styleId="afb">
    <w:name w:val="листинг"/>
    <w:qFormat/>
    <w:rsid w:val="00BD3BA0"/>
    <w:pPr>
      <w:jc w:val="both"/>
    </w:pPr>
    <w:rPr>
      <w:rFonts w:ascii="Courier New" w:eastAsia="Times New Roman" w:hAnsi="Courier New" w:cs="Times New Roman"/>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025">
      <w:bodyDiv w:val="1"/>
      <w:marLeft w:val="0"/>
      <w:marRight w:val="0"/>
      <w:marTop w:val="0"/>
      <w:marBottom w:val="0"/>
      <w:divBdr>
        <w:top w:val="none" w:sz="0" w:space="0" w:color="auto"/>
        <w:left w:val="none" w:sz="0" w:space="0" w:color="auto"/>
        <w:bottom w:val="none" w:sz="0" w:space="0" w:color="auto"/>
        <w:right w:val="none" w:sz="0" w:space="0" w:color="auto"/>
      </w:divBdr>
    </w:div>
    <w:div w:id="2973790">
      <w:bodyDiv w:val="1"/>
      <w:marLeft w:val="0"/>
      <w:marRight w:val="0"/>
      <w:marTop w:val="0"/>
      <w:marBottom w:val="0"/>
      <w:divBdr>
        <w:top w:val="none" w:sz="0" w:space="0" w:color="auto"/>
        <w:left w:val="none" w:sz="0" w:space="0" w:color="auto"/>
        <w:bottom w:val="none" w:sz="0" w:space="0" w:color="auto"/>
        <w:right w:val="none" w:sz="0" w:space="0" w:color="auto"/>
      </w:divBdr>
    </w:div>
    <w:div w:id="6295693">
      <w:bodyDiv w:val="1"/>
      <w:marLeft w:val="0"/>
      <w:marRight w:val="0"/>
      <w:marTop w:val="0"/>
      <w:marBottom w:val="0"/>
      <w:divBdr>
        <w:top w:val="none" w:sz="0" w:space="0" w:color="auto"/>
        <w:left w:val="none" w:sz="0" w:space="0" w:color="auto"/>
        <w:bottom w:val="none" w:sz="0" w:space="0" w:color="auto"/>
        <w:right w:val="none" w:sz="0" w:space="0" w:color="auto"/>
      </w:divBdr>
    </w:div>
    <w:div w:id="47657241">
      <w:bodyDiv w:val="1"/>
      <w:marLeft w:val="0"/>
      <w:marRight w:val="0"/>
      <w:marTop w:val="0"/>
      <w:marBottom w:val="0"/>
      <w:divBdr>
        <w:top w:val="none" w:sz="0" w:space="0" w:color="auto"/>
        <w:left w:val="none" w:sz="0" w:space="0" w:color="auto"/>
        <w:bottom w:val="none" w:sz="0" w:space="0" w:color="auto"/>
        <w:right w:val="none" w:sz="0" w:space="0" w:color="auto"/>
      </w:divBdr>
    </w:div>
    <w:div w:id="48310605">
      <w:bodyDiv w:val="1"/>
      <w:marLeft w:val="0"/>
      <w:marRight w:val="0"/>
      <w:marTop w:val="0"/>
      <w:marBottom w:val="0"/>
      <w:divBdr>
        <w:top w:val="none" w:sz="0" w:space="0" w:color="auto"/>
        <w:left w:val="none" w:sz="0" w:space="0" w:color="auto"/>
        <w:bottom w:val="none" w:sz="0" w:space="0" w:color="auto"/>
        <w:right w:val="none" w:sz="0" w:space="0" w:color="auto"/>
      </w:divBdr>
    </w:div>
    <w:div w:id="55710731">
      <w:bodyDiv w:val="1"/>
      <w:marLeft w:val="0"/>
      <w:marRight w:val="0"/>
      <w:marTop w:val="0"/>
      <w:marBottom w:val="0"/>
      <w:divBdr>
        <w:top w:val="none" w:sz="0" w:space="0" w:color="auto"/>
        <w:left w:val="none" w:sz="0" w:space="0" w:color="auto"/>
        <w:bottom w:val="none" w:sz="0" w:space="0" w:color="auto"/>
        <w:right w:val="none" w:sz="0" w:space="0" w:color="auto"/>
      </w:divBdr>
    </w:div>
    <w:div w:id="56100878">
      <w:bodyDiv w:val="1"/>
      <w:marLeft w:val="0"/>
      <w:marRight w:val="0"/>
      <w:marTop w:val="0"/>
      <w:marBottom w:val="0"/>
      <w:divBdr>
        <w:top w:val="none" w:sz="0" w:space="0" w:color="auto"/>
        <w:left w:val="none" w:sz="0" w:space="0" w:color="auto"/>
        <w:bottom w:val="none" w:sz="0" w:space="0" w:color="auto"/>
        <w:right w:val="none" w:sz="0" w:space="0" w:color="auto"/>
      </w:divBdr>
    </w:div>
    <w:div w:id="66389320">
      <w:bodyDiv w:val="1"/>
      <w:marLeft w:val="0"/>
      <w:marRight w:val="0"/>
      <w:marTop w:val="0"/>
      <w:marBottom w:val="0"/>
      <w:divBdr>
        <w:top w:val="none" w:sz="0" w:space="0" w:color="auto"/>
        <w:left w:val="none" w:sz="0" w:space="0" w:color="auto"/>
        <w:bottom w:val="none" w:sz="0" w:space="0" w:color="auto"/>
        <w:right w:val="none" w:sz="0" w:space="0" w:color="auto"/>
      </w:divBdr>
    </w:div>
    <w:div w:id="70465431">
      <w:bodyDiv w:val="1"/>
      <w:marLeft w:val="0"/>
      <w:marRight w:val="0"/>
      <w:marTop w:val="0"/>
      <w:marBottom w:val="0"/>
      <w:divBdr>
        <w:top w:val="none" w:sz="0" w:space="0" w:color="auto"/>
        <w:left w:val="none" w:sz="0" w:space="0" w:color="auto"/>
        <w:bottom w:val="none" w:sz="0" w:space="0" w:color="auto"/>
        <w:right w:val="none" w:sz="0" w:space="0" w:color="auto"/>
      </w:divBdr>
      <w:divsChild>
        <w:div w:id="1892644578">
          <w:marLeft w:val="0"/>
          <w:marRight w:val="0"/>
          <w:marTop w:val="300"/>
          <w:marBottom w:val="300"/>
          <w:divBdr>
            <w:top w:val="none" w:sz="0" w:space="0" w:color="auto"/>
            <w:left w:val="none" w:sz="0" w:space="0" w:color="auto"/>
            <w:bottom w:val="none" w:sz="0" w:space="0" w:color="auto"/>
            <w:right w:val="none" w:sz="0" w:space="0" w:color="auto"/>
          </w:divBdr>
        </w:div>
        <w:div w:id="410277257">
          <w:marLeft w:val="0"/>
          <w:marRight w:val="0"/>
          <w:marTop w:val="300"/>
          <w:marBottom w:val="300"/>
          <w:divBdr>
            <w:top w:val="none" w:sz="0" w:space="0" w:color="auto"/>
            <w:left w:val="none" w:sz="0" w:space="0" w:color="auto"/>
            <w:bottom w:val="none" w:sz="0" w:space="0" w:color="auto"/>
            <w:right w:val="none" w:sz="0" w:space="0" w:color="auto"/>
          </w:divBdr>
        </w:div>
      </w:divsChild>
    </w:div>
    <w:div w:id="79955129">
      <w:bodyDiv w:val="1"/>
      <w:marLeft w:val="0"/>
      <w:marRight w:val="0"/>
      <w:marTop w:val="0"/>
      <w:marBottom w:val="0"/>
      <w:divBdr>
        <w:top w:val="none" w:sz="0" w:space="0" w:color="auto"/>
        <w:left w:val="none" w:sz="0" w:space="0" w:color="auto"/>
        <w:bottom w:val="none" w:sz="0" w:space="0" w:color="auto"/>
        <w:right w:val="none" w:sz="0" w:space="0" w:color="auto"/>
      </w:divBdr>
      <w:divsChild>
        <w:div w:id="1951279924">
          <w:marLeft w:val="0"/>
          <w:marRight w:val="0"/>
          <w:marTop w:val="300"/>
          <w:marBottom w:val="300"/>
          <w:divBdr>
            <w:top w:val="none" w:sz="0" w:space="0" w:color="auto"/>
            <w:left w:val="none" w:sz="0" w:space="0" w:color="auto"/>
            <w:bottom w:val="none" w:sz="0" w:space="0" w:color="auto"/>
            <w:right w:val="none" w:sz="0" w:space="0" w:color="auto"/>
          </w:divBdr>
        </w:div>
        <w:div w:id="732002266">
          <w:marLeft w:val="0"/>
          <w:marRight w:val="0"/>
          <w:marTop w:val="300"/>
          <w:marBottom w:val="300"/>
          <w:divBdr>
            <w:top w:val="none" w:sz="0" w:space="0" w:color="auto"/>
            <w:left w:val="none" w:sz="0" w:space="0" w:color="auto"/>
            <w:bottom w:val="none" w:sz="0" w:space="0" w:color="auto"/>
            <w:right w:val="none" w:sz="0" w:space="0" w:color="auto"/>
          </w:divBdr>
        </w:div>
      </w:divsChild>
    </w:div>
    <w:div w:id="93870773">
      <w:bodyDiv w:val="1"/>
      <w:marLeft w:val="0"/>
      <w:marRight w:val="0"/>
      <w:marTop w:val="0"/>
      <w:marBottom w:val="0"/>
      <w:divBdr>
        <w:top w:val="none" w:sz="0" w:space="0" w:color="auto"/>
        <w:left w:val="none" w:sz="0" w:space="0" w:color="auto"/>
        <w:bottom w:val="none" w:sz="0" w:space="0" w:color="auto"/>
        <w:right w:val="none" w:sz="0" w:space="0" w:color="auto"/>
      </w:divBdr>
    </w:div>
    <w:div w:id="96753471">
      <w:bodyDiv w:val="1"/>
      <w:marLeft w:val="0"/>
      <w:marRight w:val="0"/>
      <w:marTop w:val="0"/>
      <w:marBottom w:val="0"/>
      <w:divBdr>
        <w:top w:val="none" w:sz="0" w:space="0" w:color="auto"/>
        <w:left w:val="none" w:sz="0" w:space="0" w:color="auto"/>
        <w:bottom w:val="none" w:sz="0" w:space="0" w:color="auto"/>
        <w:right w:val="none" w:sz="0" w:space="0" w:color="auto"/>
      </w:divBdr>
    </w:div>
    <w:div w:id="100760715">
      <w:bodyDiv w:val="1"/>
      <w:marLeft w:val="0"/>
      <w:marRight w:val="0"/>
      <w:marTop w:val="0"/>
      <w:marBottom w:val="0"/>
      <w:divBdr>
        <w:top w:val="none" w:sz="0" w:space="0" w:color="auto"/>
        <w:left w:val="none" w:sz="0" w:space="0" w:color="auto"/>
        <w:bottom w:val="none" w:sz="0" w:space="0" w:color="auto"/>
        <w:right w:val="none" w:sz="0" w:space="0" w:color="auto"/>
      </w:divBdr>
    </w:div>
    <w:div w:id="119300276">
      <w:bodyDiv w:val="1"/>
      <w:marLeft w:val="0"/>
      <w:marRight w:val="0"/>
      <w:marTop w:val="0"/>
      <w:marBottom w:val="0"/>
      <w:divBdr>
        <w:top w:val="none" w:sz="0" w:space="0" w:color="auto"/>
        <w:left w:val="none" w:sz="0" w:space="0" w:color="auto"/>
        <w:bottom w:val="none" w:sz="0" w:space="0" w:color="auto"/>
        <w:right w:val="none" w:sz="0" w:space="0" w:color="auto"/>
      </w:divBdr>
    </w:div>
    <w:div w:id="123012849">
      <w:bodyDiv w:val="1"/>
      <w:marLeft w:val="0"/>
      <w:marRight w:val="0"/>
      <w:marTop w:val="0"/>
      <w:marBottom w:val="0"/>
      <w:divBdr>
        <w:top w:val="none" w:sz="0" w:space="0" w:color="auto"/>
        <w:left w:val="none" w:sz="0" w:space="0" w:color="auto"/>
        <w:bottom w:val="none" w:sz="0" w:space="0" w:color="auto"/>
        <w:right w:val="none" w:sz="0" w:space="0" w:color="auto"/>
      </w:divBdr>
    </w:div>
    <w:div w:id="130832440">
      <w:bodyDiv w:val="1"/>
      <w:marLeft w:val="0"/>
      <w:marRight w:val="0"/>
      <w:marTop w:val="0"/>
      <w:marBottom w:val="0"/>
      <w:divBdr>
        <w:top w:val="none" w:sz="0" w:space="0" w:color="auto"/>
        <w:left w:val="none" w:sz="0" w:space="0" w:color="auto"/>
        <w:bottom w:val="none" w:sz="0" w:space="0" w:color="auto"/>
        <w:right w:val="none" w:sz="0" w:space="0" w:color="auto"/>
      </w:divBdr>
    </w:div>
    <w:div w:id="142166521">
      <w:bodyDiv w:val="1"/>
      <w:marLeft w:val="0"/>
      <w:marRight w:val="0"/>
      <w:marTop w:val="0"/>
      <w:marBottom w:val="0"/>
      <w:divBdr>
        <w:top w:val="none" w:sz="0" w:space="0" w:color="auto"/>
        <w:left w:val="none" w:sz="0" w:space="0" w:color="auto"/>
        <w:bottom w:val="none" w:sz="0" w:space="0" w:color="auto"/>
        <w:right w:val="none" w:sz="0" w:space="0" w:color="auto"/>
      </w:divBdr>
    </w:div>
    <w:div w:id="161821961">
      <w:bodyDiv w:val="1"/>
      <w:marLeft w:val="0"/>
      <w:marRight w:val="0"/>
      <w:marTop w:val="0"/>
      <w:marBottom w:val="0"/>
      <w:divBdr>
        <w:top w:val="none" w:sz="0" w:space="0" w:color="auto"/>
        <w:left w:val="none" w:sz="0" w:space="0" w:color="auto"/>
        <w:bottom w:val="none" w:sz="0" w:space="0" w:color="auto"/>
        <w:right w:val="none" w:sz="0" w:space="0" w:color="auto"/>
      </w:divBdr>
    </w:div>
    <w:div w:id="180441375">
      <w:bodyDiv w:val="1"/>
      <w:marLeft w:val="0"/>
      <w:marRight w:val="0"/>
      <w:marTop w:val="0"/>
      <w:marBottom w:val="0"/>
      <w:divBdr>
        <w:top w:val="none" w:sz="0" w:space="0" w:color="auto"/>
        <w:left w:val="none" w:sz="0" w:space="0" w:color="auto"/>
        <w:bottom w:val="none" w:sz="0" w:space="0" w:color="auto"/>
        <w:right w:val="none" w:sz="0" w:space="0" w:color="auto"/>
      </w:divBdr>
    </w:div>
    <w:div w:id="181363483">
      <w:bodyDiv w:val="1"/>
      <w:marLeft w:val="0"/>
      <w:marRight w:val="0"/>
      <w:marTop w:val="0"/>
      <w:marBottom w:val="0"/>
      <w:divBdr>
        <w:top w:val="none" w:sz="0" w:space="0" w:color="auto"/>
        <w:left w:val="none" w:sz="0" w:space="0" w:color="auto"/>
        <w:bottom w:val="none" w:sz="0" w:space="0" w:color="auto"/>
        <w:right w:val="none" w:sz="0" w:space="0" w:color="auto"/>
      </w:divBdr>
      <w:divsChild>
        <w:div w:id="1555578134">
          <w:marLeft w:val="0"/>
          <w:marRight w:val="0"/>
          <w:marTop w:val="0"/>
          <w:marBottom w:val="0"/>
          <w:divBdr>
            <w:top w:val="none" w:sz="0" w:space="0" w:color="auto"/>
            <w:left w:val="none" w:sz="0" w:space="0" w:color="auto"/>
            <w:bottom w:val="none" w:sz="0" w:space="0" w:color="auto"/>
            <w:right w:val="none" w:sz="0" w:space="0" w:color="auto"/>
          </w:divBdr>
        </w:div>
      </w:divsChild>
    </w:div>
    <w:div w:id="194393635">
      <w:bodyDiv w:val="1"/>
      <w:marLeft w:val="0"/>
      <w:marRight w:val="0"/>
      <w:marTop w:val="0"/>
      <w:marBottom w:val="0"/>
      <w:divBdr>
        <w:top w:val="none" w:sz="0" w:space="0" w:color="auto"/>
        <w:left w:val="none" w:sz="0" w:space="0" w:color="auto"/>
        <w:bottom w:val="none" w:sz="0" w:space="0" w:color="auto"/>
        <w:right w:val="none" w:sz="0" w:space="0" w:color="auto"/>
      </w:divBdr>
    </w:div>
    <w:div w:id="197284710">
      <w:bodyDiv w:val="1"/>
      <w:marLeft w:val="0"/>
      <w:marRight w:val="0"/>
      <w:marTop w:val="0"/>
      <w:marBottom w:val="0"/>
      <w:divBdr>
        <w:top w:val="none" w:sz="0" w:space="0" w:color="auto"/>
        <w:left w:val="none" w:sz="0" w:space="0" w:color="auto"/>
        <w:bottom w:val="none" w:sz="0" w:space="0" w:color="auto"/>
        <w:right w:val="none" w:sz="0" w:space="0" w:color="auto"/>
      </w:divBdr>
    </w:div>
    <w:div w:id="211969984">
      <w:bodyDiv w:val="1"/>
      <w:marLeft w:val="0"/>
      <w:marRight w:val="0"/>
      <w:marTop w:val="0"/>
      <w:marBottom w:val="0"/>
      <w:divBdr>
        <w:top w:val="none" w:sz="0" w:space="0" w:color="auto"/>
        <w:left w:val="none" w:sz="0" w:space="0" w:color="auto"/>
        <w:bottom w:val="none" w:sz="0" w:space="0" w:color="auto"/>
        <w:right w:val="none" w:sz="0" w:space="0" w:color="auto"/>
      </w:divBdr>
    </w:div>
    <w:div w:id="231938703">
      <w:bodyDiv w:val="1"/>
      <w:marLeft w:val="0"/>
      <w:marRight w:val="0"/>
      <w:marTop w:val="0"/>
      <w:marBottom w:val="0"/>
      <w:divBdr>
        <w:top w:val="none" w:sz="0" w:space="0" w:color="auto"/>
        <w:left w:val="none" w:sz="0" w:space="0" w:color="auto"/>
        <w:bottom w:val="none" w:sz="0" w:space="0" w:color="auto"/>
        <w:right w:val="none" w:sz="0" w:space="0" w:color="auto"/>
      </w:divBdr>
    </w:div>
    <w:div w:id="235014754">
      <w:bodyDiv w:val="1"/>
      <w:marLeft w:val="0"/>
      <w:marRight w:val="0"/>
      <w:marTop w:val="0"/>
      <w:marBottom w:val="0"/>
      <w:divBdr>
        <w:top w:val="none" w:sz="0" w:space="0" w:color="auto"/>
        <w:left w:val="none" w:sz="0" w:space="0" w:color="auto"/>
        <w:bottom w:val="none" w:sz="0" w:space="0" w:color="auto"/>
        <w:right w:val="none" w:sz="0" w:space="0" w:color="auto"/>
      </w:divBdr>
    </w:div>
    <w:div w:id="240070515">
      <w:bodyDiv w:val="1"/>
      <w:marLeft w:val="0"/>
      <w:marRight w:val="0"/>
      <w:marTop w:val="0"/>
      <w:marBottom w:val="0"/>
      <w:divBdr>
        <w:top w:val="none" w:sz="0" w:space="0" w:color="auto"/>
        <w:left w:val="none" w:sz="0" w:space="0" w:color="auto"/>
        <w:bottom w:val="none" w:sz="0" w:space="0" w:color="auto"/>
        <w:right w:val="none" w:sz="0" w:space="0" w:color="auto"/>
      </w:divBdr>
    </w:div>
    <w:div w:id="248584324">
      <w:bodyDiv w:val="1"/>
      <w:marLeft w:val="0"/>
      <w:marRight w:val="0"/>
      <w:marTop w:val="0"/>
      <w:marBottom w:val="0"/>
      <w:divBdr>
        <w:top w:val="none" w:sz="0" w:space="0" w:color="auto"/>
        <w:left w:val="none" w:sz="0" w:space="0" w:color="auto"/>
        <w:bottom w:val="none" w:sz="0" w:space="0" w:color="auto"/>
        <w:right w:val="none" w:sz="0" w:space="0" w:color="auto"/>
      </w:divBdr>
    </w:div>
    <w:div w:id="269557545">
      <w:bodyDiv w:val="1"/>
      <w:marLeft w:val="0"/>
      <w:marRight w:val="0"/>
      <w:marTop w:val="0"/>
      <w:marBottom w:val="0"/>
      <w:divBdr>
        <w:top w:val="none" w:sz="0" w:space="0" w:color="auto"/>
        <w:left w:val="none" w:sz="0" w:space="0" w:color="auto"/>
        <w:bottom w:val="none" w:sz="0" w:space="0" w:color="auto"/>
        <w:right w:val="none" w:sz="0" w:space="0" w:color="auto"/>
      </w:divBdr>
    </w:div>
    <w:div w:id="269700999">
      <w:bodyDiv w:val="1"/>
      <w:marLeft w:val="0"/>
      <w:marRight w:val="0"/>
      <w:marTop w:val="0"/>
      <w:marBottom w:val="0"/>
      <w:divBdr>
        <w:top w:val="none" w:sz="0" w:space="0" w:color="auto"/>
        <w:left w:val="none" w:sz="0" w:space="0" w:color="auto"/>
        <w:bottom w:val="none" w:sz="0" w:space="0" w:color="auto"/>
        <w:right w:val="none" w:sz="0" w:space="0" w:color="auto"/>
      </w:divBdr>
    </w:div>
    <w:div w:id="300770133">
      <w:bodyDiv w:val="1"/>
      <w:marLeft w:val="0"/>
      <w:marRight w:val="0"/>
      <w:marTop w:val="0"/>
      <w:marBottom w:val="0"/>
      <w:divBdr>
        <w:top w:val="none" w:sz="0" w:space="0" w:color="auto"/>
        <w:left w:val="none" w:sz="0" w:space="0" w:color="auto"/>
        <w:bottom w:val="none" w:sz="0" w:space="0" w:color="auto"/>
        <w:right w:val="none" w:sz="0" w:space="0" w:color="auto"/>
      </w:divBdr>
    </w:div>
    <w:div w:id="309945863">
      <w:bodyDiv w:val="1"/>
      <w:marLeft w:val="0"/>
      <w:marRight w:val="0"/>
      <w:marTop w:val="0"/>
      <w:marBottom w:val="0"/>
      <w:divBdr>
        <w:top w:val="none" w:sz="0" w:space="0" w:color="auto"/>
        <w:left w:val="none" w:sz="0" w:space="0" w:color="auto"/>
        <w:bottom w:val="none" w:sz="0" w:space="0" w:color="auto"/>
        <w:right w:val="none" w:sz="0" w:space="0" w:color="auto"/>
      </w:divBdr>
      <w:divsChild>
        <w:div w:id="1248344048">
          <w:marLeft w:val="0"/>
          <w:marRight w:val="0"/>
          <w:marTop w:val="300"/>
          <w:marBottom w:val="300"/>
          <w:divBdr>
            <w:top w:val="none" w:sz="0" w:space="0" w:color="auto"/>
            <w:left w:val="none" w:sz="0" w:space="0" w:color="auto"/>
            <w:bottom w:val="none" w:sz="0" w:space="0" w:color="auto"/>
            <w:right w:val="none" w:sz="0" w:space="0" w:color="auto"/>
          </w:divBdr>
        </w:div>
        <w:div w:id="370620437">
          <w:marLeft w:val="0"/>
          <w:marRight w:val="0"/>
          <w:marTop w:val="300"/>
          <w:marBottom w:val="300"/>
          <w:divBdr>
            <w:top w:val="none" w:sz="0" w:space="0" w:color="auto"/>
            <w:left w:val="none" w:sz="0" w:space="0" w:color="auto"/>
            <w:bottom w:val="none" w:sz="0" w:space="0" w:color="auto"/>
            <w:right w:val="none" w:sz="0" w:space="0" w:color="auto"/>
          </w:divBdr>
        </w:div>
      </w:divsChild>
    </w:div>
    <w:div w:id="320474901">
      <w:bodyDiv w:val="1"/>
      <w:marLeft w:val="0"/>
      <w:marRight w:val="0"/>
      <w:marTop w:val="0"/>
      <w:marBottom w:val="0"/>
      <w:divBdr>
        <w:top w:val="none" w:sz="0" w:space="0" w:color="auto"/>
        <w:left w:val="none" w:sz="0" w:space="0" w:color="auto"/>
        <w:bottom w:val="none" w:sz="0" w:space="0" w:color="auto"/>
        <w:right w:val="none" w:sz="0" w:space="0" w:color="auto"/>
      </w:divBdr>
    </w:div>
    <w:div w:id="331419390">
      <w:bodyDiv w:val="1"/>
      <w:marLeft w:val="0"/>
      <w:marRight w:val="0"/>
      <w:marTop w:val="0"/>
      <w:marBottom w:val="0"/>
      <w:divBdr>
        <w:top w:val="none" w:sz="0" w:space="0" w:color="auto"/>
        <w:left w:val="none" w:sz="0" w:space="0" w:color="auto"/>
        <w:bottom w:val="none" w:sz="0" w:space="0" w:color="auto"/>
        <w:right w:val="none" w:sz="0" w:space="0" w:color="auto"/>
      </w:divBdr>
    </w:div>
    <w:div w:id="345402027">
      <w:bodyDiv w:val="1"/>
      <w:marLeft w:val="0"/>
      <w:marRight w:val="0"/>
      <w:marTop w:val="0"/>
      <w:marBottom w:val="0"/>
      <w:divBdr>
        <w:top w:val="none" w:sz="0" w:space="0" w:color="auto"/>
        <w:left w:val="none" w:sz="0" w:space="0" w:color="auto"/>
        <w:bottom w:val="none" w:sz="0" w:space="0" w:color="auto"/>
        <w:right w:val="none" w:sz="0" w:space="0" w:color="auto"/>
      </w:divBdr>
    </w:div>
    <w:div w:id="347367500">
      <w:bodyDiv w:val="1"/>
      <w:marLeft w:val="0"/>
      <w:marRight w:val="0"/>
      <w:marTop w:val="0"/>
      <w:marBottom w:val="0"/>
      <w:divBdr>
        <w:top w:val="none" w:sz="0" w:space="0" w:color="auto"/>
        <w:left w:val="none" w:sz="0" w:space="0" w:color="auto"/>
        <w:bottom w:val="none" w:sz="0" w:space="0" w:color="auto"/>
        <w:right w:val="none" w:sz="0" w:space="0" w:color="auto"/>
      </w:divBdr>
    </w:div>
    <w:div w:id="381953203">
      <w:bodyDiv w:val="1"/>
      <w:marLeft w:val="0"/>
      <w:marRight w:val="0"/>
      <w:marTop w:val="0"/>
      <w:marBottom w:val="0"/>
      <w:divBdr>
        <w:top w:val="none" w:sz="0" w:space="0" w:color="auto"/>
        <w:left w:val="none" w:sz="0" w:space="0" w:color="auto"/>
        <w:bottom w:val="none" w:sz="0" w:space="0" w:color="auto"/>
        <w:right w:val="none" w:sz="0" w:space="0" w:color="auto"/>
      </w:divBdr>
    </w:div>
    <w:div w:id="384838400">
      <w:bodyDiv w:val="1"/>
      <w:marLeft w:val="0"/>
      <w:marRight w:val="0"/>
      <w:marTop w:val="0"/>
      <w:marBottom w:val="0"/>
      <w:divBdr>
        <w:top w:val="none" w:sz="0" w:space="0" w:color="auto"/>
        <w:left w:val="none" w:sz="0" w:space="0" w:color="auto"/>
        <w:bottom w:val="none" w:sz="0" w:space="0" w:color="auto"/>
        <w:right w:val="none" w:sz="0" w:space="0" w:color="auto"/>
      </w:divBdr>
    </w:div>
    <w:div w:id="386029310">
      <w:bodyDiv w:val="1"/>
      <w:marLeft w:val="0"/>
      <w:marRight w:val="0"/>
      <w:marTop w:val="0"/>
      <w:marBottom w:val="0"/>
      <w:divBdr>
        <w:top w:val="none" w:sz="0" w:space="0" w:color="auto"/>
        <w:left w:val="none" w:sz="0" w:space="0" w:color="auto"/>
        <w:bottom w:val="none" w:sz="0" w:space="0" w:color="auto"/>
        <w:right w:val="none" w:sz="0" w:space="0" w:color="auto"/>
      </w:divBdr>
    </w:div>
    <w:div w:id="398988020">
      <w:bodyDiv w:val="1"/>
      <w:marLeft w:val="0"/>
      <w:marRight w:val="0"/>
      <w:marTop w:val="0"/>
      <w:marBottom w:val="0"/>
      <w:divBdr>
        <w:top w:val="none" w:sz="0" w:space="0" w:color="auto"/>
        <w:left w:val="none" w:sz="0" w:space="0" w:color="auto"/>
        <w:bottom w:val="none" w:sz="0" w:space="0" w:color="auto"/>
        <w:right w:val="none" w:sz="0" w:space="0" w:color="auto"/>
      </w:divBdr>
    </w:div>
    <w:div w:id="411895678">
      <w:bodyDiv w:val="1"/>
      <w:marLeft w:val="0"/>
      <w:marRight w:val="0"/>
      <w:marTop w:val="0"/>
      <w:marBottom w:val="0"/>
      <w:divBdr>
        <w:top w:val="none" w:sz="0" w:space="0" w:color="auto"/>
        <w:left w:val="none" w:sz="0" w:space="0" w:color="auto"/>
        <w:bottom w:val="none" w:sz="0" w:space="0" w:color="auto"/>
        <w:right w:val="none" w:sz="0" w:space="0" w:color="auto"/>
      </w:divBdr>
    </w:div>
    <w:div w:id="412243290">
      <w:bodyDiv w:val="1"/>
      <w:marLeft w:val="0"/>
      <w:marRight w:val="0"/>
      <w:marTop w:val="0"/>
      <w:marBottom w:val="0"/>
      <w:divBdr>
        <w:top w:val="none" w:sz="0" w:space="0" w:color="auto"/>
        <w:left w:val="none" w:sz="0" w:space="0" w:color="auto"/>
        <w:bottom w:val="none" w:sz="0" w:space="0" w:color="auto"/>
        <w:right w:val="none" w:sz="0" w:space="0" w:color="auto"/>
      </w:divBdr>
    </w:div>
    <w:div w:id="423497374">
      <w:bodyDiv w:val="1"/>
      <w:marLeft w:val="0"/>
      <w:marRight w:val="0"/>
      <w:marTop w:val="0"/>
      <w:marBottom w:val="0"/>
      <w:divBdr>
        <w:top w:val="none" w:sz="0" w:space="0" w:color="auto"/>
        <w:left w:val="none" w:sz="0" w:space="0" w:color="auto"/>
        <w:bottom w:val="none" w:sz="0" w:space="0" w:color="auto"/>
        <w:right w:val="none" w:sz="0" w:space="0" w:color="auto"/>
      </w:divBdr>
    </w:div>
    <w:div w:id="440732376">
      <w:bodyDiv w:val="1"/>
      <w:marLeft w:val="0"/>
      <w:marRight w:val="0"/>
      <w:marTop w:val="0"/>
      <w:marBottom w:val="0"/>
      <w:divBdr>
        <w:top w:val="none" w:sz="0" w:space="0" w:color="auto"/>
        <w:left w:val="none" w:sz="0" w:space="0" w:color="auto"/>
        <w:bottom w:val="none" w:sz="0" w:space="0" w:color="auto"/>
        <w:right w:val="none" w:sz="0" w:space="0" w:color="auto"/>
      </w:divBdr>
      <w:divsChild>
        <w:div w:id="543251436">
          <w:marLeft w:val="0"/>
          <w:marRight w:val="0"/>
          <w:marTop w:val="0"/>
          <w:marBottom w:val="0"/>
          <w:divBdr>
            <w:top w:val="none" w:sz="0" w:space="0" w:color="auto"/>
            <w:left w:val="none" w:sz="0" w:space="0" w:color="auto"/>
            <w:bottom w:val="none" w:sz="0" w:space="0" w:color="auto"/>
            <w:right w:val="none" w:sz="0" w:space="0" w:color="auto"/>
          </w:divBdr>
        </w:div>
      </w:divsChild>
    </w:div>
    <w:div w:id="450393010">
      <w:bodyDiv w:val="1"/>
      <w:marLeft w:val="0"/>
      <w:marRight w:val="0"/>
      <w:marTop w:val="0"/>
      <w:marBottom w:val="0"/>
      <w:divBdr>
        <w:top w:val="none" w:sz="0" w:space="0" w:color="auto"/>
        <w:left w:val="none" w:sz="0" w:space="0" w:color="auto"/>
        <w:bottom w:val="none" w:sz="0" w:space="0" w:color="auto"/>
        <w:right w:val="none" w:sz="0" w:space="0" w:color="auto"/>
      </w:divBdr>
    </w:div>
    <w:div w:id="474491633">
      <w:bodyDiv w:val="1"/>
      <w:marLeft w:val="0"/>
      <w:marRight w:val="0"/>
      <w:marTop w:val="0"/>
      <w:marBottom w:val="0"/>
      <w:divBdr>
        <w:top w:val="none" w:sz="0" w:space="0" w:color="auto"/>
        <w:left w:val="none" w:sz="0" w:space="0" w:color="auto"/>
        <w:bottom w:val="none" w:sz="0" w:space="0" w:color="auto"/>
        <w:right w:val="none" w:sz="0" w:space="0" w:color="auto"/>
      </w:divBdr>
    </w:div>
    <w:div w:id="474760732">
      <w:bodyDiv w:val="1"/>
      <w:marLeft w:val="0"/>
      <w:marRight w:val="0"/>
      <w:marTop w:val="0"/>
      <w:marBottom w:val="0"/>
      <w:divBdr>
        <w:top w:val="none" w:sz="0" w:space="0" w:color="auto"/>
        <w:left w:val="none" w:sz="0" w:space="0" w:color="auto"/>
        <w:bottom w:val="none" w:sz="0" w:space="0" w:color="auto"/>
        <w:right w:val="none" w:sz="0" w:space="0" w:color="auto"/>
      </w:divBdr>
    </w:div>
    <w:div w:id="493955060">
      <w:bodyDiv w:val="1"/>
      <w:marLeft w:val="0"/>
      <w:marRight w:val="0"/>
      <w:marTop w:val="0"/>
      <w:marBottom w:val="0"/>
      <w:divBdr>
        <w:top w:val="none" w:sz="0" w:space="0" w:color="auto"/>
        <w:left w:val="none" w:sz="0" w:space="0" w:color="auto"/>
        <w:bottom w:val="none" w:sz="0" w:space="0" w:color="auto"/>
        <w:right w:val="none" w:sz="0" w:space="0" w:color="auto"/>
      </w:divBdr>
    </w:div>
    <w:div w:id="515659490">
      <w:bodyDiv w:val="1"/>
      <w:marLeft w:val="0"/>
      <w:marRight w:val="0"/>
      <w:marTop w:val="0"/>
      <w:marBottom w:val="0"/>
      <w:divBdr>
        <w:top w:val="none" w:sz="0" w:space="0" w:color="auto"/>
        <w:left w:val="none" w:sz="0" w:space="0" w:color="auto"/>
        <w:bottom w:val="none" w:sz="0" w:space="0" w:color="auto"/>
        <w:right w:val="none" w:sz="0" w:space="0" w:color="auto"/>
      </w:divBdr>
    </w:div>
    <w:div w:id="516849046">
      <w:bodyDiv w:val="1"/>
      <w:marLeft w:val="0"/>
      <w:marRight w:val="0"/>
      <w:marTop w:val="0"/>
      <w:marBottom w:val="0"/>
      <w:divBdr>
        <w:top w:val="none" w:sz="0" w:space="0" w:color="auto"/>
        <w:left w:val="none" w:sz="0" w:space="0" w:color="auto"/>
        <w:bottom w:val="none" w:sz="0" w:space="0" w:color="auto"/>
        <w:right w:val="none" w:sz="0" w:space="0" w:color="auto"/>
      </w:divBdr>
    </w:div>
    <w:div w:id="529077014">
      <w:bodyDiv w:val="1"/>
      <w:marLeft w:val="0"/>
      <w:marRight w:val="0"/>
      <w:marTop w:val="0"/>
      <w:marBottom w:val="0"/>
      <w:divBdr>
        <w:top w:val="none" w:sz="0" w:space="0" w:color="auto"/>
        <w:left w:val="none" w:sz="0" w:space="0" w:color="auto"/>
        <w:bottom w:val="none" w:sz="0" w:space="0" w:color="auto"/>
        <w:right w:val="none" w:sz="0" w:space="0" w:color="auto"/>
      </w:divBdr>
    </w:div>
    <w:div w:id="530414909">
      <w:bodyDiv w:val="1"/>
      <w:marLeft w:val="0"/>
      <w:marRight w:val="0"/>
      <w:marTop w:val="0"/>
      <w:marBottom w:val="0"/>
      <w:divBdr>
        <w:top w:val="none" w:sz="0" w:space="0" w:color="auto"/>
        <w:left w:val="none" w:sz="0" w:space="0" w:color="auto"/>
        <w:bottom w:val="none" w:sz="0" w:space="0" w:color="auto"/>
        <w:right w:val="none" w:sz="0" w:space="0" w:color="auto"/>
      </w:divBdr>
      <w:divsChild>
        <w:div w:id="2130002346">
          <w:marLeft w:val="0"/>
          <w:marRight w:val="0"/>
          <w:marTop w:val="0"/>
          <w:marBottom w:val="0"/>
          <w:divBdr>
            <w:top w:val="none" w:sz="0" w:space="0" w:color="auto"/>
            <w:left w:val="none" w:sz="0" w:space="0" w:color="auto"/>
            <w:bottom w:val="none" w:sz="0" w:space="0" w:color="auto"/>
            <w:right w:val="none" w:sz="0" w:space="0" w:color="auto"/>
          </w:divBdr>
        </w:div>
      </w:divsChild>
    </w:div>
    <w:div w:id="530461089">
      <w:bodyDiv w:val="1"/>
      <w:marLeft w:val="0"/>
      <w:marRight w:val="0"/>
      <w:marTop w:val="0"/>
      <w:marBottom w:val="0"/>
      <w:divBdr>
        <w:top w:val="none" w:sz="0" w:space="0" w:color="auto"/>
        <w:left w:val="none" w:sz="0" w:space="0" w:color="auto"/>
        <w:bottom w:val="none" w:sz="0" w:space="0" w:color="auto"/>
        <w:right w:val="none" w:sz="0" w:space="0" w:color="auto"/>
      </w:divBdr>
    </w:div>
    <w:div w:id="535658257">
      <w:bodyDiv w:val="1"/>
      <w:marLeft w:val="0"/>
      <w:marRight w:val="0"/>
      <w:marTop w:val="0"/>
      <w:marBottom w:val="0"/>
      <w:divBdr>
        <w:top w:val="none" w:sz="0" w:space="0" w:color="auto"/>
        <w:left w:val="none" w:sz="0" w:space="0" w:color="auto"/>
        <w:bottom w:val="none" w:sz="0" w:space="0" w:color="auto"/>
        <w:right w:val="none" w:sz="0" w:space="0" w:color="auto"/>
      </w:divBdr>
    </w:div>
    <w:div w:id="540627252">
      <w:bodyDiv w:val="1"/>
      <w:marLeft w:val="0"/>
      <w:marRight w:val="0"/>
      <w:marTop w:val="0"/>
      <w:marBottom w:val="0"/>
      <w:divBdr>
        <w:top w:val="none" w:sz="0" w:space="0" w:color="auto"/>
        <w:left w:val="none" w:sz="0" w:space="0" w:color="auto"/>
        <w:bottom w:val="none" w:sz="0" w:space="0" w:color="auto"/>
        <w:right w:val="none" w:sz="0" w:space="0" w:color="auto"/>
      </w:divBdr>
    </w:div>
    <w:div w:id="568344247">
      <w:bodyDiv w:val="1"/>
      <w:marLeft w:val="0"/>
      <w:marRight w:val="0"/>
      <w:marTop w:val="0"/>
      <w:marBottom w:val="0"/>
      <w:divBdr>
        <w:top w:val="none" w:sz="0" w:space="0" w:color="auto"/>
        <w:left w:val="none" w:sz="0" w:space="0" w:color="auto"/>
        <w:bottom w:val="none" w:sz="0" w:space="0" w:color="auto"/>
        <w:right w:val="none" w:sz="0" w:space="0" w:color="auto"/>
      </w:divBdr>
    </w:div>
    <w:div w:id="603732185">
      <w:bodyDiv w:val="1"/>
      <w:marLeft w:val="0"/>
      <w:marRight w:val="0"/>
      <w:marTop w:val="0"/>
      <w:marBottom w:val="0"/>
      <w:divBdr>
        <w:top w:val="none" w:sz="0" w:space="0" w:color="auto"/>
        <w:left w:val="none" w:sz="0" w:space="0" w:color="auto"/>
        <w:bottom w:val="none" w:sz="0" w:space="0" w:color="auto"/>
        <w:right w:val="none" w:sz="0" w:space="0" w:color="auto"/>
      </w:divBdr>
    </w:div>
    <w:div w:id="608781808">
      <w:bodyDiv w:val="1"/>
      <w:marLeft w:val="0"/>
      <w:marRight w:val="0"/>
      <w:marTop w:val="0"/>
      <w:marBottom w:val="0"/>
      <w:divBdr>
        <w:top w:val="none" w:sz="0" w:space="0" w:color="auto"/>
        <w:left w:val="none" w:sz="0" w:space="0" w:color="auto"/>
        <w:bottom w:val="none" w:sz="0" w:space="0" w:color="auto"/>
        <w:right w:val="none" w:sz="0" w:space="0" w:color="auto"/>
      </w:divBdr>
    </w:div>
    <w:div w:id="609436850">
      <w:bodyDiv w:val="1"/>
      <w:marLeft w:val="0"/>
      <w:marRight w:val="0"/>
      <w:marTop w:val="0"/>
      <w:marBottom w:val="0"/>
      <w:divBdr>
        <w:top w:val="none" w:sz="0" w:space="0" w:color="auto"/>
        <w:left w:val="none" w:sz="0" w:space="0" w:color="auto"/>
        <w:bottom w:val="none" w:sz="0" w:space="0" w:color="auto"/>
        <w:right w:val="none" w:sz="0" w:space="0" w:color="auto"/>
      </w:divBdr>
      <w:divsChild>
        <w:div w:id="814957650">
          <w:marLeft w:val="0"/>
          <w:marRight w:val="0"/>
          <w:marTop w:val="0"/>
          <w:marBottom w:val="0"/>
          <w:divBdr>
            <w:top w:val="none" w:sz="0" w:space="0" w:color="auto"/>
            <w:left w:val="none" w:sz="0" w:space="0" w:color="auto"/>
            <w:bottom w:val="none" w:sz="0" w:space="0" w:color="auto"/>
            <w:right w:val="none" w:sz="0" w:space="0" w:color="auto"/>
          </w:divBdr>
        </w:div>
      </w:divsChild>
    </w:div>
    <w:div w:id="611788151">
      <w:bodyDiv w:val="1"/>
      <w:marLeft w:val="0"/>
      <w:marRight w:val="0"/>
      <w:marTop w:val="0"/>
      <w:marBottom w:val="0"/>
      <w:divBdr>
        <w:top w:val="none" w:sz="0" w:space="0" w:color="auto"/>
        <w:left w:val="none" w:sz="0" w:space="0" w:color="auto"/>
        <w:bottom w:val="none" w:sz="0" w:space="0" w:color="auto"/>
        <w:right w:val="none" w:sz="0" w:space="0" w:color="auto"/>
      </w:divBdr>
    </w:div>
    <w:div w:id="652297976">
      <w:bodyDiv w:val="1"/>
      <w:marLeft w:val="0"/>
      <w:marRight w:val="0"/>
      <w:marTop w:val="0"/>
      <w:marBottom w:val="0"/>
      <w:divBdr>
        <w:top w:val="none" w:sz="0" w:space="0" w:color="auto"/>
        <w:left w:val="none" w:sz="0" w:space="0" w:color="auto"/>
        <w:bottom w:val="none" w:sz="0" w:space="0" w:color="auto"/>
        <w:right w:val="none" w:sz="0" w:space="0" w:color="auto"/>
      </w:divBdr>
    </w:div>
    <w:div w:id="697776691">
      <w:bodyDiv w:val="1"/>
      <w:marLeft w:val="0"/>
      <w:marRight w:val="0"/>
      <w:marTop w:val="0"/>
      <w:marBottom w:val="0"/>
      <w:divBdr>
        <w:top w:val="none" w:sz="0" w:space="0" w:color="auto"/>
        <w:left w:val="none" w:sz="0" w:space="0" w:color="auto"/>
        <w:bottom w:val="none" w:sz="0" w:space="0" w:color="auto"/>
        <w:right w:val="none" w:sz="0" w:space="0" w:color="auto"/>
      </w:divBdr>
      <w:divsChild>
        <w:div w:id="1481651228">
          <w:marLeft w:val="0"/>
          <w:marRight w:val="0"/>
          <w:marTop w:val="0"/>
          <w:marBottom w:val="0"/>
          <w:divBdr>
            <w:top w:val="none" w:sz="0" w:space="0" w:color="auto"/>
            <w:left w:val="none" w:sz="0" w:space="0" w:color="auto"/>
            <w:bottom w:val="none" w:sz="0" w:space="0" w:color="auto"/>
            <w:right w:val="none" w:sz="0" w:space="0" w:color="auto"/>
          </w:divBdr>
        </w:div>
      </w:divsChild>
    </w:div>
    <w:div w:id="701438643">
      <w:bodyDiv w:val="1"/>
      <w:marLeft w:val="0"/>
      <w:marRight w:val="0"/>
      <w:marTop w:val="0"/>
      <w:marBottom w:val="0"/>
      <w:divBdr>
        <w:top w:val="none" w:sz="0" w:space="0" w:color="auto"/>
        <w:left w:val="none" w:sz="0" w:space="0" w:color="auto"/>
        <w:bottom w:val="none" w:sz="0" w:space="0" w:color="auto"/>
        <w:right w:val="none" w:sz="0" w:space="0" w:color="auto"/>
      </w:divBdr>
    </w:div>
    <w:div w:id="710302392">
      <w:bodyDiv w:val="1"/>
      <w:marLeft w:val="0"/>
      <w:marRight w:val="0"/>
      <w:marTop w:val="0"/>
      <w:marBottom w:val="0"/>
      <w:divBdr>
        <w:top w:val="none" w:sz="0" w:space="0" w:color="auto"/>
        <w:left w:val="none" w:sz="0" w:space="0" w:color="auto"/>
        <w:bottom w:val="none" w:sz="0" w:space="0" w:color="auto"/>
        <w:right w:val="none" w:sz="0" w:space="0" w:color="auto"/>
      </w:divBdr>
    </w:div>
    <w:div w:id="713506251">
      <w:bodyDiv w:val="1"/>
      <w:marLeft w:val="0"/>
      <w:marRight w:val="0"/>
      <w:marTop w:val="0"/>
      <w:marBottom w:val="0"/>
      <w:divBdr>
        <w:top w:val="none" w:sz="0" w:space="0" w:color="auto"/>
        <w:left w:val="none" w:sz="0" w:space="0" w:color="auto"/>
        <w:bottom w:val="none" w:sz="0" w:space="0" w:color="auto"/>
        <w:right w:val="none" w:sz="0" w:space="0" w:color="auto"/>
      </w:divBdr>
      <w:divsChild>
        <w:div w:id="751854970">
          <w:marLeft w:val="0"/>
          <w:marRight w:val="0"/>
          <w:marTop w:val="0"/>
          <w:marBottom w:val="0"/>
          <w:divBdr>
            <w:top w:val="none" w:sz="0" w:space="0" w:color="auto"/>
            <w:left w:val="none" w:sz="0" w:space="0" w:color="auto"/>
            <w:bottom w:val="none" w:sz="0" w:space="0" w:color="auto"/>
            <w:right w:val="none" w:sz="0" w:space="0" w:color="auto"/>
          </w:divBdr>
        </w:div>
      </w:divsChild>
    </w:div>
    <w:div w:id="720247534">
      <w:bodyDiv w:val="1"/>
      <w:marLeft w:val="0"/>
      <w:marRight w:val="0"/>
      <w:marTop w:val="0"/>
      <w:marBottom w:val="0"/>
      <w:divBdr>
        <w:top w:val="none" w:sz="0" w:space="0" w:color="auto"/>
        <w:left w:val="none" w:sz="0" w:space="0" w:color="auto"/>
        <w:bottom w:val="none" w:sz="0" w:space="0" w:color="auto"/>
        <w:right w:val="none" w:sz="0" w:space="0" w:color="auto"/>
      </w:divBdr>
    </w:div>
    <w:div w:id="754472245">
      <w:bodyDiv w:val="1"/>
      <w:marLeft w:val="0"/>
      <w:marRight w:val="0"/>
      <w:marTop w:val="0"/>
      <w:marBottom w:val="0"/>
      <w:divBdr>
        <w:top w:val="none" w:sz="0" w:space="0" w:color="auto"/>
        <w:left w:val="none" w:sz="0" w:space="0" w:color="auto"/>
        <w:bottom w:val="none" w:sz="0" w:space="0" w:color="auto"/>
        <w:right w:val="none" w:sz="0" w:space="0" w:color="auto"/>
      </w:divBdr>
    </w:div>
    <w:div w:id="789278355">
      <w:bodyDiv w:val="1"/>
      <w:marLeft w:val="0"/>
      <w:marRight w:val="0"/>
      <w:marTop w:val="0"/>
      <w:marBottom w:val="0"/>
      <w:divBdr>
        <w:top w:val="none" w:sz="0" w:space="0" w:color="auto"/>
        <w:left w:val="none" w:sz="0" w:space="0" w:color="auto"/>
        <w:bottom w:val="none" w:sz="0" w:space="0" w:color="auto"/>
        <w:right w:val="none" w:sz="0" w:space="0" w:color="auto"/>
      </w:divBdr>
    </w:div>
    <w:div w:id="799030633">
      <w:bodyDiv w:val="1"/>
      <w:marLeft w:val="0"/>
      <w:marRight w:val="0"/>
      <w:marTop w:val="0"/>
      <w:marBottom w:val="0"/>
      <w:divBdr>
        <w:top w:val="none" w:sz="0" w:space="0" w:color="auto"/>
        <w:left w:val="none" w:sz="0" w:space="0" w:color="auto"/>
        <w:bottom w:val="none" w:sz="0" w:space="0" w:color="auto"/>
        <w:right w:val="none" w:sz="0" w:space="0" w:color="auto"/>
      </w:divBdr>
    </w:div>
    <w:div w:id="801271091">
      <w:bodyDiv w:val="1"/>
      <w:marLeft w:val="0"/>
      <w:marRight w:val="0"/>
      <w:marTop w:val="0"/>
      <w:marBottom w:val="0"/>
      <w:divBdr>
        <w:top w:val="none" w:sz="0" w:space="0" w:color="auto"/>
        <w:left w:val="none" w:sz="0" w:space="0" w:color="auto"/>
        <w:bottom w:val="none" w:sz="0" w:space="0" w:color="auto"/>
        <w:right w:val="none" w:sz="0" w:space="0" w:color="auto"/>
      </w:divBdr>
    </w:div>
    <w:div w:id="802381034">
      <w:bodyDiv w:val="1"/>
      <w:marLeft w:val="0"/>
      <w:marRight w:val="0"/>
      <w:marTop w:val="0"/>
      <w:marBottom w:val="0"/>
      <w:divBdr>
        <w:top w:val="none" w:sz="0" w:space="0" w:color="auto"/>
        <w:left w:val="none" w:sz="0" w:space="0" w:color="auto"/>
        <w:bottom w:val="none" w:sz="0" w:space="0" w:color="auto"/>
        <w:right w:val="none" w:sz="0" w:space="0" w:color="auto"/>
      </w:divBdr>
      <w:divsChild>
        <w:div w:id="49547836">
          <w:marLeft w:val="0"/>
          <w:marRight w:val="0"/>
          <w:marTop w:val="0"/>
          <w:marBottom w:val="0"/>
          <w:divBdr>
            <w:top w:val="none" w:sz="0" w:space="0" w:color="auto"/>
            <w:left w:val="none" w:sz="0" w:space="0" w:color="auto"/>
            <w:bottom w:val="none" w:sz="0" w:space="0" w:color="auto"/>
            <w:right w:val="none" w:sz="0" w:space="0" w:color="auto"/>
          </w:divBdr>
        </w:div>
      </w:divsChild>
    </w:div>
    <w:div w:id="804349299">
      <w:bodyDiv w:val="1"/>
      <w:marLeft w:val="0"/>
      <w:marRight w:val="0"/>
      <w:marTop w:val="0"/>
      <w:marBottom w:val="0"/>
      <w:divBdr>
        <w:top w:val="none" w:sz="0" w:space="0" w:color="auto"/>
        <w:left w:val="none" w:sz="0" w:space="0" w:color="auto"/>
        <w:bottom w:val="none" w:sz="0" w:space="0" w:color="auto"/>
        <w:right w:val="none" w:sz="0" w:space="0" w:color="auto"/>
      </w:divBdr>
    </w:div>
    <w:div w:id="822893808">
      <w:bodyDiv w:val="1"/>
      <w:marLeft w:val="0"/>
      <w:marRight w:val="0"/>
      <w:marTop w:val="0"/>
      <w:marBottom w:val="0"/>
      <w:divBdr>
        <w:top w:val="none" w:sz="0" w:space="0" w:color="auto"/>
        <w:left w:val="none" w:sz="0" w:space="0" w:color="auto"/>
        <w:bottom w:val="none" w:sz="0" w:space="0" w:color="auto"/>
        <w:right w:val="none" w:sz="0" w:space="0" w:color="auto"/>
      </w:divBdr>
    </w:div>
    <w:div w:id="829367568">
      <w:bodyDiv w:val="1"/>
      <w:marLeft w:val="0"/>
      <w:marRight w:val="0"/>
      <w:marTop w:val="0"/>
      <w:marBottom w:val="0"/>
      <w:divBdr>
        <w:top w:val="none" w:sz="0" w:space="0" w:color="auto"/>
        <w:left w:val="none" w:sz="0" w:space="0" w:color="auto"/>
        <w:bottom w:val="none" w:sz="0" w:space="0" w:color="auto"/>
        <w:right w:val="none" w:sz="0" w:space="0" w:color="auto"/>
      </w:divBdr>
      <w:divsChild>
        <w:div w:id="627275809">
          <w:marLeft w:val="0"/>
          <w:marRight w:val="0"/>
          <w:marTop w:val="0"/>
          <w:marBottom w:val="0"/>
          <w:divBdr>
            <w:top w:val="none" w:sz="0" w:space="0" w:color="auto"/>
            <w:left w:val="none" w:sz="0" w:space="0" w:color="auto"/>
            <w:bottom w:val="none" w:sz="0" w:space="0" w:color="auto"/>
            <w:right w:val="none" w:sz="0" w:space="0" w:color="auto"/>
          </w:divBdr>
        </w:div>
      </w:divsChild>
    </w:div>
    <w:div w:id="831406182">
      <w:bodyDiv w:val="1"/>
      <w:marLeft w:val="0"/>
      <w:marRight w:val="0"/>
      <w:marTop w:val="0"/>
      <w:marBottom w:val="0"/>
      <w:divBdr>
        <w:top w:val="none" w:sz="0" w:space="0" w:color="auto"/>
        <w:left w:val="none" w:sz="0" w:space="0" w:color="auto"/>
        <w:bottom w:val="none" w:sz="0" w:space="0" w:color="auto"/>
        <w:right w:val="none" w:sz="0" w:space="0" w:color="auto"/>
      </w:divBdr>
    </w:div>
    <w:div w:id="835457309">
      <w:bodyDiv w:val="1"/>
      <w:marLeft w:val="0"/>
      <w:marRight w:val="0"/>
      <w:marTop w:val="0"/>
      <w:marBottom w:val="0"/>
      <w:divBdr>
        <w:top w:val="none" w:sz="0" w:space="0" w:color="auto"/>
        <w:left w:val="none" w:sz="0" w:space="0" w:color="auto"/>
        <w:bottom w:val="none" w:sz="0" w:space="0" w:color="auto"/>
        <w:right w:val="none" w:sz="0" w:space="0" w:color="auto"/>
      </w:divBdr>
    </w:div>
    <w:div w:id="849102952">
      <w:bodyDiv w:val="1"/>
      <w:marLeft w:val="0"/>
      <w:marRight w:val="0"/>
      <w:marTop w:val="0"/>
      <w:marBottom w:val="0"/>
      <w:divBdr>
        <w:top w:val="none" w:sz="0" w:space="0" w:color="auto"/>
        <w:left w:val="none" w:sz="0" w:space="0" w:color="auto"/>
        <w:bottom w:val="none" w:sz="0" w:space="0" w:color="auto"/>
        <w:right w:val="none" w:sz="0" w:space="0" w:color="auto"/>
      </w:divBdr>
    </w:div>
    <w:div w:id="860122993">
      <w:bodyDiv w:val="1"/>
      <w:marLeft w:val="0"/>
      <w:marRight w:val="0"/>
      <w:marTop w:val="0"/>
      <w:marBottom w:val="0"/>
      <w:divBdr>
        <w:top w:val="none" w:sz="0" w:space="0" w:color="auto"/>
        <w:left w:val="none" w:sz="0" w:space="0" w:color="auto"/>
        <w:bottom w:val="none" w:sz="0" w:space="0" w:color="auto"/>
        <w:right w:val="none" w:sz="0" w:space="0" w:color="auto"/>
      </w:divBdr>
    </w:div>
    <w:div w:id="864052239">
      <w:bodyDiv w:val="1"/>
      <w:marLeft w:val="0"/>
      <w:marRight w:val="0"/>
      <w:marTop w:val="0"/>
      <w:marBottom w:val="0"/>
      <w:divBdr>
        <w:top w:val="none" w:sz="0" w:space="0" w:color="auto"/>
        <w:left w:val="none" w:sz="0" w:space="0" w:color="auto"/>
        <w:bottom w:val="none" w:sz="0" w:space="0" w:color="auto"/>
        <w:right w:val="none" w:sz="0" w:space="0" w:color="auto"/>
      </w:divBdr>
    </w:div>
    <w:div w:id="868223614">
      <w:bodyDiv w:val="1"/>
      <w:marLeft w:val="0"/>
      <w:marRight w:val="0"/>
      <w:marTop w:val="0"/>
      <w:marBottom w:val="0"/>
      <w:divBdr>
        <w:top w:val="none" w:sz="0" w:space="0" w:color="auto"/>
        <w:left w:val="none" w:sz="0" w:space="0" w:color="auto"/>
        <w:bottom w:val="none" w:sz="0" w:space="0" w:color="auto"/>
        <w:right w:val="none" w:sz="0" w:space="0" w:color="auto"/>
      </w:divBdr>
      <w:divsChild>
        <w:div w:id="1194151986">
          <w:marLeft w:val="0"/>
          <w:marRight w:val="0"/>
          <w:marTop w:val="0"/>
          <w:marBottom w:val="0"/>
          <w:divBdr>
            <w:top w:val="none" w:sz="0" w:space="0" w:color="auto"/>
            <w:left w:val="none" w:sz="0" w:space="0" w:color="auto"/>
            <w:bottom w:val="none" w:sz="0" w:space="0" w:color="auto"/>
            <w:right w:val="none" w:sz="0" w:space="0" w:color="auto"/>
          </w:divBdr>
          <w:divsChild>
            <w:div w:id="276452726">
              <w:marLeft w:val="0"/>
              <w:marRight w:val="0"/>
              <w:marTop w:val="0"/>
              <w:marBottom w:val="0"/>
              <w:divBdr>
                <w:top w:val="none" w:sz="0" w:space="0" w:color="auto"/>
                <w:left w:val="none" w:sz="0" w:space="0" w:color="auto"/>
                <w:bottom w:val="none" w:sz="0" w:space="0" w:color="auto"/>
                <w:right w:val="none" w:sz="0" w:space="0" w:color="auto"/>
              </w:divBdr>
            </w:div>
            <w:div w:id="711614745">
              <w:marLeft w:val="0"/>
              <w:marRight w:val="0"/>
              <w:marTop w:val="0"/>
              <w:marBottom w:val="0"/>
              <w:divBdr>
                <w:top w:val="none" w:sz="0" w:space="0" w:color="auto"/>
                <w:left w:val="none" w:sz="0" w:space="0" w:color="auto"/>
                <w:bottom w:val="none" w:sz="0" w:space="0" w:color="auto"/>
                <w:right w:val="none" w:sz="0" w:space="0" w:color="auto"/>
              </w:divBdr>
            </w:div>
            <w:div w:id="634137075">
              <w:marLeft w:val="0"/>
              <w:marRight w:val="0"/>
              <w:marTop w:val="0"/>
              <w:marBottom w:val="0"/>
              <w:divBdr>
                <w:top w:val="none" w:sz="0" w:space="0" w:color="auto"/>
                <w:left w:val="none" w:sz="0" w:space="0" w:color="auto"/>
                <w:bottom w:val="none" w:sz="0" w:space="0" w:color="auto"/>
                <w:right w:val="none" w:sz="0" w:space="0" w:color="auto"/>
              </w:divBdr>
            </w:div>
            <w:div w:id="1829587634">
              <w:marLeft w:val="0"/>
              <w:marRight w:val="0"/>
              <w:marTop w:val="0"/>
              <w:marBottom w:val="0"/>
              <w:divBdr>
                <w:top w:val="none" w:sz="0" w:space="0" w:color="auto"/>
                <w:left w:val="none" w:sz="0" w:space="0" w:color="auto"/>
                <w:bottom w:val="none" w:sz="0" w:space="0" w:color="auto"/>
                <w:right w:val="none" w:sz="0" w:space="0" w:color="auto"/>
              </w:divBdr>
            </w:div>
            <w:div w:id="766148198">
              <w:marLeft w:val="0"/>
              <w:marRight w:val="0"/>
              <w:marTop w:val="0"/>
              <w:marBottom w:val="0"/>
              <w:divBdr>
                <w:top w:val="none" w:sz="0" w:space="0" w:color="auto"/>
                <w:left w:val="none" w:sz="0" w:space="0" w:color="auto"/>
                <w:bottom w:val="none" w:sz="0" w:space="0" w:color="auto"/>
                <w:right w:val="none" w:sz="0" w:space="0" w:color="auto"/>
              </w:divBdr>
            </w:div>
            <w:div w:id="1115170627">
              <w:marLeft w:val="0"/>
              <w:marRight w:val="0"/>
              <w:marTop w:val="0"/>
              <w:marBottom w:val="0"/>
              <w:divBdr>
                <w:top w:val="none" w:sz="0" w:space="0" w:color="auto"/>
                <w:left w:val="none" w:sz="0" w:space="0" w:color="auto"/>
                <w:bottom w:val="none" w:sz="0" w:space="0" w:color="auto"/>
                <w:right w:val="none" w:sz="0" w:space="0" w:color="auto"/>
              </w:divBdr>
            </w:div>
            <w:div w:id="1389108532">
              <w:marLeft w:val="0"/>
              <w:marRight w:val="0"/>
              <w:marTop w:val="0"/>
              <w:marBottom w:val="0"/>
              <w:divBdr>
                <w:top w:val="none" w:sz="0" w:space="0" w:color="auto"/>
                <w:left w:val="none" w:sz="0" w:space="0" w:color="auto"/>
                <w:bottom w:val="none" w:sz="0" w:space="0" w:color="auto"/>
                <w:right w:val="none" w:sz="0" w:space="0" w:color="auto"/>
              </w:divBdr>
            </w:div>
            <w:div w:id="1419251633">
              <w:marLeft w:val="0"/>
              <w:marRight w:val="0"/>
              <w:marTop w:val="0"/>
              <w:marBottom w:val="0"/>
              <w:divBdr>
                <w:top w:val="none" w:sz="0" w:space="0" w:color="auto"/>
                <w:left w:val="none" w:sz="0" w:space="0" w:color="auto"/>
                <w:bottom w:val="none" w:sz="0" w:space="0" w:color="auto"/>
                <w:right w:val="none" w:sz="0" w:space="0" w:color="auto"/>
              </w:divBdr>
            </w:div>
            <w:div w:id="317421607">
              <w:marLeft w:val="0"/>
              <w:marRight w:val="0"/>
              <w:marTop w:val="0"/>
              <w:marBottom w:val="0"/>
              <w:divBdr>
                <w:top w:val="none" w:sz="0" w:space="0" w:color="auto"/>
                <w:left w:val="none" w:sz="0" w:space="0" w:color="auto"/>
                <w:bottom w:val="none" w:sz="0" w:space="0" w:color="auto"/>
                <w:right w:val="none" w:sz="0" w:space="0" w:color="auto"/>
              </w:divBdr>
            </w:div>
            <w:div w:id="787041194">
              <w:marLeft w:val="0"/>
              <w:marRight w:val="0"/>
              <w:marTop w:val="0"/>
              <w:marBottom w:val="0"/>
              <w:divBdr>
                <w:top w:val="none" w:sz="0" w:space="0" w:color="auto"/>
                <w:left w:val="none" w:sz="0" w:space="0" w:color="auto"/>
                <w:bottom w:val="none" w:sz="0" w:space="0" w:color="auto"/>
                <w:right w:val="none" w:sz="0" w:space="0" w:color="auto"/>
              </w:divBdr>
            </w:div>
            <w:div w:id="1631397870">
              <w:marLeft w:val="0"/>
              <w:marRight w:val="0"/>
              <w:marTop w:val="0"/>
              <w:marBottom w:val="0"/>
              <w:divBdr>
                <w:top w:val="none" w:sz="0" w:space="0" w:color="auto"/>
                <w:left w:val="none" w:sz="0" w:space="0" w:color="auto"/>
                <w:bottom w:val="none" w:sz="0" w:space="0" w:color="auto"/>
                <w:right w:val="none" w:sz="0" w:space="0" w:color="auto"/>
              </w:divBdr>
            </w:div>
            <w:div w:id="2080012977">
              <w:marLeft w:val="0"/>
              <w:marRight w:val="0"/>
              <w:marTop w:val="0"/>
              <w:marBottom w:val="0"/>
              <w:divBdr>
                <w:top w:val="none" w:sz="0" w:space="0" w:color="auto"/>
                <w:left w:val="none" w:sz="0" w:space="0" w:color="auto"/>
                <w:bottom w:val="none" w:sz="0" w:space="0" w:color="auto"/>
                <w:right w:val="none" w:sz="0" w:space="0" w:color="auto"/>
              </w:divBdr>
            </w:div>
            <w:div w:id="167603442">
              <w:marLeft w:val="0"/>
              <w:marRight w:val="0"/>
              <w:marTop w:val="0"/>
              <w:marBottom w:val="0"/>
              <w:divBdr>
                <w:top w:val="none" w:sz="0" w:space="0" w:color="auto"/>
                <w:left w:val="none" w:sz="0" w:space="0" w:color="auto"/>
                <w:bottom w:val="none" w:sz="0" w:space="0" w:color="auto"/>
                <w:right w:val="none" w:sz="0" w:space="0" w:color="auto"/>
              </w:divBdr>
            </w:div>
            <w:div w:id="385682846">
              <w:marLeft w:val="0"/>
              <w:marRight w:val="0"/>
              <w:marTop w:val="0"/>
              <w:marBottom w:val="0"/>
              <w:divBdr>
                <w:top w:val="none" w:sz="0" w:space="0" w:color="auto"/>
                <w:left w:val="none" w:sz="0" w:space="0" w:color="auto"/>
                <w:bottom w:val="none" w:sz="0" w:space="0" w:color="auto"/>
                <w:right w:val="none" w:sz="0" w:space="0" w:color="auto"/>
              </w:divBdr>
            </w:div>
            <w:div w:id="1735619185">
              <w:marLeft w:val="0"/>
              <w:marRight w:val="0"/>
              <w:marTop w:val="0"/>
              <w:marBottom w:val="0"/>
              <w:divBdr>
                <w:top w:val="none" w:sz="0" w:space="0" w:color="auto"/>
                <w:left w:val="none" w:sz="0" w:space="0" w:color="auto"/>
                <w:bottom w:val="none" w:sz="0" w:space="0" w:color="auto"/>
                <w:right w:val="none" w:sz="0" w:space="0" w:color="auto"/>
              </w:divBdr>
            </w:div>
            <w:div w:id="2125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94968">
      <w:bodyDiv w:val="1"/>
      <w:marLeft w:val="0"/>
      <w:marRight w:val="0"/>
      <w:marTop w:val="0"/>
      <w:marBottom w:val="0"/>
      <w:divBdr>
        <w:top w:val="none" w:sz="0" w:space="0" w:color="auto"/>
        <w:left w:val="none" w:sz="0" w:space="0" w:color="auto"/>
        <w:bottom w:val="none" w:sz="0" w:space="0" w:color="auto"/>
        <w:right w:val="none" w:sz="0" w:space="0" w:color="auto"/>
      </w:divBdr>
    </w:div>
    <w:div w:id="882521833">
      <w:bodyDiv w:val="1"/>
      <w:marLeft w:val="0"/>
      <w:marRight w:val="0"/>
      <w:marTop w:val="0"/>
      <w:marBottom w:val="0"/>
      <w:divBdr>
        <w:top w:val="none" w:sz="0" w:space="0" w:color="auto"/>
        <w:left w:val="none" w:sz="0" w:space="0" w:color="auto"/>
        <w:bottom w:val="none" w:sz="0" w:space="0" w:color="auto"/>
        <w:right w:val="none" w:sz="0" w:space="0" w:color="auto"/>
      </w:divBdr>
    </w:div>
    <w:div w:id="903107813">
      <w:bodyDiv w:val="1"/>
      <w:marLeft w:val="0"/>
      <w:marRight w:val="0"/>
      <w:marTop w:val="0"/>
      <w:marBottom w:val="0"/>
      <w:divBdr>
        <w:top w:val="none" w:sz="0" w:space="0" w:color="auto"/>
        <w:left w:val="none" w:sz="0" w:space="0" w:color="auto"/>
        <w:bottom w:val="none" w:sz="0" w:space="0" w:color="auto"/>
        <w:right w:val="none" w:sz="0" w:space="0" w:color="auto"/>
      </w:divBdr>
      <w:divsChild>
        <w:div w:id="954404529">
          <w:marLeft w:val="0"/>
          <w:marRight w:val="0"/>
          <w:marTop w:val="0"/>
          <w:marBottom w:val="0"/>
          <w:divBdr>
            <w:top w:val="none" w:sz="0" w:space="0" w:color="auto"/>
            <w:left w:val="none" w:sz="0" w:space="0" w:color="auto"/>
            <w:bottom w:val="none" w:sz="0" w:space="0" w:color="auto"/>
            <w:right w:val="none" w:sz="0" w:space="0" w:color="auto"/>
          </w:divBdr>
        </w:div>
      </w:divsChild>
    </w:div>
    <w:div w:id="914779350">
      <w:bodyDiv w:val="1"/>
      <w:marLeft w:val="0"/>
      <w:marRight w:val="0"/>
      <w:marTop w:val="0"/>
      <w:marBottom w:val="0"/>
      <w:divBdr>
        <w:top w:val="none" w:sz="0" w:space="0" w:color="auto"/>
        <w:left w:val="none" w:sz="0" w:space="0" w:color="auto"/>
        <w:bottom w:val="none" w:sz="0" w:space="0" w:color="auto"/>
        <w:right w:val="none" w:sz="0" w:space="0" w:color="auto"/>
      </w:divBdr>
    </w:div>
    <w:div w:id="917251036">
      <w:bodyDiv w:val="1"/>
      <w:marLeft w:val="0"/>
      <w:marRight w:val="0"/>
      <w:marTop w:val="0"/>
      <w:marBottom w:val="0"/>
      <w:divBdr>
        <w:top w:val="none" w:sz="0" w:space="0" w:color="auto"/>
        <w:left w:val="none" w:sz="0" w:space="0" w:color="auto"/>
        <w:bottom w:val="none" w:sz="0" w:space="0" w:color="auto"/>
        <w:right w:val="none" w:sz="0" w:space="0" w:color="auto"/>
      </w:divBdr>
    </w:div>
    <w:div w:id="919095235">
      <w:bodyDiv w:val="1"/>
      <w:marLeft w:val="0"/>
      <w:marRight w:val="0"/>
      <w:marTop w:val="0"/>
      <w:marBottom w:val="0"/>
      <w:divBdr>
        <w:top w:val="none" w:sz="0" w:space="0" w:color="auto"/>
        <w:left w:val="none" w:sz="0" w:space="0" w:color="auto"/>
        <w:bottom w:val="none" w:sz="0" w:space="0" w:color="auto"/>
        <w:right w:val="none" w:sz="0" w:space="0" w:color="auto"/>
      </w:divBdr>
    </w:div>
    <w:div w:id="932128343">
      <w:bodyDiv w:val="1"/>
      <w:marLeft w:val="0"/>
      <w:marRight w:val="0"/>
      <w:marTop w:val="0"/>
      <w:marBottom w:val="0"/>
      <w:divBdr>
        <w:top w:val="none" w:sz="0" w:space="0" w:color="auto"/>
        <w:left w:val="none" w:sz="0" w:space="0" w:color="auto"/>
        <w:bottom w:val="none" w:sz="0" w:space="0" w:color="auto"/>
        <w:right w:val="none" w:sz="0" w:space="0" w:color="auto"/>
      </w:divBdr>
      <w:divsChild>
        <w:div w:id="1465847073">
          <w:marLeft w:val="0"/>
          <w:marRight w:val="0"/>
          <w:marTop w:val="0"/>
          <w:marBottom w:val="0"/>
          <w:divBdr>
            <w:top w:val="none" w:sz="0" w:space="0" w:color="auto"/>
            <w:left w:val="none" w:sz="0" w:space="0" w:color="auto"/>
            <w:bottom w:val="none" w:sz="0" w:space="0" w:color="auto"/>
            <w:right w:val="none" w:sz="0" w:space="0" w:color="auto"/>
          </w:divBdr>
        </w:div>
      </w:divsChild>
    </w:div>
    <w:div w:id="944267336">
      <w:bodyDiv w:val="1"/>
      <w:marLeft w:val="0"/>
      <w:marRight w:val="0"/>
      <w:marTop w:val="0"/>
      <w:marBottom w:val="0"/>
      <w:divBdr>
        <w:top w:val="none" w:sz="0" w:space="0" w:color="auto"/>
        <w:left w:val="none" w:sz="0" w:space="0" w:color="auto"/>
        <w:bottom w:val="none" w:sz="0" w:space="0" w:color="auto"/>
        <w:right w:val="none" w:sz="0" w:space="0" w:color="auto"/>
      </w:divBdr>
    </w:div>
    <w:div w:id="949319693">
      <w:bodyDiv w:val="1"/>
      <w:marLeft w:val="0"/>
      <w:marRight w:val="0"/>
      <w:marTop w:val="0"/>
      <w:marBottom w:val="0"/>
      <w:divBdr>
        <w:top w:val="none" w:sz="0" w:space="0" w:color="auto"/>
        <w:left w:val="none" w:sz="0" w:space="0" w:color="auto"/>
        <w:bottom w:val="none" w:sz="0" w:space="0" w:color="auto"/>
        <w:right w:val="none" w:sz="0" w:space="0" w:color="auto"/>
      </w:divBdr>
    </w:div>
    <w:div w:id="951089748">
      <w:bodyDiv w:val="1"/>
      <w:marLeft w:val="0"/>
      <w:marRight w:val="0"/>
      <w:marTop w:val="0"/>
      <w:marBottom w:val="0"/>
      <w:divBdr>
        <w:top w:val="none" w:sz="0" w:space="0" w:color="auto"/>
        <w:left w:val="none" w:sz="0" w:space="0" w:color="auto"/>
        <w:bottom w:val="none" w:sz="0" w:space="0" w:color="auto"/>
        <w:right w:val="none" w:sz="0" w:space="0" w:color="auto"/>
      </w:divBdr>
    </w:div>
    <w:div w:id="953367871">
      <w:bodyDiv w:val="1"/>
      <w:marLeft w:val="0"/>
      <w:marRight w:val="0"/>
      <w:marTop w:val="0"/>
      <w:marBottom w:val="0"/>
      <w:divBdr>
        <w:top w:val="none" w:sz="0" w:space="0" w:color="auto"/>
        <w:left w:val="none" w:sz="0" w:space="0" w:color="auto"/>
        <w:bottom w:val="none" w:sz="0" w:space="0" w:color="auto"/>
        <w:right w:val="none" w:sz="0" w:space="0" w:color="auto"/>
      </w:divBdr>
    </w:div>
    <w:div w:id="954169466">
      <w:bodyDiv w:val="1"/>
      <w:marLeft w:val="0"/>
      <w:marRight w:val="0"/>
      <w:marTop w:val="0"/>
      <w:marBottom w:val="0"/>
      <w:divBdr>
        <w:top w:val="none" w:sz="0" w:space="0" w:color="auto"/>
        <w:left w:val="none" w:sz="0" w:space="0" w:color="auto"/>
        <w:bottom w:val="none" w:sz="0" w:space="0" w:color="auto"/>
        <w:right w:val="none" w:sz="0" w:space="0" w:color="auto"/>
      </w:divBdr>
    </w:div>
    <w:div w:id="975649454">
      <w:bodyDiv w:val="1"/>
      <w:marLeft w:val="0"/>
      <w:marRight w:val="0"/>
      <w:marTop w:val="0"/>
      <w:marBottom w:val="0"/>
      <w:divBdr>
        <w:top w:val="none" w:sz="0" w:space="0" w:color="auto"/>
        <w:left w:val="none" w:sz="0" w:space="0" w:color="auto"/>
        <w:bottom w:val="none" w:sz="0" w:space="0" w:color="auto"/>
        <w:right w:val="none" w:sz="0" w:space="0" w:color="auto"/>
      </w:divBdr>
    </w:div>
    <w:div w:id="980384665">
      <w:bodyDiv w:val="1"/>
      <w:marLeft w:val="0"/>
      <w:marRight w:val="0"/>
      <w:marTop w:val="0"/>
      <w:marBottom w:val="0"/>
      <w:divBdr>
        <w:top w:val="none" w:sz="0" w:space="0" w:color="auto"/>
        <w:left w:val="none" w:sz="0" w:space="0" w:color="auto"/>
        <w:bottom w:val="none" w:sz="0" w:space="0" w:color="auto"/>
        <w:right w:val="none" w:sz="0" w:space="0" w:color="auto"/>
      </w:divBdr>
      <w:divsChild>
        <w:div w:id="228922661">
          <w:marLeft w:val="0"/>
          <w:marRight w:val="0"/>
          <w:marTop w:val="0"/>
          <w:marBottom w:val="0"/>
          <w:divBdr>
            <w:top w:val="none" w:sz="0" w:space="0" w:color="auto"/>
            <w:left w:val="none" w:sz="0" w:space="0" w:color="auto"/>
            <w:bottom w:val="none" w:sz="0" w:space="0" w:color="auto"/>
            <w:right w:val="none" w:sz="0" w:space="0" w:color="auto"/>
          </w:divBdr>
        </w:div>
      </w:divsChild>
    </w:div>
    <w:div w:id="989796494">
      <w:bodyDiv w:val="1"/>
      <w:marLeft w:val="0"/>
      <w:marRight w:val="0"/>
      <w:marTop w:val="0"/>
      <w:marBottom w:val="0"/>
      <w:divBdr>
        <w:top w:val="none" w:sz="0" w:space="0" w:color="auto"/>
        <w:left w:val="none" w:sz="0" w:space="0" w:color="auto"/>
        <w:bottom w:val="none" w:sz="0" w:space="0" w:color="auto"/>
        <w:right w:val="none" w:sz="0" w:space="0" w:color="auto"/>
      </w:divBdr>
    </w:div>
    <w:div w:id="1005473996">
      <w:bodyDiv w:val="1"/>
      <w:marLeft w:val="0"/>
      <w:marRight w:val="0"/>
      <w:marTop w:val="0"/>
      <w:marBottom w:val="0"/>
      <w:divBdr>
        <w:top w:val="none" w:sz="0" w:space="0" w:color="auto"/>
        <w:left w:val="none" w:sz="0" w:space="0" w:color="auto"/>
        <w:bottom w:val="none" w:sz="0" w:space="0" w:color="auto"/>
        <w:right w:val="none" w:sz="0" w:space="0" w:color="auto"/>
      </w:divBdr>
    </w:div>
    <w:div w:id="1016272569">
      <w:bodyDiv w:val="1"/>
      <w:marLeft w:val="0"/>
      <w:marRight w:val="0"/>
      <w:marTop w:val="0"/>
      <w:marBottom w:val="0"/>
      <w:divBdr>
        <w:top w:val="none" w:sz="0" w:space="0" w:color="auto"/>
        <w:left w:val="none" w:sz="0" w:space="0" w:color="auto"/>
        <w:bottom w:val="none" w:sz="0" w:space="0" w:color="auto"/>
        <w:right w:val="none" w:sz="0" w:space="0" w:color="auto"/>
      </w:divBdr>
    </w:div>
    <w:div w:id="1022701850">
      <w:bodyDiv w:val="1"/>
      <w:marLeft w:val="0"/>
      <w:marRight w:val="0"/>
      <w:marTop w:val="0"/>
      <w:marBottom w:val="0"/>
      <w:divBdr>
        <w:top w:val="none" w:sz="0" w:space="0" w:color="auto"/>
        <w:left w:val="none" w:sz="0" w:space="0" w:color="auto"/>
        <w:bottom w:val="none" w:sz="0" w:space="0" w:color="auto"/>
        <w:right w:val="none" w:sz="0" w:space="0" w:color="auto"/>
      </w:divBdr>
    </w:div>
    <w:div w:id="1036546497">
      <w:bodyDiv w:val="1"/>
      <w:marLeft w:val="0"/>
      <w:marRight w:val="0"/>
      <w:marTop w:val="0"/>
      <w:marBottom w:val="0"/>
      <w:divBdr>
        <w:top w:val="none" w:sz="0" w:space="0" w:color="auto"/>
        <w:left w:val="none" w:sz="0" w:space="0" w:color="auto"/>
        <w:bottom w:val="none" w:sz="0" w:space="0" w:color="auto"/>
        <w:right w:val="none" w:sz="0" w:space="0" w:color="auto"/>
      </w:divBdr>
      <w:divsChild>
        <w:div w:id="639383114">
          <w:marLeft w:val="0"/>
          <w:marRight w:val="0"/>
          <w:marTop w:val="0"/>
          <w:marBottom w:val="0"/>
          <w:divBdr>
            <w:top w:val="none" w:sz="0" w:space="0" w:color="auto"/>
            <w:left w:val="none" w:sz="0" w:space="0" w:color="auto"/>
            <w:bottom w:val="none" w:sz="0" w:space="0" w:color="auto"/>
            <w:right w:val="none" w:sz="0" w:space="0" w:color="auto"/>
          </w:divBdr>
        </w:div>
      </w:divsChild>
    </w:div>
    <w:div w:id="1050348939">
      <w:bodyDiv w:val="1"/>
      <w:marLeft w:val="0"/>
      <w:marRight w:val="0"/>
      <w:marTop w:val="0"/>
      <w:marBottom w:val="0"/>
      <w:divBdr>
        <w:top w:val="none" w:sz="0" w:space="0" w:color="auto"/>
        <w:left w:val="none" w:sz="0" w:space="0" w:color="auto"/>
        <w:bottom w:val="none" w:sz="0" w:space="0" w:color="auto"/>
        <w:right w:val="none" w:sz="0" w:space="0" w:color="auto"/>
      </w:divBdr>
      <w:divsChild>
        <w:div w:id="1097948682">
          <w:marLeft w:val="0"/>
          <w:marRight w:val="0"/>
          <w:marTop w:val="0"/>
          <w:marBottom w:val="0"/>
          <w:divBdr>
            <w:top w:val="none" w:sz="0" w:space="0" w:color="auto"/>
            <w:left w:val="none" w:sz="0" w:space="0" w:color="auto"/>
            <w:bottom w:val="none" w:sz="0" w:space="0" w:color="auto"/>
            <w:right w:val="none" w:sz="0" w:space="0" w:color="auto"/>
          </w:divBdr>
        </w:div>
      </w:divsChild>
    </w:div>
    <w:div w:id="1060985015">
      <w:bodyDiv w:val="1"/>
      <w:marLeft w:val="0"/>
      <w:marRight w:val="0"/>
      <w:marTop w:val="0"/>
      <w:marBottom w:val="0"/>
      <w:divBdr>
        <w:top w:val="none" w:sz="0" w:space="0" w:color="auto"/>
        <w:left w:val="none" w:sz="0" w:space="0" w:color="auto"/>
        <w:bottom w:val="none" w:sz="0" w:space="0" w:color="auto"/>
        <w:right w:val="none" w:sz="0" w:space="0" w:color="auto"/>
      </w:divBdr>
      <w:divsChild>
        <w:div w:id="1368604208">
          <w:marLeft w:val="0"/>
          <w:marRight w:val="0"/>
          <w:marTop w:val="0"/>
          <w:marBottom w:val="0"/>
          <w:divBdr>
            <w:top w:val="none" w:sz="0" w:space="0" w:color="auto"/>
            <w:left w:val="none" w:sz="0" w:space="0" w:color="auto"/>
            <w:bottom w:val="none" w:sz="0" w:space="0" w:color="auto"/>
            <w:right w:val="none" w:sz="0" w:space="0" w:color="auto"/>
          </w:divBdr>
        </w:div>
      </w:divsChild>
    </w:div>
    <w:div w:id="1075392348">
      <w:bodyDiv w:val="1"/>
      <w:marLeft w:val="0"/>
      <w:marRight w:val="0"/>
      <w:marTop w:val="0"/>
      <w:marBottom w:val="0"/>
      <w:divBdr>
        <w:top w:val="none" w:sz="0" w:space="0" w:color="auto"/>
        <w:left w:val="none" w:sz="0" w:space="0" w:color="auto"/>
        <w:bottom w:val="none" w:sz="0" w:space="0" w:color="auto"/>
        <w:right w:val="none" w:sz="0" w:space="0" w:color="auto"/>
      </w:divBdr>
    </w:div>
    <w:div w:id="1077021585">
      <w:bodyDiv w:val="1"/>
      <w:marLeft w:val="0"/>
      <w:marRight w:val="0"/>
      <w:marTop w:val="0"/>
      <w:marBottom w:val="0"/>
      <w:divBdr>
        <w:top w:val="none" w:sz="0" w:space="0" w:color="auto"/>
        <w:left w:val="none" w:sz="0" w:space="0" w:color="auto"/>
        <w:bottom w:val="none" w:sz="0" w:space="0" w:color="auto"/>
        <w:right w:val="none" w:sz="0" w:space="0" w:color="auto"/>
      </w:divBdr>
    </w:div>
    <w:div w:id="1105880658">
      <w:bodyDiv w:val="1"/>
      <w:marLeft w:val="0"/>
      <w:marRight w:val="0"/>
      <w:marTop w:val="0"/>
      <w:marBottom w:val="0"/>
      <w:divBdr>
        <w:top w:val="none" w:sz="0" w:space="0" w:color="auto"/>
        <w:left w:val="none" w:sz="0" w:space="0" w:color="auto"/>
        <w:bottom w:val="none" w:sz="0" w:space="0" w:color="auto"/>
        <w:right w:val="none" w:sz="0" w:space="0" w:color="auto"/>
      </w:divBdr>
    </w:div>
    <w:div w:id="1114717663">
      <w:bodyDiv w:val="1"/>
      <w:marLeft w:val="0"/>
      <w:marRight w:val="0"/>
      <w:marTop w:val="0"/>
      <w:marBottom w:val="0"/>
      <w:divBdr>
        <w:top w:val="none" w:sz="0" w:space="0" w:color="auto"/>
        <w:left w:val="none" w:sz="0" w:space="0" w:color="auto"/>
        <w:bottom w:val="none" w:sz="0" w:space="0" w:color="auto"/>
        <w:right w:val="none" w:sz="0" w:space="0" w:color="auto"/>
      </w:divBdr>
    </w:div>
    <w:div w:id="1115827403">
      <w:bodyDiv w:val="1"/>
      <w:marLeft w:val="0"/>
      <w:marRight w:val="0"/>
      <w:marTop w:val="0"/>
      <w:marBottom w:val="0"/>
      <w:divBdr>
        <w:top w:val="none" w:sz="0" w:space="0" w:color="auto"/>
        <w:left w:val="none" w:sz="0" w:space="0" w:color="auto"/>
        <w:bottom w:val="none" w:sz="0" w:space="0" w:color="auto"/>
        <w:right w:val="none" w:sz="0" w:space="0" w:color="auto"/>
      </w:divBdr>
    </w:div>
    <w:div w:id="1124152309">
      <w:bodyDiv w:val="1"/>
      <w:marLeft w:val="0"/>
      <w:marRight w:val="0"/>
      <w:marTop w:val="0"/>
      <w:marBottom w:val="0"/>
      <w:divBdr>
        <w:top w:val="none" w:sz="0" w:space="0" w:color="auto"/>
        <w:left w:val="none" w:sz="0" w:space="0" w:color="auto"/>
        <w:bottom w:val="none" w:sz="0" w:space="0" w:color="auto"/>
        <w:right w:val="none" w:sz="0" w:space="0" w:color="auto"/>
      </w:divBdr>
    </w:div>
    <w:div w:id="1124927748">
      <w:bodyDiv w:val="1"/>
      <w:marLeft w:val="0"/>
      <w:marRight w:val="0"/>
      <w:marTop w:val="0"/>
      <w:marBottom w:val="0"/>
      <w:divBdr>
        <w:top w:val="none" w:sz="0" w:space="0" w:color="auto"/>
        <w:left w:val="none" w:sz="0" w:space="0" w:color="auto"/>
        <w:bottom w:val="none" w:sz="0" w:space="0" w:color="auto"/>
        <w:right w:val="none" w:sz="0" w:space="0" w:color="auto"/>
      </w:divBdr>
    </w:div>
    <w:div w:id="1126044485">
      <w:bodyDiv w:val="1"/>
      <w:marLeft w:val="0"/>
      <w:marRight w:val="0"/>
      <w:marTop w:val="0"/>
      <w:marBottom w:val="0"/>
      <w:divBdr>
        <w:top w:val="none" w:sz="0" w:space="0" w:color="auto"/>
        <w:left w:val="none" w:sz="0" w:space="0" w:color="auto"/>
        <w:bottom w:val="none" w:sz="0" w:space="0" w:color="auto"/>
        <w:right w:val="none" w:sz="0" w:space="0" w:color="auto"/>
      </w:divBdr>
    </w:div>
    <w:div w:id="1140077782">
      <w:bodyDiv w:val="1"/>
      <w:marLeft w:val="0"/>
      <w:marRight w:val="0"/>
      <w:marTop w:val="0"/>
      <w:marBottom w:val="0"/>
      <w:divBdr>
        <w:top w:val="none" w:sz="0" w:space="0" w:color="auto"/>
        <w:left w:val="none" w:sz="0" w:space="0" w:color="auto"/>
        <w:bottom w:val="none" w:sz="0" w:space="0" w:color="auto"/>
        <w:right w:val="none" w:sz="0" w:space="0" w:color="auto"/>
      </w:divBdr>
    </w:div>
    <w:div w:id="1169323189">
      <w:bodyDiv w:val="1"/>
      <w:marLeft w:val="0"/>
      <w:marRight w:val="0"/>
      <w:marTop w:val="0"/>
      <w:marBottom w:val="0"/>
      <w:divBdr>
        <w:top w:val="none" w:sz="0" w:space="0" w:color="auto"/>
        <w:left w:val="none" w:sz="0" w:space="0" w:color="auto"/>
        <w:bottom w:val="none" w:sz="0" w:space="0" w:color="auto"/>
        <w:right w:val="none" w:sz="0" w:space="0" w:color="auto"/>
      </w:divBdr>
    </w:div>
    <w:div w:id="1169491599">
      <w:bodyDiv w:val="1"/>
      <w:marLeft w:val="0"/>
      <w:marRight w:val="0"/>
      <w:marTop w:val="0"/>
      <w:marBottom w:val="0"/>
      <w:divBdr>
        <w:top w:val="none" w:sz="0" w:space="0" w:color="auto"/>
        <w:left w:val="none" w:sz="0" w:space="0" w:color="auto"/>
        <w:bottom w:val="none" w:sz="0" w:space="0" w:color="auto"/>
        <w:right w:val="none" w:sz="0" w:space="0" w:color="auto"/>
      </w:divBdr>
    </w:div>
    <w:div w:id="1174220575">
      <w:bodyDiv w:val="1"/>
      <w:marLeft w:val="0"/>
      <w:marRight w:val="0"/>
      <w:marTop w:val="0"/>
      <w:marBottom w:val="0"/>
      <w:divBdr>
        <w:top w:val="none" w:sz="0" w:space="0" w:color="auto"/>
        <w:left w:val="none" w:sz="0" w:space="0" w:color="auto"/>
        <w:bottom w:val="none" w:sz="0" w:space="0" w:color="auto"/>
        <w:right w:val="none" w:sz="0" w:space="0" w:color="auto"/>
      </w:divBdr>
    </w:div>
    <w:div w:id="1213928543">
      <w:bodyDiv w:val="1"/>
      <w:marLeft w:val="0"/>
      <w:marRight w:val="0"/>
      <w:marTop w:val="0"/>
      <w:marBottom w:val="0"/>
      <w:divBdr>
        <w:top w:val="none" w:sz="0" w:space="0" w:color="auto"/>
        <w:left w:val="none" w:sz="0" w:space="0" w:color="auto"/>
        <w:bottom w:val="none" w:sz="0" w:space="0" w:color="auto"/>
        <w:right w:val="none" w:sz="0" w:space="0" w:color="auto"/>
      </w:divBdr>
    </w:div>
    <w:div w:id="1223176116">
      <w:bodyDiv w:val="1"/>
      <w:marLeft w:val="0"/>
      <w:marRight w:val="0"/>
      <w:marTop w:val="0"/>
      <w:marBottom w:val="0"/>
      <w:divBdr>
        <w:top w:val="none" w:sz="0" w:space="0" w:color="auto"/>
        <w:left w:val="none" w:sz="0" w:space="0" w:color="auto"/>
        <w:bottom w:val="none" w:sz="0" w:space="0" w:color="auto"/>
        <w:right w:val="none" w:sz="0" w:space="0" w:color="auto"/>
      </w:divBdr>
    </w:div>
    <w:div w:id="1240795345">
      <w:bodyDiv w:val="1"/>
      <w:marLeft w:val="0"/>
      <w:marRight w:val="0"/>
      <w:marTop w:val="0"/>
      <w:marBottom w:val="0"/>
      <w:divBdr>
        <w:top w:val="none" w:sz="0" w:space="0" w:color="auto"/>
        <w:left w:val="none" w:sz="0" w:space="0" w:color="auto"/>
        <w:bottom w:val="none" w:sz="0" w:space="0" w:color="auto"/>
        <w:right w:val="none" w:sz="0" w:space="0" w:color="auto"/>
      </w:divBdr>
    </w:div>
    <w:div w:id="1246838992">
      <w:bodyDiv w:val="1"/>
      <w:marLeft w:val="0"/>
      <w:marRight w:val="0"/>
      <w:marTop w:val="0"/>
      <w:marBottom w:val="0"/>
      <w:divBdr>
        <w:top w:val="none" w:sz="0" w:space="0" w:color="auto"/>
        <w:left w:val="none" w:sz="0" w:space="0" w:color="auto"/>
        <w:bottom w:val="none" w:sz="0" w:space="0" w:color="auto"/>
        <w:right w:val="none" w:sz="0" w:space="0" w:color="auto"/>
      </w:divBdr>
      <w:divsChild>
        <w:div w:id="1546402979">
          <w:marLeft w:val="0"/>
          <w:marRight w:val="0"/>
          <w:marTop w:val="0"/>
          <w:marBottom w:val="0"/>
          <w:divBdr>
            <w:top w:val="none" w:sz="0" w:space="0" w:color="auto"/>
            <w:left w:val="none" w:sz="0" w:space="0" w:color="auto"/>
            <w:bottom w:val="none" w:sz="0" w:space="0" w:color="auto"/>
            <w:right w:val="none" w:sz="0" w:space="0" w:color="auto"/>
          </w:divBdr>
        </w:div>
      </w:divsChild>
    </w:div>
    <w:div w:id="1287926974">
      <w:bodyDiv w:val="1"/>
      <w:marLeft w:val="0"/>
      <w:marRight w:val="0"/>
      <w:marTop w:val="0"/>
      <w:marBottom w:val="0"/>
      <w:divBdr>
        <w:top w:val="none" w:sz="0" w:space="0" w:color="auto"/>
        <w:left w:val="none" w:sz="0" w:space="0" w:color="auto"/>
        <w:bottom w:val="none" w:sz="0" w:space="0" w:color="auto"/>
        <w:right w:val="none" w:sz="0" w:space="0" w:color="auto"/>
      </w:divBdr>
    </w:div>
    <w:div w:id="1297642456">
      <w:bodyDiv w:val="1"/>
      <w:marLeft w:val="0"/>
      <w:marRight w:val="0"/>
      <w:marTop w:val="0"/>
      <w:marBottom w:val="0"/>
      <w:divBdr>
        <w:top w:val="none" w:sz="0" w:space="0" w:color="auto"/>
        <w:left w:val="none" w:sz="0" w:space="0" w:color="auto"/>
        <w:bottom w:val="none" w:sz="0" w:space="0" w:color="auto"/>
        <w:right w:val="none" w:sz="0" w:space="0" w:color="auto"/>
      </w:divBdr>
    </w:div>
    <w:div w:id="1298342982">
      <w:bodyDiv w:val="1"/>
      <w:marLeft w:val="0"/>
      <w:marRight w:val="0"/>
      <w:marTop w:val="0"/>
      <w:marBottom w:val="0"/>
      <w:divBdr>
        <w:top w:val="none" w:sz="0" w:space="0" w:color="auto"/>
        <w:left w:val="none" w:sz="0" w:space="0" w:color="auto"/>
        <w:bottom w:val="none" w:sz="0" w:space="0" w:color="auto"/>
        <w:right w:val="none" w:sz="0" w:space="0" w:color="auto"/>
      </w:divBdr>
    </w:div>
    <w:div w:id="1317951941">
      <w:bodyDiv w:val="1"/>
      <w:marLeft w:val="0"/>
      <w:marRight w:val="0"/>
      <w:marTop w:val="0"/>
      <w:marBottom w:val="0"/>
      <w:divBdr>
        <w:top w:val="none" w:sz="0" w:space="0" w:color="auto"/>
        <w:left w:val="none" w:sz="0" w:space="0" w:color="auto"/>
        <w:bottom w:val="none" w:sz="0" w:space="0" w:color="auto"/>
        <w:right w:val="none" w:sz="0" w:space="0" w:color="auto"/>
      </w:divBdr>
    </w:div>
    <w:div w:id="1322543267">
      <w:bodyDiv w:val="1"/>
      <w:marLeft w:val="0"/>
      <w:marRight w:val="0"/>
      <w:marTop w:val="0"/>
      <w:marBottom w:val="0"/>
      <w:divBdr>
        <w:top w:val="none" w:sz="0" w:space="0" w:color="auto"/>
        <w:left w:val="none" w:sz="0" w:space="0" w:color="auto"/>
        <w:bottom w:val="none" w:sz="0" w:space="0" w:color="auto"/>
        <w:right w:val="none" w:sz="0" w:space="0" w:color="auto"/>
      </w:divBdr>
    </w:div>
    <w:div w:id="1360860277">
      <w:bodyDiv w:val="1"/>
      <w:marLeft w:val="0"/>
      <w:marRight w:val="0"/>
      <w:marTop w:val="0"/>
      <w:marBottom w:val="0"/>
      <w:divBdr>
        <w:top w:val="none" w:sz="0" w:space="0" w:color="auto"/>
        <w:left w:val="none" w:sz="0" w:space="0" w:color="auto"/>
        <w:bottom w:val="none" w:sz="0" w:space="0" w:color="auto"/>
        <w:right w:val="none" w:sz="0" w:space="0" w:color="auto"/>
      </w:divBdr>
    </w:div>
    <w:div w:id="1368990990">
      <w:bodyDiv w:val="1"/>
      <w:marLeft w:val="0"/>
      <w:marRight w:val="0"/>
      <w:marTop w:val="0"/>
      <w:marBottom w:val="0"/>
      <w:divBdr>
        <w:top w:val="none" w:sz="0" w:space="0" w:color="auto"/>
        <w:left w:val="none" w:sz="0" w:space="0" w:color="auto"/>
        <w:bottom w:val="none" w:sz="0" w:space="0" w:color="auto"/>
        <w:right w:val="none" w:sz="0" w:space="0" w:color="auto"/>
      </w:divBdr>
    </w:div>
    <w:div w:id="1373774959">
      <w:bodyDiv w:val="1"/>
      <w:marLeft w:val="0"/>
      <w:marRight w:val="0"/>
      <w:marTop w:val="0"/>
      <w:marBottom w:val="0"/>
      <w:divBdr>
        <w:top w:val="none" w:sz="0" w:space="0" w:color="auto"/>
        <w:left w:val="none" w:sz="0" w:space="0" w:color="auto"/>
        <w:bottom w:val="none" w:sz="0" w:space="0" w:color="auto"/>
        <w:right w:val="none" w:sz="0" w:space="0" w:color="auto"/>
      </w:divBdr>
    </w:div>
    <w:div w:id="1376537126">
      <w:bodyDiv w:val="1"/>
      <w:marLeft w:val="0"/>
      <w:marRight w:val="0"/>
      <w:marTop w:val="0"/>
      <w:marBottom w:val="0"/>
      <w:divBdr>
        <w:top w:val="none" w:sz="0" w:space="0" w:color="auto"/>
        <w:left w:val="none" w:sz="0" w:space="0" w:color="auto"/>
        <w:bottom w:val="none" w:sz="0" w:space="0" w:color="auto"/>
        <w:right w:val="none" w:sz="0" w:space="0" w:color="auto"/>
      </w:divBdr>
    </w:div>
    <w:div w:id="1396929930">
      <w:bodyDiv w:val="1"/>
      <w:marLeft w:val="0"/>
      <w:marRight w:val="0"/>
      <w:marTop w:val="0"/>
      <w:marBottom w:val="0"/>
      <w:divBdr>
        <w:top w:val="none" w:sz="0" w:space="0" w:color="auto"/>
        <w:left w:val="none" w:sz="0" w:space="0" w:color="auto"/>
        <w:bottom w:val="none" w:sz="0" w:space="0" w:color="auto"/>
        <w:right w:val="none" w:sz="0" w:space="0" w:color="auto"/>
      </w:divBdr>
    </w:div>
    <w:div w:id="1403066690">
      <w:bodyDiv w:val="1"/>
      <w:marLeft w:val="0"/>
      <w:marRight w:val="0"/>
      <w:marTop w:val="0"/>
      <w:marBottom w:val="0"/>
      <w:divBdr>
        <w:top w:val="none" w:sz="0" w:space="0" w:color="auto"/>
        <w:left w:val="none" w:sz="0" w:space="0" w:color="auto"/>
        <w:bottom w:val="none" w:sz="0" w:space="0" w:color="auto"/>
        <w:right w:val="none" w:sz="0" w:space="0" w:color="auto"/>
      </w:divBdr>
    </w:div>
    <w:div w:id="1403603607">
      <w:bodyDiv w:val="1"/>
      <w:marLeft w:val="0"/>
      <w:marRight w:val="0"/>
      <w:marTop w:val="0"/>
      <w:marBottom w:val="0"/>
      <w:divBdr>
        <w:top w:val="none" w:sz="0" w:space="0" w:color="auto"/>
        <w:left w:val="none" w:sz="0" w:space="0" w:color="auto"/>
        <w:bottom w:val="none" w:sz="0" w:space="0" w:color="auto"/>
        <w:right w:val="none" w:sz="0" w:space="0" w:color="auto"/>
      </w:divBdr>
    </w:div>
    <w:div w:id="1420909094">
      <w:bodyDiv w:val="1"/>
      <w:marLeft w:val="0"/>
      <w:marRight w:val="0"/>
      <w:marTop w:val="0"/>
      <w:marBottom w:val="0"/>
      <w:divBdr>
        <w:top w:val="none" w:sz="0" w:space="0" w:color="auto"/>
        <w:left w:val="none" w:sz="0" w:space="0" w:color="auto"/>
        <w:bottom w:val="none" w:sz="0" w:space="0" w:color="auto"/>
        <w:right w:val="none" w:sz="0" w:space="0" w:color="auto"/>
      </w:divBdr>
      <w:divsChild>
        <w:div w:id="1787655680">
          <w:marLeft w:val="0"/>
          <w:marRight w:val="0"/>
          <w:marTop w:val="0"/>
          <w:marBottom w:val="0"/>
          <w:divBdr>
            <w:top w:val="single" w:sz="2" w:space="0" w:color="E5E7EB"/>
            <w:left w:val="single" w:sz="2" w:space="0" w:color="E5E7EB"/>
            <w:bottom w:val="single" w:sz="2" w:space="0" w:color="E5E7EB"/>
            <w:right w:val="single" w:sz="2" w:space="0" w:color="E5E7EB"/>
          </w:divBdr>
          <w:divsChild>
            <w:div w:id="2055038396">
              <w:marLeft w:val="0"/>
              <w:marRight w:val="0"/>
              <w:marTop w:val="0"/>
              <w:marBottom w:val="0"/>
              <w:divBdr>
                <w:top w:val="single" w:sz="2" w:space="0" w:color="E5E7EB"/>
                <w:left w:val="single" w:sz="2" w:space="0" w:color="E5E7EB"/>
                <w:bottom w:val="single" w:sz="2" w:space="0" w:color="E5E7EB"/>
                <w:right w:val="single" w:sz="2" w:space="0" w:color="E5E7EB"/>
              </w:divBdr>
            </w:div>
            <w:div w:id="1196044641">
              <w:marLeft w:val="0"/>
              <w:marRight w:val="0"/>
              <w:marTop w:val="0"/>
              <w:marBottom w:val="0"/>
              <w:divBdr>
                <w:top w:val="single" w:sz="2" w:space="0" w:color="E5E7EB"/>
                <w:left w:val="single" w:sz="2" w:space="0" w:color="E5E7EB"/>
                <w:bottom w:val="single" w:sz="2" w:space="0" w:color="E5E7EB"/>
                <w:right w:val="single" w:sz="2" w:space="0" w:color="E5E7EB"/>
              </w:divBdr>
              <w:divsChild>
                <w:div w:id="203031376">
                  <w:marLeft w:val="0"/>
                  <w:marRight w:val="0"/>
                  <w:marTop w:val="0"/>
                  <w:marBottom w:val="0"/>
                  <w:divBdr>
                    <w:top w:val="single" w:sz="2" w:space="0" w:color="E5E7EB"/>
                    <w:left w:val="single" w:sz="2" w:space="0" w:color="E5E7EB"/>
                    <w:bottom w:val="single" w:sz="2" w:space="0" w:color="E5E7EB"/>
                    <w:right w:val="single" w:sz="2" w:space="0" w:color="E5E7EB"/>
                  </w:divBdr>
                </w:div>
                <w:div w:id="313031286">
                  <w:marLeft w:val="0"/>
                  <w:marRight w:val="0"/>
                  <w:marTop w:val="0"/>
                  <w:marBottom w:val="0"/>
                  <w:divBdr>
                    <w:top w:val="single" w:sz="2" w:space="0" w:color="E5E7EB"/>
                    <w:left w:val="single" w:sz="2" w:space="0" w:color="E5E7EB"/>
                    <w:bottom w:val="single" w:sz="2" w:space="0" w:color="E5E7EB"/>
                    <w:right w:val="single" w:sz="2" w:space="0" w:color="E5E7EB"/>
                  </w:divBdr>
                </w:div>
                <w:div w:id="579100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8790120">
      <w:bodyDiv w:val="1"/>
      <w:marLeft w:val="0"/>
      <w:marRight w:val="0"/>
      <w:marTop w:val="0"/>
      <w:marBottom w:val="0"/>
      <w:divBdr>
        <w:top w:val="none" w:sz="0" w:space="0" w:color="auto"/>
        <w:left w:val="none" w:sz="0" w:space="0" w:color="auto"/>
        <w:bottom w:val="none" w:sz="0" w:space="0" w:color="auto"/>
        <w:right w:val="none" w:sz="0" w:space="0" w:color="auto"/>
      </w:divBdr>
    </w:div>
    <w:div w:id="1453791475">
      <w:bodyDiv w:val="1"/>
      <w:marLeft w:val="0"/>
      <w:marRight w:val="0"/>
      <w:marTop w:val="0"/>
      <w:marBottom w:val="0"/>
      <w:divBdr>
        <w:top w:val="none" w:sz="0" w:space="0" w:color="auto"/>
        <w:left w:val="none" w:sz="0" w:space="0" w:color="auto"/>
        <w:bottom w:val="none" w:sz="0" w:space="0" w:color="auto"/>
        <w:right w:val="none" w:sz="0" w:space="0" w:color="auto"/>
      </w:divBdr>
    </w:div>
    <w:div w:id="1500924846">
      <w:bodyDiv w:val="1"/>
      <w:marLeft w:val="0"/>
      <w:marRight w:val="0"/>
      <w:marTop w:val="0"/>
      <w:marBottom w:val="0"/>
      <w:divBdr>
        <w:top w:val="none" w:sz="0" w:space="0" w:color="auto"/>
        <w:left w:val="none" w:sz="0" w:space="0" w:color="auto"/>
        <w:bottom w:val="none" w:sz="0" w:space="0" w:color="auto"/>
        <w:right w:val="none" w:sz="0" w:space="0" w:color="auto"/>
      </w:divBdr>
    </w:div>
    <w:div w:id="1500971109">
      <w:bodyDiv w:val="1"/>
      <w:marLeft w:val="0"/>
      <w:marRight w:val="0"/>
      <w:marTop w:val="0"/>
      <w:marBottom w:val="0"/>
      <w:divBdr>
        <w:top w:val="none" w:sz="0" w:space="0" w:color="auto"/>
        <w:left w:val="none" w:sz="0" w:space="0" w:color="auto"/>
        <w:bottom w:val="none" w:sz="0" w:space="0" w:color="auto"/>
        <w:right w:val="none" w:sz="0" w:space="0" w:color="auto"/>
      </w:divBdr>
      <w:divsChild>
        <w:div w:id="1063525841">
          <w:marLeft w:val="0"/>
          <w:marRight w:val="0"/>
          <w:marTop w:val="0"/>
          <w:marBottom w:val="0"/>
          <w:divBdr>
            <w:top w:val="none" w:sz="0" w:space="0" w:color="auto"/>
            <w:left w:val="none" w:sz="0" w:space="0" w:color="auto"/>
            <w:bottom w:val="none" w:sz="0" w:space="0" w:color="auto"/>
            <w:right w:val="none" w:sz="0" w:space="0" w:color="auto"/>
          </w:divBdr>
        </w:div>
      </w:divsChild>
    </w:div>
    <w:div w:id="1503659804">
      <w:bodyDiv w:val="1"/>
      <w:marLeft w:val="0"/>
      <w:marRight w:val="0"/>
      <w:marTop w:val="0"/>
      <w:marBottom w:val="0"/>
      <w:divBdr>
        <w:top w:val="none" w:sz="0" w:space="0" w:color="auto"/>
        <w:left w:val="none" w:sz="0" w:space="0" w:color="auto"/>
        <w:bottom w:val="none" w:sz="0" w:space="0" w:color="auto"/>
        <w:right w:val="none" w:sz="0" w:space="0" w:color="auto"/>
      </w:divBdr>
    </w:div>
    <w:div w:id="1515460334">
      <w:bodyDiv w:val="1"/>
      <w:marLeft w:val="0"/>
      <w:marRight w:val="0"/>
      <w:marTop w:val="0"/>
      <w:marBottom w:val="0"/>
      <w:divBdr>
        <w:top w:val="none" w:sz="0" w:space="0" w:color="auto"/>
        <w:left w:val="none" w:sz="0" w:space="0" w:color="auto"/>
        <w:bottom w:val="none" w:sz="0" w:space="0" w:color="auto"/>
        <w:right w:val="none" w:sz="0" w:space="0" w:color="auto"/>
      </w:divBdr>
    </w:div>
    <w:div w:id="1523858735">
      <w:bodyDiv w:val="1"/>
      <w:marLeft w:val="0"/>
      <w:marRight w:val="0"/>
      <w:marTop w:val="0"/>
      <w:marBottom w:val="0"/>
      <w:divBdr>
        <w:top w:val="none" w:sz="0" w:space="0" w:color="auto"/>
        <w:left w:val="none" w:sz="0" w:space="0" w:color="auto"/>
        <w:bottom w:val="none" w:sz="0" w:space="0" w:color="auto"/>
        <w:right w:val="none" w:sz="0" w:space="0" w:color="auto"/>
      </w:divBdr>
      <w:divsChild>
        <w:div w:id="529489245">
          <w:marLeft w:val="0"/>
          <w:marRight w:val="0"/>
          <w:marTop w:val="0"/>
          <w:marBottom w:val="0"/>
          <w:divBdr>
            <w:top w:val="none" w:sz="0" w:space="0" w:color="auto"/>
            <w:left w:val="none" w:sz="0" w:space="0" w:color="auto"/>
            <w:bottom w:val="none" w:sz="0" w:space="0" w:color="auto"/>
            <w:right w:val="none" w:sz="0" w:space="0" w:color="auto"/>
          </w:divBdr>
        </w:div>
      </w:divsChild>
    </w:div>
    <w:div w:id="1524440312">
      <w:bodyDiv w:val="1"/>
      <w:marLeft w:val="0"/>
      <w:marRight w:val="0"/>
      <w:marTop w:val="0"/>
      <w:marBottom w:val="0"/>
      <w:divBdr>
        <w:top w:val="none" w:sz="0" w:space="0" w:color="auto"/>
        <w:left w:val="none" w:sz="0" w:space="0" w:color="auto"/>
        <w:bottom w:val="none" w:sz="0" w:space="0" w:color="auto"/>
        <w:right w:val="none" w:sz="0" w:space="0" w:color="auto"/>
      </w:divBdr>
    </w:div>
    <w:div w:id="1544094086">
      <w:bodyDiv w:val="1"/>
      <w:marLeft w:val="0"/>
      <w:marRight w:val="0"/>
      <w:marTop w:val="0"/>
      <w:marBottom w:val="0"/>
      <w:divBdr>
        <w:top w:val="none" w:sz="0" w:space="0" w:color="auto"/>
        <w:left w:val="none" w:sz="0" w:space="0" w:color="auto"/>
        <w:bottom w:val="none" w:sz="0" w:space="0" w:color="auto"/>
        <w:right w:val="none" w:sz="0" w:space="0" w:color="auto"/>
      </w:divBdr>
    </w:div>
    <w:div w:id="1544781810">
      <w:bodyDiv w:val="1"/>
      <w:marLeft w:val="0"/>
      <w:marRight w:val="0"/>
      <w:marTop w:val="0"/>
      <w:marBottom w:val="0"/>
      <w:divBdr>
        <w:top w:val="none" w:sz="0" w:space="0" w:color="auto"/>
        <w:left w:val="none" w:sz="0" w:space="0" w:color="auto"/>
        <w:bottom w:val="none" w:sz="0" w:space="0" w:color="auto"/>
        <w:right w:val="none" w:sz="0" w:space="0" w:color="auto"/>
      </w:divBdr>
    </w:div>
    <w:div w:id="1563565143">
      <w:bodyDiv w:val="1"/>
      <w:marLeft w:val="0"/>
      <w:marRight w:val="0"/>
      <w:marTop w:val="0"/>
      <w:marBottom w:val="0"/>
      <w:divBdr>
        <w:top w:val="none" w:sz="0" w:space="0" w:color="auto"/>
        <w:left w:val="none" w:sz="0" w:space="0" w:color="auto"/>
        <w:bottom w:val="none" w:sz="0" w:space="0" w:color="auto"/>
        <w:right w:val="none" w:sz="0" w:space="0" w:color="auto"/>
      </w:divBdr>
    </w:div>
    <w:div w:id="1567036561">
      <w:bodyDiv w:val="1"/>
      <w:marLeft w:val="0"/>
      <w:marRight w:val="0"/>
      <w:marTop w:val="0"/>
      <w:marBottom w:val="0"/>
      <w:divBdr>
        <w:top w:val="none" w:sz="0" w:space="0" w:color="auto"/>
        <w:left w:val="none" w:sz="0" w:space="0" w:color="auto"/>
        <w:bottom w:val="none" w:sz="0" w:space="0" w:color="auto"/>
        <w:right w:val="none" w:sz="0" w:space="0" w:color="auto"/>
      </w:divBdr>
    </w:div>
    <w:div w:id="1568608078">
      <w:bodyDiv w:val="1"/>
      <w:marLeft w:val="0"/>
      <w:marRight w:val="0"/>
      <w:marTop w:val="0"/>
      <w:marBottom w:val="0"/>
      <w:divBdr>
        <w:top w:val="none" w:sz="0" w:space="0" w:color="auto"/>
        <w:left w:val="none" w:sz="0" w:space="0" w:color="auto"/>
        <w:bottom w:val="none" w:sz="0" w:space="0" w:color="auto"/>
        <w:right w:val="none" w:sz="0" w:space="0" w:color="auto"/>
      </w:divBdr>
    </w:div>
    <w:div w:id="1572889389">
      <w:bodyDiv w:val="1"/>
      <w:marLeft w:val="0"/>
      <w:marRight w:val="0"/>
      <w:marTop w:val="0"/>
      <w:marBottom w:val="0"/>
      <w:divBdr>
        <w:top w:val="none" w:sz="0" w:space="0" w:color="auto"/>
        <w:left w:val="none" w:sz="0" w:space="0" w:color="auto"/>
        <w:bottom w:val="none" w:sz="0" w:space="0" w:color="auto"/>
        <w:right w:val="none" w:sz="0" w:space="0" w:color="auto"/>
      </w:divBdr>
    </w:div>
    <w:div w:id="1584025834">
      <w:bodyDiv w:val="1"/>
      <w:marLeft w:val="0"/>
      <w:marRight w:val="0"/>
      <w:marTop w:val="0"/>
      <w:marBottom w:val="0"/>
      <w:divBdr>
        <w:top w:val="none" w:sz="0" w:space="0" w:color="auto"/>
        <w:left w:val="none" w:sz="0" w:space="0" w:color="auto"/>
        <w:bottom w:val="none" w:sz="0" w:space="0" w:color="auto"/>
        <w:right w:val="none" w:sz="0" w:space="0" w:color="auto"/>
      </w:divBdr>
    </w:div>
    <w:div w:id="1595819476">
      <w:bodyDiv w:val="1"/>
      <w:marLeft w:val="0"/>
      <w:marRight w:val="0"/>
      <w:marTop w:val="0"/>
      <w:marBottom w:val="0"/>
      <w:divBdr>
        <w:top w:val="none" w:sz="0" w:space="0" w:color="auto"/>
        <w:left w:val="none" w:sz="0" w:space="0" w:color="auto"/>
        <w:bottom w:val="none" w:sz="0" w:space="0" w:color="auto"/>
        <w:right w:val="none" w:sz="0" w:space="0" w:color="auto"/>
      </w:divBdr>
    </w:div>
    <w:div w:id="1618638169">
      <w:bodyDiv w:val="1"/>
      <w:marLeft w:val="0"/>
      <w:marRight w:val="0"/>
      <w:marTop w:val="0"/>
      <w:marBottom w:val="0"/>
      <w:divBdr>
        <w:top w:val="none" w:sz="0" w:space="0" w:color="auto"/>
        <w:left w:val="none" w:sz="0" w:space="0" w:color="auto"/>
        <w:bottom w:val="none" w:sz="0" w:space="0" w:color="auto"/>
        <w:right w:val="none" w:sz="0" w:space="0" w:color="auto"/>
      </w:divBdr>
      <w:divsChild>
        <w:div w:id="1515028338">
          <w:marLeft w:val="0"/>
          <w:marRight w:val="0"/>
          <w:marTop w:val="0"/>
          <w:marBottom w:val="0"/>
          <w:divBdr>
            <w:top w:val="none" w:sz="0" w:space="0" w:color="auto"/>
            <w:left w:val="none" w:sz="0" w:space="0" w:color="auto"/>
            <w:bottom w:val="none" w:sz="0" w:space="0" w:color="auto"/>
            <w:right w:val="none" w:sz="0" w:space="0" w:color="auto"/>
          </w:divBdr>
          <w:divsChild>
            <w:div w:id="1922979212">
              <w:marLeft w:val="0"/>
              <w:marRight w:val="0"/>
              <w:marTop w:val="0"/>
              <w:marBottom w:val="0"/>
              <w:divBdr>
                <w:top w:val="none" w:sz="0" w:space="0" w:color="auto"/>
                <w:left w:val="none" w:sz="0" w:space="0" w:color="auto"/>
                <w:bottom w:val="none" w:sz="0" w:space="0" w:color="auto"/>
                <w:right w:val="none" w:sz="0" w:space="0" w:color="auto"/>
              </w:divBdr>
            </w:div>
            <w:div w:id="79328584">
              <w:marLeft w:val="0"/>
              <w:marRight w:val="0"/>
              <w:marTop w:val="0"/>
              <w:marBottom w:val="0"/>
              <w:divBdr>
                <w:top w:val="none" w:sz="0" w:space="0" w:color="auto"/>
                <w:left w:val="none" w:sz="0" w:space="0" w:color="auto"/>
                <w:bottom w:val="none" w:sz="0" w:space="0" w:color="auto"/>
                <w:right w:val="none" w:sz="0" w:space="0" w:color="auto"/>
              </w:divBdr>
            </w:div>
            <w:div w:id="1854807375">
              <w:marLeft w:val="0"/>
              <w:marRight w:val="0"/>
              <w:marTop w:val="0"/>
              <w:marBottom w:val="0"/>
              <w:divBdr>
                <w:top w:val="none" w:sz="0" w:space="0" w:color="auto"/>
                <w:left w:val="none" w:sz="0" w:space="0" w:color="auto"/>
                <w:bottom w:val="none" w:sz="0" w:space="0" w:color="auto"/>
                <w:right w:val="none" w:sz="0" w:space="0" w:color="auto"/>
              </w:divBdr>
            </w:div>
            <w:div w:id="178364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75118">
      <w:bodyDiv w:val="1"/>
      <w:marLeft w:val="0"/>
      <w:marRight w:val="0"/>
      <w:marTop w:val="0"/>
      <w:marBottom w:val="0"/>
      <w:divBdr>
        <w:top w:val="none" w:sz="0" w:space="0" w:color="auto"/>
        <w:left w:val="none" w:sz="0" w:space="0" w:color="auto"/>
        <w:bottom w:val="none" w:sz="0" w:space="0" w:color="auto"/>
        <w:right w:val="none" w:sz="0" w:space="0" w:color="auto"/>
      </w:divBdr>
    </w:div>
    <w:div w:id="1652558854">
      <w:bodyDiv w:val="1"/>
      <w:marLeft w:val="0"/>
      <w:marRight w:val="0"/>
      <w:marTop w:val="0"/>
      <w:marBottom w:val="0"/>
      <w:divBdr>
        <w:top w:val="none" w:sz="0" w:space="0" w:color="auto"/>
        <w:left w:val="none" w:sz="0" w:space="0" w:color="auto"/>
        <w:bottom w:val="none" w:sz="0" w:space="0" w:color="auto"/>
        <w:right w:val="none" w:sz="0" w:space="0" w:color="auto"/>
      </w:divBdr>
    </w:div>
    <w:div w:id="1680740655">
      <w:bodyDiv w:val="1"/>
      <w:marLeft w:val="0"/>
      <w:marRight w:val="0"/>
      <w:marTop w:val="0"/>
      <w:marBottom w:val="0"/>
      <w:divBdr>
        <w:top w:val="none" w:sz="0" w:space="0" w:color="auto"/>
        <w:left w:val="none" w:sz="0" w:space="0" w:color="auto"/>
        <w:bottom w:val="none" w:sz="0" w:space="0" w:color="auto"/>
        <w:right w:val="none" w:sz="0" w:space="0" w:color="auto"/>
      </w:divBdr>
      <w:divsChild>
        <w:div w:id="1997495058">
          <w:marLeft w:val="0"/>
          <w:marRight w:val="0"/>
          <w:marTop w:val="0"/>
          <w:marBottom w:val="0"/>
          <w:divBdr>
            <w:top w:val="none" w:sz="0" w:space="0" w:color="auto"/>
            <w:left w:val="none" w:sz="0" w:space="0" w:color="auto"/>
            <w:bottom w:val="none" w:sz="0" w:space="0" w:color="auto"/>
            <w:right w:val="none" w:sz="0" w:space="0" w:color="auto"/>
          </w:divBdr>
        </w:div>
      </w:divsChild>
    </w:div>
    <w:div w:id="1695300418">
      <w:bodyDiv w:val="1"/>
      <w:marLeft w:val="0"/>
      <w:marRight w:val="0"/>
      <w:marTop w:val="0"/>
      <w:marBottom w:val="0"/>
      <w:divBdr>
        <w:top w:val="none" w:sz="0" w:space="0" w:color="auto"/>
        <w:left w:val="none" w:sz="0" w:space="0" w:color="auto"/>
        <w:bottom w:val="none" w:sz="0" w:space="0" w:color="auto"/>
        <w:right w:val="none" w:sz="0" w:space="0" w:color="auto"/>
      </w:divBdr>
    </w:div>
    <w:div w:id="1700625562">
      <w:bodyDiv w:val="1"/>
      <w:marLeft w:val="0"/>
      <w:marRight w:val="0"/>
      <w:marTop w:val="0"/>
      <w:marBottom w:val="0"/>
      <w:divBdr>
        <w:top w:val="none" w:sz="0" w:space="0" w:color="auto"/>
        <w:left w:val="none" w:sz="0" w:space="0" w:color="auto"/>
        <w:bottom w:val="none" w:sz="0" w:space="0" w:color="auto"/>
        <w:right w:val="none" w:sz="0" w:space="0" w:color="auto"/>
      </w:divBdr>
    </w:div>
    <w:div w:id="1706904056">
      <w:bodyDiv w:val="1"/>
      <w:marLeft w:val="0"/>
      <w:marRight w:val="0"/>
      <w:marTop w:val="0"/>
      <w:marBottom w:val="0"/>
      <w:divBdr>
        <w:top w:val="none" w:sz="0" w:space="0" w:color="auto"/>
        <w:left w:val="none" w:sz="0" w:space="0" w:color="auto"/>
        <w:bottom w:val="none" w:sz="0" w:space="0" w:color="auto"/>
        <w:right w:val="none" w:sz="0" w:space="0" w:color="auto"/>
      </w:divBdr>
      <w:divsChild>
        <w:div w:id="1860124292">
          <w:marLeft w:val="0"/>
          <w:marRight w:val="0"/>
          <w:marTop w:val="0"/>
          <w:marBottom w:val="0"/>
          <w:divBdr>
            <w:top w:val="none" w:sz="0" w:space="0" w:color="auto"/>
            <w:left w:val="none" w:sz="0" w:space="0" w:color="auto"/>
            <w:bottom w:val="none" w:sz="0" w:space="0" w:color="auto"/>
            <w:right w:val="none" w:sz="0" w:space="0" w:color="auto"/>
          </w:divBdr>
        </w:div>
      </w:divsChild>
    </w:div>
    <w:div w:id="1729721868">
      <w:bodyDiv w:val="1"/>
      <w:marLeft w:val="0"/>
      <w:marRight w:val="0"/>
      <w:marTop w:val="0"/>
      <w:marBottom w:val="0"/>
      <w:divBdr>
        <w:top w:val="none" w:sz="0" w:space="0" w:color="auto"/>
        <w:left w:val="none" w:sz="0" w:space="0" w:color="auto"/>
        <w:bottom w:val="none" w:sz="0" w:space="0" w:color="auto"/>
        <w:right w:val="none" w:sz="0" w:space="0" w:color="auto"/>
      </w:divBdr>
    </w:div>
    <w:div w:id="1744840363">
      <w:bodyDiv w:val="1"/>
      <w:marLeft w:val="0"/>
      <w:marRight w:val="0"/>
      <w:marTop w:val="0"/>
      <w:marBottom w:val="0"/>
      <w:divBdr>
        <w:top w:val="none" w:sz="0" w:space="0" w:color="auto"/>
        <w:left w:val="none" w:sz="0" w:space="0" w:color="auto"/>
        <w:bottom w:val="none" w:sz="0" w:space="0" w:color="auto"/>
        <w:right w:val="none" w:sz="0" w:space="0" w:color="auto"/>
      </w:divBdr>
    </w:div>
    <w:div w:id="1750729819">
      <w:bodyDiv w:val="1"/>
      <w:marLeft w:val="0"/>
      <w:marRight w:val="0"/>
      <w:marTop w:val="0"/>
      <w:marBottom w:val="0"/>
      <w:divBdr>
        <w:top w:val="none" w:sz="0" w:space="0" w:color="auto"/>
        <w:left w:val="none" w:sz="0" w:space="0" w:color="auto"/>
        <w:bottom w:val="none" w:sz="0" w:space="0" w:color="auto"/>
        <w:right w:val="none" w:sz="0" w:space="0" w:color="auto"/>
      </w:divBdr>
      <w:divsChild>
        <w:div w:id="686368463">
          <w:marLeft w:val="0"/>
          <w:marRight w:val="0"/>
          <w:marTop w:val="0"/>
          <w:marBottom w:val="0"/>
          <w:divBdr>
            <w:top w:val="none" w:sz="0" w:space="0" w:color="auto"/>
            <w:left w:val="none" w:sz="0" w:space="0" w:color="auto"/>
            <w:bottom w:val="none" w:sz="0" w:space="0" w:color="auto"/>
            <w:right w:val="none" w:sz="0" w:space="0" w:color="auto"/>
          </w:divBdr>
        </w:div>
      </w:divsChild>
    </w:div>
    <w:div w:id="1764304467">
      <w:bodyDiv w:val="1"/>
      <w:marLeft w:val="0"/>
      <w:marRight w:val="0"/>
      <w:marTop w:val="0"/>
      <w:marBottom w:val="0"/>
      <w:divBdr>
        <w:top w:val="none" w:sz="0" w:space="0" w:color="auto"/>
        <w:left w:val="none" w:sz="0" w:space="0" w:color="auto"/>
        <w:bottom w:val="none" w:sz="0" w:space="0" w:color="auto"/>
        <w:right w:val="none" w:sz="0" w:space="0" w:color="auto"/>
      </w:divBdr>
      <w:divsChild>
        <w:div w:id="1236479666">
          <w:marLeft w:val="0"/>
          <w:marRight w:val="0"/>
          <w:marTop w:val="300"/>
          <w:marBottom w:val="300"/>
          <w:divBdr>
            <w:top w:val="none" w:sz="0" w:space="0" w:color="auto"/>
            <w:left w:val="none" w:sz="0" w:space="0" w:color="auto"/>
            <w:bottom w:val="none" w:sz="0" w:space="0" w:color="auto"/>
            <w:right w:val="none" w:sz="0" w:space="0" w:color="auto"/>
          </w:divBdr>
        </w:div>
        <w:div w:id="193083999">
          <w:marLeft w:val="0"/>
          <w:marRight w:val="0"/>
          <w:marTop w:val="300"/>
          <w:marBottom w:val="300"/>
          <w:divBdr>
            <w:top w:val="none" w:sz="0" w:space="0" w:color="auto"/>
            <w:left w:val="none" w:sz="0" w:space="0" w:color="auto"/>
            <w:bottom w:val="none" w:sz="0" w:space="0" w:color="auto"/>
            <w:right w:val="none" w:sz="0" w:space="0" w:color="auto"/>
          </w:divBdr>
        </w:div>
      </w:divsChild>
    </w:div>
    <w:div w:id="1777482244">
      <w:bodyDiv w:val="1"/>
      <w:marLeft w:val="0"/>
      <w:marRight w:val="0"/>
      <w:marTop w:val="0"/>
      <w:marBottom w:val="0"/>
      <w:divBdr>
        <w:top w:val="none" w:sz="0" w:space="0" w:color="auto"/>
        <w:left w:val="none" w:sz="0" w:space="0" w:color="auto"/>
        <w:bottom w:val="none" w:sz="0" w:space="0" w:color="auto"/>
        <w:right w:val="none" w:sz="0" w:space="0" w:color="auto"/>
      </w:divBdr>
      <w:divsChild>
        <w:div w:id="1367638012">
          <w:marLeft w:val="0"/>
          <w:marRight w:val="0"/>
          <w:marTop w:val="300"/>
          <w:marBottom w:val="300"/>
          <w:divBdr>
            <w:top w:val="none" w:sz="0" w:space="0" w:color="auto"/>
            <w:left w:val="none" w:sz="0" w:space="0" w:color="auto"/>
            <w:bottom w:val="none" w:sz="0" w:space="0" w:color="auto"/>
            <w:right w:val="none" w:sz="0" w:space="0" w:color="auto"/>
          </w:divBdr>
        </w:div>
        <w:div w:id="123619228">
          <w:marLeft w:val="0"/>
          <w:marRight w:val="0"/>
          <w:marTop w:val="300"/>
          <w:marBottom w:val="300"/>
          <w:divBdr>
            <w:top w:val="none" w:sz="0" w:space="0" w:color="auto"/>
            <w:left w:val="none" w:sz="0" w:space="0" w:color="auto"/>
            <w:bottom w:val="none" w:sz="0" w:space="0" w:color="auto"/>
            <w:right w:val="none" w:sz="0" w:space="0" w:color="auto"/>
          </w:divBdr>
        </w:div>
        <w:div w:id="311492651">
          <w:marLeft w:val="0"/>
          <w:marRight w:val="0"/>
          <w:marTop w:val="300"/>
          <w:marBottom w:val="300"/>
          <w:divBdr>
            <w:top w:val="none" w:sz="0" w:space="0" w:color="auto"/>
            <w:left w:val="none" w:sz="0" w:space="0" w:color="auto"/>
            <w:bottom w:val="none" w:sz="0" w:space="0" w:color="auto"/>
            <w:right w:val="none" w:sz="0" w:space="0" w:color="auto"/>
          </w:divBdr>
        </w:div>
      </w:divsChild>
    </w:div>
    <w:div w:id="1785539204">
      <w:bodyDiv w:val="1"/>
      <w:marLeft w:val="0"/>
      <w:marRight w:val="0"/>
      <w:marTop w:val="0"/>
      <w:marBottom w:val="0"/>
      <w:divBdr>
        <w:top w:val="none" w:sz="0" w:space="0" w:color="auto"/>
        <w:left w:val="none" w:sz="0" w:space="0" w:color="auto"/>
        <w:bottom w:val="none" w:sz="0" w:space="0" w:color="auto"/>
        <w:right w:val="none" w:sz="0" w:space="0" w:color="auto"/>
      </w:divBdr>
    </w:div>
    <w:div w:id="1791971145">
      <w:bodyDiv w:val="1"/>
      <w:marLeft w:val="0"/>
      <w:marRight w:val="0"/>
      <w:marTop w:val="0"/>
      <w:marBottom w:val="0"/>
      <w:divBdr>
        <w:top w:val="none" w:sz="0" w:space="0" w:color="auto"/>
        <w:left w:val="none" w:sz="0" w:space="0" w:color="auto"/>
        <w:bottom w:val="none" w:sz="0" w:space="0" w:color="auto"/>
        <w:right w:val="none" w:sz="0" w:space="0" w:color="auto"/>
      </w:divBdr>
      <w:divsChild>
        <w:div w:id="505559258">
          <w:marLeft w:val="0"/>
          <w:marRight w:val="0"/>
          <w:marTop w:val="300"/>
          <w:marBottom w:val="300"/>
          <w:divBdr>
            <w:top w:val="none" w:sz="0" w:space="0" w:color="auto"/>
            <w:left w:val="none" w:sz="0" w:space="0" w:color="auto"/>
            <w:bottom w:val="none" w:sz="0" w:space="0" w:color="auto"/>
            <w:right w:val="none" w:sz="0" w:space="0" w:color="auto"/>
          </w:divBdr>
        </w:div>
        <w:div w:id="1764033379">
          <w:marLeft w:val="0"/>
          <w:marRight w:val="0"/>
          <w:marTop w:val="300"/>
          <w:marBottom w:val="300"/>
          <w:divBdr>
            <w:top w:val="none" w:sz="0" w:space="0" w:color="auto"/>
            <w:left w:val="none" w:sz="0" w:space="0" w:color="auto"/>
            <w:bottom w:val="none" w:sz="0" w:space="0" w:color="auto"/>
            <w:right w:val="none" w:sz="0" w:space="0" w:color="auto"/>
          </w:divBdr>
        </w:div>
        <w:div w:id="1452432230">
          <w:marLeft w:val="0"/>
          <w:marRight w:val="0"/>
          <w:marTop w:val="300"/>
          <w:marBottom w:val="300"/>
          <w:divBdr>
            <w:top w:val="none" w:sz="0" w:space="0" w:color="auto"/>
            <w:left w:val="none" w:sz="0" w:space="0" w:color="auto"/>
            <w:bottom w:val="none" w:sz="0" w:space="0" w:color="auto"/>
            <w:right w:val="none" w:sz="0" w:space="0" w:color="auto"/>
          </w:divBdr>
        </w:div>
      </w:divsChild>
    </w:div>
    <w:div w:id="1850755694">
      <w:bodyDiv w:val="1"/>
      <w:marLeft w:val="0"/>
      <w:marRight w:val="0"/>
      <w:marTop w:val="0"/>
      <w:marBottom w:val="0"/>
      <w:divBdr>
        <w:top w:val="none" w:sz="0" w:space="0" w:color="auto"/>
        <w:left w:val="none" w:sz="0" w:space="0" w:color="auto"/>
        <w:bottom w:val="none" w:sz="0" w:space="0" w:color="auto"/>
        <w:right w:val="none" w:sz="0" w:space="0" w:color="auto"/>
      </w:divBdr>
    </w:div>
    <w:div w:id="1851986853">
      <w:bodyDiv w:val="1"/>
      <w:marLeft w:val="0"/>
      <w:marRight w:val="0"/>
      <w:marTop w:val="0"/>
      <w:marBottom w:val="0"/>
      <w:divBdr>
        <w:top w:val="none" w:sz="0" w:space="0" w:color="auto"/>
        <w:left w:val="none" w:sz="0" w:space="0" w:color="auto"/>
        <w:bottom w:val="none" w:sz="0" w:space="0" w:color="auto"/>
        <w:right w:val="none" w:sz="0" w:space="0" w:color="auto"/>
      </w:divBdr>
    </w:div>
    <w:div w:id="1900094592">
      <w:bodyDiv w:val="1"/>
      <w:marLeft w:val="0"/>
      <w:marRight w:val="0"/>
      <w:marTop w:val="0"/>
      <w:marBottom w:val="0"/>
      <w:divBdr>
        <w:top w:val="none" w:sz="0" w:space="0" w:color="auto"/>
        <w:left w:val="none" w:sz="0" w:space="0" w:color="auto"/>
        <w:bottom w:val="none" w:sz="0" w:space="0" w:color="auto"/>
        <w:right w:val="none" w:sz="0" w:space="0" w:color="auto"/>
      </w:divBdr>
    </w:div>
    <w:div w:id="1903979423">
      <w:bodyDiv w:val="1"/>
      <w:marLeft w:val="0"/>
      <w:marRight w:val="0"/>
      <w:marTop w:val="0"/>
      <w:marBottom w:val="0"/>
      <w:divBdr>
        <w:top w:val="none" w:sz="0" w:space="0" w:color="auto"/>
        <w:left w:val="none" w:sz="0" w:space="0" w:color="auto"/>
        <w:bottom w:val="none" w:sz="0" w:space="0" w:color="auto"/>
        <w:right w:val="none" w:sz="0" w:space="0" w:color="auto"/>
      </w:divBdr>
      <w:divsChild>
        <w:div w:id="1275399938">
          <w:marLeft w:val="0"/>
          <w:marRight w:val="0"/>
          <w:marTop w:val="300"/>
          <w:marBottom w:val="300"/>
          <w:divBdr>
            <w:top w:val="none" w:sz="0" w:space="0" w:color="auto"/>
            <w:left w:val="none" w:sz="0" w:space="0" w:color="auto"/>
            <w:bottom w:val="none" w:sz="0" w:space="0" w:color="auto"/>
            <w:right w:val="none" w:sz="0" w:space="0" w:color="auto"/>
          </w:divBdr>
        </w:div>
        <w:div w:id="636884393">
          <w:marLeft w:val="0"/>
          <w:marRight w:val="0"/>
          <w:marTop w:val="300"/>
          <w:marBottom w:val="300"/>
          <w:divBdr>
            <w:top w:val="none" w:sz="0" w:space="0" w:color="auto"/>
            <w:left w:val="none" w:sz="0" w:space="0" w:color="auto"/>
            <w:bottom w:val="none" w:sz="0" w:space="0" w:color="auto"/>
            <w:right w:val="none" w:sz="0" w:space="0" w:color="auto"/>
          </w:divBdr>
        </w:div>
      </w:divsChild>
    </w:div>
    <w:div w:id="1917744638">
      <w:bodyDiv w:val="1"/>
      <w:marLeft w:val="0"/>
      <w:marRight w:val="0"/>
      <w:marTop w:val="0"/>
      <w:marBottom w:val="0"/>
      <w:divBdr>
        <w:top w:val="none" w:sz="0" w:space="0" w:color="auto"/>
        <w:left w:val="none" w:sz="0" w:space="0" w:color="auto"/>
        <w:bottom w:val="none" w:sz="0" w:space="0" w:color="auto"/>
        <w:right w:val="none" w:sz="0" w:space="0" w:color="auto"/>
      </w:divBdr>
    </w:div>
    <w:div w:id="1924142138">
      <w:bodyDiv w:val="1"/>
      <w:marLeft w:val="0"/>
      <w:marRight w:val="0"/>
      <w:marTop w:val="0"/>
      <w:marBottom w:val="0"/>
      <w:divBdr>
        <w:top w:val="none" w:sz="0" w:space="0" w:color="auto"/>
        <w:left w:val="none" w:sz="0" w:space="0" w:color="auto"/>
        <w:bottom w:val="none" w:sz="0" w:space="0" w:color="auto"/>
        <w:right w:val="none" w:sz="0" w:space="0" w:color="auto"/>
      </w:divBdr>
      <w:divsChild>
        <w:div w:id="1875537180">
          <w:marLeft w:val="0"/>
          <w:marRight w:val="0"/>
          <w:marTop w:val="0"/>
          <w:marBottom w:val="0"/>
          <w:divBdr>
            <w:top w:val="none" w:sz="0" w:space="0" w:color="auto"/>
            <w:left w:val="none" w:sz="0" w:space="0" w:color="auto"/>
            <w:bottom w:val="none" w:sz="0" w:space="0" w:color="auto"/>
            <w:right w:val="none" w:sz="0" w:space="0" w:color="auto"/>
          </w:divBdr>
        </w:div>
      </w:divsChild>
    </w:div>
    <w:div w:id="1929461703">
      <w:bodyDiv w:val="1"/>
      <w:marLeft w:val="0"/>
      <w:marRight w:val="0"/>
      <w:marTop w:val="0"/>
      <w:marBottom w:val="0"/>
      <w:divBdr>
        <w:top w:val="none" w:sz="0" w:space="0" w:color="auto"/>
        <w:left w:val="none" w:sz="0" w:space="0" w:color="auto"/>
        <w:bottom w:val="none" w:sz="0" w:space="0" w:color="auto"/>
        <w:right w:val="none" w:sz="0" w:space="0" w:color="auto"/>
      </w:divBdr>
    </w:div>
    <w:div w:id="1944920969">
      <w:bodyDiv w:val="1"/>
      <w:marLeft w:val="0"/>
      <w:marRight w:val="0"/>
      <w:marTop w:val="0"/>
      <w:marBottom w:val="0"/>
      <w:divBdr>
        <w:top w:val="none" w:sz="0" w:space="0" w:color="auto"/>
        <w:left w:val="none" w:sz="0" w:space="0" w:color="auto"/>
        <w:bottom w:val="none" w:sz="0" w:space="0" w:color="auto"/>
        <w:right w:val="none" w:sz="0" w:space="0" w:color="auto"/>
      </w:divBdr>
    </w:div>
    <w:div w:id="1948927891">
      <w:bodyDiv w:val="1"/>
      <w:marLeft w:val="0"/>
      <w:marRight w:val="0"/>
      <w:marTop w:val="0"/>
      <w:marBottom w:val="0"/>
      <w:divBdr>
        <w:top w:val="none" w:sz="0" w:space="0" w:color="auto"/>
        <w:left w:val="none" w:sz="0" w:space="0" w:color="auto"/>
        <w:bottom w:val="none" w:sz="0" w:space="0" w:color="auto"/>
        <w:right w:val="none" w:sz="0" w:space="0" w:color="auto"/>
      </w:divBdr>
      <w:divsChild>
        <w:div w:id="979576841">
          <w:marLeft w:val="0"/>
          <w:marRight w:val="0"/>
          <w:marTop w:val="0"/>
          <w:marBottom w:val="0"/>
          <w:divBdr>
            <w:top w:val="none" w:sz="0" w:space="0" w:color="auto"/>
            <w:left w:val="none" w:sz="0" w:space="0" w:color="auto"/>
            <w:bottom w:val="none" w:sz="0" w:space="0" w:color="auto"/>
            <w:right w:val="none" w:sz="0" w:space="0" w:color="auto"/>
          </w:divBdr>
        </w:div>
      </w:divsChild>
    </w:div>
    <w:div w:id="1949502995">
      <w:bodyDiv w:val="1"/>
      <w:marLeft w:val="0"/>
      <w:marRight w:val="0"/>
      <w:marTop w:val="0"/>
      <w:marBottom w:val="0"/>
      <w:divBdr>
        <w:top w:val="none" w:sz="0" w:space="0" w:color="auto"/>
        <w:left w:val="none" w:sz="0" w:space="0" w:color="auto"/>
        <w:bottom w:val="none" w:sz="0" w:space="0" w:color="auto"/>
        <w:right w:val="none" w:sz="0" w:space="0" w:color="auto"/>
      </w:divBdr>
    </w:div>
    <w:div w:id="1953323896">
      <w:bodyDiv w:val="1"/>
      <w:marLeft w:val="0"/>
      <w:marRight w:val="0"/>
      <w:marTop w:val="0"/>
      <w:marBottom w:val="0"/>
      <w:divBdr>
        <w:top w:val="none" w:sz="0" w:space="0" w:color="auto"/>
        <w:left w:val="none" w:sz="0" w:space="0" w:color="auto"/>
        <w:bottom w:val="none" w:sz="0" w:space="0" w:color="auto"/>
        <w:right w:val="none" w:sz="0" w:space="0" w:color="auto"/>
      </w:divBdr>
    </w:div>
    <w:div w:id="1965886833">
      <w:bodyDiv w:val="1"/>
      <w:marLeft w:val="0"/>
      <w:marRight w:val="0"/>
      <w:marTop w:val="0"/>
      <w:marBottom w:val="0"/>
      <w:divBdr>
        <w:top w:val="none" w:sz="0" w:space="0" w:color="auto"/>
        <w:left w:val="none" w:sz="0" w:space="0" w:color="auto"/>
        <w:bottom w:val="none" w:sz="0" w:space="0" w:color="auto"/>
        <w:right w:val="none" w:sz="0" w:space="0" w:color="auto"/>
      </w:divBdr>
    </w:div>
    <w:div w:id="1972393594">
      <w:bodyDiv w:val="1"/>
      <w:marLeft w:val="0"/>
      <w:marRight w:val="0"/>
      <w:marTop w:val="0"/>
      <w:marBottom w:val="0"/>
      <w:divBdr>
        <w:top w:val="none" w:sz="0" w:space="0" w:color="auto"/>
        <w:left w:val="none" w:sz="0" w:space="0" w:color="auto"/>
        <w:bottom w:val="none" w:sz="0" w:space="0" w:color="auto"/>
        <w:right w:val="none" w:sz="0" w:space="0" w:color="auto"/>
      </w:divBdr>
    </w:div>
    <w:div w:id="1996951391">
      <w:bodyDiv w:val="1"/>
      <w:marLeft w:val="0"/>
      <w:marRight w:val="0"/>
      <w:marTop w:val="0"/>
      <w:marBottom w:val="0"/>
      <w:divBdr>
        <w:top w:val="none" w:sz="0" w:space="0" w:color="auto"/>
        <w:left w:val="none" w:sz="0" w:space="0" w:color="auto"/>
        <w:bottom w:val="none" w:sz="0" w:space="0" w:color="auto"/>
        <w:right w:val="none" w:sz="0" w:space="0" w:color="auto"/>
      </w:divBdr>
    </w:div>
    <w:div w:id="2015764149">
      <w:bodyDiv w:val="1"/>
      <w:marLeft w:val="0"/>
      <w:marRight w:val="0"/>
      <w:marTop w:val="0"/>
      <w:marBottom w:val="0"/>
      <w:divBdr>
        <w:top w:val="none" w:sz="0" w:space="0" w:color="auto"/>
        <w:left w:val="none" w:sz="0" w:space="0" w:color="auto"/>
        <w:bottom w:val="none" w:sz="0" w:space="0" w:color="auto"/>
        <w:right w:val="none" w:sz="0" w:space="0" w:color="auto"/>
      </w:divBdr>
    </w:div>
    <w:div w:id="2030376026">
      <w:bodyDiv w:val="1"/>
      <w:marLeft w:val="0"/>
      <w:marRight w:val="0"/>
      <w:marTop w:val="0"/>
      <w:marBottom w:val="0"/>
      <w:divBdr>
        <w:top w:val="none" w:sz="0" w:space="0" w:color="auto"/>
        <w:left w:val="none" w:sz="0" w:space="0" w:color="auto"/>
        <w:bottom w:val="none" w:sz="0" w:space="0" w:color="auto"/>
        <w:right w:val="none" w:sz="0" w:space="0" w:color="auto"/>
      </w:divBdr>
    </w:div>
    <w:div w:id="2045979908">
      <w:bodyDiv w:val="1"/>
      <w:marLeft w:val="0"/>
      <w:marRight w:val="0"/>
      <w:marTop w:val="0"/>
      <w:marBottom w:val="0"/>
      <w:divBdr>
        <w:top w:val="none" w:sz="0" w:space="0" w:color="auto"/>
        <w:left w:val="none" w:sz="0" w:space="0" w:color="auto"/>
        <w:bottom w:val="none" w:sz="0" w:space="0" w:color="auto"/>
        <w:right w:val="none" w:sz="0" w:space="0" w:color="auto"/>
      </w:divBdr>
    </w:div>
    <w:div w:id="2082168427">
      <w:bodyDiv w:val="1"/>
      <w:marLeft w:val="0"/>
      <w:marRight w:val="0"/>
      <w:marTop w:val="0"/>
      <w:marBottom w:val="0"/>
      <w:divBdr>
        <w:top w:val="none" w:sz="0" w:space="0" w:color="auto"/>
        <w:left w:val="none" w:sz="0" w:space="0" w:color="auto"/>
        <w:bottom w:val="none" w:sz="0" w:space="0" w:color="auto"/>
        <w:right w:val="none" w:sz="0" w:space="0" w:color="auto"/>
      </w:divBdr>
      <w:divsChild>
        <w:div w:id="1928925491">
          <w:marLeft w:val="0"/>
          <w:marRight w:val="0"/>
          <w:marTop w:val="300"/>
          <w:marBottom w:val="300"/>
          <w:divBdr>
            <w:top w:val="none" w:sz="0" w:space="0" w:color="auto"/>
            <w:left w:val="none" w:sz="0" w:space="0" w:color="auto"/>
            <w:bottom w:val="none" w:sz="0" w:space="0" w:color="auto"/>
            <w:right w:val="none" w:sz="0" w:space="0" w:color="auto"/>
          </w:divBdr>
        </w:div>
        <w:div w:id="2132896592">
          <w:marLeft w:val="0"/>
          <w:marRight w:val="0"/>
          <w:marTop w:val="300"/>
          <w:marBottom w:val="300"/>
          <w:divBdr>
            <w:top w:val="none" w:sz="0" w:space="0" w:color="auto"/>
            <w:left w:val="none" w:sz="0" w:space="0" w:color="auto"/>
            <w:bottom w:val="none" w:sz="0" w:space="0" w:color="auto"/>
            <w:right w:val="none" w:sz="0" w:space="0" w:color="auto"/>
          </w:divBdr>
        </w:div>
      </w:divsChild>
    </w:div>
    <w:div w:id="2128161803">
      <w:bodyDiv w:val="1"/>
      <w:marLeft w:val="0"/>
      <w:marRight w:val="0"/>
      <w:marTop w:val="0"/>
      <w:marBottom w:val="0"/>
      <w:divBdr>
        <w:top w:val="none" w:sz="0" w:space="0" w:color="auto"/>
        <w:left w:val="none" w:sz="0" w:space="0" w:color="auto"/>
        <w:bottom w:val="none" w:sz="0" w:space="0" w:color="auto"/>
        <w:right w:val="none" w:sz="0" w:space="0" w:color="auto"/>
      </w:divBdr>
      <w:divsChild>
        <w:div w:id="954750198">
          <w:marLeft w:val="0"/>
          <w:marRight w:val="0"/>
          <w:marTop w:val="0"/>
          <w:marBottom w:val="0"/>
          <w:divBdr>
            <w:top w:val="none" w:sz="0" w:space="0" w:color="auto"/>
            <w:left w:val="none" w:sz="0" w:space="0" w:color="auto"/>
            <w:bottom w:val="none" w:sz="0" w:space="0" w:color="auto"/>
            <w:right w:val="none" w:sz="0" w:space="0" w:color="auto"/>
          </w:divBdr>
        </w:div>
      </w:divsChild>
    </w:div>
    <w:div w:id="2131315520">
      <w:bodyDiv w:val="1"/>
      <w:marLeft w:val="0"/>
      <w:marRight w:val="0"/>
      <w:marTop w:val="0"/>
      <w:marBottom w:val="0"/>
      <w:divBdr>
        <w:top w:val="none" w:sz="0" w:space="0" w:color="auto"/>
        <w:left w:val="none" w:sz="0" w:space="0" w:color="auto"/>
        <w:bottom w:val="none" w:sz="0" w:space="0" w:color="auto"/>
        <w:right w:val="none" w:sz="0" w:space="0" w:color="auto"/>
      </w:divBdr>
      <w:divsChild>
        <w:div w:id="1296838899">
          <w:marLeft w:val="0"/>
          <w:marRight w:val="0"/>
          <w:marTop w:val="0"/>
          <w:marBottom w:val="0"/>
          <w:divBdr>
            <w:top w:val="none" w:sz="0" w:space="0" w:color="auto"/>
            <w:left w:val="none" w:sz="0" w:space="0" w:color="auto"/>
            <w:bottom w:val="none" w:sz="0" w:space="0" w:color="auto"/>
            <w:right w:val="none" w:sz="0" w:space="0" w:color="auto"/>
          </w:divBdr>
        </w:div>
      </w:divsChild>
    </w:div>
    <w:div w:id="2137142955">
      <w:bodyDiv w:val="1"/>
      <w:marLeft w:val="0"/>
      <w:marRight w:val="0"/>
      <w:marTop w:val="0"/>
      <w:marBottom w:val="0"/>
      <w:divBdr>
        <w:top w:val="none" w:sz="0" w:space="0" w:color="auto"/>
        <w:left w:val="none" w:sz="0" w:space="0" w:color="auto"/>
        <w:bottom w:val="none" w:sz="0" w:space="0" w:color="auto"/>
        <w:right w:val="none" w:sz="0" w:space="0" w:color="auto"/>
      </w:divBdr>
    </w:div>
    <w:div w:id="2137214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arget="media/image6.png" Type="http://schemas.openxmlformats.org/officeDocument/2006/relationships/image"/><Relationship Id="rId18" Target="media/image8.png" Type="http://schemas.openxmlformats.org/officeDocument/2006/relationships/image"/><Relationship Id="rId26" Target="media/image15.png" Type="http://schemas.openxmlformats.org/officeDocument/2006/relationships/image"/><Relationship Id="rId39" Target="http://xn--d0ag7fnhbmm5bieahtk5n.xn--s0ai/" TargetMode="External" Type="http://schemas.openxmlformats.org/officeDocument/2006/relationships/hyperlink"/><Relationship Id="rId21" Target="media/image11.png" Type="http://schemas.openxmlformats.org/officeDocument/2006/relationships/image"/><Relationship Id="rId34" Target="https://www.who.int/publications/i/item/9789240086517" TargetMode="External" Type="http://schemas.openxmlformats.org/officeDocument/2006/relationships/hyperlink"/><Relationship Id="rId42" Target="theme/theme1.xml" Type="http://schemas.openxmlformats.org/officeDocument/2006/relationships/theme"/><Relationship Id="rId7" Target="endnotes.xml" Type="http://schemas.openxmlformats.org/officeDocument/2006/relationships/endnotes"/><Relationship Id="rId2" Target="numbering.xml" Type="http://schemas.openxmlformats.org/officeDocument/2006/relationships/numbering"/><Relationship Id="rId16" Target="http://xn--d0ag7fnhbmm5bieahtk5n.xn--s0ai/" TargetMode="External" Type="http://schemas.openxmlformats.org/officeDocument/2006/relationships/hyperlink"/><Relationship Id="rId20" Target="media/image10.png" Type="http://schemas.openxmlformats.org/officeDocument/2006/relationships/image"/><Relationship Id="rId29" Target="media/image24.png" Type="http://schemas.openxmlformats.org/officeDocument/2006/relationships/image"/><Relationship Id="rId41" Target="fontTable.xml" Type="http://schemas.openxmlformats.org/officeDocument/2006/relationships/fontTable"/><Relationship Id="rId1" Target="../customXml/item1.xml" Type="http://schemas.openxmlformats.org/officeDocument/2006/relationships/customXml"/><Relationship Id="rId6" Target="footnotes.xml" Type="http://schemas.openxmlformats.org/officeDocument/2006/relationships/footnotes"/><Relationship Id="rId11" Target="media/image4.png" Type="http://schemas.openxmlformats.org/officeDocument/2006/relationships/image"/><Relationship Id="rId24" Target="media/image13.png" Type="http://schemas.openxmlformats.org/officeDocument/2006/relationships/image"/><Relationship Id="rId32" Target="media/image20.png" Type="http://schemas.openxmlformats.org/officeDocument/2006/relationships/image"/><Relationship Id="rId37" Target="http://stat.gibdd.ru/" TargetMode="External" Type="http://schemas.openxmlformats.org/officeDocument/2006/relationships/hyperlink"/><Relationship Id="rId40" Target="https://xn--80abhddbmm5bieahtk5n.xn--p1ai/" TargetMode="External" Type="http://schemas.openxmlformats.org/officeDocument/2006/relationships/hyperlink"/><Relationship Id="rId5" Target="webSettings.xml" Type="http://schemas.openxmlformats.org/officeDocument/2006/relationships/webSettings"/><Relationship Id="rId15" Target="http://stat.gibdd.ru/" TargetMode="External" Type="http://schemas.openxmlformats.org/officeDocument/2006/relationships/hyperlink"/><Relationship Id="rId23" Target="http://stat.gibdd.ru/" TargetMode="External" Type="http://schemas.openxmlformats.org/officeDocument/2006/relationships/hyperlink"/><Relationship Id="rId28" Target="media/image23.png" Type="http://schemas.openxmlformats.org/officeDocument/2006/relationships/image"/><Relationship Id="rId36" Target="http://government.ru/docs/31102/" TargetMode="External" Type="http://schemas.openxmlformats.org/officeDocument/2006/relationships/hyperlink"/><Relationship Id="rId10" Target="media/image3.jpeg" Type="http://schemas.openxmlformats.org/officeDocument/2006/relationships/image"/><Relationship Id="rId19" Target="media/image22.png" Type="http://schemas.openxmlformats.org/officeDocument/2006/relationships/image"/><Relationship Id="rId31" Target="media/image19.png" Type="http://schemas.openxmlformats.org/officeDocument/2006/relationships/image"/><Relationship Id="rId4" Target="settings.xml" Type="http://schemas.openxmlformats.org/officeDocument/2006/relationships/settings"/><Relationship Id="rId9" Target="media/image2.jpeg" Type="http://schemas.openxmlformats.org/officeDocument/2006/relationships/image"/><Relationship Id="rId14" Target="media/image7.jpeg" Type="http://schemas.openxmlformats.org/officeDocument/2006/relationships/image"/><Relationship Id="rId22" Target="media/image12.png" Type="http://schemas.openxmlformats.org/officeDocument/2006/relationships/image"/><Relationship Id="rId27" Target="http://env.py/" TargetMode="External" Type="http://schemas.openxmlformats.org/officeDocument/2006/relationships/hyperlink"/><Relationship Id="rId30" Target="media/image18.png" Type="http://schemas.openxmlformats.org/officeDocument/2006/relationships/image"/><Relationship Id="rId35" Target="https://www.itf-oecd.org/road-safety-annual-report-2023" TargetMode="External" Type="http://schemas.openxmlformats.org/officeDocument/2006/relationships/hyperlink"/><Relationship Id="rId8" Target="media/image1.png" Type="http://schemas.openxmlformats.org/officeDocument/2006/relationships/image"/><Relationship Id="rId3" Target="styles.xml" Type="http://schemas.openxmlformats.org/officeDocument/2006/relationships/styles"/><Relationship Id="rId12" Target="media/image5.jpeg" Type="http://schemas.openxmlformats.org/officeDocument/2006/relationships/image"/><Relationship Id="rId17" Target="http://deck.gl/" TargetMode="External" Type="http://schemas.openxmlformats.org/officeDocument/2006/relationships/hyperlink"/><Relationship Id="rId25" Target="media/image14.png" Type="http://schemas.openxmlformats.org/officeDocument/2006/relationships/image"/><Relationship Id="rId33" Target="media/image21.png" Type="http://schemas.openxmlformats.org/officeDocument/2006/relationships/image"/><Relationship Id="rId38" Target="https://www.metabase.com/docs/latest/" TargetMode="External" Type="http://schemas.openxmlformats.org/officeDocument/2006/relationships/hyperlink"/></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0D3AD-3898-43C2-A81C-7B4202AB0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2593</TotalTime>
  <Pages>147</Pages>
  <Words>29105</Words>
  <Characters>165905</Characters>
  <Application>Microsoft Office Word</Application>
  <DocSecurity>0</DocSecurity>
  <Lines>1382</Lines>
  <Paragraphs>389</Paragraphs>
  <ScaleCrop>false</ScaleCrop>
  <HeadingPairs>
    <vt:vector size="2" baseType="variant">
      <vt:variant>
        <vt:lpstr>Название</vt:lpstr>
      </vt:variant>
      <vt:variant>
        <vt:i4>1</vt:i4>
      </vt:variant>
    </vt:vector>
  </HeadingPairs>
  <TitlesOfParts>
    <vt:vector size="1" baseType="lpstr">
      <vt:lpstr>MergedFile</vt:lpstr>
    </vt:vector>
  </TitlesOfParts>
  <Company/>
  <LinksUpToDate>false</LinksUpToDate>
  <CharactersWithSpaces>194621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MergedFile</dc:title>
  <dc:creator>Константин Измалков</dc:creator>
  <cp:lastModifiedBy>oinyx</cp:lastModifiedBy>
  <cp:revision>210</cp:revision>
  <cp:lastPrinted>2026-04-16T20:49:00Z</cp:lastPrinted>
  <dcterms:created xsi:type="dcterms:W3CDTF">2026-03-30T18:26:00Z</dcterms:created>
  <dcterms:modified xsi:type="dcterms:W3CDTF">2026-04-18T20:58:00Z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Created" pid="2">
    <vt:filetime>2017-06-20T00:00:00Z</vt:filetime>
  </property>
  <property fmtid="{D5CDD505-2E9C-101B-9397-08002B2CF9AE}" name="Creator" pid="3">
    <vt:lpwstr>Microsoft® Word 2013</vt:lpwstr>
  </property>
  <property fmtid="{D5CDD505-2E9C-101B-9397-08002B2CF9AE}" name="LastSaved" pid="4">
    <vt:filetime>2025-03-08T00:00:00Z</vt:filetime>
  </property>
  <property fmtid="{D5CDD505-2E9C-101B-9397-08002B2CF9AE}" name="NXPowerLiteLastOptimized" pid="5">
    <vt:lpwstr>1062486</vt:lpwstr>
  </property>
  <property fmtid="{D5CDD505-2E9C-101B-9397-08002B2CF9AE}" name="NXPowerLiteSettings" pid="6">
    <vt:lpwstr>E7000400038000</vt:lpwstr>
  </property>
  <property fmtid="{D5CDD505-2E9C-101B-9397-08002B2CF9AE}" name="NXPowerLiteVersion" pid="7">
    <vt:lpwstr>S11.0.1</vt:lpwstr>
  </property>
  <property fmtid="{D5CDD505-2E9C-101B-9397-08002B2CF9AE}" name="Producer" pid="8">
    <vt:lpwstr>3-Heights(TM) PDF Merge Split API 4.9.17.0 (http://www.pdf-tools.com)</vt:lpwstr>
  </property>
</Properties>
</file>