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1C7EA2" w14:textId="200203EF" w:rsidR="00A134CB" w:rsidRPr="0013397F" w:rsidRDefault="0013397F" w:rsidP="003B635A">
      <w:pPr>
        <w:shd w:val="clear" w:color="auto" w:fill="D9E2F3" w:themeFill="accent1" w:themeFillTint="33"/>
        <w:spacing w:before="120" w:after="120" w:line="240" w:lineRule="auto"/>
        <w:rPr>
          <w:rFonts w:ascii="Times New Roman" w:hAnsi="Times New Roman" w:cs="Times New Roman"/>
          <w:b/>
          <w:bCs/>
          <w:color w:val="FF0000"/>
          <w:sz w:val="24"/>
          <w:szCs w:val="24"/>
        </w:rPr>
      </w:pPr>
      <w:r>
        <w:rPr>
          <w:rFonts w:ascii="Times New Roman" w:hAnsi="Times New Roman" w:cs="Times New Roman"/>
          <w:b/>
          <w:bCs/>
          <w:sz w:val="24"/>
          <w:szCs w:val="24"/>
        </w:rPr>
        <w:t>Professional</w:t>
      </w:r>
      <w:r w:rsidR="00DD2EC0">
        <w:rPr>
          <w:rFonts w:ascii="Times New Roman" w:hAnsi="Times New Roman" w:cs="Times New Roman"/>
          <w:b/>
          <w:bCs/>
          <w:sz w:val="24"/>
          <w:szCs w:val="24"/>
        </w:rPr>
        <w:t xml:space="preserve"> Summary</w:t>
      </w:r>
    </w:p>
    <w:p w14:paraId="36CE9942" w14:textId="04F9B553" w:rsidR="00DD2EC0" w:rsidRPr="00AE21E3" w:rsidRDefault="00DD2EC0" w:rsidP="00DD2EC0">
      <w:pPr>
        <w:tabs>
          <w:tab w:val="num" w:pos="720"/>
        </w:tabs>
        <w:jc w:val="both"/>
        <w:rPr>
          <w:rFonts w:ascii="Times New Roman" w:hAnsi="Times New Roman" w:cs="Times New Roman"/>
          <w:sz w:val="21"/>
          <w:szCs w:val="21"/>
        </w:rPr>
      </w:pPr>
      <w:r w:rsidRPr="00AE21E3">
        <w:rPr>
          <w:rFonts w:ascii="Times New Roman" w:hAnsi="Times New Roman" w:cs="Times New Roman"/>
          <w:sz w:val="21"/>
          <w:szCs w:val="21"/>
        </w:rPr>
        <w:t>Extensive background in Government</w:t>
      </w:r>
      <w:r w:rsidR="00F45518">
        <w:rPr>
          <w:rFonts w:ascii="Times New Roman" w:hAnsi="Times New Roman" w:cs="Times New Roman"/>
          <w:sz w:val="21"/>
          <w:szCs w:val="21"/>
        </w:rPr>
        <w:t xml:space="preserve"> </w:t>
      </w:r>
      <w:r w:rsidRPr="00AE21E3">
        <w:rPr>
          <w:rFonts w:ascii="Times New Roman" w:hAnsi="Times New Roman" w:cs="Times New Roman"/>
          <w:sz w:val="21"/>
          <w:szCs w:val="21"/>
        </w:rPr>
        <w:t>Finance and Acquisition, specifically with Federal Aviation Administration (FAA).</w:t>
      </w:r>
    </w:p>
    <w:p w14:paraId="0EB05680" w14:textId="5B403F50" w:rsidR="00932476" w:rsidRPr="00AE21E3" w:rsidRDefault="00932476" w:rsidP="00DD2EC0">
      <w:pPr>
        <w:pStyle w:val="ListParagraph"/>
        <w:numPr>
          <w:ilvl w:val="0"/>
          <w:numId w:val="26"/>
        </w:numPr>
        <w:tabs>
          <w:tab w:val="num" w:pos="720"/>
        </w:tabs>
        <w:jc w:val="both"/>
        <w:rPr>
          <w:rFonts w:ascii="Times New Roman" w:hAnsi="Times New Roman" w:cs="Times New Roman"/>
          <w:sz w:val="21"/>
          <w:szCs w:val="21"/>
        </w:rPr>
      </w:pPr>
      <w:r w:rsidRPr="00AE21E3">
        <w:rPr>
          <w:rFonts w:ascii="Times New Roman" w:hAnsi="Times New Roman" w:cs="Times New Roman"/>
          <w:sz w:val="21"/>
          <w:szCs w:val="21"/>
        </w:rPr>
        <w:t xml:space="preserve">Expert in REGIS, and financial reporting </w:t>
      </w:r>
      <w:r w:rsidR="00DD2EC0" w:rsidRPr="00AE21E3">
        <w:rPr>
          <w:rFonts w:ascii="Times New Roman" w:hAnsi="Times New Roman" w:cs="Times New Roman"/>
          <w:sz w:val="21"/>
          <w:szCs w:val="21"/>
        </w:rPr>
        <w:t xml:space="preserve">systems </w:t>
      </w:r>
      <w:r w:rsidRPr="00AE21E3">
        <w:rPr>
          <w:rFonts w:ascii="Times New Roman" w:hAnsi="Times New Roman" w:cs="Times New Roman"/>
          <w:sz w:val="21"/>
          <w:szCs w:val="21"/>
        </w:rPr>
        <w:t xml:space="preserve">(Delphi, Discover, PRISM, E2, PCARD, FMS). </w:t>
      </w:r>
    </w:p>
    <w:p w14:paraId="1DF32A3E" w14:textId="77777777" w:rsidR="00932476" w:rsidRPr="00AE21E3" w:rsidRDefault="00932476" w:rsidP="00DD2EC0">
      <w:pPr>
        <w:pStyle w:val="ListParagraph"/>
        <w:numPr>
          <w:ilvl w:val="0"/>
          <w:numId w:val="26"/>
        </w:numPr>
        <w:tabs>
          <w:tab w:val="num" w:pos="720"/>
        </w:tabs>
        <w:spacing w:before="80" w:after="0" w:line="240" w:lineRule="auto"/>
        <w:rPr>
          <w:rFonts w:ascii="Times New Roman" w:hAnsi="Times New Roman" w:cs="Times New Roman"/>
          <w:sz w:val="21"/>
          <w:szCs w:val="21"/>
        </w:rPr>
      </w:pPr>
      <w:r w:rsidRPr="00AE21E3">
        <w:rPr>
          <w:rFonts w:ascii="Times New Roman" w:hAnsi="Times New Roman" w:cs="Times New Roman"/>
          <w:sz w:val="21"/>
          <w:szCs w:val="21"/>
        </w:rPr>
        <w:t>Effective working in collaborative and consultative capacity with senior leaders to meet organizational objectives; provide recommendations for improvements and oversee flawless service delivery.</w:t>
      </w:r>
    </w:p>
    <w:p w14:paraId="14A859C7" w14:textId="772E5745" w:rsidR="00932476" w:rsidRPr="00AE21E3" w:rsidRDefault="00932476" w:rsidP="00DD2EC0">
      <w:pPr>
        <w:pStyle w:val="ListParagraph"/>
        <w:numPr>
          <w:ilvl w:val="0"/>
          <w:numId w:val="26"/>
        </w:numPr>
        <w:tabs>
          <w:tab w:val="num" w:pos="720"/>
        </w:tabs>
        <w:spacing w:before="80" w:after="0" w:line="240" w:lineRule="auto"/>
        <w:rPr>
          <w:rFonts w:ascii="Times New Roman" w:hAnsi="Times New Roman" w:cs="Times New Roman"/>
          <w:sz w:val="21"/>
          <w:szCs w:val="21"/>
        </w:rPr>
      </w:pPr>
      <w:r w:rsidRPr="00AE21E3">
        <w:rPr>
          <w:rFonts w:ascii="Times New Roman" w:hAnsi="Times New Roman" w:cs="Times New Roman"/>
          <w:sz w:val="21"/>
          <w:szCs w:val="21"/>
        </w:rPr>
        <w:t>Expert in preparing spend plan and fund allocation presentations and briefings, select, interpret and report data to inform business decisions.</w:t>
      </w:r>
    </w:p>
    <w:p w14:paraId="1988E530" w14:textId="77777777" w:rsidR="00932476" w:rsidRPr="00AE21E3" w:rsidRDefault="00932476" w:rsidP="00DD2EC0">
      <w:pPr>
        <w:pStyle w:val="ListParagraph"/>
        <w:numPr>
          <w:ilvl w:val="0"/>
          <w:numId w:val="26"/>
        </w:numPr>
        <w:tabs>
          <w:tab w:val="num" w:pos="720"/>
        </w:tabs>
        <w:spacing w:before="80" w:after="0" w:line="240" w:lineRule="auto"/>
        <w:rPr>
          <w:rFonts w:ascii="Times New Roman" w:hAnsi="Times New Roman" w:cs="Times New Roman"/>
          <w:sz w:val="21"/>
          <w:szCs w:val="21"/>
        </w:rPr>
      </w:pPr>
      <w:r w:rsidRPr="00AE21E3">
        <w:rPr>
          <w:rFonts w:ascii="Times New Roman" w:hAnsi="Times New Roman" w:cs="Times New Roman"/>
          <w:sz w:val="21"/>
          <w:szCs w:val="21"/>
        </w:rPr>
        <w:t>Expert in preparing, developing, monitoring, and maintaining automated office tracking systems.</w:t>
      </w:r>
    </w:p>
    <w:p w14:paraId="083F1E30" w14:textId="77777777" w:rsidR="00DD2EC0" w:rsidRPr="00AE21E3" w:rsidRDefault="00932476" w:rsidP="00DD2EC0">
      <w:pPr>
        <w:pStyle w:val="ListParagraph"/>
        <w:numPr>
          <w:ilvl w:val="0"/>
          <w:numId w:val="26"/>
        </w:numPr>
        <w:tabs>
          <w:tab w:val="num" w:pos="1008"/>
        </w:tabs>
        <w:spacing w:before="80" w:after="0" w:line="240" w:lineRule="auto"/>
        <w:rPr>
          <w:rFonts w:ascii="Times New Roman" w:hAnsi="Times New Roman" w:cs="Times New Roman"/>
          <w:sz w:val="21"/>
          <w:szCs w:val="21"/>
        </w:rPr>
      </w:pPr>
      <w:r w:rsidRPr="00AE21E3">
        <w:rPr>
          <w:rFonts w:ascii="Times New Roman" w:hAnsi="Times New Roman" w:cs="Times New Roman"/>
          <w:sz w:val="21"/>
          <w:szCs w:val="21"/>
        </w:rPr>
        <w:t xml:space="preserve">Excellent communication and strong interpersonal skills. </w:t>
      </w:r>
    </w:p>
    <w:p w14:paraId="2A71234B" w14:textId="77777777" w:rsidR="00DD2EC0" w:rsidRPr="00AE21E3" w:rsidRDefault="00932476" w:rsidP="00DD2EC0">
      <w:pPr>
        <w:pStyle w:val="ListParagraph"/>
        <w:numPr>
          <w:ilvl w:val="0"/>
          <w:numId w:val="26"/>
        </w:numPr>
        <w:tabs>
          <w:tab w:val="num" w:pos="1008"/>
        </w:tabs>
        <w:spacing w:before="80" w:after="0" w:line="240" w:lineRule="auto"/>
        <w:rPr>
          <w:rFonts w:ascii="Times New Roman" w:hAnsi="Times New Roman" w:cs="Times New Roman"/>
          <w:sz w:val="21"/>
          <w:szCs w:val="21"/>
        </w:rPr>
      </w:pPr>
      <w:r w:rsidRPr="00AE21E3">
        <w:rPr>
          <w:rFonts w:ascii="Times New Roman" w:hAnsi="Times New Roman" w:cs="Times New Roman"/>
          <w:sz w:val="21"/>
          <w:szCs w:val="21"/>
        </w:rPr>
        <w:t>Assist in End-of-year budget closeout activities.</w:t>
      </w:r>
    </w:p>
    <w:p w14:paraId="57BBADE1" w14:textId="47E305CB" w:rsidR="00DD2EC0" w:rsidRPr="00AE21E3" w:rsidRDefault="00932476" w:rsidP="00DD2EC0">
      <w:pPr>
        <w:pStyle w:val="ListParagraph"/>
        <w:numPr>
          <w:ilvl w:val="0"/>
          <w:numId w:val="26"/>
        </w:numPr>
        <w:tabs>
          <w:tab w:val="num" w:pos="1008"/>
        </w:tabs>
        <w:spacing w:before="80" w:after="0" w:line="240" w:lineRule="auto"/>
        <w:rPr>
          <w:rFonts w:ascii="Times New Roman" w:hAnsi="Times New Roman" w:cs="Times New Roman"/>
          <w:sz w:val="21"/>
          <w:szCs w:val="21"/>
        </w:rPr>
      </w:pPr>
      <w:r w:rsidRPr="00AE21E3">
        <w:rPr>
          <w:rFonts w:ascii="Times New Roman" w:hAnsi="Times New Roman" w:cs="Times New Roman"/>
          <w:sz w:val="21"/>
          <w:szCs w:val="21"/>
        </w:rPr>
        <w:t>Maintain and generate executive financial report</w:t>
      </w:r>
      <w:r w:rsidR="00F45518">
        <w:rPr>
          <w:rFonts w:ascii="Times New Roman" w:hAnsi="Times New Roman" w:cs="Times New Roman"/>
          <w:sz w:val="21"/>
          <w:szCs w:val="21"/>
        </w:rPr>
        <w:t>s</w:t>
      </w:r>
      <w:r w:rsidRPr="00AE21E3">
        <w:rPr>
          <w:rFonts w:ascii="Times New Roman" w:hAnsi="Times New Roman" w:cs="Times New Roman"/>
          <w:sz w:val="21"/>
          <w:szCs w:val="21"/>
        </w:rPr>
        <w:t>, spend plan</w:t>
      </w:r>
      <w:r w:rsidR="00F45518">
        <w:rPr>
          <w:rFonts w:ascii="Times New Roman" w:hAnsi="Times New Roman" w:cs="Times New Roman"/>
          <w:sz w:val="21"/>
          <w:szCs w:val="21"/>
        </w:rPr>
        <w:t>s</w:t>
      </w:r>
      <w:r w:rsidRPr="00AE21E3">
        <w:rPr>
          <w:rFonts w:ascii="Times New Roman" w:hAnsi="Times New Roman" w:cs="Times New Roman"/>
          <w:sz w:val="21"/>
          <w:szCs w:val="21"/>
        </w:rPr>
        <w:t>,</w:t>
      </w:r>
      <w:r w:rsidR="00F45518">
        <w:rPr>
          <w:rFonts w:ascii="Times New Roman" w:hAnsi="Times New Roman" w:cs="Times New Roman"/>
          <w:sz w:val="21"/>
          <w:szCs w:val="21"/>
        </w:rPr>
        <w:t xml:space="preserve"> </w:t>
      </w:r>
      <w:r w:rsidRPr="00AE21E3">
        <w:rPr>
          <w:rFonts w:ascii="Times New Roman" w:hAnsi="Times New Roman" w:cs="Times New Roman"/>
          <w:sz w:val="21"/>
          <w:szCs w:val="21"/>
        </w:rPr>
        <w:t>fund allocation as required.</w:t>
      </w:r>
    </w:p>
    <w:p w14:paraId="2DD9AC2B" w14:textId="43D4D97F" w:rsidR="002E1A7E" w:rsidRPr="00BE4940" w:rsidRDefault="003B635A" w:rsidP="003B635A">
      <w:pPr>
        <w:shd w:val="clear" w:color="auto" w:fill="D9E2F3" w:themeFill="accent1" w:themeFillTint="33"/>
        <w:spacing w:before="120" w:after="120" w:line="240" w:lineRule="auto"/>
        <w:rPr>
          <w:rFonts w:ascii="Times New Roman" w:hAnsi="Times New Roman" w:cs="Times New Roman"/>
          <w:b/>
          <w:bCs/>
          <w:sz w:val="24"/>
          <w:szCs w:val="24"/>
        </w:rPr>
      </w:pPr>
      <w:r>
        <w:rPr>
          <w:rFonts w:ascii="Times New Roman" w:hAnsi="Times New Roman" w:cs="Times New Roman"/>
          <w:b/>
          <w:bCs/>
          <w:sz w:val="24"/>
          <w:szCs w:val="24"/>
        </w:rPr>
        <w:t xml:space="preserve">Work History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2409"/>
        <w:gridCol w:w="3171"/>
      </w:tblGrid>
      <w:tr w:rsidR="009A6579" w:rsidRPr="00BE4940" w14:paraId="5F1F2981" w14:textId="77777777" w:rsidTr="009A6579">
        <w:trPr>
          <w:trHeight w:val="706"/>
        </w:trPr>
        <w:tc>
          <w:tcPr>
            <w:tcW w:w="3690" w:type="dxa"/>
            <w:vAlign w:val="center"/>
          </w:tcPr>
          <w:p w14:paraId="7E01D2ED" w14:textId="7A4AAE06" w:rsidR="00932476" w:rsidRDefault="00932476" w:rsidP="009A6579">
            <w:pPr>
              <w:widowControl w:val="0"/>
              <w:autoSpaceDE w:val="0"/>
              <w:autoSpaceDN w:val="0"/>
              <w:rPr>
                <w:rFonts w:ascii="Times New Roman" w:eastAsia="Times New Roman" w:hAnsi="Times New Roman" w:cs="Times New Roman"/>
                <w:b/>
                <w:bCs/>
                <w:lang w:bidi="en-US"/>
              </w:rPr>
            </w:pPr>
            <w:r>
              <w:rPr>
                <w:rFonts w:ascii="Times New Roman" w:eastAsia="Times New Roman" w:hAnsi="Times New Roman" w:cs="Times New Roman"/>
                <w:b/>
                <w:bCs/>
                <w:lang w:bidi="en-US"/>
              </w:rPr>
              <w:t>Snr. Financial Analyst</w:t>
            </w:r>
            <w:r w:rsidR="00DD2EC0">
              <w:rPr>
                <w:rFonts w:ascii="Times New Roman" w:eastAsia="Times New Roman" w:hAnsi="Times New Roman" w:cs="Times New Roman"/>
                <w:b/>
                <w:bCs/>
                <w:lang w:bidi="en-US"/>
              </w:rPr>
              <w:t xml:space="preserve"> &amp; Cost Consultant </w:t>
            </w:r>
          </w:p>
          <w:p w14:paraId="03B3D926" w14:textId="5ABA4B17" w:rsidR="002E1A7E" w:rsidRPr="00BE4940" w:rsidRDefault="002E1A7E" w:rsidP="009A6579">
            <w:pPr>
              <w:widowControl w:val="0"/>
              <w:autoSpaceDE w:val="0"/>
              <w:autoSpaceDN w:val="0"/>
              <w:rPr>
                <w:rFonts w:ascii="Times New Roman" w:eastAsia="Times New Roman" w:hAnsi="Times New Roman" w:cs="Times New Roman"/>
                <w:b/>
                <w:bCs/>
                <w:lang w:bidi="en-US"/>
              </w:rPr>
            </w:pPr>
            <w:r>
              <w:rPr>
                <w:rFonts w:ascii="Times New Roman" w:eastAsia="Times New Roman" w:hAnsi="Times New Roman" w:cs="Times New Roman"/>
                <w:b/>
                <w:bCs/>
                <w:lang w:bidi="en-US"/>
              </w:rPr>
              <w:t xml:space="preserve">ADS-B Enhancements </w:t>
            </w:r>
            <w:r w:rsidR="00932476">
              <w:rPr>
                <w:rFonts w:ascii="Times New Roman" w:eastAsia="Times New Roman" w:hAnsi="Times New Roman" w:cs="Times New Roman"/>
                <w:b/>
                <w:bCs/>
                <w:lang w:bidi="en-US"/>
              </w:rPr>
              <w:t>Program</w:t>
            </w:r>
          </w:p>
        </w:tc>
        <w:tc>
          <w:tcPr>
            <w:tcW w:w="2409" w:type="dxa"/>
            <w:vAlign w:val="center"/>
          </w:tcPr>
          <w:p w14:paraId="50611DBC" w14:textId="78312B40" w:rsidR="009A6579" w:rsidRPr="00BE4940" w:rsidRDefault="009C3D88" w:rsidP="009C3D88">
            <w:pPr>
              <w:widowControl w:val="0"/>
              <w:autoSpaceDE w:val="0"/>
              <w:autoSpaceDN w:val="0"/>
              <w:ind w:right="45"/>
              <w:rPr>
                <w:rFonts w:ascii="Times New Roman" w:eastAsia="Times New Roman" w:hAnsi="Times New Roman" w:cs="Times New Roman"/>
                <w:lang w:bidi="en-US"/>
              </w:rPr>
            </w:pPr>
            <w:r>
              <w:rPr>
                <w:rFonts w:ascii="Times New Roman" w:eastAsia="Times New Roman" w:hAnsi="Times New Roman" w:cs="Times New Roman"/>
                <w:lang w:bidi="en-US"/>
              </w:rPr>
              <w:t xml:space="preserve">      </w:t>
            </w:r>
            <w:r w:rsidR="009A6579" w:rsidRPr="00BE4940">
              <w:rPr>
                <w:rFonts w:ascii="Times New Roman" w:eastAsia="Times New Roman" w:hAnsi="Times New Roman" w:cs="Times New Roman"/>
                <w:lang w:bidi="en-US"/>
              </w:rPr>
              <w:t>Regulus Group</w:t>
            </w:r>
          </w:p>
          <w:p w14:paraId="259E2707" w14:textId="38BEA757" w:rsidR="009A6579" w:rsidRPr="00BE4940" w:rsidRDefault="009A6579" w:rsidP="009A6579">
            <w:pPr>
              <w:widowControl w:val="0"/>
              <w:autoSpaceDE w:val="0"/>
              <w:autoSpaceDN w:val="0"/>
              <w:ind w:right="45"/>
              <w:jc w:val="center"/>
              <w:rPr>
                <w:rFonts w:ascii="Times New Roman" w:eastAsia="Times New Roman" w:hAnsi="Times New Roman" w:cs="Times New Roman"/>
                <w:lang w:bidi="en-US"/>
              </w:rPr>
            </w:pPr>
            <w:r w:rsidRPr="00BE4940">
              <w:rPr>
                <w:rFonts w:ascii="Times New Roman" w:eastAsia="Times New Roman" w:hAnsi="Times New Roman" w:cs="Times New Roman"/>
                <w:lang w:bidi="en-US"/>
              </w:rPr>
              <w:t>Washington, DC</w:t>
            </w:r>
          </w:p>
        </w:tc>
        <w:tc>
          <w:tcPr>
            <w:tcW w:w="3171" w:type="dxa"/>
            <w:vAlign w:val="center"/>
          </w:tcPr>
          <w:p w14:paraId="03C5BA2E" w14:textId="7962979E" w:rsidR="00C13E06" w:rsidRDefault="002546B6" w:rsidP="006A3BF8">
            <w:pPr>
              <w:widowControl w:val="0"/>
              <w:autoSpaceDE w:val="0"/>
              <w:autoSpaceDN w:val="0"/>
              <w:jc w:val="center"/>
              <w:rPr>
                <w:rFonts w:ascii="Times New Roman" w:eastAsia="Times New Roman" w:hAnsi="Times New Roman" w:cs="Times New Roman"/>
                <w:lang w:bidi="en-US"/>
              </w:rPr>
            </w:pPr>
            <w:r>
              <w:rPr>
                <w:rFonts w:ascii="Times New Roman" w:eastAsia="Times New Roman" w:hAnsi="Times New Roman" w:cs="Times New Roman"/>
                <w:lang w:bidi="en-US"/>
              </w:rPr>
              <w:t>01/201</w:t>
            </w:r>
            <w:r w:rsidR="004D3F45">
              <w:rPr>
                <w:rFonts w:ascii="Times New Roman" w:eastAsia="Times New Roman" w:hAnsi="Times New Roman" w:cs="Times New Roman"/>
                <w:lang w:bidi="en-US"/>
              </w:rPr>
              <w:t>9</w:t>
            </w:r>
            <w:r>
              <w:rPr>
                <w:rFonts w:ascii="Times New Roman" w:eastAsia="Times New Roman" w:hAnsi="Times New Roman" w:cs="Times New Roman"/>
                <w:lang w:bidi="en-US"/>
              </w:rPr>
              <w:t xml:space="preserve"> – Present</w:t>
            </w:r>
          </w:p>
          <w:p w14:paraId="3F4BEF11" w14:textId="7CCB2660" w:rsidR="002546B6" w:rsidRPr="00BE4940" w:rsidRDefault="004D3F45" w:rsidP="006A3BF8">
            <w:pPr>
              <w:widowControl w:val="0"/>
              <w:autoSpaceDE w:val="0"/>
              <w:autoSpaceDN w:val="0"/>
              <w:jc w:val="center"/>
              <w:rPr>
                <w:rFonts w:ascii="Times New Roman" w:eastAsia="Times New Roman" w:hAnsi="Times New Roman" w:cs="Times New Roman"/>
                <w:lang w:bidi="en-US"/>
              </w:rPr>
            </w:pPr>
            <w:r>
              <w:rPr>
                <w:rFonts w:ascii="Times New Roman" w:eastAsia="Times New Roman" w:hAnsi="Times New Roman" w:cs="Times New Roman"/>
                <w:lang w:bidi="en-US"/>
              </w:rPr>
              <w:t>1</w:t>
            </w:r>
            <w:r w:rsidR="002546B6">
              <w:rPr>
                <w:rFonts w:ascii="Times New Roman" w:eastAsia="Times New Roman" w:hAnsi="Times New Roman" w:cs="Times New Roman"/>
                <w:lang w:bidi="en-US"/>
              </w:rPr>
              <w:t xml:space="preserve"> year, </w:t>
            </w:r>
            <w:r>
              <w:rPr>
                <w:rFonts w:ascii="Times New Roman" w:eastAsia="Times New Roman" w:hAnsi="Times New Roman" w:cs="Times New Roman"/>
                <w:lang w:bidi="en-US"/>
              </w:rPr>
              <w:t>1</w:t>
            </w:r>
            <w:r w:rsidR="007307DE">
              <w:rPr>
                <w:rFonts w:ascii="Times New Roman" w:eastAsia="Times New Roman" w:hAnsi="Times New Roman" w:cs="Times New Roman"/>
                <w:lang w:bidi="en-US"/>
              </w:rPr>
              <w:t>2</w:t>
            </w:r>
            <w:r w:rsidR="00AE21E3">
              <w:rPr>
                <w:rFonts w:ascii="Times New Roman" w:eastAsia="Times New Roman" w:hAnsi="Times New Roman" w:cs="Times New Roman"/>
                <w:lang w:bidi="en-US"/>
              </w:rPr>
              <w:t xml:space="preserve"> </w:t>
            </w:r>
            <w:r w:rsidR="002546B6">
              <w:rPr>
                <w:rFonts w:ascii="Times New Roman" w:eastAsia="Times New Roman" w:hAnsi="Times New Roman" w:cs="Times New Roman"/>
                <w:lang w:bidi="en-US"/>
              </w:rPr>
              <w:t>months</w:t>
            </w:r>
          </w:p>
        </w:tc>
      </w:tr>
    </w:tbl>
    <w:p w14:paraId="58D88931" w14:textId="6709CDF7" w:rsidR="00AE21E3" w:rsidRDefault="00AE21E3" w:rsidP="007307DE">
      <w:pPr>
        <w:pStyle w:val="BodyTextIndent"/>
        <w:spacing w:before="0"/>
        <w:ind w:left="0"/>
        <w:rPr>
          <w:sz w:val="21"/>
          <w:szCs w:val="21"/>
        </w:rPr>
      </w:pPr>
    </w:p>
    <w:p w14:paraId="28845667" w14:textId="4AE9ADEB" w:rsidR="002E1A7E" w:rsidRPr="009C3D88" w:rsidRDefault="00AE21E3" w:rsidP="007307DE">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eastAsia="Times New Roman" w:hAnsi="Times New Roman" w:cs="Times New Roman"/>
          <w:lang w:bidi="en-US"/>
        </w:rPr>
        <w:t xml:space="preserve">Responsible for completing key cost activities in support of the development of the ADS-B Enhancements FID Life Cycle </w:t>
      </w:r>
      <w:r w:rsidR="00F45518">
        <w:rPr>
          <w:rFonts w:ascii="Times New Roman" w:eastAsia="Times New Roman" w:hAnsi="Times New Roman" w:cs="Times New Roman"/>
          <w:lang w:bidi="en-US"/>
        </w:rPr>
        <w:t>Co</w:t>
      </w:r>
      <w:r w:rsidRPr="009C3D88">
        <w:rPr>
          <w:rFonts w:ascii="Times New Roman" w:eastAsia="Times New Roman" w:hAnsi="Times New Roman" w:cs="Times New Roman"/>
          <w:lang w:bidi="en-US"/>
        </w:rPr>
        <w:t xml:space="preserve">st </w:t>
      </w:r>
      <w:r w:rsidR="00F45518">
        <w:rPr>
          <w:rFonts w:ascii="Times New Roman" w:eastAsia="Times New Roman" w:hAnsi="Times New Roman" w:cs="Times New Roman"/>
          <w:lang w:bidi="en-US"/>
        </w:rPr>
        <w:t xml:space="preserve">Estimate </w:t>
      </w:r>
      <w:r w:rsidRPr="009C3D88">
        <w:rPr>
          <w:rFonts w:ascii="Times New Roman" w:eastAsia="Times New Roman" w:hAnsi="Times New Roman" w:cs="Times New Roman"/>
          <w:lang w:bidi="en-US"/>
        </w:rPr>
        <w:t xml:space="preserve">model. </w:t>
      </w:r>
      <w:r w:rsidR="002E1A7E" w:rsidRPr="009C3D88">
        <w:rPr>
          <w:rFonts w:ascii="Times New Roman" w:hAnsi="Times New Roman" w:cs="Times New Roman"/>
        </w:rPr>
        <w:t xml:space="preserve"> </w:t>
      </w:r>
    </w:p>
    <w:p w14:paraId="3E48E269" w14:textId="0BF9BC25" w:rsidR="00DD2EC0" w:rsidRPr="009C3D88" w:rsidRDefault="00DD2EC0" w:rsidP="00DD2EC0">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eastAsia="Times New Roman" w:hAnsi="Times New Roman" w:cs="Times New Roman"/>
          <w:lang w:bidi="en-US"/>
        </w:rPr>
        <w:t>Responsible for drafting the C</w:t>
      </w:r>
      <w:r w:rsidR="00F16850" w:rsidRPr="009C3D88">
        <w:rPr>
          <w:rFonts w:ascii="Times New Roman" w:eastAsia="Times New Roman" w:hAnsi="Times New Roman" w:cs="Times New Roman"/>
          <w:lang w:bidi="en-US"/>
        </w:rPr>
        <w:t xml:space="preserve">ost </w:t>
      </w:r>
      <w:r w:rsidRPr="009C3D88">
        <w:rPr>
          <w:rFonts w:ascii="Times New Roman" w:eastAsia="Times New Roman" w:hAnsi="Times New Roman" w:cs="Times New Roman"/>
          <w:lang w:bidi="en-US"/>
        </w:rPr>
        <w:t>E</w:t>
      </w:r>
      <w:r w:rsidR="00F16850" w:rsidRPr="009C3D88">
        <w:rPr>
          <w:rFonts w:ascii="Times New Roman" w:eastAsia="Times New Roman" w:hAnsi="Times New Roman" w:cs="Times New Roman"/>
          <w:lang w:bidi="en-US"/>
        </w:rPr>
        <w:t xml:space="preserve">stimating </w:t>
      </w:r>
      <w:r w:rsidRPr="009C3D88">
        <w:rPr>
          <w:rFonts w:ascii="Times New Roman" w:eastAsia="Times New Roman" w:hAnsi="Times New Roman" w:cs="Times New Roman"/>
          <w:lang w:bidi="en-US"/>
        </w:rPr>
        <w:t>P</w:t>
      </w:r>
      <w:r w:rsidR="00F16850" w:rsidRPr="009C3D88">
        <w:rPr>
          <w:rFonts w:ascii="Times New Roman" w:eastAsia="Times New Roman" w:hAnsi="Times New Roman" w:cs="Times New Roman"/>
          <w:lang w:bidi="en-US"/>
        </w:rPr>
        <w:t>lan (CEP)</w:t>
      </w:r>
      <w:r w:rsidRPr="009C3D88">
        <w:rPr>
          <w:rFonts w:ascii="Times New Roman" w:eastAsia="Times New Roman" w:hAnsi="Times New Roman" w:cs="Times New Roman"/>
          <w:lang w:bidi="en-US"/>
        </w:rPr>
        <w:t xml:space="preserve">, completing the Legacy cost model matrix and internal CRM for both the Legacy and Life Cycle Cost </w:t>
      </w:r>
      <w:r w:rsidR="009C3D88" w:rsidRPr="009C3D88">
        <w:rPr>
          <w:rFonts w:ascii="Times New Roman" w:eastAsia="Times New Roman" w:hAnsi="Times New Roman" w:cs="Times New Roman"/>
          <w:lang w:bidi="en-US"/>
        </w:rPr>
        <w:t>E</w:t>
      </w:r>
      <w:r w:rsidRPr="009C3D88">
        <w:rPr>
          <w:rFonts w:ascii="Times New Roman" w:eastAsia="Times New Roman" w:hAnsi="Times New Roman" w:cs="Times New Roman"/>
          <w:lang w:bidi="en-US"/>
        </w:rPr>
        <w:t>stimates</w:t>
      </w:r>
      <w:r w:rsidR="009C3D88" w:rsidRPr="009C3D88">
        <w:rPr>
          <w:rFonts w:ascii="Times New Roman" w:eastAsia="Times New Roman" w:hAnsi="Times New Roman" w:cs="Times New Roman"/>
          <w:lang w:bidi="en-US"/>
        </w:rPr>
        <w:t xml:space="preserve"> (LCCE)</w:t>
      </w:r>
    </w:p>
    <w:p w14:paraId="068F8AAE" w14:textId="77777777" w:rsidR="00DD2EC0" w:rsidRPr="009C3D88" w:rsidRDefault="00DD2EC0" w:rsidP="00DD2EC0">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eastAsia="Times New Roman" w:hAnsi="Times New Roman" w:cs="Times New Roman"/>
          <w:lang w:bidi="en-US"/>
        </w:rPr>
        <w:t xml:space="preserve">Worked directly with IP&amp;A to develop and complete IP&amp;A templates in support of source evaluation efforts and completed AWS replications in support of Source evaluation efforts. </w:t>
      </w:r>
    </w:p>
    <w:p w14:paraId="6E04636B" w14:textId="4782A57E" w:rsidR="00DD2EC0" w:rsidRPr="009C3D88" w:rsidRDefault="00DD2EC0" w:rsidP="00DD2EC0">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eastAsia="Times New Roman" w:hAnsi="Times New Roman" w:cs="Times New Roman"/>
          <w:lang w:bidi="en-US"/>
        </w:rPr>
        <w:t xml:space="preserve">Responsible for developing the ERAM cost matrix, Vendor RFI cost template, and drafting the CEP deliverables in support of the ADS-B Enhancements cost work. </w:t>
      </w:r>
    </w:p>
    <w:p w14:paraId="7A13AA83" w14:textId="2A965A64" w:rsidR="00F16850" w:rsidRPr="009C3D88" w:rsidRDefault="009C3D88" w:rsidP="00DD2EC0">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eastAsia="Times New Roman" w:hAnsi="Times New Roman" w:cs="Times New Roman"/>
          <w:lang w:bidi="en-US"/>
        </w:rPr>
        <w:t>Responsible for the development of</w:t>
      </w:r>
      <w:r w:rsidR="00F16850" w:rsidRPr="009C3D88">
        <w:rPr>
          <w:rFonts w:ascii="Times New Roman" w:eastAsia="Times New Roman" w:hAnsi="Times New Roman" w:cs="Times New Roman"/>
          <w:lang w:bidi="en-US"/>
        </w:rPr>
        <w:t xml:space="preserve"> the Life Cycle Cost Estimate (LCCE) from 40% completion point to a successful </w:t>
      </w:r>
      <w:r w:rsidR="00F45518">
        <w:rPr>
          <w:rFonts w:ascii="Times New Roman" w:eastAsia="Times New Roman" w:hAnsi="Times New Roman" w:cs="Times New Roman"/>
          <w:lang w:bidi="en-US"/>
        </w:rPr>
        <w:t>“</w:t>
      </w:r>
      <w:r w:rsidR="00F16850" w:rsidRPr="009C3D88">
        <w:rPr>
          <w:rFonts w:ascii="Times New Roman" w:eastAsia="Times New Roman" w:hAnsi="Times New Roman" w:cs="Times New Roman"/>
          <w:lang w:bidi="en-US"/>
        </w:rPr>
        <w:t>final</w:t>
      </w:r>
      <w:r w:rsidR="00F45518">
        <w:rPr>
          <w:rFonts w:ascii="Times New Roman" w:eastAsia="Times New Roman" w:hAnsi="Times New Roman" w:cs="Times New Roman"/>
          <w:lang w:bidi="en-US"/>
        </w:rPr>
        <w:t>”</w:t>
      </w:r>
      <w:r w:rsidR="00F16850" w:rsidRPr="009C3D88">
        <w:rPr>
          <w:rFonts w:ascii="Times New Roman" w:eastAsia="Times New Roman" w:hAnsi="Times New Roman" w:cs="Times New Roman"/>
          <w:lang w:bidi="en-US"/>
        </w:rPr>
        <w:t xml:space="preserve"> Cost model submission to IP&amp;A. </w:t>
      </w:r>
    </w:p>
    <w:p w14:paraId="5BF4B96D" w14:textId="1D17BCD9" w:rsidR="007307DE" w:rsidRPr="009C3D88" w:rsidRDefault="007307DE" w:rsidP="00DD2EC0">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eastAsia="Times New Roman" w:hAnsi="Times New Roman" w:cs="Times New Roman"/>
          <w:lang w:bidi="en-US"/>
        </w:rPr>
        <w:t xml:space="preserve">Developed the LCCE </w:t>
      </w:r>
      <w:r w:rsidR="00F45518">
        <w:rPr>
          <w:rFonts w:ascii="Times New Roman" w:eastAsia="Times New Roman" w:hAnsi="Times New Roman" w:cs="Times New Roman"/>
          <w:lang w:bidi="en-US"/>
        </w:rPr>
        <w:t>t</w:t>
      </w:r>
      <w:r w:rsidRPr="009C3D88">
        <w:rPr>
          <w:rFonts w:ascii="Times New Roman" w:eastAsia="Times New Roman" w:hAnsi="Times New Roman" w:cs="Times New Roman"/>
          <w:lang w:bidi="en-US"/>
        </w:rPr>
        <w:t xml:space="preserve">emplate to be utilized as a standard </w:t>
      </w:r>
      <w:r w:rsidR="00F45518">
        <w:rPr>
          <w:rFonts w:ascii="Times New Roman" w:eastAsia="Times New Roman" w:hAnsi="Times New Roman" w:cs="Times New Roman"/>
          <w:lang w:bidi="en-US"/>
        </w:rPr>
        <w:t xml:space="preserve">cost estimating </w:t>
      </w:r>
      <w:r w:rsidRPr="009C3D88">
        <w:rPr>
          <w:rFonts w:ascii="Times New Roman" w:eastAsia="Times New Roman" w:hAnsi="Times New Roman" w:cs="Times New Roman"/>
          <w:lang w:bidi="en-US"/>
        </w:rPr>
        <w:t xml:space="preserve">template in developing future Life Cycle </w:t>
      </w:r>
      <w:r w:rsidR="009C3D88" w:rsidRPr="009C3D88">
        <w:rPr>
          <w:rFonts w:ascii="Times New Roman" w:eastAsia="Times New Roman" w:hAnsi="Times New Roman" w:cs="Times New Roman"/>
          <w:lang w:bidi="en-US"/>
        </w:rPr>
        <w:t>C</w:t>
      </w:r>
      <w:r w:rsidRPr="009C3D88">
        <w:rPr>
          <w:rFonts w:ascii="Times New Roman" w:eastAsia="Times New Roman" w:hAnsi="Times New Roman" w:cs="Times New Roman"/>
          <w:lang w:bidi="en-US"/>
        </w:rPr>
        <w:t xml:space="preserve">ost </w:t>
      </w:r>
      <w:r w:rsidR="009C3D88" w:rsidRPr="009C3D88">
        <w:rPr>
          <w:rFonts w:ascii="Times New Roman" w:eastAsia="Times New Roman" w:hAnsi="Times New Roman" w:cs="Times New Roman"/>
          <w:lang w:bidi="en-US"/>
        </w:rPr>
        <w:t>E</w:t>
      </w:r>
      <w:r w:rsidRPr="009C3D88">
        <w:rPr>
          <w:rFonts w:ascii="Times New Roman" w:eastAsia="Times New Roman" w:hAnsi="Times New Roman" w:cs="Times New Roman"/>
          <w:lang w:bidi="en-US"/>
        </w:rPr>
        <w:t>stimates for other programs.</w:t>
      </w:r>
    </w:p>
    <w:p w14:paraId="08D4178B" w14:textId="77777777" w:rsidR="007307DE" w:rsidRPr="009C3D88" w:rsidRDefault="007307DE" w:rsidP="007307DE">
      <w:pPr>
        <w:pStyle w:val="BodyTextIndent"/>
        <w:numPr>
          <w:ilvl w:val="0"/>
          <w:numId w:val="5"/>
        </w:numPr>
        <w:spacing w:before="0"/>
        <w:rPr>
          <w:sz w:val="22"/>
          <w:szCs w:val="22"/>
        </w:rPr>
      </w:pPr>
      <w:r w:rsidRPr="009C3D88">
        <w:rPr>
          <w:sz w:val="22"/>
          <w:szCs w:val="22"/>
        </w:rPr>
        <w:t>Prepare and submit ‘scorecard’ report, PR tracking report, Reconciliation Status report, travel report and Purchase Card report to Business Manager.</w:t>
      </w:r>
    </w:p>
    <w:p w14:paraId="4B97D57C" w14:textId="3818C0AE" w:rsidR="007307DE" w:rsidRPr="009C3D88" w:rsidRDefault="007307DE" w:rsidP="007307DE">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eastAsia="Times New Roman" w:hAnsi="Times New Roman" w:cs="Times New Roman"/>
          <w:lang w:bidi="en-US"/>
        </w:rPr>
        <w:t>Prepare financial charts,</w:t>
      </w:r>
      <w:r w:rsidR="009C3D88" w:rsidRPr="009C3D88">
        <w:rPr>
          <w:rFonts w:ascii="Times New Roman" w:eastAsia="Times New Roman" w:hAnsi="Times New Roman" w:cs="Times New Roman"/>
          <w:lang w:bidi="en-US"/>
        </w:rPr>
        <w:t xml:space="preserve"> Spend Plans,</w:t>
      </w:r>
      <w:r w:rsidRPr="009C3D88">
        <w:rPr>
          <w:rFonts w:ascii="Times New Roman" w:eastAsia="Times New Roman" w:hAnsi="Times New Roman" w:cs="Times New Roman"/>
          <w:lang w:bidi="en-US"/>
        </w:rPr>
        <w:t xml:space="preserve"> </w:t>
      </w:r>
      <w:r w:rsidR="009C3D88" w:rsidRPr="009C3D88">
        <w:rPr>
          <w:rFonts w:ascii="Times New Roman" w:eastAsia="Times New Roman" w:hAnsi="Times New Roman" w:cs="Times New Roman"/>
          <w:lang w:bidi="en-US"/>
        </w:rPr>
        <w:t xml:space="preserve">Excel </w:t>
      </w:r>
      <w:r w:rsidRPr="009C3D88">
        <w:rPr>
          <w:rFonts w:ascii="Times New Roman" w:eastAsia="Times New Roman" w:hAnsi="Times New Roman" w:cs="Times New Roman"/>
          <w:lang w:bidi="en-US"/>
        </w:rPr>
        <w:t>tables and graphs to assist in analyzing cost report</w:t>
      </w:r>
      <w:r w:rsidR="009C3D88" w:rsidRPr="009C3D88">
        <w:rPr>
          <w:rFonts w:ascii="Times New Roman" w:eastAsia="Times New Roman" w:hAnsi="Times New Roman" w:cs="Times New Roman"/>
          <w:lang w:bidi="en-US"/>
        </w:rPr>
        <w:t>s</w:t>
      </w:r>
      <w:r w:rsidRPr="009C3D88">
        <w:rPr>
          <w:rFonts w:ascii="Times New Roman" w:eastAsia="Times New Roman" w:hAnsi="Times New Roman" w:cs="Times New Roman"/>
          <w:lang w:bidi="en-US"/>
        </w:rPr>
        <w:t xml:space="preserve"> for presentation in internal review meetings and PM support meeting</w:t>
      </w:r>
      <w:r w:rsidR="009C3D88" w:rsidRPr="009C3D88">
        <w:rPr>
          <w:rFonts w:ascii="Times New Roman" w:eastAsia="Times New Roman" w:hAnsi="Times New Roman" w:cs="Times New Roman"/>
          <w:lang w:bidi="en-US"/>
        </w:rPr>
        <w:t>s</w:t>
      </w:r>
      <w:r w:rsidRPr="009C3D88">
        <w:rPr>
          <w:rFonts w:ascii="Times New Roman" w:eastAsia="Times New Roman" w:hAnsi="Times New Roman" w:cs="Times New Roman"/>
          <w:lang w:bidi="en-US"/>
        </w:rPr>
        <w:t>.</w:t>
      </w:r>
    </w:p>
    <w:p w14:paraId="6FC4E457" w14:textId="708B965C" w:rsidR="007307DE" w:rsidRPr="009C3D88" w:rsidRDefault="007307DE" w:rsidP="007307DE">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hAnsi="Times New Roman" w:cs="Times New Roman"/>
        </w:rPr>
        <w:t>Serve as an organizational reviewer and ensure that internal controls such as Standard Operating Procedures, OMB Circular A-123 and FMFIA are followed when processing transactions through various financial systems.</w:t>
      </w:r>
    </w:p>
    <w:p w14:paraId="6CCB4253" w14:textId="77777777" w:rsidR="007307DE" w:rsidRPr="009C3D88" w:rsidRDefault="007307DE" w:rsidP="007307DE">
      <w:pPr>
        <w:pStyle w:val="BodyTextIndent"/>
        <w:numPr>
          <w:ilvl w:val="0"/>
          <w:numId w:val="5"/>
        </w:numPr>
        <w:spacing w:before="0"/>
        <w:rPr>
          <w:sz w:val="22"/>
          <w:szCs w:val="22"/>
        </w:rPr>
      </w:pPr>
      <w:r w:rsidRPr="009C3D88">
        <w:rPr>
          <w:sz w:val="22"/>
          <w:szCs w:val="22"/>
        </w:rPr>
        <w:t xml:space="preserve">Support Business Managers in End-of-year budget closeout activities through the daily preparation of status reports, prepare PRs, detail outstanding PCARD request items and PR, collected miscellaneous receipts to track and report available funding. </w:t>
      </w:r>
    </w:p>
    <w:p w14:paraId="6D2CDA9A" w14:textId="4CBC5812" w:rsidR="007307DE" w:rsidRPr="009C3D88" w:rsidRDefault="007307DE" w:rsidP="007307DE">
      <w:pPr>
        <w:widowControl w:val="0"/>
        <w:numPr>
          <w:ilvl w:val="0"/>
          <w:numId w:val="5"/>
        </w:numPr>
        <w:autoSpaceDE w:val="0"/>
        <w:autoSpaceDN w:val="0"/>
        <w:spacing w:after="0" w:line="240" w:lineRule="auto"/>
        <w:rPr>
          <w:rFonts w:ascii="Times New Roman" w:eastAsia="Times New Roman" w:hAnsi="Times New Roman" w:cs="Times New Roman"/>
          <w:lang w:bidi="en-US"/>
        </w:rPr>
      </w:pPr>
      <w:r w:rsidRPr="009C3D88">
        <w:rPr>
          <w:rFonts w:ascii="Times New Roman" w:hAnsi="Times New Roman" w:cs="Times New Roman"/>
        </w:rPr>
        <w:t>Review and determine the status of inactive de-obligations, coordinate with Contracting Officer to close-out contracts for services received and invoices paid on open contracts. Take necessary actions to de-obligate available balances where funds are no longer needed. Report quarterly to Internal Controls on the status of inactive de-obligations</w:t>
      </w:r>
    </w:p>
    <w:p w14:paraId="76D7FF31" w14:textId="77777777" w:rsidR="00DD2EC0" w:rsidRPr="00BB2DEB" w:rsidRDefault="00DD2EC0" w:rsidP="00DD2EC0">
      <w:pPr>
        <w:widowControl w:val="0"/>
        <w:autoSpaceDE w:val="0"/>
        <w:autoSpaceDN w:val="0"/>
        <w:spacing w:after="0" w:line="240" w:lineRule="auto"/>
        <w:ind w:left="720"/>
        <w:rPr>
          <w:rFonts w:ascii="Times New Roman" w:eastAsia="Times New Roman" w:hAnsi="Times New Roman" w:cs="Times New Roman"/>
          <w:lang w:bidi="en-US"/>
        </w:rPr>
      </w:pPr>
    </w:p>
    <w:p w14:paraId="1BC88DD3" w14:textId="77777777" w:rsidR="005C4463" w:rsidRPr="00C13E06" w:rsidRDefault="005C4463" w:rsidP="004D3F45">
      <w:pPr>
        <w:widowControl w:val="0"/>
        <w:autoSpaceDE w:val="0"/>
        <w:autoSpaceDN w:val="0"/>
        <w:spacing w:after="0" w:line="240" w:lineRule="auto"/>
        <w:ind w:left="720"/>
        <w:rPr>
          <w:rFonts w:ascii="Times New Roman" w:eastAsia="Times New Roman" w:hAnsi="Times New Roman" w:cs="Times New Roman"/>
          <w:lang w:bidi="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600"/>
        <w:gridCol w:w="2520"/>
      </w:tblGrid>
      <w:tr w:rsidR="005D6DC1" w:rsidRPr="00BE4940" w14:paraId="0805EB82" w14:textId="77777777" w:rsidTr="005D6DC1">
        <w:trPr>
          <w:trHeight w:val="706"/>
        </w:trPr>
        <w:tc>
          <w:tcPr>
            <w:tcW w:w="3150" w:type="dxa"/>
            <w:vAlign w:val="center"/>
          </w:tcPr>
          <w:p w14:paraId="1FF6A9D5" w14:textId="062B783F" w:rsidR="005D6DC1" w:rsidRPr="00BE4940" w:rsidRDefault="00BB2DEB" w:rsidP="005D6DC1">
            <w:pPr>
              <w:widowControl w:val="0"/>
              <w:autoSpaceDE w:val="0"/>
              <w:autoSpaceDN w:val="0"/>
              <w:ind w:right="63"/>
              <w:rPr>
                <w:rFonts w:ascii="Times New Roman" w:eastAsia="Times New Roman" w:hAnsi="Times New Roman" w:cs="Times New Roman"/>
                <w:b/>
                <w:bCs/>
                <w:lang w:bidi="en-US"/>
              </w:rPr>
            </w:pPr>
            <w:r>
              <w:rPr>
                <w:rFonts w:ascii="Times New Roman" w:eastAsia="Times New Roman" w:hAnsi="Times New Roman" w:cs="Times New Roman"/>
                <w:b/>
                <w:bCs/>
                <w:lang w:bidi="en-US"/>
              </w:rPr>
              <w:lastRenderedPageBreak/>
              <w:t>Senior Program &amp; Financial Analyst</w:t>
            </w:r>
          </w:p>
        </w:tc>
        <w:tc>
          <w:tcPr>
            <w:tcW w:w="3600" w:type="dxa"/>
            <w:vAlign w:val="center"/>
          </w:tcPr>
          <w:p w14:paraId="5F1D3ECC" w14:textId="77777777" w:rsidR="002546B6" w:rsidRDefault="00BB2DEB" w:rsidP="005D6DC1">
            <w:pPr>
              <w:widowControl w:val="0"/>
              <w:autoSpaceDE w:val="0"/>
              <w:autoSpaceDN w:val="0"/>
              <w:ind w:right="-450"/>
              <w:jc w:val="center"/>
              <w:rPr>
                <w:rFonts w:ascii="Times New Roman" w:eastAsia="Times New Roman" w:hAnsi="Times New Roman" w:cs="Times New Roman"/>
                <w:lang w:bidi="en-US"/>
              </w:rPr>
            </w:pPr>
            <w:r>
              <w:rPr>
                <w:rFonts w:ascii="Times New Roman" w:eastAsia="Times New Roman" w:hAnsi="Times New Roman" w:cs="Times New Roman"/>
                <w:lang w:bidi="en-US"/>
              </w:rPr>
              <w:t>GDIT</w:t>
            </w:r>
          </w:p>
          <w:p w14:paraId="54DE1277" w14:textId="4FF48739" w:rsidR="00BB2DEB" w:rsidRPr="00BE4940" w:rsidRDefault="00BB2DEB" w:rsidP="005D6DC1">
            <w:pPr>
              <w:widowControl w:val="0"/>
              <w:autoSpaceDE w:val="0"/>
              <w:autoSpaceDN w:val="0"/>
              <w:ind w:right="-450"/>
              <w:jc w:val="center"/>
              <w:rPr>
                <w:rFonts w:ascii="Times New Roman" w:eastAsia="Times New Roman" w:hAnsi="Times New Roman" w:cs="Times New Roman"/>
                <w:lang w:bidi="en-US"/>
              </w:rPr>
            </w:pPr>
            <w:r>
              <w:rPr>
                <w:rFonts w:ascii="Times New Roman" w:eastAsia="Times New Roman" w:hAnsi="Times New Roman" w:cs="Times New Roman"/>
                <w:lang w:bidi="en-US"/>
              </w:rPr>
              <w:t>Washington, DC</w:t>
            </w:r>
          </w:p>
        </w:tc>
        <w:tc>
          <w:tcPr>
            <w:tcW w:w="2520" w:type="dxa"/>
            <w:vAlign w:val="center"/>
          </w:tcPr>
          <w:p w14:paraId="2C642FB2" w14:textId="0CB32B15" w:rsidR="002546B6" w:rsidRDefault="00BB2DEB" w:rsidP="005D6DC1">
            <w:pPr>
              <w:widowControl w:val="0"/>
              <w:autoSpaceDE w:val="0"/>
              <w:autoSpaceDN w:val="0"/>
              <w:ind w:right="-90"/>
              <w:jc w:val="center"/>
              <w:rPr>
                <w:rFonts w:ascii="Times New Roman" w:eastAsia="Times New Roman" w:hAnsi="Times New Roman" w:cs="Times New Roman"/>
                <w:lang w:bidi="en-US"/>
              </w:rPr>
            </w:pPr>
            <w:r>
              <w:rPr>
                <w:rFonts w:ascii="Times New Roman" w:eastAsia="Times New Roman" w:hAnsi="Times New Roman" w:cs="Times New Roman"/>
                <w:lang w:bidi="en-US"/>
              </w:rPr>
              <w:t>0</w:t>
            </w:r>
            <w:r w:rsidR="005C4463">
              <w:rPr>
                <w:rFonts w:ascii="Times New Roman" w:eastAsia="Times New Roman" w:hAnsi="Times New Roman" w:cs="Times New Roman"/>
                <w:lang w:bidi="en-US"/>
              </w:rPr>
              <w:t>7</w:t>
            </w:r>
            <w:r>
              <w:rPr>
                <w:rFonts w:ascii="Times New Roman" w:eastAsia="Times New Roman" w:hAnsi="Times New Roman" w:cs="Times New Roman"/>
                <w:lang w:bidi="en-US"/>
              </w:rPr>
              <w:t>/2018 – 0</w:t>
            </w:r>
            <w:r w:rsidR="005C4463">
              <w:rPr>
                <w:rFonts w:ascii="Times New Roman" w:eastAsia="Times New Roman" w:hAnsi="Times New Roman" w:cs="Times New Roman"/>
                <w:lang w:bidi="en-US"/>
              </w:rPr>
              <w:t>6</w:t>
            </w:r>
            <w:r>
              <w:rPr>
                <w:rFonts w:ascii="Times New Roman" w:eastAsia="Times New Roman" w:hAnsi="Times New Roman" w:cs="Times New Roman"/>
                <w:lang w:bidi="en-US"/>
              </w:rPr>
              <w:t>/2019</w:t>
            </w:r>
          </w:p>
          <w:p w14:paraId="66774103" w14:textId="3F981568" w:rsidR="00BB2DEB" w:rsidRPr="00BE4940" w:rsidRDefault="00BB2DEB" w:rsidP="005D6DC1">
            <w:pPr>
              <w:widowControl w:val="0"/>
              <w:autoSpaceDE w:val="0"/>
              <w:autoSpaceDN w:val="0"/>
              <w:ind w:right="-90"/>
              <w:jc w:val="center"/>
              <w:rPr>
                <w:rFonts w:ascii="Times New Roman" w:eastAsia="Times New Roman" w:hAnsi="Times New Roman" w:cs="Times New Roman"/>
                <w:lang w:bidi="en-US"/>
              </w:rPr>
            </w:pPr>
            <w:r>
              <w:rPr>
                <w:rFonts w:ascii="Times New Roman" w:eastAsia="Times New Roman" w:hAnsi="Times New Roman" w:cs="Times New Roman"/>
                <w:lang w:bidi="en-US"/>
              </w:rPr>
              <w:t>1 year</w:t>
            </w:r>
            <w:r w:rsidR="005C4463">
              <w:rPr>
                <w:rFonts w:ascii="Times New Roman" w:eastAsia="Times New Roman" w:hAnsi="Times New Roman" w:cs="Times New Roman"/>
                <w:lang w:bidi="en-US"/>
              </w:rPr>
              <w:t>, 1 month</w:t>
            </w:r>
          </w:p>
        </w:tc>
      </w:tr>
    </w:tbl>
    <w:p w14:paraId="44D507A3" w14:textId="1BA0B2C3" w:rsid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Processed Travel Authorizations and Vouchers in REGIS and FMS and assisted the AJM-231 Business Manager in reconciling travels and the rest of Activity 5 transactions.</w:t>
      </w:r>
    </w:p>
    <w:p w14:paraId="7EF69B55" w14:textId="02153D72" w:rsidR="008C5565" w:rsidRDefault="00DC6556"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Pr>
          <w:rFonts w:ascii="Times New Roman" w:eastAsia="Times New Roman" w:hAnsi="Times New Roman" w:cs="Times New Roman"/>
          <w:lang w:bidi="en-US"/>
        </w:rPr>
        <w:t>U</w:t>
      </w:r>
      <w:r w:rsidR="008C5565">
        <w:rPr>
          <w:rFonts w:ascii="Times New Roman" w:eastAsia="Times New Roman" w:hAnsi="Times New Roman" w:cs="Times New Roman"/>
          <w:lang w:bidi="en-US"/>
        </w:rPr>
        <w:t>tilized REGIS system</w:t>
      </w:r>
      <w:r>
        <w:rPr>
          <w:rFonts w:ascii="Times New Roman" w:eastAsia="Times New Roman" w:hAnsi="Times New Roman" w:cs="Times New Roman"/>
          <w:lang w:bidi="en-US"/>
        </w:rPr>
        <w:t xml:space="preserve"> to prepare for OPS/F&amp;E Activities</w:t>
      </w:r>
      <w:r w:rsidR="008C5565">
        <w:rPr>
          <w:rFonts w:ascii="Times New Roman" w:eastAsia="Times New Roman" w:hAnsi="Times New Roman" w:cs="Times New Roman"/>
          <w:lang w:bidi="en-US"/>
        </w:rPr>
        <w:t>.</w:t>
      </w:r>
    </w:p>
    <w:p w14:paraId="6041309F" w14:textId="00B06DC6" w:rsidR="008C5565" w:rsidRPr="00BB2DEB" w:rsidRDefault="008C5565"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Pr>
          <w:rFonts w:ascii="Times New Roman" w:eastAsia="Times New Roman" w:hAnsi="Times New Roman" w:cs="Times New Roman"/>
          <w:lang w:bidi="en-US"/>
        </w:rPr>
        <w:t xml:space="preserve">Expert in F&amp;E </w:t>
      </w:r>
      <w:r w:rsidR="00DC6556">
        <w:rPr>
          <w:rFonts w:ascii="Times New Roman" w:eastAsia="Times New Roman" w:hAnsi="Times New Roman" w:cs="Times New Roman"/>
          <w:lang w:bidi="en-US"/>
        </w:rPr>
        <w:t xml:space="preserve">budget </w:t>
      </w:r>
      <w:r>
        <w:rPr>
          <w:rFonts w:ascii="Times New Roman" w:eastAsia="Times New Roman" w:hAnsi="Times New Roman" w:cs="Times New Roman"/>
          <w:lang w:bidi="en-US"/>
        </w:rPr>
        <w:t>formulation procedures</w:t>
      </w:r>
      <w:r w:rsidR="00DC6556">
        <w:rPr>
          <w:rFonts w:ascii="Times New Roman" w:eastAsia="Times New Roman" w:hAnsi="Times New Roman" w:cs="Times New Roman"/>
          <w:lang w:bidi="en-US"/>
        </w:rPr>
        <w:t>:</w:t>
      </w:r>
      <w:r>
        <w:rPr>
          <w:rFonts w:ascii="Times New Roman" w:eastAsia="Times New Roman" w:hAnsi="Times New Roman" w:cs="Times New Roman"/>
          <w:lang w:bidi="en-US"/>
        </w:rPr>
        <w:t xml:space="preserve"> CIT, CIT Workbook, CIT Write-up’s</w:t>
      </w:r>
      <w:r w:rsidR="00DC6556">
        <w:rPr>
          <w:rFonts w:ascii="Times New Roman" w:eastAsia="Times New Roman" w:hAnsi="Times New Roman" w:cs="Times New Roman"/>
          <w:lang w:bidi="en-US"/>
        </w:rPr>
        <w:t>, White Sheets</w:t>
      </w:r>
      <w:r>
        <w:rPr>
          <w:rFonts w:ascii="Times New Roman" w:eastAsia="Times New Roman" w:hAnsi="Times New Roman" w:cs="Times New Roman"/>
          <w:lang w:bidi="en-US"/>
        </w:rPr>
        <w:t>, R</w:t>
      </w:r>
      <w:r w:rsidR="00DC6556">
        <w:rPr>
          <w:rFonts w:ascii="Times New Roman" w:eastAsia="Times New Roman" w:hAnsi="Times New Roman" w:cs="Times New Roman"/>
          <w:lang w:bidi="en-US"/>
        </w:rPr>
        <w:t xml:space="preserve">esource </w:t>
      </w:r>
      <w:r>
        <w:rPr>
          <w:rFonts w:ascii="Times New Roman" w:eastAsia="Times New Roman" w:hAnsi="Times New Roman" w:cs="Times New Roman"/>
          <w:lang w:bidi="en-US"/>
        </w:rPr>
        <w:t>P</w:t>
      </w:r>
      <w:r w:rsidR="00DC6556">
        <w:rPr>
          <w:rFonts w:ascii="Times New Roman" w:eastAsia="Times New Roman" w:hAnsi="Times New Roman" w:cs="Times New Roman"/>
          <w:lang w:bidi="en-US"/>
        </w:rPr>
        <w:t xml:space="preserve">lanning </w:t>
      </w:r>
      <w:r>
        <w:rPr>
          <w:rFonts w:ascii="Times New Roman" w:eastAsia="Times New Roman" w:hAnsi="Times New Roman" w:cs="Times New Roman"/>
          <w:lang w:bidi="en-US"/>
        </w:rPr>
        <w:t>D</w:t>
      </w:r>
      <w:r w:rsidR="00DC6556">
        <w:rPr>
          <w:rFonts w:ascii="Times New Roman" w:eastAsia="Times New Roman" w:hAnsi="Times New Roman" w:cs="Times New Roman"/>
          <w:lang w:bidi="en-US"/>
        </w:rPr>
        <w:t>ocuments (RPDs)</w:t>
      </w:r>
      <w:r>
        <w:rPr>
          <w:rFonts w:ascii="Times New Roman" w:eastAsia="Times New Roman" w:hAnsi="Times New Roman" w:cs="Times New Roman"/>
          <w:lang w:bidi="en-US"/>
        </w:rPr>
        <w:t xml:space="preserve">. </w:t>
      </w:r>
    </w:p>
    <w:p w14:paraId="3B92CFA8"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Oversaw completion of Contract Status Update spreadsheet and provided electronic copy to the Program Manger on a monthly basis.</w:t>
      </w:r>
    </w:p>
    <w:p w14:paraId="0A3538E6"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Provided periodic updates to our group projects in PRIMAVERA tool with new information.</w:t>
      </w:r>
    </w:p>
    <w:p w14:paraId="36D4935E"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 xml:space="preserve">Developed financial reports for presentation to the CFO office, created and maintained fillable templates for PRs, and created and maintained templates for biweekly briefings. </w:t>
      </w:r>
    </w:p>
    <w:p w14:paraId="14263F63"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 xml:space="preserve">Provided financial advice to Program Managers, tracked travel budgets and forecasts for indirect and pop-up travel spending. </w:t>
      </w:r>
    </w:p>
    <w:p w14:paraId="1A5A8253"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Prepared financial charts, tables and graphs to assist in analyzing spending pattern for the monthly Internal Program Review (IPR) with NDP funded and Surveillance programs</w:t>
      </w:r>
    </w:p>
    <w:p w14:paraId="1D4656F6"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 xml:space="preserve">Amended Military Inter-Departmental Purchase Requests (MIPR) and reimbursable agreement datasheets to ATO - F for review and approval. Continued to provide periodic updates to MIPR folders with new files and documentations. </w:t>
      </w:r>
    </w:p>
    <w:p w14:paraId="2E82E6AC"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Participated in all ATCBI-5/6 and Mode 5 meetings and prepared reports and minutes as assigned by the Project Managers.</w:t>
      </w:r>
    </w:p>
    <w:p w14:paraId="6ED81D03"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Tracked contract documents such as modifications, invoices, deliverables, and contract support documentation and provided status updates to the AJM-231 business manager.</w:t>
      </w:r>
    </w:p>
    <w:p w14:paraId="73DDF5B2" w14:textId="77777777" w:rsidR="00BB2DEB" w:rsidRPr="00BB2DEB" w:rsidRDefault="00BB2DEB" w:rsidP="00BB2DEB">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BB2DEB">
        <w:rPr>
          <w:rFonts w:ascii="Times New Roman" w:eastAsia="Times New Roman" w:hAnsi="Times New Roman" w:cs="Times New Roman"/>
          <w:lang w:bidi="en-US"/>
        </w:rPr>
        <w:t>Prepared, processed and managed Procurement Request (PRs) and Procurement Authorizations (PAs) from their inception through obligation</w:t>
      </w:r>
    </w:p>
    <w:p w14:paraId="0C383C91" w14:textId="1A869A68" w:rsidR="002546B6" w:rsidRPr="002546B6" w:rsidRDefault="002546B6" w:rsidP="00BB2DEB">
      <w:pPr>
        <w:widowControl w:val="0"/>
        <w:autoSpaceDE w:val="0"/>
        <w:autoSpaceDN w:val="0"/>
        <w:spacing w:after="0" w:line="240" w:lineRule="auto"/>
        <w:ind w:left="720"/>
        <w:rPr>
          <w:rFonts w:ascii="Times New Roman" w:eastAsia="Times New Roman" w:hAnsi="Times New Roman" w:cs="Times New Roman"/>
          <w:lang w:bidi="en-US"/>
        </w:rPr>
      </w:pPr>
    </w:p>
    <w:p w14:paraId="7509C0C8" w14:textId="5C0D4150" w:rsidR="00BE4940" w:rsidRPr="00BE4940" w:rsidRDefault="00BE4940" w:rsidP="002546B6">
      <w:pPr>
        <w:widowControl w:val="0"/>
        <w:autoSpaceDE w:val="0"/>
        <w:autoSpaceDN w:val="0"/>
        <w:spacing w:after="0" w:line="240" w:lineRule="auto"/>
        <w:ind w:left="720"/>
        <w:rPr>
          <w:rFonts w:ascii="Times New Roman" w:eastAsia="Times New Roman" w:hAnsi="Times New Roman" w:cs="Times New Roman"/>
          <w:lang w:bidi="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9"/>
        <w:gridCol w:w="3881"/>
        <w:gridCol w:w="2340"/>
      </w:tblGrid>
      <w:tr w:rsidR="005D6DC1" w:rsidRPr="00BE4940" w14:paraId="6FDEAA06" w14:textId="77777777" w:rsidTr="005D6DC1">
        <w:trPr>
          <w:trHeight w:val="706"/>
        </w:trPr>
        <w:tc>
          <w:tcPr>
            <w:tcW w:w="3049" w:type="dxa"/>
            <w:vAlign w:val="center"/>
          </w:tcPr>
          <w:p w14:paraId="30E0BEB4" w14:textId="6307E50A" w:rsidR="005D6DC1" w:rsidRPr="00BE4940" w:rsidRDefault="00845C9D" w:rsidP="005D6DC1">
            <w:pPr>
              <w:widowControl w:val="0"/>
              <w:autoSpaceDE w:val="0"/>
              <w:autoSpaceDN w:val="0"/>
              <w:rPr>
                <w:rFonts w:ascii="Times New Roman" w:eastAsia="Times New Roman" w:hAnsi="Times New Roman" w:cs="Times New Roman"/>
                <w:b/>
                <w:bCs/>
                <w:lang w:bidi="en-US"/>
              </w:rPr>
            </w:pPr>
            <w:r>
              <w:rPr>
                <w:rFonts w:ascii="Times New Roman" w:eastAsia="Times New Roman" w:hAnsi="Times New Roman" w:cs="Times New Roman"/>
                <w:b/>
                <w:bCs/>
                <w:lang w:bidi="en-US"/>
              </w:rPr>
              <w:t>Business Development &amp; Strategic Planning Lead</w:t>
            </w:r>
          </w:p>
        </w:tc>
        <w:tc>
          <w:tcPr>
            <w:tcW w:w="3881" w:type="dxa"/>
            <w:vAlign w:val="center"/>
          </w:tcPr>
          <w:p w14:paraId="55A19B1E" w14:textId="77777777" w:rsidR="002546B6" w:rsidRDefault="00845C9D" w:rsidP="005D6DC1">
            <w:pPr>
              <w:widowControl w:val="0"/>
              <w:autoSpaceDE w:val="0"/>
              <w:autoSpaceDN w:val="0"/>
              <w:jc w:val="center"/>
              <w:rPr>
                <w:rFonts w:ascii="Times New Roman" w:eastAsia="Times New Roman" w:hAnsi="Times New Roman" w:cs="Times New Roman"/>
                <w:bCs/>
                <w:lang w:bidi="en-US"/>
              </w:rPr>
            </w:pPr>
            <w:r>
              <w:rPr>
                <w:rFonts w:ascii="Times New Roman" w:eastAsia="Times New Roman" w:hAnsi="Times New Roman" w:cs="Times New Roman"/>
                <w:bCs/>
                <w:lang w:bidi="en-US"/>
              </w:rPr>
              <w:t>eGuard Technology</w:t>
            </w:r>
          </w:p>
          <w:p w14:paraId="3900DB67" w14:textId="7D8D86A3" w:rsidR="00845C9D" w:rsidRPr="00BE4940" w:rsidRDefault="00845C9D" w:rsidP="005D6DC1">
            <w:pPr>
              <w:widowControl w:val="0"/>
              <w:autoSpaceDE w:val="0"/>
              <w:autoSpaceDN w:val="0"/>
              <w:jc w:val="center"/>
              <w:rPr>
                <w:rFonts w:ascii="Times New Roman" w:eastAsia="Times New Roman" w:hAnsi="Times New Roman" w:cs="Times New Roman"/>
                <w:bCs/>
                <w:lang w:bidi="en-US"/>
              </w:rPr>
            </w:pPr>
            <w:r>
              <w:rPr>
                <w:rFonts w:ascii="Times New Roman" w:eastAsia="Times New Roman" w:hAnsi="Times New Roman" w:cs="Times New Roman"/>
                <w:bCs/>
                <w:lang w:bidi="en-US"/>
              </w:rPr>
              <w:t>Washington, DC</w:t>
            </w:r>
          </w:p>
        </w:tc>
        <w:tc>
          <w:tcPr>
            <w:tcW w:w="2340" w:type="dxa"/>
            <w:vAlign w:val="center"/>
          </w:tcPr>
          <w:p w14:paraId="33BBEAC6" w14:textId="77777777" w:rsidR="002546B6" w:rsidRDefault="00845C9D" w:rsidP="005D6DC1">
            <w:pPr>
              <w:widowControl w:val="0"/>
              <w:autoSpaceDE w:val="0"/>
              <w:autoSpaceDN w:val="0"/>
              <w:ind w:right="-90"/>
              <w:jc w:val="center"/>
              <w:rPr>
                <w:rFonts w:ascii="Times New Roman" w:eastAsia="Times New Roman" w:hAnsi="Times New Roman" w:cs="Times New Roman"/>
                <w:bCs/>
                <w:lang w:bidi="en-US"/>
              </w:rPr>
            </w:pPr>
            <w:r>
              <w:rPr>
                <w:rFonts w:ascii="Times New Roman" w:eastAsia="Times New Roman" w:hAnsi="Times New Roman" w:cs="Times New Roman"/>
                <w:bCs/>
                <w:lang w:bidi="en-US"/>
              </w:rPr>
              <w:t>01/2015 – 05/2018</w:t>
            </w:r>
          </w:p>
          <w:p w14:paraId="70EDDA5A" w14:textId="385CD11D" w:rsidR="00845C9D" w:rsidRPr="00BE4940" w:rsidRDefault="00845C9D" w:rsidP="005D6DC1">
            <w:pPr>
              <w:widowControl w:val="0"/>
              <w:autoSpaceDE w:val="0"/>
              <w:autoSpaceDN w:val="0"/>
              <w:ind w:right="-90"/>
              <w:jc w:val="center"/>
              <w:rPr>
                <w:rFonts w:ascii="Times New Roman" w:eastAsia="Times New Roman" w:hAnsi="Times New Roman" w:cs="Times New Roman"/>
                <w:bCs/>
                <w:lang w:bidi="en-US"/>
              </w:rPr>
            </w:pPr>
            <w:r>
              <w:rPr>
                <w:rFonts w:ascii="Times New Roman" w:eastAsia="Times New Roman" w:hAnsi="Times New Roman" w:cs="Times New Roman"/>
                <w:bCs/>
                <w:lang w:bidi="en-US"/>
              </w:rPr>
              <w:t>3 years, 4 months</w:t>
            </w:r>
          </w:p>
        </w:tc>
      </w:tr>
    </w:tbl>
    <w:p w14:paraId="21636E55" w14:textId="65BD7A93" w:rsidR="00845C9D" w:rsidRPr="00845C9D" w:rsidRDefault="00845C9D" w:rsidP="00845C9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845C9D">
        <w:rPr>
          <w:rFonts w:ascii="Times New Roman" w:eastAsia="Times New Roman" w:hAnsi="Times New Roman" w:cs="Times New Roman"/>
          <w:lang w:bidi="en-US"/>
        </w:rPr>
        <w:t xml:space="preserve">Collaborated with senior executives to address the most pressing questions facing business units; and provided strategic advice and financial analysis for business decisions, including new revenue channels. </w:t>
      </w:r>
    </w:p>
    <w:p w14:paraId="7E8C7749" w14:textId="77777777" w:rsidR="00845C9D" w:rsidRPr="00845C9D" w:rsidRDefault="00845C9D" w:rsidP="00845C9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845C9D">
        <w:rPr>
          <w:rFonts w:ascii="Times New Roman" w:eastAsia="Times New Roman" w:hAnsi="Times New Roman" w:cs="Times New Roman"/>
          <w:lang w:bidi="en-US"/>
        </w:rPr>
        <w:t xml:space="preserve">Lead key strategy projects and orchestrated work streams across the Corporate Strategy team; acted as a thought leader on the company’s strategy. </w:t>
      </w:r>
    </w:p>
    <w:p w14:paraId="6DC92580" w14:textId="77777777" w:rsidR="00845C9D" w:rsidRPr="00845C9D" w:rsidRDefault="00845C9D" w:rsidP="00845C9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845C9D">
        <w:rPr>
          <w:rFonts w:ascii="Times New Roman" w:eastAsia="Times New Roman" w:hAnsi="Times New Roman" w:cs="Times New Roman"/>
          <w:lang w:bidi="en-US"/>
        </w:rPr>
        <w:t>Created frameworks to tackle complex problems; drive diagnostic rigor in making decisions; and analyzed research and data to develop actionable solutions to business development issues.</w:t>
      </w:r>
    </w:p>
    <w:p w14:paraId="58B0949D" w14:textId="77777777" w:rsidR="00845C9D" w:rsidRPr="00845C9D" w:rsidRDefault="00845C9D" w:rsidP="00845C9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845C9D">
        <w:rPr>
          <w:rFonts w:ascii="Times New Roman" w:eastAsia="Times New Roman" w:hAnsi="Times New Roman" w:cs="Times New Roman"/>
          <w:lang w:bidi="en-US"/>
        </w:rPr>
        <w:t>Continuously developed a comprehensive understanding of the entire portfolio of my company’s businesses in order to propose and analyze strategic decisions impacting multiple divisions.</w:t>
      </w:r>
    </w:p>
    <w:p w14:paraId="09422148" w14:textId="77777777" w:rsidR="00845C9D" w:rsidRPr="00845C9D" w:rsidRDefault="00845C9D" w:rsidP="00845C9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845C9D">
        <w:rPr>
          <w:rFonts w:ascii="Times New Roman" w:eastAsia="Times New Roman" w:hAnsi="Times New Roman" w:cs="Times New Roman"/>
          <w:lang w:bidi="en-US"/>
        </w:rPr>
        <w:t>Prepared detailed offer quote contracts, contract tariffs and financial models to coordinate and develop contract requirements and ensure all agreements meet customer, company and legal/ regulatory requirements.</w:t>
      </w:r>
    </w:p>
    <w:p w14:paraId="49037D41" w14:textId="77777777" w:rsidR="00845C9D" w:rsidRPr="00845C9D" w:rsidRDefault="00845C9D" w:rsidP="00845C9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845C9D">
        <w:rPr>
          <w:rFonts w:ascii="Times New Roman" w:eastAsia="Times New Roman" w:hAnsi="Times New Roman" w:cs="Times New Roman"/>
          <w:lang w:bidi="en-US"/>
        </w:rPr>
        <w:t>Analyzed complex financial information, identified and resolved problems; collaborated with other managing department heads to designate percentage of commission and bonuses for sales force.</w:t>
      </w:r>
    </w:p>
    <w:p w14:paraId="5FB8259C" w14:textId="4B2A7F27" w:rsidR="00BE4940" w:rsidRPr="002546B6" w:rsidRDefault="00BE4940" w:rsidP="00845C9D">
      <w:pPr>
        <w:widowControl w:val="0"/>
        <w:autoSpaceDE w:val="0"/>
        <w:autoSpaceDN w:val="0"/>
        <w:spacing w:after="0" w:line="240" w:lineRule="auto"/>
        <w:ind w:left="720"/>
        <w:rPr>
          <w:rFonts w:ascii="Times New Roman" w:eastAsia="Times New Roman" w:hAnsi="Times New Roman" w:cs="Times New Roman"/>
          <w:lang w:bidi="en-US"/>
        </w:rPr>
      </w:pPr>
    </w:p>
    <w:tbl>
      <w:tblPr>
        <w:tblStyle w:val="TableGrid1"/>
        <w:tblpPr w:leftFromText="180" w:rightFromText="180" w:vertAnchor="text" w:tblpY="1"/>
        <w:tblOverlap w:val="never"/>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320"/>
        <w:gridCol w:w="2250"/>
      </w:tblGrid>
      <w:tr w:rsidR="00A616AD" w:rsidRPr="00BE4940" w14:paraId="0E398942" w14:textId="77777777" w:rsidTr="00E73E5D">
        <w:trPr>
          <w:trHeight w:val="706"/>
        </w:trPr>
        <w:tc>
          <w:tcPr>
            <w:tcW w:w="3060" w:type="dxa"/>
            <w:vAlign w:val="center"/>
          </w:tcPr>
          <w:p w14:paraId="127FFC14" w14:textId="36845330" w:rsidR="00A616AD" w:rsidRPr="00BE4940" w:rsidRDefault="00672E1D" w:rsidP="00E73E5D">
            <w:pPr>
              <w:pStyle w:val="TableText"/>
              <w:framePr w:hSpace="0" w:wrap="auto" w:vAnchor="margin" w:yAlign="inline"/>
              <w:suppressOverlap w:val="0"/>
            </w:pPr>
            <w:r>
              <w:t>Fin &amp; Budget Analyst</w:t>
            </w:r>
          </w:p>
        </w:tc>
        <w:tc>
          <w:tcPr>
            <w:tcW w:w="4320" w:type="dxa"/>
            <w:vAlign w:val="center"/>
          </w:tcPr>
          <w:p w14:paraId="08B2A80E" w14:textId="77777777" w:rsidR="002546B6" w:rsidRDefault="00672E1D" w:rsidP="00E73E5D">
            <w:pPr>
              <w:pStyle w:val="TableText"/>
              <w:framePr w:hSpace="0" w:wrap="auto" w:vAnchor="margin" w:yAlign="inline"/>
              <w:suppressOverlap w:val="0"/>
              <w:jc w:val="center"/>
              <w:rPr>
                <w:b w:val="0"/>
                <w:bCs w:val="0"/>
              </w:rPr>
            </w:pPr>
            <w:r>
              <w:rPr>
                <w:b w:val="0"/>
                <w:bCs w:val="0"/>
              </w:rPr>
              <w:t>BAE Systems</w:t>
            </w:r>
          </w:p>
          <w:p w14:paraId="52F63DEB" w14:textId="5E98D49B" w:rsidR="00672E1D" w:rsidRPr="00E73E5D" w:rsidRDefault="00672E1D" w:rsidP="00E73E5D">
            <w:pPr>
              <w:pStyle w:val="TableText"/>
              <w:framePr w:hSpace="0" w:wrap="auto" w:vAnchor="margin" w:yAlign="inline"/>
              <w:suppressOverlap w:val="0"/>
              <w:jc w:val="center"/>
              <w:rPr>
                <w:b w:val="0"/>
                <w:bCs w:val="0"/>
              </w:rPr>
            </w:pPr>
            <w:r>
              <w:rPr>
                <w:b w:val="0"/>
                <w:bCs w:val="0"/>
              </w:rPr>
              <w:t>Washington, DC</w:t>
            </w:r>
          </w:p>
        </w:tc>
        <w:tc>
          <w:tcPr>
            <w:tcW w:w="2250" w:type="dxa"/>
            <w:vAlign w:val="center"/>
          </w:tcPr>
          <w:p w14:paraId="4386351A" w14:textId="77777777" w:rsidR="002546B6" w:rsidRDefault="00672E1D" w:rsidP="00E73E5D">
            <w:pPr>
              <w:pStyle w:val="TableText"/>
              <w:framePr w:hSpace="0" w:wrap="auto" w:vAnchor="margin" w:yAlign="inline"/>
              <w:suppressOverlap w:val="0"/>
              <w:jc w:val="center"/>
              <w:rPr>
                <w:b w:val="0"/>
                <w:bCs w:val="0"/>
              </w:rPr>
            </w:pPr>
            <w:r>
              <w:rPr>
                <w:b w:val="0"/>
                <w:bCs w:val="0"/>
              </w:rPr>
              <w:t>01/2012 – 11/2014</w:t>
            </w:r>
          </w:p>
          <w:p w14:paraId="4BB2321E" w14:textId="1315CA87" w:rsidR="00672E1D" w:rsidRPr="00E73E5D" w:rsidRDefault="00672E1D" w:rsidP="00E73E5D">
            <w:pPr>
              <w:pStyle w:val="TableText"/>
              <w:framePr w:hSpace="0" w:wrap="auto" w:vAnchor="margin" w:yAlign="inline"/>
              <w:suppressOverlap w:val="0"/>
              <w:jc w:val="center"/>
              <w:rPr>
                <w:b w:val="0"/>
                <w:bCs w:val="0"/>
              </w:rPr>
            </w:pPr>
            <w:r>
              <w:rPr>
                <w:b w:val="0"/>
                <w:bCs w:val="0"/>
              </w:rPr>
              <w:t>2 years, 10 months</w:t>
            </w:r>
          </w:p>
        </w:tc>
      </w:tr>
    </w:tbl>
    <w:p w14:paraId="5C2B5752" w14:textId="03A0AC99" w:rsidR="00672E1D" w:rsidRPr="00672E1D" w:rsidRDefault="00672E1D" w:rsidP="00672E1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672E1D">
        <w:rPr>
          <w:rFonts w:ascii="Times New Roman" w:eastAsia="Times New Roman" w:hAnsi="Times New Roman" w:cs="Times New Roman"/>
          <w:lang w:bidi="en-US"/>
        </w:rPr>
        <w:lastRenderedPageBreak/>
        <w:t xml:space="preserve">Provided financial advice and worked directly with the Program Manager; and tracked travel budget and forecasts for indirect and pop-up travel spending. Provided travel budget status report to the Program Manager on a regular basis; prepared charts, tables and graphs to assist in analyzing spending pattern for the monthly Internal Program Review (IPR) with surveillance </w:t>
      </w:r>
    </w:p>
    <w:p w14:paraId="05C1CF57" w14:textId="77777777" w:rsidR="00672E1D" w:rsidRPr="00672E1D" w:rsidRDefault="00672E1D" w:rsidP="00672E1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672E1D">
        <w:rPr>
          <w:rFonts w:ascii="Times New Roman" w:eastAsia="Times New Roman" w:hAnsi="Times New Roman" w:cs="Times New Roman"/>
          <w:lang w:bidi="en-US"/>
        </w:rPr>
        <w:t>Gained full understanding of most FAA financial and management systems such as REGIS, Delphi, FCM, GOVTRIP, Financial Management Systems (FMS), Budget Tracking Tool (BTT), and Corporate Work Plan (CWP)</w:t>
      </w:r>
    </w:p>
    <w:p w14:paraId="773BFB51" w14:textId="77777777" w:rsidR="00672E1D" w:rsidRPr="00672E1D" w:rsidRDefault="00672E1D" w:rsidP="00672E1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672E1D">
        <w:rPr>
          <w:rFonts w:ascii="Times New Roman" w:eastAsia="Times New Roman" w:hAnsi="Times New Roman" w:cs="Times New Roman"/>
          <w:lang w:bidi="en-US"/>
        </w:rPr>
        <w:t xml:space="preserve">Prepared and submitted Military Inter-Departmental Purchase Requests (MIPR) and reimbursable agreement datasheets to ATO - F for review and approval. Provided periodic updates to MIPR folders with new files and documentations. </w:t>
      </w:r>
    </w:p>
    <w:p w14:paraId="532553E7" w14:textId="77777777" w:rsidR="00672E1D" w:rsidRPr="00672E1D" w:rsidRDefault="00672E1D" w:rsidP="00672E1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672E1D">
        <w:rPr>
          <w:rFonts w:ascii="Times New Roman" w:eastAsia="Times New Roman" w:hAnsi="Times New Roman" w:cs="Times New Roman"/>
          <w:lang w:bidi="en-US"/>
        </w:rPr>
        <w:t>Assisted in writing Resource Planning Documents (RPDs) for each of my projects and uploaded them into the SPIRE application upon completion.</w:t>
      </w:r>
    </w:p>
    <w:p w14:paraId="5A1099F6" w14:textId="77777777" w:rsidR="00672E1D" w:rsidRPr="00672E1D" w:rsidRDefault="00672E1D" w:rsidP="00672E1D">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672E1D">
        <w:rPr>
          <w:rFonts w:ascii="Times New Roman" w:eastAsia="Times New Roman" w:hAnsi="Times New Roman" w:cs="Times New Roman"/>
          <w:lang w:bidi="en-US"/>
        </w:rPr>
        <w:t>Ensuring adequate funding availability by maintaining accurate records of expenditures, directing preparation of expenditure projections, and submitting timely requests for additional funding.</w:t>
      </w:r>
    </w:p>
    <w:p w14:paraId="4F651803" w14:textId="0EB00E00" w:rsidR="00E73E5D" w:rsidRPr="00E73E5D" w:rsidRDefault="00E73E5D" w:rsidP="00672E1D">
      <w:pPr>
        <w:widowControl w:val="0"/>
        <w:autoSpaceDE w:val="0"/>
        <w:autoSpaceDN w:val="0"/>
        <w:spacing w:after="0" w:line="240" w:lineRule="auto"/>
        <w:ind w:left="720"/>
        <w:rPr>
          <w:rFonts w:ascii="Times New Roman" w:eastAsia="Times New Roman" w:hAnsi="Times New Roman" w:cs="Times New Roman"/>
          <w:lang w:bidi="en-US"/>
        </w:rPr>
      </w:pPr>
    </w:p>
    <w:tbl>
      <w:tblPr>
        <w:tblStyle w:val="TableGrid1"/>
        <w:tblpPr w:leftFromText="180" w:rightFromText="180" w:vertAnchor="text" w:tblpY="1"/>
        <w:tblOverlap w:val="never"/>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410"/>
        <w:gridCol w:w="2340"/>
      </w:tblGrid>
      <w:tr w:rsidR="00E73E5D" w:rsidRPr="00BE4940" w14:paraId="5B29A3B9" w14:textId="77777777" w:rsidTr="00E73E5D">
        <w:trPr>
          <w:trHeight w:val="706"/>
        </w:trPr>
        <w:tc>
          <w:tcPr>
            <w:tcW w:w="2880" w:type="dxa"/>
            <w:vAlign w:val="center"/>
          </w:tcPr>
          <w:p w14:paraId="013176BF" w14:textId="38804E04" w:rsidR="00E73E5D" w:rsidRPr="00BE4940" w:rsidRDefault="00672E1D" w:rsidP="00E73E5D">
            <w:pPr>
              <w:pStyle w:val="TableText"/>
              <w:framePr w:hSpace="0" w:wrap="auto" w:vAnchor="margin" w:yAlign="inline"/>
              <w:spacing w:after="120"/>
              <w:ind w:right="72"/>
              <w:contextualSpacing/>
              <w:suppressOverlap w:val="0"/>
            </w:pPr>
            <w:r>
              <w:t>Financial Analyst</w:t>
            </w:r>
          </w:p>
        </w:tc>
        <w:tc>
          <w:tcPr>
            <w:tcW w:w="4410" w:type="dxa"/>
            <w:vAlign w:val="center"/>
          </w:tcPr>
          <w:p w14:paraId="77F66356" w14:textId="77777777" w:rsidR="002546B6" w:rsidRDefault="00672E1D" w:rsidP="00E73E5D">
            <w:pPr>
              <w:pStyle w:val="TableText"/>
              <w:framePr w:hSpace="0" w:wrap="auto" w:vAnchor="margin" w:yAlign="inline"/>
              <w:spacing w:after="120"/>
              <w:ind w:right="72"/>
              <w:contextualSpacing/>
              <w:suppressOverlap w:val="0"/>
              <w:jc w:val="center"/>
              <w:rPr>
                <w:b w:val="0"/>
                <w:bCs w:val="0"/>
              </w:rPr>
            </w:pPr>
            <w:r>
              <w:rPr>
                <w:b w:val="0"/>
                <w:bCs w:val="0"/>
              </w:rPr>
              <w:t>Pearlex Capital</w:t>
            </w:r>
          </w:p>
          <w:p w14:paraId="17875486" w14:textId="7A435B16" w:rsidR="00672E1D" w:rsidRPr="00E73E5D" w:rsidRDefault="00672E1D" w:rsidP="00E73E5D">
            <w:pPr>
              <w:pStyle w:val="TableText"/>
              <w:framePr w:hSpace="0" w:wrap="auto" w:vAnchor="margin" w:yAlign="inline"/>
              <w:spacing w:after="120"/>
              <w:ind w:right="72"/>
              <w:contextualSpacing/>
              <w:suppressOverlap w:val="0"/>
              <w:jc w:val="center"/>
              <w:rPr>
                <w:b w:val="0"/>
                <w:bCs w:val="0"/>
              </w:rPr>
            </w:pPr>
            <w:r>
              <w:rPr>
                <w:b w:val="0"/>
                <w:bCs w:val="0"/>
              </w:rPr>
              <w:t>Washington, DC</w:t>
            </w:r>
          </w:p>
        </w:tc>
        <w:tc>
          <w:tcPr>
            <w:tcW w:w="2340" w:type="dxa"/>
            <w:vAlign w:val="center"/>
          </w:tcPr>
          <w:p w14:paraId="42B8BCF5" w14:textId="77777777" w:rsidR="002546B6" w:rsidRDefault="00672E1D" w:rsidP="00E73E5D">
            <w:pPr>
              <w:pStyle w:val="TableText"/>
              <w:framePr w:hSpace="0" w:wrap="auto" w:vAnchor="margin" w:yAlign="inline"/>
              <w:spacing w:after="120"/>
              <w:ind w:right="72"/>
              <w:contextualSpacing/>
              <w:suppressOverlap w:val="0"/>
              <w:jc w:val="center"/>
              <w:rPr>
                <w:b w:val="0"/>
                <w:bCs w:val="0"/>
              </w:rPr>
            </w:pPr>
            <w:r>
              <w:rPr>
                <w:b w:val="0"/>
                <w:bCs w:val="0"/>
              </w:rPr>
              <w:t>05/2010 – 12/2011</w:t>
            </w:r>
          </w:p>
          <w:p w14:paraId="640CD3E3" w14:textId="7ED3DD7A" w:rsidR="00672E1D" w:rsidRPr="00E73E5D" w:rsidRDefault="00672E1D" w:rsidP="00E73E5D">
            <w:pPr>
              <w:pStyle w:val="TableText"/>
              <w:framePr w:hSpace="0" w:wrap="auto" w:vAnchor="margin" w:yAlign="inline"/>
              <w:spacing w:after="120"/>
              <w:ind w:right="72"/>
              <w:contextualSpacing/>
              <w:suppressOverlap w:val="0"/>
              <w:jc w:val="center"/>
              <w:rPr>
                <w:b w:val="0"/>
                <w:bCs w:val="0"/>
              </w:rPr>
            </w:pPr>
            <w:r>
              <w:rPr>
                <w:b w:val="0"/>
                <w:bCs w:val="0"/>
              </w:rPr>
              <w:t xml:space="preserve">1 year, </w:t>
            </w:r>
            <w:r w:rsidR="000E5794">
              <w:rPr>
                <w:b w:val="0"/>
                <w:bCs w:val="0"/>
              </w:rPr>
              <w:t>7 months</w:t>
            </w:r>
          </w:p>
        </w:tc>
      </w:tr>
    </w:tbl>
    <w:p w14:paraId="371CD8A9" w14:textId="3EBCC322"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Prepared financial and budget analyses for discussion with staff and management.</w:t>
      </w:r>
    </w:p>
    <w:p w14:paraId="68B0A289"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Prepared financial data &amp; slides for monthly Vice President review; and reported and reconciled monthly financial statements.</w:t>
      </w:r>
    </w:p>
    <w:p w14:paraId="5B584520"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Reconciled and analyzed balance sheet accounts to ensure transaction are recorded accurately and account balances are accurately stated.</w:t>
      </w:r>
    </w:p>
    <w:p w14:paraId="6460B0EB"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Prepared financial analysis on specific financial statement accounts, highlight performance issues and prepared reports for management.</w:t>
      </w:r>
    </w:p>
    <w:p w14:paraId="6C700E78"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Produced and analyzed delinquency statistics; prepared bi-weekly gross margin analysis report; and investigated outstanding financial issues.</w:t>
      </w:r>
    </w:p>
    <w:p w14:paraId="21E80F67"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Performed detailed financial and administrative activities, including budgeting, reporting, estimating, and analysis for investment opportunities.</w:t>
      </w:r>
    </w:p>
    <w:p w14:paraId="6A3A952E" w14:textId="77777777" w:rsidR="00575CA8" w:rsidRDefault="00575CA8" w:rsidP="00575CA8">
      <w:pPr>
        <w:ind w:right="-450"/>
        <w:rPr>
          <w:rFonts w:ascii="Times New Roman" w:eastAsia="Times New Roman" w:hAnsi="Times New Roman" w:cs="Times New Roman"/>
          <w:lang w:bidi="en-US"/>
        </w:rPr>
      </w:pPr>
    </w:p>
    <w:tbl>
      <w:tblPr>
        <w:tblStyle w:val="TableGrid1"/>
        <w:tblpPr w:leftFromText="180" w:rightFromText="180" w:vertAnchor="text" w:tblpY="1"/>
        <w:tblOverlap w:val="never"/>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410"/>
        <w:gridCol w:w="2340"/>
      </w:tblGrid>
      <w:tr w:rsidR="00575CA8" w:rsidRPr="00BE4940" w14:paraId="221C2356" w14:textId="77777777" w:rsidTr="0045740D">
        <w:trPr>
          <w:trHeight w:val="706"/>
        </w:trPr>
        <w:tc>
          <w:tcPr>
            <w:tcW w:w="2880" w:type="dxa"/>
            <w:vAlign w:val="center"/>
          </w:tcPr>
          <w:p w14:paraId="78DA157B" w14:textId="734448FD" w:rsidR="00575CA8" w:rsidRPr="00BE4940" w:rsidRDefault="000E5794" w:rsidP="0045740D">
            <w:pPr>
              <w:pStyle w:val="TableText"/>
              <w:framePr w:hSpace="0" w:wrap="auto" w:vAnchor="margin" w:yAlign="inline"/>
              <w:spacing w:after="120"/>
              <w:ind w:right="72"/>
              <w:contextualSpacing/>
              <w:suppressOverlap w:val="0"/>
            </w:pPr>
            <w:r>
              <w:t>Financial Analyst</w:t>
            </w:r>
          </w:p>
        </w:tc>
        <w:tc>
          <w:tcPr>
            <w:tcW w:w="4410" w:type="dxa"/>
            <w:vAlign w:val="center"/>
          </w:tcPr>
          <w:p w14:paraId="07C1BE2D" w14:textId="77777777" w:rsidR="00575CA8" w:rsidRDefault="000E5794" w:rsidP="0045740D">
            <w:pPr>
              <w:pStyle w:val="TableText"/>
              <w:framePr w:hSpace="0" w:wrap="auto" w:vAnchor="margin" w:yAlign="inline"/>
              <w:spacing w:after="120"/>
              <w:ind w:right="72"/>
              <w:contextualSpacing/>
              <w:suppressOverlap w:val="0"/>
              <w:jc w:val="center"/>
              <w:rPr>
                <w:b w:val="0"/>
                <w:bCs w:val="0"/>
              </w:rPr>
            </w:pPr>
            <w:r>
              <w:rPr>
                <w:b w:val="0"/>
                <w:bCs w:val="0"/>
              </w:rPr>
              <w:t>Monex Bank, Tempus</w:t>
            </w:r>
          </w:p>
          <w:p w14:paraId="2D678348" w14:textId="2F9AC6A4" w:rsidR="000E5794" w:rsidRPr="00E73E5D" w:rsidRDefault="000E5794" w:rsidP="0045740D">
            <w:pPr>
              <w:pStyle w:val="TableText"/>
              <w:framePr w:hSpace="0" w:wrap="auto" w:vAnchor="margin" w:yAlign="inline"/>
              <w:spacing w:after="120"/>
              <w:ind w:right="72"/>
              <w:contextualSpacing/>
              <w:suppressOverlap w:val="0"/>
              <w:jc w:val="center"/>
              <w:rPr>
                <w:b w:val="0"/>
                <w:bCs w:val="0"/>
              </w:rPr>
            </w:pPr>
            <w:r>
              <w:rPr>
                <w:b w:val="0"/>
                <w:bCs w:val="0"/>
              </w:rPr>
              <w:t>Washington, DC</w:t>
            </w:r>
          </w:p>
        </w:tc>
        <w:tc>
          <w:tcPr>
            <w:tcW w:w="2340" w:type="dxa"/>
            <w:vAlign w:val="center"/>
          </w:tcPr>
          <w:p w14:paraId="18DE9C7A" w14:textId="676362CA" w:rsidR="00575CA8" w:rsidRDefault="000E5794" w:rsidP="0045740D">
            <w:pPr>
              <w:pStyle w:val="TableText"/>
              <w:framePr w:hSpace="0" w:wrap="auto" w:vAnchor="margin" w:yAlign="inline"/>
              <w:spacing w:after="120"/>
              <w:ind w:right="72"/>
              <w:contextualSpacing/>
              <w:suppressOverlap w:val="0"/>
              <w:jc w:val="center"/>
              <w:rPr>
                <w:b w:val="0"/>
                <w:bCs w:val="0"/>
              </w:rPr>
            </w:pPr>
            <w:r>
              <w:rPr>
                <w:b w:val="0"/>
                <w:bCs w:val="0"/>
              </w:rPr>
              <w:t>0</w:t>
            </w:r>
            <w:r w:rsidR="005C4463">
              <w:rPr>
                <w:b w:val="0"/>
                <w:bCs w:val="0"/>
              </w:rPr>
              <w:t>2</w:t>
            </w:r>
            <w:r>
              <w:rPr>
                <w:b w:val="0"/>
                <w:bCs w:val="0"/>
              </w:rPr>
              <w:t>/20</w:t>
            </w:r>
            <w:r w:rsidR="005C4463">
              <w:rPr>
                <w:b w:val="0"/>
                <w:bCs w:val="0"/>
              </w:rPr>
              <w:t>09</w:t>
            </w:r>
            <w:r>
              <w:rPr>
                <w:b w:val="0"/>
                <w:bCs w:val="0"/>
              </w:rPr>
              <w:t xml:space="preserve"> – </w:t>
            </w:r>
            <w:r w:rsidR="005C4463">
              <w:rPr>
                <w:b w:val="0"/>
                <w:bCs w:val="0"/>
              </w:rPr>
              <w:t>03/2010</w:t>
            </w:r>
          </w:p>
          <w:p w14:paraId="43A4BE0F" w14:textId="0C427FCB" w:rsidR="000E5794" w:rsidRPr="00E73E5D" w:rsidRDefault="000E5794" w:rsidP="0045740D">
            <w:pPr>
              <w:pStyle w:val="TableText"/>
              <w:framePr w:hSpace="0" w:wrap="auto" w:vAnchor="margin" w:yAlign="inline"/>
              <w:spacing w:after="120"/>
              <w:ind w:right="72"/>
              <w:contextualSpacing/>
              <w:suppressOverlap w:val="0"/>
              <w:jc w:val="center"/>
              <w:rPr>
                <w:b w:val="0"/>
                <w:bCs w:val="0"/>
              </w:rPr>
            </w:pPr>
            <w:r>
              <w:rPr>
                <w:b w:val="0"/>
                <w:bCs w:val="0"/>
              </w:rPr>
              <w:t xml:space="preserve">1 year, </w:t>
            </w:r>
            <w:r w:rsidR="005C4463">
              <w:rPr>
                <w:b w:val="0"/>
                <w:bCs w:val="0"/>
              </w:rPr>
              <w:t>1</w:t>
            </w:r>
            <w:r>
              <w:rPr>
                <w:b w:val="0"/>
                <w:bCs w:val="0"/>
              </w:rPr>
              <w:t xml:space="preserve"> month</w:t>
            </w:r>
            <w:r w:rsidR="005C4463">
              <w:rPr>
                <w:b w:val="0"/>
                <w:bCs w:val="0"/>
              </w:rPr>
              <w:t>s</w:t>
            </w:r>
          </w:p>
        </w:tc>
      </w:tr>
    </w:tbl>
    <w:p w14:paraId="7119A1F5" w14:textId="16199E2C"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Prepared recurring and ad-hoc financial reporting in reference to the organizing, planning, and implementation of changes to the financial management process.</w:t>
      </w:r>
    </w:p>
    <w:p w14:paraId="7F67255E"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Interfaced directly with executive level clients to ensure that client’s needs are managed and achieved.</w:t>
      </w:r>
    </w:p>
    <w:p w14:paraId="3311809C" w14:textId="50CE9CD3"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Managed budgeting and control process by designing a checklist in Excel, which reduced errors and increased productivity by 2</w:t>
      </w:r>
      <w:r w:rsidR="005C4463">
        <w:rPr>
          <w:rFonts w:ascii="Times New Roman" w:eastAsia="Times New Roman" w:hAnsi="Times New Roman" w:cs="Times New Roman"/>
          <w:lang w:bidi="en-US"/>
        </w:rPr>
        <w:t>0</w:t>
      </w:r>
      <w:r w:rsidRPr="000E5794">
        <w:rPr>
          <w:rFonts w:ascii="Times New Roman" w:eastAsia="Times New Roman" w:hAnsi="Times New Roman" w:cs="Times New Roman"/>
          <w:lang w:bidi="en-US"/>
        </w:rPr>
        <w:t xml:space="preserve"> %. </w:t>
      </w:r>
    </w:p>
    <w:p w14:paraId="417FA515" w14:textId="47F18004"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 xml:space="preserve">Analyzed </w:t>
      </w:r>
      <w:r w:rsidR="005C4463" w:rsidRPr="000E5794">
        <w:rPr>
          <w:rFonts w:ascii="Times New Roman" w:eastAsia="Times New Roman" w:hAnsi="Times New Roman" w:cs="Times New Roman"/>
          <w:lang w:bidi="en-US"/>
        </w:rPr>
        <w:t>workflow</w:t>
      </w:r>
      <w:r w:rsidRPr="000E5794">
        <w:rPr>
          <w:rFonts w:ascii="Times New Roman" w:eastAsia="Times New Roman" w:hAnsi="Times New Roman" w:cs="Times New Roman"/>
          <w:lang w:bidi="en-US"/>
        </w:rPr>
        <w:t xml:space="preserve"> to incorporate quality controls and reduce errors by 25%.</w:t>
      </w:r>
    </w:p>
    <w:p w14:paraId="58ECEA3F"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Provided project support in strategy and business planning, operations and developed action plans for improvement.</w:t>
      </w:r>
    </w:p>
    <w:p w14:paraId="13E36801" w14:textId="21631DD3"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Worked closely with management to develop marketing strategy, leading to a 29% increase in sales.</w:t>
      </w:r>
    </w:p>
    <w:p w14:paraId="39D9F007" w14:textId="77777777" w:rsidR="00575CA8" w:rsidRDefault="00575CA8" w:rsidP="00575CA8">
      <w:pPr>
        <w:ind w:right="-450"/>
        <w:rPr>
          <w:rFonts w:ascii="Times New Roman" w:eastAsia="Times New Roman" w:hAnsi="Times New Roman" w:cs="Times New Roman"/>
          <w:lang w:bidi="en-US"/>
        </w:rPr>
      </w:pPr>
    </w:p>
    <w:tbl>
      <w:tblPr>
        <w:tblStyle w:val="TableGrid1"/>
        <w:tblpPr w:leftFromText="180" w:rightFromText="180" w:vertAnchor="text" w:tblpY="1"/>
        <w:tblOverlap w:val="never"/>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410"/>
        <w:gridCol w:w="2340"/>
      </w:tblGrid>
      <w:tr w:rsidR="000E5794" w:rsidRPr="00BE4940" w14:paraId="6EC34342" w14:textId="77777777" w:rsidTr="0045740D">
        <w:trPr>
          <w:trHeight w:val="706"/>
        </w:trPr>
        <w:tc>
          <w:tcPr>
            <w:tcW w:w="2880" w:type="dxa"/>
            <w:vAlign w:val="center"/>
          </w:tcPr>
          <w:p w14:paraId="76E8B9E3" w14:textId="343998CE" w:rsidR="000E5794" w:rsidRPr="00BE4940" w:rsidRDefault="000E5794" w:rsidP="0045740D">
            <w:pPr>
              <w:pStyle w:val="TableText"/>
              <w:framePr w:hSpace="0" w:wrap="auto" w:vAnchor="margin" w:yAlign="inline"/>
              <w:spacing w:after="120"/>
              <w:ind w:right="72"/>
              <w:contextualSpacing/>
              <w:suppressOverlap w:val="0"/>
            </w:pPr>
            <w:r>
              <w:t>Financial Center Manager</w:t>
            </w:r>
          </w:p>
        </w:tc>
        <w:tc>
          <w:tcPr>
            <w:tcW w:w="4410" w:type="dxa"/>
            <w:vAlign w:val="center"/>
          </w:tcPr>
          <w:p w14:paraId="5DAC71AB" w14:textId="77777777" w:rsidR="000E5794" w:rsidRDefault="000E5794" w:rsidP="0045740D">
            <w:pPr>
              <w:pStyle w:val="TableText"/>
              <w:framePr w:hSpace="0" w:wrap="auto" w:vAnchor="margin" w:yAlign="inline"/>
              <w:spacing w:after="120"/>
              <w:ind w:right="72"/>
              <w:contextualSpacing/>
              <w:suppressOverlap w:val="0"/>
              <w:jc w:val="center"/>
              <w:rPr>
                <w:b w:val="0"/>
                <w:bCs w:val="0"/>
              </w:rPr>
            </w:pPr>
            <w:r>
              <w:rPr>
                <w:b w:val="0"/>
                <w:bCs w:val="0"/>
              </w:rPr>
              <w:t>Wachovia Bank</w:t>
            </w:r>
          </w:p>
          <w:p w14:paraId="263BB3AC" w14:textId="62E22C6E" w:rsidR="000E5794" w:rsidRPr="00E73E5D" w:rsidRDefault="000E5794" w:rsidP="0045740D">
            <w:pPr>
              <w:pStyle w:val="TableText"/>
              <w:framePr w:hSpace="0" w:wrap="auto" w:vAnchor="margin" w:yAlign="inline"/>
              <w:spacing w:after="120"/>
              <w:ind w:right="72"/>
              <w:contextualSpacing/>
              <w:suppressOverlap w:val="0"/>
              <w:jc w:val="center"/>
              <w:rPr>
                <w:b w:val="0"/>
                <w:bCs w:val="0"/>
              </w:rPr>
            </w:pPr>
            <w:r>
              <w:rPr>
                <w:b w:val="0"/>
                <w:bCs w:val="0"/>
              </w:rPr>
              <w:t>Washington, DC</w:t>
            </w:r>
          </w:p>
        </w:tc>
        <w:tc>
          <w:tcPr>
            <w:tcW w:w="2340" w:type="dxa"/>
            <w:vAlign w:val="center"/>
          </w:tcPr>
          <w:p w14:paraId="43479AB6" w14:textId="5B85BD08" w:rsidR="000E5794" w:rsidRDefault="000E5794" w:rsidP="0045740D">
            <w:pPr>
              <w:pStyle w:val="TableText"/>
              <w:framePr w:hSpace="0" w:wrap="auto" w:vAnchor="margin" w:yAlign="inline"/>
              <w:spacing w:after="120"/>
              <w:ind w:right="72"/>
              <w:contextualSpacing/>
              <w:suppressOverlap w:val="0"/>
              <w:jc w:val="center"/>
              <w:rPr>
                <w:b w:val="0"/>
                <w:bCs w:val="0"/>
              </w:rPr>
            </w:pPr>
            <w:r>
              <w:rPr>
                <w:b w:val="0"/>
                <w:bCs w:val="0"/>
              </w:rPr>
              <w:t>10/200</w:t>
            </w:r>
            <w:r w:rsidR="005C4463">
              <w:rPr>
                <w:b w:val="0"/>
                <w:bCs w:val="0"/>
              </w:rPr>
              <w:t>7</w:t>
            </w:r>
            <w:r>
              <w:rPr>
                <w:b w:val="0"/>
                <w:bCs w:val="0"/>
              </w:rPr>
              <w:t xml:space="preserve"> – 11/2008</w:t>
            </w:r>
          </w:p>
          <w:p w14:paraId="54AC3D94" w14:textId="743E0656" w:rsidR="000E5794" w:rsidRPr="00E73E5D" w:rsidRDefault="005C4463" w:rsidP="0045740D">
            <w:pPr>
              <w:pStyle w:val="TableText"/>
              <w:framePr w:hSpace="0" w:wrap="auto" w:vAnchor="margin" w:yAlign="inline"/>
              <w:spacing w:after="120"/>
              <w:ind w:right="72"/>
              <w:contextualSpacing/>
              <w:suppressOverlap w:val="0"/>
              <w:jc w:val="center"/>
              <w:rPr>
                <w:b w:val="0"/>
                <w:bCs w:val="0"/>
              </w:rPr>
            </w:pPr>
            <w:r>
              <w:rPr>
                <w:b w:val="0"/>
                <w:bCs w:val="0"/>
              </w:rPr>
              <w:t>1</w:t>
            </w:r>
            <w:r w:rsidR="000E5794">
              <w:rPr>
                <w:b w:val="0"/>
                <w:bCs w:val="0"/>
              </w:rPr>
              <w:t xml:space="preserve"> year, 1 month</w:t>
            </w:r>
          </w:p>
        </w:tc>
      </w:tr>
    </w:tbl>
    <w:p w14:paraId="4CD25DCE" w14:textId="6635C6C3"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 xml:space="preserve">Responsible for the growth of customer base and service measurements aligned with Wachovia’s </w:t>
      </w:r>
      <w:r w:rsidRPr="000E5794">
        <w:rPr>
          <w:rFonts w:ascii="Times New Roman" w:eastAsia="Times New Roman" w:hAnsi="Times New Roman" w:cs="Times New Roman"/>
          <w:lang w:bidi="en-US"/>
        </w:rPr>
        <w:lastRenderedPageBreak/>
        <w:t>Corporate Performance Measures (CPM) within the Washington D.C. market. This was achieved by implementing weekly and monthly targets for acquiring new customers and increasing the number of products offered to each customer.</w:t>
      </w:r>
    </w:p>
    <w:p w14:paraId="3D658532"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Identified Small Businesses (SB) whose employees needed checking account, set up workshops to educate their employees on the benefits of opening a checking account and a range of Wachovia services offered by the financial center. Averagely, 5 Small Businesses were successfully targeted weekly, resulting in 10 new clients and 5 accounts.</w:t>
      </w:r>
    </w:p>
    <w:p w14:paraId="7AB3B570" w14:textId="77777777" w:rsidR="000E5794" w:rsidRPr="000E5794"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 xml:space="preserve">Enhanced client services by reviewing Privilege Clients accounts (Avg. monthly balance of $250K or more), recommended additional retail banking products &amp; services to facilitate their routine transactions, alternative loan products with lesser interest rates, and short term investment that earns them interest revenue on their existing account balances.   </w:t>
      </w:r>
    </w:p>
    <w:p w14:paraId="53F83BC7" w14:textId="5B448791" w:rsidR="000E5794" w:rsidRPr="00B03C41" w:rsidRDefault="000E5794" w:rsidP="000E5794">
      <w:pPr>
        <w:widowControl w:val="0"/>
        <w:numPr>
          <w:ilvl w:val="0"/>
          <w:numId w:val="5"/>
        </w:numPr>
        <w:tabs>
          <w:tab w:val="num" w:pos="720"/>
        </w:tabs>
        <w:autoSpaceDE w:val="0"/>
        <w:autoSpaceDN w:val="0"/>
        <w:spacing w:after="0" w:line="240" w:lineRule="auto"/>
        <w:rPr>
          <w:rFonts w:ascii="Times New Roman" w:eastAsia="Times New Roman" w:hAnsi="Times New Roman" w:cs="Times New Roman"/>
          <w:lang w:bidi="en-US"/>
        </w:rPr>
      </w:pPr>
      <w:r w:rsidRPr="000E5794">
        <w:rPr>
          <w:rFonts w:ascii="Times New Roman" w:eastAsia="Times New Roman" w:hAnsi="Times New Roman" w:cs="Times New Roman"/>
          <w:lang w:bidi="en-US"/>
        </w:rPr>
        <w:t>Pursued outbound retention calls to high-value customers (Avg. monthly closing balance of $1 million or more) and identified potential opportunities to foster client relationships resulting in an increased number of banking products and services patronized by a significant number of high-valued clients.</w:t>
      </w:r>
    </w:p>
    <w:p w14:paraId="2B47A745" w14:textId="77777777" w:rsidR="000E5794" w:rsidRPr="00575CA8" w:rsidRDefault="000E5794" w:rsidP="000E5794">
      <w:pPr>
        <w:widowControl w:val="0"/>
        <w:autoSpaceDE w:val="0"/>
        <w:autoSpaceDN w:val="0"/>
        <w:spacing w:after="0" w:line="240" w:lineRule="auto"/>
        <w:ind w:left="720"/>
        <w:rPr>
          <w:rFonts w:ascii="Times New Roman" w:eastAsia="Times New Roman" w:hAnsi="Times New Roman" w:cs="Times New Roman"/>
          <w:lang w:bidi="en-US"/>
        </w:rPr>
      </w:pPr>
    </w:p>
    <w:p w14:paraId="66876D19" w14:textId="720B1210" w:rsidR="00BE4940" w:rsidRPr="00BE4940" w:rsidRDefault="00BE4940" w:rsidP="00B03C41">
      <w:pPr>
        <w:pStyle w:val="ListParagraph"/>
        <w:ind w:right="-450"/>
        <w:rPr>
          <w:rFonts w:ascii="Times New Roman" w:eastAsia="Times New Roman" w:hAnsi="Times New Roman" w:cs="Times New Roman"/>
          <w:lang w:bidi="en-US"/>
        </w:rPr>
      </w:pPr>
    </w:p>
    <w:p w14:paraId="4DAE3E19" w14:textId="77777777" w:rsidR="00BE4940" w:rsidRPr="00BE4940" w:rsidRDefault="00BE4940" w:rsidP="00F05065">
      <w:pPr>
        <w:shd w:val="clear" w:color="auto" w:fill="D9E2F3" w:themeFill="accent1" w:themeFillTint="33"/>
        <w:spacing w:before="120" w:after="120" w:line="240" w:lineRule="auto"/>
        <w:rPr>
          <w:rFonts w:ascii="Times New Roman" w:hAnsi="Times New Roman" w:cs="Times New Roman"/>
          <w:b/>
          <w:bCs/>
          <w:sz w:val="24"/>
          <w:szCs w:val="24"/>
        </w:rPr>
      </w:pPr>
      <w:r w:rsidRPr="00BE4940">
        <w:rPr>
          <w:rFonts w:ascii="Times New Roman" w:hAnsi="Times New Roman" w:cs="Times New Roman"/>
          <w:b/>
          <w:bCs/>
          <w:sz w:val="24"/>
          <w:szCs w:val="24"/>
        </w:rPr>
        <w:t>Education</w:t>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415"/>
        <w:gridCol w:w="4055"/>
        <w:gridCol w:w="1880"/>
      </w:tblGrid>
      <w:tr w:rsidR="00BE4940" w:rsidRPr="00A616AD" w14:paraId="1BC545AE" w14:textId="77777777" w:rsidTr="00A616AD">
        <w:tc>
          <w:tcPr>
            <w:tcW w:w="3415" w:type="dxa"/>
            <w:vAlign w:val="center"/>
          </w:tcPr>
          <w:p w14:paraId="1646476A" w14:textId="4ABF85F9" w:rsidR="00BE4940" w:rsidRPr="00A616AD" w:rsidRDefault="007848B3" w:rsidP="00A616AD">
            <w:pPr>
              <w:widowControl w:val="0"/>
              <w:autoSpaceDE w:val="0"/>
              <w:autoSpaceDN w:val="0"/>
              <w:spacing w:after="120"/>
              <w:ind w:right="-450"/>
              <w:rPr>
                <w:rFonts w:ascii="Times New Roman" w:eastAsia="Times New Roman" w:hAnsi="Times New Roman" w:cs="Times New Roman"/>
                <w:lang w:bidi="en-US"/>
              </w:rPr>
            </w:pPr>
            <w:r>
              <w:rPr>
                <w:rFonts w:ascii="Times New Roman" w:eastAsia="Times New Roman" w:hAnsi="Times New Roman" w:cs="Times New Roman"/>
                <w:lang w:bidi="en-US"/>
              </w:rPr>
              <w:t>Master of Business Administration – Finance</w:t>
            </w:r>
          </w:p>
        </w:tc>
        <w:tc>
          <w:tcPr>
            <w:tcW w:w="4055" w:type="dxa"/>
            <w:vAlign w:val="center"/>
          </w:tcPr>
          <w:p w14:paraId="4A691297" w14:textId="77777777" w:rsidR="00BE4940" w:rsidRDefault="007848B3" w:rsidP="003C11C4">
            <w:pPr>
              <w:widowControl w:val="0"/>
              <w:autoSpaceDE w:val="0"/>
              <w:autoSpaceDN w:val="0"/>
              <w:ind w:right="86"/>
              <w:jc w:val="center"/>
              <w:rPr>
                <w:rFonts w:ascii="Times New Roman" w:eastAsia="Times New Roman" w:hAnsi="Times New Roman" w:cs="Times New Roman"/>
                <w:lang w:bidi="en-US"/>
              </w:rPr>
            </w:pPr>
            <w:r>
              <w:rPr>
                <w:rFonts w:ascii="Times New Roman" w:eastAsia="Times New Roman" w:hAnsi="Times New Roman" w:cs="Times New Roman"/>
                <w:lang w:bidi="en-US"/>
              </w:rPr>
              <w:t>Scranton University</w:t>
            </w:r>
          </w:p>
          <w:p w14:paraId="212E6CAD" w14:textId="37DBC868" w:rsidR="007848B3" w:rsidRPr="00A616AD" w:rsidRDefault="007848B3" w:rsidP="003C11C4">
            <w:pPr>
              <w:widowControl w:val="0"/>
              <w:autoSpaceDE w:val="0"/>
              <w:autoSpaceDN w:val="0"/>
              <w:ind w:right="86"/>
              <w:jc w:val="center"/>
              <w:rPr>
                <w:rFonts w:ascii="Times New Roman" w:eastAsia="Times New Roman" w:hAnsi="Times New Roman" w:cs="Times New Roman"/>
                <w:lang w:bidi="en-US"/>
              </w:rPr>
            </w:pPr>
            <w:r>
              <w:rPr>
                <w:rFonts w:ascii="Times New Roman" w:eastAsia="Times New Roman" w:hAnsi="Times New Roman" w:cs="Times New Roman"/>
                <w:lang w:bidi="en-US"/>
              </w:rPr>
              <w:t>Scranton, PA</w:t>
            </w:r>
          </w:p>
        </w:tc>
        <w:tc>
          <w:tcPr>
            <w:tcW w:w="1880" w:type="dxa"/>
            <w:vAlign w:val="center"/>
          </w:tcPr>
          <w:p w14:paraId="0D0BE10C" w14:textId="35F28640" w:rsidR="00BE4940" w:rsidRPr="00A616AD" w:rsidRDefault="007848B3" w:rsidP="00A616AD">
            <w:pPr>
              <w:widowControl w:val="0"/>
              <w:autoSpaceDE w:val="0"/>
              <w:autoSpaceDN w:val="0"/>
              <w:spacing w:after="120"/>
              <w:ind w:right="61"/>
              <w:jc w:val="center"/>
              <w:rPr>
                <w:rFonts w:ascii="Times New Roman" w:eastAsia="Times New Roman" w:hAnsi="Times New Roman" w:cs="Times New Roman"/>
                <w:lang w:bidi="en-US"/>
              </w:rPr>
            </w:pPr>
            <w:r>
              <w:rPr>
                <w:rFonts w:ascii="Times New Roman" w:eastAsia="Times New Roman" w:hAnsi="Times New Roman" w:cs="Times New Roman"/>
                <w:lang w:bidi="en-US"/>
              </w:rPr>
              <w:t>May 2017</w:t>
            </w:r>
          </w:p>
        </w:tc>
      </w:tr>
      <w:tr w:rsidR="00BE4940" w:rsidRPr="00A616AD" w14:paraId="4BBB38D2" w14:textId="77777777" w:rsidTr="00A616AD">
        <w:tc>
          <w:tcPr>
            <w:tcW w:w="3415" w:type="dxa"/>
            <w:vAlign w:val="center"/>
          </w:tcPr>
          <w:p w14:paraId="7A0EE026" w14:textId="546B7F2E" w:rsidR="00BE4940" w:rsidRPr="00A616AD" w:rsidRDefault="007848B3" w:rsidP="000C5F89">
            <w:pPr>
              <w:widowControl w:val="0"/>
              <w:autoSpaceDE w:val="0"/>
              <w:autoSpaceDN w:val="0"/>
              <w:spacing w:after="120"/>
              <w:rPr>
                <w:rFonts w:ascii="Times New Roman" w:eastAsia="Times New Roman" w:hAnsi="Times New Roman" w:cs="Times New Roman"/>
                <w:lang w:bidi="en-US"/>
              </w:rPr>
            </w:pPr>
            <w:r>
              <w:rPr>
                <w:rFonts w:ascii="Times New Roman" w:eastAsia="Times New Roman" w:hAnsi="Times New Roman" w:cs="Times New Roman"/>
                <w:lang w:bidi="en-US"/>
              </w:rPr>
              <w:t>M.A. – Social Enterprise</w:t>
            </w:r>
          </w:p>
        </w:tc>
        <w:tc>
          <w:tcPr>
            <w:tcW w:w="4055" w:type="dxa"/>
            <w:vAlign w:val="center"/>
          </w:tcPr>
          <w:p w14:paraId="45AD7667" w14:textId="77777777" w:rsidR="00BE4940" w:rsidRDefault="007848B3" w:rsidP="003C11C4">
            <w:pPr>
              <w:widowControl w:val="0"/>
              <w:autoSpaceDE w:val="0"/>
              <w:autoSpaceDN w:val="0"/>
              <w:ind w:right="86"/>
              <w:jc w:val="center"/>
              <w:rPr>
                <w:rFonts w:ascii="Times New Roman" w:eastAsia="Times New Roman" w:hAnsi="Times New Roman" w:cs="Times New Roman"/>
                <w:lang w:bidi="en-US"/>
              </w:rPr>
            </w:pPr>
            <w:r>
              <w:rPr>
                <w:rFonts w:ascii="Times New Roman" w:eastAsia="Times New Roman" w:hAnsi="Times New Roman" w:cs="Times New Roman"/>
                <w:lang w:bidi="en-US"/>
              </w:rPr>
              <w:t>American University</w:t>
            </w:r>
          </w:p>
          <w:p w14:paraId="27BA1DFF" w14:textId="253703EE" w:rsidR="007848B3" w:rsidRPr="00A616AD" w:rsidRDefault="007848B3" w:rsidP="003C11C4">
            <w:pPr>
              <w:widowControl w:val="0"/>
              <w:autoSpaceDE w:val="0"/>
              <w:autoSpaceDN w:val="0"/>
              <w:ind w:right="86"/>
              <w:jc w:val="center"/>
              <w:rPr>
                <w:rFonts w:ascii="Times New Roman" w:eastAsia="Times New Roman" w:hAnsi="Times New Roman" w:cs="Times New Roman"/>
                <w:lang w:bidi="en-US"/>
              </w:rPr>
            </w:pPr>
            <w:r>
              <w:rPr>
                <w:rFonts w:ascii="Times New Roman" w:eastAsia="Times New Roman" w:hAnsi="Times New Roman" w:cs="Times New Roman"/>
                <w:lang w:bidi="en-US"/>
              </w:rPr>
              <w:t>Washington, DC</w:t>
            </w:r>
          </w:p>
        </w:tc>
        <w:tc>
          <w:tcPr>
            <w:tcW w:w="1880" w:type="dxa"/>
            <w:vAlign w:val="center"/>
          </w:tcPr>
          <w:p w14:paraId="2A1D93C8" w14:textId="52FBF96F" w:rsidR="00BE4940" w:rsidRPr="00A616AD" w:rsidRDefault="007848B3" w:rsidP="00A616AD">
            <w:pPr>
              <w:widowControl w:val="0"/>
              <w:autoSpaceDE w:val="0"/>
              <w:autoSpaceDN w:val="0"/>
              <w:spacing w:after="120"/>
              <w:ind w:right="61"/>
              <w:jc w:val="center"/>
              <w:rPr>
                <w:rFonts w:ascii="Times New Roman" w:eastAsia="Times New Roman" w:hAnsi="Times New Roman" w:cs="Times New Roman"/>
                <w:lang w:bidi="en-US"/>
              </w:rPr>
            </w:pPr>
            <w:r>
              <w:rPr>
                <w:rFonts w:ascii="Times New Roman" w:eastAsia="Times New Roman" w:hAnsi="Times New Roman" w:cs="Times New Roman"/>
                <w:lang w:bidi="en-US"/>
              </w:rPr>
              <w:t>Transferred</w:t>
            </w:r>
          </w:p>
        </w:tc>
      </w:tr>
      <w:tr w:rsidR="007848B3" w:rsidRPr="00A616AD" w14:paraId="3CC3FB9B" w14:textId="77777777" w:rsidTr="0045740D">
        <w:tc>
          <w:tcPr>
            <w:tcW w:w="3415" w:type="dxa"/>
            <w:vAlign w:val="center"/>
          </w:tcPr>
          <w:p w14:paraId="3FF24A81" w14:textId="5DED3CD8" w:rsidR="007848B3" w:rsidRPr="00A616AD" w:rsidRDefault="007848B3" w:rsidP="0045740D">
            <w:pPr>
              <w:widowControl w:val="0"/>
              <w:autoSpaceDE w:val="0"/>
              <w:autoSpaceDN w:val="0"/>
              <w:spacing w:after="120"/>
              <w:ind w:right="-450"/>
              <w:rPr>
                <w:rFonts w:ascii="Times New Roman" w:eastAsia="Times New Roman" w:hAnsi="Times New Roman" w:cs="Times New Roman"/>
                <w:lang w:bidi="en-US"/>
              </w:rPr>
            </w:pPr>
            <w:r>
              <w:rPr>
                <w:rFonts w:ascii="Times New Roman" w:eastAsia="Times New Roman" w:hAnsi="Times New Roman" w:cs="Times New Roman"/>
                <w:lang w:bidi="en-US"/>
              </w:rPr>
              <w:t>B.A. – Human Relations</w:t>
            </w:r>
          </w:p>
        </w:tc>
        <w:tc>
          <w:tcPr>
            <w:tcW w:w="4055" w:type="dxa"/>
            <w:vAlign w:val="center"/>
          </w:tcPr>
          <w:p w14:paraId="1B0E4895" w14:textId="77777777" w:rsidR="007848B3" w:rsidRDefault="007848B3" w:rsidP="0045740D">
            <w:pPr>
              <w:widowControl w:val="0"/>
              <w:autoSpaceDE w:val="0"/>
              <w:autoSpaceDN w:val="0"/>
              <w:ind w:right="86"/>
              <w:jc w:val="center"/>
              <w:rPr>
                <w:rFonts w:ascii="Times New Roman" w:eastAsia="Times New Roman" w:hAnsi="Times New Roman" w:cs="Times New Roman"/>
                <w:lang w:bidi="en-US"/>
              </w:rPr>
            </w:pPr>
            <w:r>
              <w:rPr>
                <w:rFonts w:ascii="Times New Roman" w:eastAsia="Times New Roman" w:hAnsi="Times New Roman" w:cs="Times New Roman"/>
                <w:lang w:bidi="en-US"/>
              </w:rPr>
              <w:t>Trinity University</w:t>
            </w:r>
          </w:p>
          <w:p w14:paraId="4D210A42" w14:textId="7321B54D" w:rsidR="007848B3" w:rsidRPr="00A616AD" w:rsidRDefault="007848B3" w:rsidP="0045740D">
            <w:pPr>
              <w:widowControl w:val="0"/>
              <w:autoSpaceDE w:val="0"/>
              <w:autoSpaceDN w:val="0"/>
              <w:ind w:right="86"/>
              <w:jc w:val="center"/>
              <w:rPr>
                <w:rFonts w:ascii="Times New Roman" w:eastAsia="Times New Roman" w:hAnsi="Times New Roman" w:cs="Times New Roman"/>
                <w:lang w:bidi="en-US"/>
              </w:rPr>
            </w:pPr>
            <w:r>
              <w:rPr>
                <w:rFonts w:ascii="Times New Roman" w:eastAsia="Times New Roman" w:hAnsi="Times New Roman" w:cs="Times New Roman"/>
                <w:lang w:bidi="en-US"/>
              </w:rPr>
              <w:t>Washington, DC</w:t>
            </w:r>
          </w:p>
        </w:tc>
        <w:tc>
          <w:tcPr>
            <w:tcW w:w="1880" w:type="dxa"/>
            <w:vAlign w:val="center"/>
          </w:tcPr>
          <w:p w14:paraId="07936630" w14:textId="5B074D6C" w:rsidR="007848B3" w:rsidRPr="00A616AD" w:rsidRDefault="007848B3" w:rsidP="0045740D">
            <w:pPr>
              <w:widowControl w:val="0"/>
              <w:autoSpaceDE w:val="0"/>
              <w:autoSpaceDN w:val="0"/>
              <w:spacing w:after="120"/>
              <w:ind w:right="61"/>
              <w:jc w:val="center"/>
              <w:rPr>
                <w:rFonts w:ascii="Times New Roman" w:eastAsia="Times New Roman" w:hAnsi="Times New Roman" w:cs="Times New Roman"/>
                <w:lang w:bidi="en-US"/>
              </w:rPr>
            </w:pPr>
            <w:r>
              <w:rPr>
                <w:rFonts w:ascii="Times New Roman" w:eastAsia="Times New Roman" w:hAnsi="Times New Roman" w:cs="Times New Roman"/>
                <w:lang w:bidi="en-US"/>
              </w:rPr>
              <w:t>May 2012</w:t>
            </w:r>
          </w:p>
        </w:tc>
      </w:tr>
    </w:tbl>
    <w:p w14:paraId="3D2E513E" w14:textId="0E032CFD" w:rsidR="00BE4940" w:rsidRPr="00BE4940" w:rsidRDefault="00BE4940" w:rsidP="00F05065">
      <w:pPr>
        <w:shd w:val="clear" w:color="auto" w:fill="D9E2F3" w:themeFill="accent1" w:themeFillTint="33"/>
        <w:spacing w:before="120" w:after="120" w:line="240" w:lineRule="auto"/>
        <w:rPr>
          <w:rFonts w:ascii="Times New Roman" w:hAnsi="Times New Roman" w:cs="Times New Roman"/>
          <w:b/>
          <w:bCs/>
          <w:sz w:val="24"/>
          <w:szCs w:val="24"/>
        </w:rPr>
      </w:pPr>
      <w:r w:rsidRPr="00BE4940">
        <w:rPr>
          <w:rFonts w:ascii="Times New Roman" w:hAnsi="Times New Roman" w:cs="Times New Roman"/>
          <w:b/>
          <w:bCs/>
          <w:sz w:val="24"/>
          <w:szCs w:val="24"/>
        </w:rPr>
        <w:t>Professional Certifications</w:t>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r w:rsidRPr="00BE4940">
        <w:rPr>
          <w:rFonts w:ascii="Times New Roman" w:hAnsi="Times New Roman" w:cs="Times New Roman"/>
          <w:b/>
          <w:bCs/>
          <w:sz w:val="24"/>
          <w:szCs w:val="24"/>
        </w:rPr>
        <w:tab/>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176846" w:rsidRPr="00BE4940" w14:paraId="6254B3B1" w14:textId="77777777" w:rsidTr="00DD6CFD">
        <w:tc>
          <w:tcPr>
            <w:tcW w:w="4675" w:type="dxa"/>
          </w:tcPr>
          <w:p w14:paraId="76E97A91" w14:textId="0E574BE1" w:rsidR="00176846" w:rsidRPr="00BE4940" w:rsidRDefault="00176846" w:rsidP="00DD6CFD">
            <w:pPr>
              <w:widowControl w:val="0"/>
              <w:autoSpaceDE w:val="0"/>
              <w:autoSpaceDN w:val="0"/>
              <w:spacing w:line="276" w:lineRule="auto"/>
              <w:ind w:right="-450"/>
              <w:rPr>
                <w:rFonts w:ascii="Times New Roman" w:eastAsia="Times New Roman" w:hAnsi="Times New Roman" w:cs="Times New Roman"/>
                <w:lang w:bidi="en-US"/>
              </w:rPr>
            </w:pPr>
          </w:p>
        </w:tc>
      </w:tr>
    </w:tbl>
    <w:p w14:paraId="4E11C923" w14:textId="67D2E2F7" w:rsidR="00A134CB" w:rsidRDefault="00A134CB">
      <w:pPr>
        <w:rPr>
          <w:rFonts w:ascii="Times New Roman" w:hAnsi="Times New Roman" w:cs="Times New Roman"/>
          <w:b/>
          <w:bCs/>
        </w:rPr>
      </w:pPr>
    </w:p>
    <w:tbl>
      <w:tblPr>
        <w:tblW w:w="92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5"/>
        <w:gridCol w:w="7275"/>
      </w:tblGrid>
      <w:tr w:rsidR="005170BE" w:rsidRPr="00B06C06" w14:paraId="203A7010" w14:textId="77777777" w:rsidTr="7990C20D">
        <w:trPr>
          <w:trHeight w:val="285"/>
        </w:trPr>
        <w:tc>
          <w:tcPr>
            <w:tcW w:w="9240" w:type="dxa"/>
            <w:gridSpan w:val="2"/>
            <w:tcBorders>
              <w:top w:val="single" w:sz="18" w:space="0" w:color="000000" w:themeColor="text1"/>
              <w:left w:val="single" w:sz="12" w:space="0" w:color="000000" w:themeColor="text1"/>
              <w:bottom w:val="single" w:sz="6" w:space="0" w:color="000000" w:themeColor="text1"/>
              <w:right w:val="single" w:sz="12" w:space="0" w:color="000000" w:themeColor="text1"/>
            </w:tcBorders>
            <w:shd w:val="clear" w:color="auto" w:fill="auto"/>
            <w:hideMark/>
          </w:tcPr>
          <w:p w14:paraId="40268148" w14:textId="09E58E97" w:rsidR="005170BE" w:rsidRPr="00B06C06" w:rsidRDefault="005170BE" w:rsidP="00642B20">
            <w:pPr>
              <w:spacing w:after="0" w:line="240" w:lineRule="auto"/>
              <w:ind w:left="90"/>
              <w:textAlignment w:val="baseline"/>
              <w:rPr>
                <w:rFonts w:ascii="Times New Roman" w:eastAsia="Times New Roman" w:hAnsi="Times New Roman" w:cs="Times New Roman"/>
                <w:sz w:val="18"/>
                <w:szCs w:val="18"/>
              </w:rPr>
            </w:pPr>
            <w:r w:rsidRPr="7990C20D">
              <w:rPr>
                <w:rFonts w:ascii="Times New Roman" w:eastAsia="Times New Roman" w:hAnsi="Times New Roman" w:cs="Times New Roman"/>
                <w:sz w:val="20"/>
                <w:szCs w:val="20"/>
              </w:rPr>
              <w:t xml:space="preserve">I, </w:t>
            </w:r>
            <w:r w:rsidR="009945CD">
              <w:rPr>
                <w:rFonts w:ascii="Times New Roman" w:eastAsia="Times New Roman" w:hAnsi="Times New Roman" w:cs="Times New Roman"/>
                <w:sz w:val="20"/>
                <w:szCs w:val="20"/>
              </w:rPr>
              <w:t>Lawrencia Atakora</w:t>
            </w:r>
            <w:r w:rsidR="00CE72CB" w:rsidRPr="7990C20D">
              <w:rPr>
                <w:rFonts w:ascii="Times New Roman" w:eastAsia="Times New Roman" w:hAnsi="Times New Roman" w:cs="Times New Roman"/>
                <w:sz w:val="20"/>
                <w:szCs w:val="20"/>
              </w:rPr>
              <w:t>,</w:t>
            </w:r>
            <w:r w:rsidRPr="7990C20D">
              <w:rPr>
                <w:rFonts w:ascii="Times New Roman" w:eastAsia="Times New Roman" w:hAnsi="Times New Roman" w:cs="Times New Roman"/>
                <w:sz w:val="20"/>
                <w:szCs w:val="20"/>
              </w:rPr>
              <w:t> do attest that the above information is true and complete. </w:t>
            </w:r>
          </w:p>
        </w:tc>
      </w:tr>
      <w:tr w:rsidR="00B06C06" w:rsidRPr="00B06C06" w14:paraId="08E72AD6" w14:textId="77777777" w:rsidTr="7990C20D">
        <w:trPr>
          <w:trHeight w:val="315"/>
        </w:trPr>
        <w:tc>
          <w:tcPr>
            <w:tcW w:w="1965" w:type="dxa"/>
            <w:tcBorders>
              <w:top w:val="single" w:sz="6" w:space="0" w:color="000000" w:themeColor="text1"/>
              <w:left w:val="single" w:sz="12" w:space="0" w:color="000000" w:themeColor="text1"/>
              <w:bottom w:val="single" w:sz="12" w:space="0" w:color="000000" w:themeColor="text1"/>
              <w:right w:val="nil"/>
            </w:tcBorders>
            <w:shd w:val="clear" w:color="auto" w:fill="auto"/>
            <w:hideMark/>
          </w:tcPr>
          <w:p w14:paraId="7CE9E588" w14:textId="77777777" w:rsidR="00B06C06" w:rsidRPr="00B06C06" w:rsidRDefault="00B06C06" w:rsidP="7990C20D">
            <w:pPr>
              <w:spacing w:after="0" w:line="240" w:lineRule="auto"/>
              <w:ind w:left="90"/>
              <w:textAlignment w:val="baseline"/>
              <w:rPr>
                <w:rFonts w:ascii="Times New Roman" w:eastAsia="Times New Roman" w:hAnsi="Times New Roman" w:cs="Times New Roman"/>
                <w:sz w:val="18"/>
                <w:szCs w:val="18"/>
              </w:rPr>
            </w:pPr>
            <w:r w:rsidRPr="7990C20D">
              <w:rPr>
                <w:rFonts w:ascii="Times New Roman" w:eastAsia="Times New Roman" w:hAnsi="Times New Roman" w:cs="Times New Roman"/>
                <w:sz w:val="20"/>
                <w:szCs w:val="20"/>
              </w:rPr>
              <w:t>Signature: </w:t>
            </w:r>
          </w:p>
        </w:tc>
        <w:tc>
          <w:tcPr>
            <w:tcW w:w="7275" w:type="dxa"/>
            <w:tcBorders>
              <w:top w:val="single" w:sz="6" w:space="0" w:color="000000" w:themeColor="text1"/>
              <w:left w:val="nil"/>
              <w:bottom w:val="single" w:sz="12" w:space="0" w:color="000000" w:themeColor="text1"/>
              <w:right w:val="single" w:sz="12" w:space="0" w:color="000000" w:themeColor="text1"/>
            </w:tcBorders>
            <w:shd w:val="clear" w:color="auto" w:fill="auto"/>
            <w:hideMark/>
          </w:tcPr>
          <w:p w14:paraId="71FAA94A" w14:textId="27052A7F" w:rsidR="00B06C06" w:rsidRPr="00B06C06" w:rsidRDefault="00B06C06" w:rsidP="7990C20D">
            <w:pPr>
              <w:spacing w:after="0" w:line="240" w:lineRule="auto"/>
              <w:ind w:right="765"/>
              <w:jc w:val="center"/>
              <w:textAlignment w:val="baseline"/>
              <w:rPr>
                <w:rFonts w:ascii="Times New Roman" w:eastAsia="Times New Roman" w:hAnsi="Times New Roman" w:cs="Times New Roman"/>
                <w:sz w:val="20"/>
                <w:szCs w:val="20"/>
              </w:rPr>
            </w:pPr>
            <w:r w:rsidRPr="7990C20D">
              <w:rPr>
                <w:rFonts w:ascii="Times New Roman" w:eastAsia="Times New Roman" w:hAnsi="Times New Roman" w:cs="Times New Roman"/>
                <w:sz w:val="20"/>
                <w:szCs w:val="20"/>
              </w:rPr>
              <w:t>Date: </w:t>
            </w:r>
          </w:p>
          <w:p w14:paraId="34179CCD" w14:textId="6985E3A3" w:rsidR="00B06C06" w:rsidRPr="00B06C06" w:rsidRDefault="00B06C06" w:rsidP="7990C20D">
            <w:pPr>
              <w:spacing w:after="0" w:line="240" w:lineRule="auto"/>
              <w:ind w:right="765"/>
              <w:jc w:val="center"/>
              <w:textAlignment w:val="baseline"/>
              <w:rPr>
                <w:rFonts w:ascii="Times New Roman" w:eastAsia="Times New Roman" w:hAnsi="Times New Roman" w:cs="Times New Roman"/>
                <w:sz w:val="20"/>
                <w:szCs w:val="20"/>
              </w:rPr>
            </w:pPr>
          </w:p>
        </w:tc>
      </w:tr>
    </w:tbl>
    <w:p w14:paraId="205A0E5A" w14:textId="77777777" w:rsidR="00B06C06" w:rsidRPr="00A616AD" w:rsidRDefault="00B06C06">
      <w:pPr>
        <w:rPr>
          <w:rFonts w:ascii="Times New Roman" w:hAnsi="Times New Roman" w:cs="Times New Roman"/>
          <w:b/>
          <w:bCs/>
        </w:rPr>
      </w:pPr>
    </w:p>
    <w:sectPr w:rsidR="00B06C06" w:rsidRPr="00A616A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32C1E7" w14:textId="77777777" w:rsidR="007C2C9F" w:rsidRDefault="007C2C9F" w:rsidP="00A04361">
      <w:pPr>
        <w:spacing w:after="0" w:line="240" w:lineRule="auto"/>
      </w:pPr>
      <w:r>
        <w:separator/>
      </w:r>
    </w:p>
  </w:endnote>
  <w:endnote w:type="continuationSeparator" w:id="0">
    <w:p w14:paraId="78D9C829" w14:textId="77777777" w:rsidR="007C2C9F" w:rsidRDefault="007C2C9F" w:rsidP="00A04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7863404"/>
      <w:docPartObj>
        <w:docPartGallery w:val="Page Numbers (Bottom of Page)"/>
        <w:docPartUnique/>
      </w:docPartObj>
    </w:sdtPr>
    <w:sdtEndPr>
      <w:rPr>
        <w:noProof/>
      </w:rPr>
    </w:sdtEndPr>
    <w:sdtContent>
      <w:p w14:paraId="134096D9" w14:textId="65FF353E" w:rsidR="00286DEF" w:rsidRDefault="00286DEF">
        <w:pPr>
          <w:pStyle w:val="Footer"/>
          <w:jc w:val="right"/>
        </w:pPr>
        <w:r w:rsidRPr="00286DEF">
          <w:rPr>
            <w:rFonts w:ascii="Times New Roman" w:hAnsi="Times New Roman" w:cs="Times New Roman"/>
          </w:rPr>
          <w:fldChar w:fldCharType="begin"/>
        </w:r>
        <w:r w:rsidRPr="00286DEF">
          <w:rPr>
            <w:rFonts w:ascii="Times New Roman" w:hAnsi="Times New Roman" w:cs="Times New Roman"/>
          </w:rPr>
          <w:instrText xml:space="preserve"> PAGE   \* MERGEFORMAT </w:instrText>
        </w:r>
        <w:r w:rsidRPr="00286DEF">
          <w:rPr>
            <w:rFonts w:ascii="Times New Roman" w:hAnsi="Times New Roman" w:cs="Times New Roman"/>
          </w:rPr>
          <w:fldChar w:fldCharType="separate"/>
        </w:r>
        <w:r w:rsidR="009945CD">
          <w:rPr>
            <w:rFonts w:ascii="Times New Roman" w:hAnsi="Times New Roman" w:cs="Times New Roman"/>
            <w:noProof/>
          </w:rPr>
          <w:t>2</w:t>
        </w:r>
        <w:r w:rsidRPr="00286DEF">
          <w:rPr>
            <w:rFonts w:ascii="Times New Roman" w:hAnsi="Times New Roman" w:cs="Times New Roman"/>
            <w:noProof/>
          </w:rPr>
          <w:fldChar w:fldCharType="end"/>
        </w:r>
      </w:p>
    </w:sdtContent>
  </w:sdt>
  <w:p w14:paraId="43CB2895" w14:textId="77777777" w:rsidR="00286DEF" w:rsidRDefault="00286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67ECA" w14:textId="77777777" w:rsidR="007C2C9F" w:rsidRDefault="007C2C9F" w:rsidP="00A04361">
      <w:pPr>
        <w:spacing w:after="0" w:line="240" w:lineRule="auto"/>
      </w:pPr>
      <w:r>
        <w:separator/>
      </w:r>
    </w:p>
  </w:footnote>
  <w:footnote w:type="continuationSeparator" w:id="0">
    <w:p w14:paraId="26E7A347" w14:textId="77777777" w:rsidR="007C2C9F" w:rsidRDefault="007C2C9F" w:rsidP="00A04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4D5B2E" w14:textId="3D37B083" w:rsidR="00496F47" w:rsidRPr="0013397F" w:rsidRDefault="00496F47" w:rsidP="0013397F">
    <w:pPr>
      <w:pStyle w:val="Header"/>
      <w:jc w:val="center"/>
      <w:rPr>
        <w:sz w:val="24"/>
        <w:szCs w:val="24"/>
      </w:rPr>
    </w:pPr>
    <w:r w:rsidRPr="0013397F">
      <w:rPr>
        <w:sz w:val="24"/>
        <w:szCs w:val="24"/>
      </w:rPr>
      <w:t xml:space="preserve">Lawrencia </w:t>
    </w:r>
    <w:r w:rsidR="00F45518">
      <w:rPr>
        <w:sz w:val="24"/>
        <w:szCs w:val="24"/>
      </w:rPr>
      <w:t>O</w:t>
    </w:r>
    <w:r w:rsidRPr="0013397F">
      <w:rPr>
        <w:sz w:val="24"/>
        <w:szCs w:val="24"/>
      </w:rPr>
      <w:t>. Atakora</w:t>
    </w:r>
  </w:p>
  <w:p w14:paraId="490C85F3" w14:textId="0C0D4B6F" w:rsidR="0013397F" w:rsidRPr="0013397F" w:rsidRDefault="007C2C9F" w:rsidP="0013397F">
    <w:pPr>
      <w:pStyle w:val="Header"/>
      <w:jc w:val="center"/>
      <w:rPr>
        <w:sz w:val="24"/>
        <w:szCs w:val="24"/>
      </w:rPr>
    </w:pPr>
    <w:hyperlink r:id="rId1" w:history="1">
      <w:r w:rsidR="0013397F" w:rsidRPr="003910D2">
        <w:rPr>
          <w:rStyle w:val="Hyperlink"/>
          <w:sz w:val="24"/>
          <w:szCs w:val="24"/>
        </w:rPr>
        <w:t>lawrenciaataakora@gmail.com|</w:t>
      </w:r>
    </w:hyperlink>
    <w:r w:rsidR="0013397F">
      <w:rPr>
        <w:sz w:val="24"/>
        <w:szCs w:val="24"/>
      </w:rPr>
      <w:t xml:space="preserve"> </w:t>
    </w:r>
    <w:r w:rsidR="0013397F" w:rsidRPr="0013397F">
      <w:rPr>
        <w:sz w:val="24"/>
        <w:szCs w:val="24"/>
      </w:rPr>
      <w:t>(202)243.8150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E665E"/>
    <w:multiLevelType w:val="hybridMultilevel"/>
    <w:tmpl w:val="C360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B6261"/>
    <w:multiLevelType w:val="hybridMultilevel"/>
    <w:tmpl w:val="F41EC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92EA5"/>
    <w:multiLevelType w:val="multilevel"/>
    <w:tmpl w:val="38EAE2F4"/>
    <w:lvl w:ilvl="0">
      <w:start w:val="1"/>
      <w:numFmt w:val="decimal"/>
      <w:pStyle w:val="Appendix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CC335B4"/>
    <w:multiLevelType w:val="hybridMultilevel"/>
    <w:tmpl w:val="160C5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B545FA"/>
    <w:multiLevelType w:val="hybridMultilevel"/>
    <w:tmpl w:val="1F569ABC"/>
    <w:lvl w:ilvl="0" w:tplc="FFFFFFFF">
      <w:start w:val="1998"/>
      <w:numFmt w:val="bullet"/>
      <w:lvlText w:val=""/>
      <w:lvlJc w:val="left"/>
      <w:pPr>
        <w:tabs>
          <w:tab w:val="num" w:pos="648"/>
        </w:tabs>
        <w:ind w:left="648" w:hanging="360"/>
      </w:pPr>
      <w:rPr>
        <w:rFonts w:ascii="Symbol" w:eastAsia="Times New Roman" w:hAnsi="Symbol" w:hint="default"/>
      </w:rPr>
    </w:lvl>
    <w:lvl w:ilvl="1" w:tplc="FFFFFFFF" w:tentative="1">
      <w:start w:val="1"/>
      <w:numFmt w:val="bullet"/>
      <w:lvlText w:val="o"/>
      <w:lvlJc w:val="left"/>
      <w:pPr>
        <w:tabs>
          <w:tab w:val="num" w:pos="3240"/>
        </w:tabs>
        <w:ind w:left="3240" w:hanging="360"/>
      </w:pPr>
      <w:rPr>
        <w:rFonts w:ascii="Courier New" w:hAnsi="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33F7949"/>
    <w:multiLevelType w:val="multilevel"/>
    <w:tmpl w:val="6D0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56F93"/>
    <w:multiLevelType w:val="multilevel"/>
    <w:tmpl w:val="61601DD2"/>
    <w:lvl w:ilvl="0">
      <w:start w:val="1"/>
      <w:numFmt w:val="upperLetter"/>
      <w:lvlText w:val="Appendix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6F0A43"/>
    <w:multiLevelType w:val="hybridMultilevel"/>
    <w:tmpl w:val="BAEA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0196A"/>
    <w:multiLevelType w:val="multilevel"/>
    <w:tmpl w:val="6F9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31703B"/>
    <w:multiLevelType w:val="multilevel"/>
    <w:tmpl w:val="8F2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AE0E8E"/>
    <w:multiLevelType w:val="hybridMultilevel"/>
    <w:tmpl w:val="2FB45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286A2B"/>
    <w:multiLevelType w:val="multilevel"/>
    <w:tmpl w:val="6D02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4C22BE"/>
    <w:multiLevelType w:val="hybridMultilevel"/>
    <w:tmpl w:val="F7681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DF86AEC"/>
    <w:multiLevelType w:val="hybridMultilevel"/>
    <w:tmpl w:val="856A9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21C3291"/>
    <w:multiLevelType w:val="hybridMultilevel"/>
    <w:tmpl w:val="5748E8A2"/>
    <w:lvl w:ilvl="0" w:tplc="3000B53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922E22"/>
    <w:multiLevelType w:val="hybridMultilevel"/>
    <w:tmpl w:val="848C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9062C"/>
    <w:multiLevelType w:val="hybridMultilevel"/>
    <w:tmpl w:val="F6B88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CED2B62"/>
    <w:multiLevelType w:val="multilevel"/>
    <w:tmpl w:val="26C0E5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E0239FF"/>
    <w:multiLevelType w:val="multilevel"/>
    <w:tmpl w:val="4CDE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817D72"/>
    <w:multiLevelType w:val="hybridMultilevel"/>
    <w:tmpl w:val="87D2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D0AAF"/>
    <w:multiLevelType w:val="multilevel"/>
    <w:tmpl w:val="36F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0B529D"/>
    <w:multiLevelType w:val="hybridMultilevel"/>
    <w:tmpl w:val="596E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63FDA"/>
    <w:multiLevelType w:val="multilevel"/>
    <w:tmpl w:val="B83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2E08F0"/>
    <w:multiLevelType w:val="hybridMultilevel"/>
    <w:tmpl w:val="01708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AA42858"/>
    <w:multiLevelType w:val="hybridMultilevel"/>
    <w:tmpl w:val="E904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9E05DE"/>
    <w:multiLevelType w:val="hybridMultilevel"/>
    <w:tmpl w:val="9EBE69B4"/>
    <w:lvl w:ilvl="0" w:tplc="04090001">
      <w:start w:val="1"/>
      <w:numFmt w:val="bullet"/>
      <w:lvlText w:val=""/>
      <w:lvlJc w:val="left"/>
      <w:pPr>
        <w:tabs>
          <w:tab w:val="num" w:pos="1008"/>
        </w:tabs>
        <w:ind w:left="1008"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num w:numId="1">
    <w:abstractNumId w:val="6"/>
  </w:num>
  <w:num w:numId="2">
    <w:abstractNumId w:val="2"/>
  </w:num>
  <w:num w:numId="3">
    <w:abstractNumId w:val="17"/>
  </w:num>
  <w:num w:numId="4">
    <w:abstractNumId w:val="7"/>
  </w:num>
  <w:num w:numId="5">
    <w:abstractNumId w:val="15"/>
  </w:num>
  <w:num w:numId="6">
    <w:abstractNumId w:val="19"/>
  </w:num>
  <w:num w:numId="7">
    <w:abstractNumId w:val="21"/>
  </w:num>
  <w:num w:numId="8">
    <w:abstractNumId w:val="24"/>
  </w:num>
  <w:num w:numId="9">
    <w:abstractNumId w:val="8"/>
  </w:num>
  <w:num w:numId="10">
    <w:abstractNumId w:val="22"/>
  </w:num>
  <w:num w:numId="11">
    <w:abstractNumId w:val="18"/>
  </w:num>
  <w:num w:numId="12">
    <w:abstractNumId w:val="5"/>
  </w:num>
  <w:num w:numId="13">
    <w:abstractNumId w:val="11"/>
  </w:num>
  <w:num w:numId="14">
    <w:abstractNumId w:val="20"/>
  </w:num>
  <w:num w:numId="15">
    <w:abstractNumId w:val="9"/>
  </w:num>
  <w:num w:numId="16">
    <w:abstractNumId w:val="0"/>
  </w:num>
  <w:num w:numId="17">
    <w:abstractNumId w:val="16"/>
  </w:num>
  <w:num w:numId="18">
    <w:abstractNumId w:val="13"/>
  </w:num>
  <w:num w:numId="19">
    <w:abstractNumId w:val="3"/>
  </w:num>
  <w:num w:numId="20">
    <w:abstractNumId w:val="12"/>
  </w:num>
  <w:num w:numId="21">
    <w:abstractNumId w:val="23"/>
  </w:num>
  <w:num w:numId="22">
    <w:abstractNumId w:val="14"/>
  </w:num>
  <w:num w:numId="23">
    <w:abstractNumId w:val="4"/>
  </w:num>
  <w:num w:numId="24">
    <w:abstractNumId w:val="25"/>
  </w:num>
  <w:num w:numId="25">
    <w:abstractNumId w:val="1"/>
  </w:num>
  <w:num w:numId="26">
    <w:abstractNumId w:val="10"/>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361"/>
    <w:rsid w:val="0002662F"/>
    <w:rsid w:val="00043F83"/>
    <w:rsid w:val="000B5AB4"/>
    <w:rsid w:val="000C5F89"/>
    <w:rsid w:val="000E5794"/>
    <w:rsid w:val="0013397F"/>
    <w:rsid w:val="001369DA"/>
    <w:rsid w:val="00176846"/>
    <w:rsid w:val="001A5AFB"/>
    <w:rsid w:val="001E0FC0"/>
    <w:rsid w:val="001F2476"/>
    <w:rsid w:val="002546B6"/>
    <w:rsid w:val="002864BB"/>
    <w:rsid w:val="00286DEF"/>
    <w:rsid w:val="002D79B2"/>
    <w:rsid w:val="002E1A7E"/>
    <w:rsid w:val="002E30AE"/>
    <w:rsid w:val="00356948"/>
    <w:rsid w:val="00372D92"/>
    <w:rsid w:val="003B635A"/>
    <w:rsid w:val="003C11C4"/>
    <w:rsid w:val="003D208F"/>
    <w:rsid w:val="00426F06"/>
    <w:rsid w:val="0044585E"/>
    <w:rsid w:val="00496F47"/>
    <w:rsid w:val="004A32A1"/>
    <w:rsid w:val="004C3DEE"/>
    <w:rsid w:val="004D3F45"/>
    <w:rsid w:val="005170BE"/>
    <w:rsid w:val="00553D9D"/>
    <w:rsid w:val="00575CA8"/>
    <w:rsid w:val="005869F9"/>
    <w:rsid w:val="0059084B"/>
    <w:rsid w:val="005A452A"/>
    <w:rsid w:val="005C4463"/>
    <w:rsid w:val="005D1DEC"/>
    <w:rsid w:val="005D2AE6"/>
    <w:rsid w:val="005D6DC1"/>
    <w:rsid w:val="00631145"/>
    <w:rsid w:val="00642B20"/>
    <w:rsid w:val="006448C0"/>
    <w:rsid w:val="00664508"/>
    <w:rsid w:val="00672E1D"/>
    <w:rsid w:val="00683448"/>
    <w:rsid w:val="006A3BF8"/>
    <w:rsid w:val="006A3EE8"/>
    <w:rsid w:val="006B4D72"/>
    <w:rsid w:val="007307DE"/>
    <w:rsid w:val="00734655"/>
    <w:rsid w:val="007848B3"/>
    <w:rsid w:val="007B6A83"/>
    <w:rsid w:val="007C2C9F"/>
    <w:rsid w:val="00831C71"/>
    <w:rsid w:val="00845C9D"/>
    <w:rsid w:val="00877CD3"/>
    <w:rsid w:val="008A26A7"/>
    <w:rsid w:val="008C5565"/>
    <w:rsid w:val="008F6CE6"/>
    <w:rsid w:val="00932476"/>
    <w:rsid w:val="00941AFC"/>
    <w:rsid w:val="00990478"/>
    <w:rsid w:val="009945CD"/>
    <w:rsid w:val="009A6579"/>
    <w:rsid w:val="009B567D"/>
    <w:rsid w:val="009C3D88"/>
    <w:rsid w:val="009E7EA6"/>
    <w:rsid w:val="00A04361"/>
    <w:rsid w:val="00A134CB"/>
    <w:rsid w:val="00A21F6C"/>
    <w:rsid w:val="00A60009"/>
    <w:rsid w:val="00A616AD"/>
    <w:rsid w:val="00AB0504"/>
    <w:rsid w:val="00AE21E3"/>
    <w:rsid w:val="00B03C41"/>
    <w:rsid w:val="00B06C06"/>
    <w:rsid w:val="00B36FC2"/>
    <w:rsid w:val="00B62914"/>
    <w:rsid w:val="00B9271C"/>
    <w:rsid w:val="00BB2DEB"/>
    <w:rsid w:val="00BE4940"/>
    <w:rsid w:val="00C13E06"/>
    <w:rsid w:val="00C402C9"/>
    <w:rsid w:val="00C44EF6"/>
    <w:rsid w:val="00C65D91"/>
    <w:rsid w:val="00CE72CB"/>
    <w:rsid w:val="00D4746A"/>
    <w:rsid w:val="00DB7339"/>
    <w:rsid w:val="00DC6556"/>
    <w:rsid w:val="00DD2EC0"/>
    <w:rsid w:val="00E23CA8"/>
    <w:rsid w:val="00E261F7"/>
    <w:rsid w:val="00E37BF3"/>
    <w:rsid w:val="00E73E5D"/>
    <w:rsid w:val="00E806D5"/>
    <w:rsid w:val="00F05065"/>
    <w:rsid w:val="00F16850"/>
    <w:rsid w:val="00F26DD6"/>
    <w:rsid w:val="00F354FD"/>
    <w:rsid w:val="00F4069F"/>
    <w:rsid w:val="00F436E8"/>
    <w:rsid w:val="00F45518"/>
    <w:rsid w:val="00F46C2F"/>
    <w:rsid w:val="00FF43B9"/>
    <w:rsid w:val="0D1FAA66"/>
    <w:rsid w:val="436B19E5"/>
    <w:rsid w:val="5E6DF011"/>
    <w:rsid w:val="7990C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58C21C"/>
  <w15:chartTrackingRefBased/>
  <w15:docId w15:val="{22B62430-8E5A-4D83-B308-9B60C2A2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E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4361"/>
    <w:pPr>
      <w:keepNext/>
      <w:keepLines/>
      <w:spacing w:before="120" w:after="120" w:line="240" w:lineRule="auto"/>
      <w:ind w:left="576" w:hanging="576"/>
      <w:outlineLvl w:val="1"/>
    </w:pPr>
    <w:rPr>
      <w:rFonts w:ascii="Times New Roman" w:eastAsiaTheme="majorEastAsia" w:hAnsi="Times New Roman" w:cstheme="majorBidi"/>
      <w:b/>
      <w:color w:val="2F5496" w:themeColor="accent1" w:themeShade="BF"/>
      <w:sz w:val="24"/>
      <w:szCs w:val="26"/>
    </w:rPr>
  </w:style>
  <w:style w:type="paragraph" w:styleId="Heading3">
    <w:name w:val="heading 3"/>
    <w:basedOn w:val="Normal"/>
    <w:next w:val="Normal"/>
    <w:link w:val="Heading3Char"/>
    <w:uiPriority w:val="9"/>
    <w:unhideWhenUsed/>
    <w:qFormat/>
    <w:rsid w:val="00A04361"/>
    <w:pPr>
      <w:keepNext/>
      <w:keepLines/>
      <w:spacing w:after="0" w:line="240" w:lineRule="auto"/>
      <w:ind w:left="720" w:hanging="720"/>
      <w:outlineLvl w:val="2"/>
    </w:pPr>
    <w:rPr>
      <w:rFonts w:ascii="Times New Roman" w:eastAsiaTheme="majorEastAsia" w:hAnsi="Times New Roman"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04361"/>
    <w:pPr>
      <w:keepNext/>
      <w:keepLines/>
      <w:spacing w:after="0" w:line="240" w:lineRule="auto"/>
      <w:ind w:left="864" w:hanging="864"/>
      <w:outlineLvl w:val="3"/>
    </w:pPr>
    <w:rPr>
      <w:rFonts w:ascii="Times New Roman" w:eastAsiaTheme="majorEastAsia" w:hAnsi="Times New Roman" w:cstheme="majorBidi"/>
      <w:iCs/>
      <w:color w:val="2F5496" w:themeColor="accent1" w:themeShade="BF"/>
      <w:sz w:val="24"/>
    </w:rPr>
  </w:style>
  <w:style w:type="paragraph" w:styleId="Heading5">
    <w:name w:val="heading 5"/>
    <w:basedOn w:val="Normal"/>
    <w:next w:val="Normal"/>
    <w:link w:val="Heading5Char"/>
    <w:uiPriority w:val="9"/>
    <w:semiHidden/>
    <w:unhideWhenUsed/>
    <w:qFormat/>
    <w:rsid w:val="00A04361"/>
    <w:pPr>
      <w:keepNext/>
      <w:keepLines/>
      <w:spacing w:before="40" w:after="0" w:line="240" w:lineRule="auto"/>
      <w:ind w:left="1008" w:hanging="1008"/>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A04361"/>
    <w:pPr>
      <w:keepNext/>
      <w:keepLines/>
      <w:spacing w:before="40" w:after="0" w:line="240" w:lineRule="auto"/>
      <w:ind w:left="1152" w:hanging="1152"/>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A04361"/>
    <w:pPr>
      <w:keepNext/>
      <w:keepLines/>
      <w:spacing w:before="40" w:after="0" w:line="240" w:lineRule="auto"/>
      <w:ind w:left="1296" w:hanging="1296"/>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semiHidden/>
    <w:unhideWhenUsed/>
    <w:qFormat/>
    <w:rsid w:val="00A04361"/>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4361"/>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 Heading"/>
    <w:basedOn w:val="Heading1"/>
    <w:link w:val="AppendixHeadingChar"/>
    <w:qFormat/>
    <w:rsid w:val="006A3EE8"/>
    <w:pPr>
      <w:numPr>
        <w:numId w:val="2"/>
      </w:numPr>
      <w:pBdr>
        <w:bottom w:val="single" w:sz="4" w:space="1" w:color="595959" w:themeColor="text1" w:themeTint="A6"/>
      </w:pBdr>
      <w:spacing w:before="360" w:after="160"/>
      <w:ind w:left="360" w:hanging="360"/>
    </w:pPr>
    <w:rPr>
      <w:b/>
      <w:bCs/>
      <w:smallCaps/>
      <w:color w:val="auto"/>
      <w:sz w:val="36"/>
      <w:szCs w:val="36"/>
    </w:rPr>
  </w:style>
  <w:style w:type="character" w:customStyle="1" w:styleId="AppendixHeadingChar">
    <w:name w:val="Appendix Heading Char"/>
    <w:basedOn w:val="Heading1Char"/>
    <w:link w:val="AppendixHeading"/>
    <w:rsid w:val="006A3EE8"/>
    <w:rPr>
      <w:rFonts w:asciiTheme="majorHAnsi" w:eastAsiaTheme="majorEastAsia" w:hAnsiTheme="majorHAnsi" w:cstheme="majorBidi"/>
      <w:b/>
      <w:bCs/>
      <w:smallCaps/>
      <w:color w:val="2F5496" w:themeColor="accent1" w:themeShade="BF"/>
      <w:sz w:val="36"/>
      <w:szCs w:val="36"/>
    </w:rPr>
  </w:style>
  <w:style w:type="character" w:customStyle="1" w:styleId="Heading1Char">
    <w:name w:val="Heading 1 Char"/>
    <w:basedOn w:val="DefaultParagraphFont"/>
    <w:link w:val="Heading1"/>
    <w:uiPriority w:val="9"/>
    <w:rsid w:val="006A3EE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A043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361"/>
  </w:style>
  <w:style w:type="paragraph" w:styleId="Footer">
    <w:name w:val="footer"/>
    <w:basedOn w:val="Normal"/>
    <w:link w:val="FooterChar"/>
    <w:uiPriority w:val="99"/>
    <w:unhideWhenUsed/>
    <w:rsid w:val="00A043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361"/>
  </w:style>
  <w:style w:type="character" w:customStyle="1" w:styleId="Heading2Char">
    <w:name w:val="Heading 2 Char"/>
    <w:basedOn w:val="DefaultParagraphFont"/>
    <w:link w:val="Heading2"/>
    <w:uiPriority w:val="9"/>
    <w:rsid w:val="00A04361"/>
    <w:rPr>
      <w:rFonts w:ascii="Times New Roman" w:eastAsiaTheme="majorEastAsia" w:hAnsi="Times New Roman" w:cstheme="majorBidi"/>
      <w:b/>
      <w:color w:val="2F5496" w:themeColor="accent1" w:themeShade="BF"/>
      <w:sz w:val="24"/>
      <w:szCs w:val="26"/>
    </w:rPr>
  </w:style>
  <w:style w:type="character" w:customStyle="1" w:styleId="Heading3Char">
    <w:name w:val="Heading 3 Char"/>
    <w:basedOn w:val="DefaultParagraphFont"/>
    <w:link w:val="Heading3"/>
    <w:uiPriority w:val="9"/>
    <w:rsid w:val="00A04361"/>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A04361"/>
    <w:rPr>
      <w:rFonts w:ascii="Times New Roman" w:eastAsiaTheme="majorEastAsia" w:hAnsi="Times New Roman" w:cstheme="majorBidi"/>
      <w:iCs/>
      <w:color w:val="2F5496" w:themeColor="accent1" w:themeShade="BF"/>
      <w:sz w:val="24"/>
    </w:rPr>
  </w:style>
  <w:style w:type="character" w:customStyle="1" w:styleId="Heading5Char">
    <w:name w:val="Heading 5 Char"/>
    <w:basedOn w:val="DefaultParagraphFont"/>
    <w:link w:val="Heading5"/>
    <w:uiPriority w:val="9"/>
    <w:semiHidden/>
    <w:rsid w:val="00A04361"/>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A0436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A0436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A0436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4361"/>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A04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E4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6A7"/>
    <w:rPr>
      <w:color w:val="0563C1" w:themeColor="hyperlink"/>
      <w:u w:val="single"/>
    </w:rPr>
  </w:style>
  <w:style w:type="character" w:customStyle="1" w:styleId="UnresolvedMention1">
    <w:name w:val="Unresolved Mention1"/>
    <w:basedOn w:val="DefaultParagraphFont"/>
    <w:uiPriority w:val="99"/>
    <w:semiHidden/>
    <w:unhideWhenUsed/>
    <w:rsid w:val="008A26A7"/>
    <w:rPr>
      <w:color w:val="605E5C"/>
      <w:shd w:val="clear" w:color="auto" w:fill="E1DFDD"/>
    </w:rPr>
  </w:style>
  <w:style w:type="paragraph" w:customStyle="1" w:styleId="TableText">
    <w:name w:val="Table Text"/>
    <w:basedOn w:val="Normal"/>
    <w:link w:val="TableTextChar"/>
    <w:qFormat/>
    <w:rsid w:val="00E73E5D"/>
    <w:pPr>
      <w:framePr w:hSpace="180" w:wrap="around" w:vAnchor="text" w:hAnchor="text" w:y="1"/>
      <w:widowControl w:val="0"/>
      <w:autoSpaceDE w:val="0"/>
      <w:autoSpaceDN w:val="0"/>
      <w:spacing w:after="0" w:line="240" w:lineRule="auto"/>
      <w:ind w:right="75"/>
      <w:suppressOverlap/>
    </w:pPr>
    <w:rPr>
      <w:rFonts w:ascii="Times New Roman" w:eastAsia="Times New Roman" w:hAnsi="Times New Roman" w:cs="Times New Roman"/>
      <w:b/>
      <w:bCs/>
      <w:lang w:bidi="en-US"/>
    </w:rPr>
  </w:style>
  <w:style w:type="character" w:customStyle="1" w:styleId="TableTextChar">
    <w:name w:val="Table Text Char"/>
    <w:basedOn w:val="DefaultParagraphFont"/>
    <w:link w:val="TableText"/>
    <w:rsid w:val="00E73E5D"/>
    <w:rPr>
      <w:rFonts w:ascii="Times New Roman" w:eastAsia="Times New Roman" w:hAnsi="Times New Roman" w:cs="Times New Roman"/>
      <w:b/>
      <w:bCs/>
      <w:lang w:bidi="en-US"/>
    </w:rPr>
  </w:style>
  <w:style w:type="paragraph" w:customStyle="1" w:styleId="paragraph">
    <w:name w:val="paragraph"/>
    <w:basedOn w:val="Normal"/>
    <w:rsid w:val="00B06C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06C06"/>
  </w:style>
  <w:style w:type="character" w:customStyle="1" w:styleId="eop">
    <w:name w:val="eop"/>
    <w:basedOn w:val="DefaultParagraphFont"/>
    <w:rsid w:val="00B06C06"/>
  </w:style>
  <w:style w:type="paragraph" w:styleId="ListParagraph">
    <w:name w:val="List Paragraph"/>
    <w:basedOn w:val="Normal"/>
    <w:uiPriority w:val="34"/>
    <w:qFormat/>
    <w:rsid w:val="00C13E06"/>
    <w:pPr>
      <w:ind w:left="720"/>
      <w:contextualSpacing/>
    </w:pPr>
  </w:style>
  <w:style w:type="paragraph" w:styleId="Date">
    <w:name w:val="Date"/>
    <w:basedOn w:val="Normal"/>
    <w:next w:val="Normal"/>
    <w:link w:val="DateChar"/>
    <w:uiPriority w:val="99"/>
    <w:semiHidden/>
    <w:unhideWhenUsed/>
    <w:rsid w:val="000E5794"/>
  </w:style>
  <w:style w:type="character" w:customStyle="1" w:styleId="DateChar">
    <w:name w:val="Date Char"/>
    <w:basedOn w:val="DefaultParagraphFont"/>
    <w:link w:val="Date"/>
    <w:uiPriority w:val="99"/>
    <w:semiHidden/>
    <w:rsid w:val="000E5794"/>
  </w:style>
  <w:style w:type="character" w:styleId="UnresolvedMention">
    <w:name w:val="Unresolved Mention"/>
    <w:basedOn w:val="DefaultParagraphFont"/>
    <w:uiPriority w:val="99"/>
    <w:semiHidden/>
    <w:unhideWhenUsed/>
    <w:rsid w:val="0013397F"/>
    <w:rPr>
      <w:color w:val="605E5C"/>
      <w:shd w:val="clear" w:color="auto" w:fill="E1DFDD"/>
    </w:rPr>
  </w:style>
  <w:style w:type="paragraph" w:styleId="BodyTextIndent">
    <w:name w:val="Body Text Indent"/>
    <w:basedOn w:val="Normal"/>
    <w:link w:val="BodyTextIndentChar"/>
    <w:rsid w:val="002E1A7E"/>
    <w:pPr>
      <w:spacing w:before="120" w:after="0" w:line="240" w:lineRule="auto"/>
      <w:ind w:left="360"/>
    </w:pPr>
    <w:rPr>
      <w:rFonts w:ascii="Times New Roman" w:eastAsia="Times New Roman" w:hAnsi="Times New Roman" w:cs="Times New Roman"/>
      <w:sz w:val="23"/>
      <w:szCs w:val="20"/>
    </w:rPr>
  </w:style>
  <w:style w:type="character" w:customStyle="1" w:styleId="BodyTextIndentChar">
    <w:name w:val="Body Text Indent Char"/>
    <w:basedOn w:val="DefaultParagraphFont"/>
    <w:link w:val="BodyTextIndent"/>
    <w:rsid w:val="002E1A7E"/>
    <w:rPr>
      <w:rFonts w:ascii="Times New Roman" w:eastAsia="Times New Roman" w:hAnsi="Times New Roman" w:cs="Times New Roman"/>
      <w:sz w:val="2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4334065">
      <w:bodyDiv w:val="1"/>
      <w:marLeft w:val="0"/>
      <w:marRight w:val="0"/>
      <w:marTop w:val="0"/>
      <w:marBottom w:val="0"/>
      <w:divBdr>
        <w:top w:val="none" w:sz="0" w:space="0" w:color="auto"/>
        <w:left w:val="none" w:sz="0" w:space="0" w:color="auto"/>
        <w:bottom w:val="none" w:sz="0" w:space="0" w:color="auto"/>
        <w:right w:val="none" w:sz="0" w:space="0" w:color="auto"/>
      </w:divBdr>
    </w:div>
    <w:div w:id="1476482408">
      <w:bodyDiv w:val="1"/>
      <w:marLeft w:val="0"/>
      <w:marRight w:val="0"/>
      <w:marTop w:val="0"/>
      <w:marBottom w:val="0"/>
      <w:divBdr>
        <w:top w:val="none" w:sz="0" w:space="0" w:color="auto"/>
        <w:left w:val="none" w:sz="0" w:space="0" w:color="auto"/>
        <w:bottom w:val="none" w:sz="0" w:space="0" w:color="auto"/>
        <w:right w:val="none" w:sz="0" w:space="0" w:color="auto"/>
      </w:divBdr>
      <w:divsChild>
        <w:div w:id="857738561">
          <w:marLeft w:val="0"/>
          <w:marRight w:val="0"/>
          <w:marTop w:val="0"/>
          <w:marBottom w:val="0"/>
          <w:divBdr>
            <w:top w:val="none" w:sz="0" w:space="0" w:color="auto"/>
            <w:left w:val="none" w:sz="0" w:space="0" w:color="auto"/>
            <w:bottom w:val="none" w:sz="0" w:space="0" w:color="auto"/>
            <w:right w:val="none" w:sz="0" w:space="0" w:color="auto"/>
          </w:divBdr>
          <w:divsChild>
            <w:div w:id="290326179">
              <w:marLeft w:val="0"/>
              <w:marRight w:val="0"/>
              <w:marTop w:val="0"/>
              <w:marBottom w:val="0"/>
              <w:divBdr>
                <w:top w:val="none" w:sz="0" w:space="0" w:color="auto"/>
                <w:left w:val="none" w:sz="0" w:space="0" w:color="auto"/>
                <w:bottom w:val="none" w:sz="0" w:space="0" w:color="auto"/>
                <w:right w:val="none" w:sz="0" w:space="0" w:color="auto"/>
              </w:divBdr>
            </w:div>
          </w:divsChild>
        </w:div>
        <w:div w:id="1288925491">
          <w:marLeft w:val="0"/>
          <w:marRight w:val="0"/>
          <w:marTop w:val="0"/>
          <w:marBottom w:val="0"/>
          <w:divBdr>
            <w:top w:val="none" w:sz="0" w:space="0" w:color="auto"/>
            <w:left w:val="none" w:sz="0" w:space="0" w:color="auto"/>
            <w:bottom w:val="none" w:sz="0" w:space="0" w:color="auto"/>
            <w:right w:val="none" w:sz="0" w:space="0" w:color="auto"/>
          </w:divBdr>
          <w:divsChild>
            <w:div w:id="307518869">
              <w:marLeft w:val="0"/>
              <w:marRight w:val="0"/>
              <w:marTop w:val="0"/>
              <w:marBottom w:val="0"/>
              <w:divBdr>
                <w:top w:val="none" w:sz="0" w:space="0" w:color="auto"/>
                <w:left w:val="none" w:sz="0" w:space="0" w:color="auto"/>
                <w:bottom w:val="none" w:sz="0" w:space="0" w:color="auto"/>
                <w:right w:val="none" w:sz="0" w:space="0" w:color="auto"/>
              </w:divBdr>
            </w:div>
          </w:divsChild>
        </w:div>
        <w:div w:id="548297316">
          <w:marLeft w:val="0"/>
          <w:marRight w:val="0"/>
          <w:marTop w:val="0"/>
          <w:marBottom w:val="0"/>
          <w:divBdr>
            <w:top w:val="none" w:sz="0" w:space="0" w:color="auto"/>
            <w:left w:val="none" w:sz="0" w:space="0" w:color="auto"/>
            <w:bottom w:val="none" w:sz="0" w:space="0" w:color="auto"/>
            <w:right w:val="none" w:sz="0" w:space="0" w:color="auto"/>
          </w:divBdr>
          <w:divsChild>
            <w:div w:id="1359115937">
              <w:marLeft w:val="0"/>
              <w:marRight w:val="0"/>
              <w:marTop w:val="0"/>
              <w:marBottom w:val="0"/>
              <w:divBdr>
                <w:top w:val="none" w:sz="0" w:space="0" w:color="auto"/>
                <w:left w:val="none" w:sz="0" w:space="0" w:color="auto"/>
                <w:bottom w:val="none" w:sz="0" w:space="0" w:color="auto"/>
                <w:right w:val="none" w:sz="0" w:space="0" w:color="auto"/>
              </w:divBdr>
            </w:div>
          </w:divsChild>
        </w:div>
        <w:div w:id="2090998008">
          <w:marLeft w:val="0"/>
          <w:marRight w:val="0"/>
          <w:marTop w:val="0"/>
          <w:marBottom w:val="0"/>
          <w:divBdr>
            <w:top w:val="none" w:sz="0" w:space="0" w:color="auto"/>
            <w:left w:val="none" w:sz="0" w:space="0" w:color="auto"/>
            <w:bottom w:val="none" w:sz="0" w:space="0" w:color="auto"/>
            <w:right w:val="none" w:sz="0" w:space="0" w:color="auto"/>
          </w:divBdr>
          <w:divsChild>
            <w:div w:id="12782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hyperlink" Target="mailto:lawrenciaataakor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A6797E-5E6E-4EE6-AFE6-CDABDAEBA9DA}">
  <ds:schemaRefs>
    <ds:schemaRef ds:uri="http://schemas.microsoft.com/sharepoint/v3/contenttype/forms"/>
  </ds:schemaRefs>
</ds:datastoreItem>
</file>

<file path=customXml/itemProps2.xml><?xml version="1.0" encoding="utf-8"?>
<ds:datastoreItem xmlns:ds="http://schemas.openxmlformats.org/officeDocument/2006/customXml" ds:itemID="{CF9F0936-4DDD-41C3-AD8A-4B7EAECC8A64}"/>
</file>

<file path=customXml/itemProps3.xml><?xml version="1.0" encoding="utf-8"?>
<ds:datastoreItem xmlns:ds="http://schemas.openxmlformats.org/officeDocument/2006/customXml" ds:itemID="{D5092604-359B-4094-8883-84711D4B2A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King</dc:creator>
  <cp:keywords/>
  <dc:description/>
  <cp:lastModifiedBy>Cleo Knicely</cp:lastModifiedBy>
  <cp:revision>2</cp:revision>
  <dcterms:created xsi:type="dcterms:W3CDTF">2021-01-11T14:41:00Z</dcterms:created>
  <dcterms:modified xsi:type="dcterms:W3CDTF">2021-01-11T14:41:00Z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92900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