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A73A1" w:rsidR="000B484C" w:rsidP="6902CDBF" w:rsidRDefault="00614E66" w14:paraId="00FD71A6" w14:textId="748D8370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614E66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Anthony Milligan</w:t>
      </w:r>
    </w:p>
    <w:p w:rsidR="00A945C0" w:rsidP="6902CDBF" w:rsidRDefault="00614E66" w14:paraId="3C4D7E81" w14:textId="74D64DF6">
      <w:pPr>
        <w:widowControl w:val="0"/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>AMilligan@cobec.com</w:t>
      </w:r>
    </w:p>
    <w:p w:rsidRPr="00EA73A1" w:rsidR="001E79DA" w:rsidP="6902CDBF" w:rsidRDefault="003C3FBF" w14:paraId="618E33B5" w14:textId="136A1770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C3FBF">
        <w:rPr>
          <w:rFonts w:ascii="Calibri" w:hAnsi="Calibri" w:eastAsia="Calibri" w:cs="Calibri" w:asciiTheme="minorAscii" w:hAnsiTheme="minorAscii" w:eastAsiaTheme="minorAscii" w:cstheme="minorAscii"/>
        </w:rPr>
        <w:t>Phone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630-824-7501 </w:t>
      </w:r>
    </w:p>
    <w:p w:rsidR="00A945C0" w:rsidP="6902CDBF" w:rsidRDefault="00A945C0" w14:paraId="03FAF67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000B4D19" w:rsidP="6902CDBF" w:rsidRDefault="000B4D19" w14:paraId="3412D0C3" w14:textId="5CCC8A29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0B4D1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PROFESSIONAL SUMMARY</w:t>
      </w:r>
      <w:r w:rsidRPr="6902CDBF" w:rsidR="000B4D19">
        <w:rPr>
          <w:rFonts w:ascii="Calibri" w:hAnsi="Calibri" w:eastAsia="Calibri" w:cs="Calibri" w:asciiTheme="minorAscii" w:hAnsiTheme="minorAscii" w:eastAsiaTheme="minorAscii" w:cstheme="minorAscii"/>
        </w:rPr>
        <w:t>:</w:t>
      </w:r>
    </w:p>
    <w:p w:rsidRPr="003A38A8" w:rsidR="000B4D19" w:rsidP="6902CDBF" w:rsidRDefault="00614E66" w14:paraId="50DF9E2F" w14:textId="6E7A8C08">
      <w:pPr>
        <w:ind w:left="-5"/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>Strategic national aviation policy leader with more than 17 years of management experience within a 33-year tenure with the Federal Aviation Administration. Special interests include integration of UAS (Unmanned Arial Vehicles) within the National Airspace System</w:t>
      </w:r>
      <w:r w:rsidRPr="6902CDBF" w:rsidR="009D521D">
        <w:rPr>
          <w:rFonts w:ascii="Calibri" w:hAnsi="Calibri" w:eastAsia="Calibri" w:cs="Calibri" w:asciiTheme="minorAscii" w:hAnsiTheme="minorAscii" w:eastAsiaTheme="minorAscii" w:cstheme="minorAscii"/>
        </w:rPr>
        <w:t xml:space="preserve"> (NAS)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 xml:space="preserve">, managing airspace,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</w:rPr>
        <w:t xml:space="preserve">SMS, 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>risk assessment/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>mitigation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 xml:space="preserve"> and 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>facilitating</w:t>
      </w:r>
      <w:r w:rsidRPr="6902CDBF" w:rsidR="00614E66">
        <w:rPr>
          <w:rFonts w:ascii="Calibri" w:hAnsi="Calibri" w:eastAsia="Calibri" w:cs="Calibri" w:asciiTheme="minorAscii" w:hAnsiTheme="minorAscii" w:eastAsiaTheme="minorAscii" w:cstheme="minorAscii"/>
        </w:rPr>
        <w:t xml:space="preserve"> seamless communication between the public and private sector entities. </w:t>
      </w:r>
    </w:p>
    <w:p w:rsidR="000B4D19" w:rsidP="6902CDBF" w:rsidRDefault="000B4D19" w14:paraId="0985470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</w:p>
    <w:p w:rsidR="009A133C" w:rsidP="6902CDBF" w:rsidRDefault="0076600D" w14:paraId="223CA0FD" w14:textId="61A50229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6902CDBF" w:rsidR="007660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EDUCATION:  </w:t>
      </w:r>
    </w:p>
    <w:p w:rsidRPr="009A133C" w:rsidR="008858AE" w:rsidP="6902CDBF" w:rsidRDefault="003A38A8" w14:paraId="12B049B5" w14:textId="0A2409AA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B</w:t>
      </w:r>
      <w:r w:rsidRPr="6902CDBF" w:rsidR="67948DD9">
        <w:rPr>
          <w:rFonts w:ascii="Calibri" w:hAnsi="Calibri" w:eastAsia="Calibri" w:cs="Calibri" w:asciiTheme="minorAscii" w:hAnsiTheme="minorAscii" w:eastAsiaTheme="minorAscii" w:cstheme="minorAscii"/>
        </w:rPr>
        <w:t>B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A, Central State University</w:t>
      </w:r>
    </w:p>
    <w:p w:rsidR="00D85084" w:rsidP="6902CDBF" w:rsidRDefault="00D85084" w14:paraId="46A8ACD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737EAE" w:rsidP="6902CDBF" w:rsidRDefault="00D85084" w14:paraId="1113D754" w14:textId="6592C58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6902CDBF" w:rsidR="00D850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RELEVANT E</w:t>
      </w:r>
      <w:r w:rsidRPr="6902CDBF" w:rsidR="000B484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XPERIENCE:</w:t>
      </w:r>
    </w:p>
    <w:p w:rsidR="00EA73A1" w:rsidP="6902CDBF" w:rsidRDefault="00EA73A1" w14:paraId="39E8C9B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EA73A1" w:rsidP="6902CDBF" w:rsidRDefault="003A38A8" w14:paraId="487A8230" w14:textId="4D2FB9ED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6C30B87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Principal </w:t>
      </w:r>
      <w:r w:rsidRPr="56C30B87" w:rsidR="37DE72A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Analyst</w:t>
      </w:r>
    </w:p>
    <w:p w:rsidR="00EA73A1" w:rsidP="6902CDBF" w:rsidRDefault="00EA73A1" w14:paraId="68439783" w14:textId="58712F1E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56C30B87" w:rsidR="00EA7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Cobec</w:t>
      </w:r>
      <w:r w:rsidRPr="56C30B87" w:rsidR="00EA7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, Inc. </w:t>
      </w:r>
    </w:p>
    <w:p w:rsidRPr="00EA73A1" w:rsidR="00EA73A1" w:rsidP="6902CDBF" w:rsidRDefault="003A38A8" w14:paraId="1D56E46F" w14:textId="7E9CF32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Jan 2020 to present</w:t>
      </w:r>
    </w:p>
    <w:p w:rsidR="00E46BD9" w:rsidP="6902CDBF" w:rsidRDefault="00E46BD9" w14:paraId="422493D4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Pr="002D3856" w:rsidR="002D3856" w:rsidP="6902CDBF" w:rsidRDefault="002D3856" w14:paraId="072361C2" w14:textId="44D20FB7">
      <w:pPr>
        <w:pStyle w:val="ListParagraph"/>
        <w:numPr>
          <w:ilvl w:val="0"/>
          <w:numId w:val="25"/>
        </w:numPr>
        <w:tabs>
          <w:tab w:val="right" w:pos="9540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Apply aviation 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 xml:space="preserve">Air Traffic Control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operational 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 xml:space="preserve">and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technical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expertise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and second level management experience in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development, and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support of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strategic initiatives for government and private industry. </w:t>
      </w:r>
    </w:p>
    <w:p w:rsidR="3A85CC88" w:rsidP="6902CDBF" w:rsidRDefault="3A85CC88" w14:paraId="79359DC6" w14:textId="6FBD1CF0">
      <w:pPr>
        <w:pStyle w:val="ListParagraph"/>
        <w:numPr>
          <w:ilvl w:val="0"/>
          <w:numId w:val="25"/>
        </w:numPr>
        <w:tabs>
          <w:tab w:val="right" w:pos="9540"/>
        </w:tabs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3A85CC88">
        <w:rPr>
          <w:rFonts w:ascii="Calibri" w:hAnsi="Calibri" w:eastAsia="Calibri" w:cs="Calibri" w:asciiTheme="minorAscii" w:hAnsiTheme="minorAscii" w:eastAsiaTheme="minorAscii" w:cstheme="minorAscii"/>
        </w:rPr>
        <w:t xml:space="preserve">Supported FAA on </w:t>
      </w:r>
      <w:r w:rsidRPr="6902CDBF" w:rsidR="00EF2D0B">
        <w:rPr>
          <w:rFonts w:ascii="Calibri" w:hAnsi="Calibri" w:eastAsia="Calibri" w:cs="Calibri" w:asciiTheme="minorAscii" w:hAnsiTheme="minorAscii" w:eastAsiaTheme="minorAscii" w:cstheme="minorAscii"/>
        </w:rPr>
        <w:t xml:space="preserve">804 </w:t>
      </w:r>
      <w:r w:rsidRPr="6902CDBF" w:rsidR="3A85CC88">
        <w:rPr>
          <w:rFonts w:ascii="Calibri" w:hAnsi="Calibri" w:eastAsia="Calibri" w:cs="Calibri" w:asciiTheme="minorAscii" w:hAnsiTheme="minorAscii" w:eastAsiaTheme="minorAscii" w:cstheme="minorAscii"/>
        </w:rPr>
        <w:t xml:space="preserve">team funded by AJW as an AJT Subject Matter Expert on Facility Consolidation projects at EWR to PHL, RED to MDT, ALO to DSM, and </w:t>
      </w:r>
      <w:r w:rsidRPr="6902CDBF" w:rsidR="3A85CC88">
        <w:rPr>
          <w:rFonts w:ascii="Calibri" w:hAnsi="Calibri" w:eastAsia="Calibri" w:cs="Calibri" w:asciiTheme="minorAscii" w:hAnsiTheme="minorAscii" w:eastAsiaTheme="minorAscii" w:cstheme="minorAscii"/>
        </w:rPr>
        <w:t>participated</w:t>
      </w:r>
      <w:r w:rsidRPr="6902CDBF" w:rsidR="3A85CC88">
        <w:rPr>
          <w:rFonts w:ascii="Calibri" w:hAnsi="Calibri" w:eastAsia="Calibri" w:cs="Calibri" w:asciiTheme="minorAscii" w:hAnsiTheme="minorAscii" w:eastAsiaTheme="minorAscii" w:cstheme="minorAscii"/>
        </w:rPr>
        <w:t xml:space="preserve"> in the study of others, including San Jaun to ZMA and RSW.</w:t>
      </w:r>
    </w:p>
    <w:p w:rsidR="00EA73A1" w:rsidP="6902CDBF" w:rsidRDefault="002D3856" w14:paraId="2B8413E3" w14:textId="7F087589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Lead team with AJI developing Air Traffic Control specific dashboards and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identifying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data sources relevant for safety matrix. </w:t>
      </w:r>
    </w:p>
    <w:p w:rsidR="00EA73A1" w:rsidP="6902CDBF" w:rsidRDefault="002D3856" w14:paraId="515393B2" w14:textId="3CC4D652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Participate on teams requiring Air Traffic specific 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expertise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on U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>nmanned Aerial System (U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>AS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>)</w:t>
      </w:r>
      <w:r w:rsidRPr="6902CDBF" w:rsidR="002D3856">
        <w:rPr>
          <w:rFonts w:ascii="Calibri" w:hAnsi="Calibri" w:eastAsia="Calibri" w:cs="Calibri" w:asciiTheme="minorAscii" w:hAnsiTheme="minorAscii" w:eastAsiaTheme="minorAscii" w:cstheme="minorAscii"/>
        </w:rPr>
        <w:t xml:space="preserve"> integration, Airspace Safety Metrix, Surface Safety Matrix, Airborne Safety Matrix, Safety Risk Management 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>as it pertains to Airspace, UAS, Impact on the National Airspace System</w:t>
      </w:r>
    </w:p>
    <w:p w:rsidR="000B484C" w:rsidP="6902CDBF" w:rsidRDefault="00723043" w14:paraId="6EDB4521" w14:textId="378FA11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 xml:space="preserve">Work with Air Traffic counterparts in Cobec and AJI to provide 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>a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 xml:space="preserve"> informed approach into Safety Culture, 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>SMS</w:t>
      </w:r>
      <w:r w:rsidRPr="6902CDBF" w:rsidR="00723043">
        <w:rPr>
          <w:rFonts w:ascii="Calibri" w:hAnsi="Calibri" w:eastAsia="Calibri" w:cs="Calibri" w:asciiTheme="minorAscii" w:hAnsiTheme="minorAscii" w:eastAsiaTheme="minorAscii" w:cstheme="minorAscii"/>
        </w:rPr>
        <w:t xml:space="preserve"> and Safety Metrix work. </w:t>
      </w:r>
    </w:p>
    <w:p w:rsidR="008F1477" w:rsidP="6902CDBF" w:rsidRDefault="008F1477" w14:paraId="2218D2EA" w14:textId="4BF1B759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8F1477">
        <w:rPr>
          <w:rFonts w:ascii="Calibri" w:hAnsi="Calibri" w:eastAsia="Calibri" w:cs="Calibri" w:asciiTheme="minorAscii" w:hAnsiTheme="minorAscii" w:eastAsiaTheme="minorAscii" w:cstheme="minorAscii"/>
        </w:rPr>
        <w:t xml:space="preserve">Developed DFR Training program and </w:t>
      </w:r>
      <w:r w:rsidRPr="6902CDBF" w:rsidR="008F1477">
        <w:rPr>
          <w:rFonts w:ascii="Calibri" w:hAnsi="Calibri" w:eastAsia="Calibri" w:cs="Calibri" w:asciiTheme="minorAscii" w:hAnsiTheme="minorAscii" w:eastAsiaTheme="minorAscii" w:cstheme="minorAscii"/>
        </w:rPr>
        <w:t>participated</w:t>
      </w:r>
      <w:r w:rsidRPr="6902CDBF" w:rsidR="008F1477">
        <w:rPr>
          <w:rFonts w:ascii="Calibri" w:hAnsi="Calibri" w:eastAsia="Calibri" w:cs="Calibri" w:asciiTheme="minorAscii" w:hAnsiTheme="minorAscii" w:eastAsiaTheme="minorAscii" w:cstheme="minorAscii"/>
        </w:rPr>
        <w:t xml:space="preserve"> in obtaining Waivers for clients to obtain Blanket Jurisdictional Waiver. </w:t>
      </w:r>
    </w:p>
    <w:p w:rsidR="008F1477" w:rsidP="6902CDBF" w:rsidRDefault="008F1477" w14:paraId="00953B04" w14:textId="56AA5ABA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8F1477">
        <w:rPr>
          <w:rFonts w:ascii="Calibri" w:hAnsi="Calibri" w:eastAsia="Calibri" w:cs="Calibri" w:asciiTheme="minorAscii" w:hAnsiTheme="minorAscii" w:eastAsiaTheme="minorAscii" w:cstheme="minorAscii"/>
        </w:rPr>
        <w:t xml:space="preserve">Panelist for multiple Webinars for AAM/DFR and other UAS events. </w:t>
      </w:r>
    </w:p>
    <w:p w:rsidR="00CB0557" w:rsidP="6902CDBF" w:rsidRDefault="00CB0557" w14:paraId="1AAB9054" w14:textId="2BACC34B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3A38A8" w:rsidP="6902CDBF" w:rsidRDefault="003A38A8" w14:paraId="1DCCCC12" w14:textId="54BD8E61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3A38A8" w:rsidR="003A38A8" w:rsidP="6902CDBF" w:rsidRDefault="003A38A8" w14:paraId="325DE582" w14:textId="41E7729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UAS OPERATIONS &amp; COMMERCIAL SPACE INTEGRATION TEAM SPECIALIST </w:t>
      </w:r>
    </w:p>
    <w:p w:rsidR="003A38A8" w:rsidP="6902CDBF" w:rsidRDefault="003A38A8" w14:paraId="6089783F" w14:textId="5B0EBA0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Federal Aviation Administration</w:t>
      </w:r>
    </w:p>
    <w:p w:rsidR="003A38A8" w:rsidP="6902CDBF" w:rsidRDefault="003A38A8" w14:paraId="14D6EB92" w14:textId="10387B5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Feb 2018 to Dec 2019</w:t>
      </w:r>
    </w:p>
    <w:p w:rsidRPr="00EA73A1" w:rsidR="003A38A8" w:rsidP="6902CDBF" w:rsidRDefault="003A38A8" w14:paraId="585191A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="003A38A8" w:rsidP="6902CDBF" w:rsidRDefault="003A38A8" w14:paraId="1417FBFC" w14:textId="2D1C7677">
      <w:pPr>
        <w:rPr>
          <w:rFonts w:ascii="Calibri" w:hAnsi="Calibri" w:eastAsia="Calibri" w:cs="Calibri" w:asciiTheme="minorAscii" w:hAnsiTheme="minorAscii" w:eastAsiaTheme="minorAscii" w:cstheme="minorAscii"/>
          <w:color w:val="000000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Selected by the Federal Aviation Administration for a temporary project on UAS education, policy, and more. Brought in on a team of five managers to start a new program office under Air Traffic Services for UAS operations and integrations in commercial airspace. The program office was created to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identify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challenges in Air Traffic facilities and to ensure best practices were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>identified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</w:rPr>
        <w:t xml:space="preserve"> and implemented in compliance with new national policy and statute. This office is now a permanent office.</w:t>
      </w:r>
    </w:p>
    <w:p w:rsidRPr="003A38A8" w:rsidR="003A38A8" w:rsidP="6902CDBF" w:rsidRDefault="003A38A8" w14:paraId="696D03F6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Pr="003A5C56" w:rsidR="003A38A8" w:rsidP="6902CDBF" w:rsidRDefault="003A38A8" w14:paraId="3CBACE58" w14:noSpellErr="1" w14:textId="19BE94E3">
      <w:pPr>
        <w:pStyle w:val="ListParagraph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Training and Implementation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: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Trained 500+ facilities in the use of LANCE (Automated Means to Process Certificates of Authorization).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</w:rPr>
        <w:t xml:space="preserve">Worked with PMO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color w:val="000000"/>
          <w:shd w:val="clear" w:color="auto" w:fill="E8EBFA"/>
        </w:rPr>
        <w:t xml:space="preserve">worked with LAANC PMO and developers to ensure AJTs needs were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color w:val="000000"/>
          <w:shd w:val="clear" w:color="auto" w:fill="E8EBFA"/>
        </w:rPr>
        <w:t>met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color w:val="000000"/>
          <w:shd w:val="clear" w:color="auto" w:fill="E8EBFA"/>
        </w:rPr>
        <w:t xml:space="preserve"> and substance of our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color w:val="000000"/>
          <w:shd w:val="clear" w:color="auto" w:fill="E8EBFA"/>
        </w:rPr>
        <w:t xml:space="preserve">initial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color w:val="000000"/>
          <w:shd w:val="clear" w:color="auto" w:fill="E8EBFA"/>
        </w:rPr>
        <w:t xml:space="preserve"> requirements were carried over into the final solution.</w:t>
      </w:r>
    </w:p>
    <w:p w:rsidRPr="003A38A8" w:rsidR="003A38A8" w:rsidP="6902CDBF" w:rsidRDefault="003A38A8" w14:paraId="658AD085" w14:textId="673B65A2">
      <w:pPr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Policy Development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: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Wrote new </w:t>
      </w:r>
      <w:r w:rsidRPr="6902CDBF" w:rsidR="384887DC">
        <w:rPr>
          <w:rFonts w:ascii="Calibri" w:hAnsi="Calibri" w:eastAsia="Calibri" w:cs="Calibri" w:asciiTheme="minorAscii" w:hAnsiTheme="minorAscii" w:eastAsiaTheme="minorAscii" w:cstheme="minorAscii"/>
        </w:rPr>
        <w:t>directives for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marrying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policy and automation. Participated in rule-making work groups to create national policies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Pr="00BB5CEA" w:rsidR="003A38A8" w:rsidP="6902CDBF" w:rsidRDefault="003A38A8" w14:paraId="04EF9723" w14:textId="600FF7A8">
      <w:pPr>
        <w:numPr>
          <w:ilvl w:val="0"/>
          <w:numId w:val="25"/>
        </w:numPr>
        <w:spacing w:after="169"/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Business Plan Development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: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Participated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in workgroups reviewing case studies to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determine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government and policy resource needs for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>next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1-5 years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6902CDBF" w:rsidR="003A38A8">
        <w:rPr>
          <w:rFonts w:ascii="Calibri" w:hAnsi="Calibri" w:eastAsia="Calibri" w:cs="Calibri" w:asciiTheme="minorAscii" w:hAnsiTheme="minorAscii" w:eastAsiaTheme="minorAscii" w:cstheme="minorAscii"/>
        </w:rPr>
        <w:t xml:space="preserve">   </w:t>
      </w:r>
    </w:p>
    <w:p w:rsidR="008731DA" w:rsidP="6902CDBF" w:rsidRDefault="007B125B" w14:paraId="4D855803" w14:textId="6DB11B0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7B125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Support Manager for Airspace and Procedures</w:t>
      </w:r>
      <w:r w:rsidRPr="6902CDBF" w:rsidR="008731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</w:t>
      </w:r>
    </w:p>
    <w:p w:rsidR="008731DA" w:rsidP="6902CDBF" w:rsidRDefault="008731DA" w14:paraId="44BED815" w14:textId="1487166C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8731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Federal Aviation Administration</w:t>
      </w:r>
    </w:p>
    <w:p w:rsidR="003A38A8" w:rsidP="6902CDBF" w:rsidRDefault="00C429EA" w14:paraId="7939E648" w14:textId="0DE52519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June 2013 to</w:t>
      </w:r>
      <w:r w:rsidRPr="6902CDBF" w:rsidR="008731D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 xml:space="preserve"> Feb 2018</w:t>
      </w:r>
    </w:p>
    <w:p w:rsidRPr="00EA73A1" w:rsidR="004B2B23" w:rsidP="6902CDBF" w:rsidRDefault="004B2B23" w14:paraId="554AAC7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Pr="004B2B23" w:rsidR="004B2B23" w:rsidP="6902CDBF" w:rsidRDefault="004B2B23" w14:paraId="58FA2A17" w14:textId="26998097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Direct a highly technical workforce that provides tactical and strategic support. Work impacts effectiveness and efficiency of day-to-day operations 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>of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 Fort Worth Center. Led a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team of 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>seven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 specialists working with union counterparts to 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>identify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, 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>establish</w:t>
      </w:r>
      <w:r w:rsidRPr="6902CDBF" w:rsidR="004B2B23">
        <w:rPr>
          <w:rFonts w:ascii="Calibri" w:hAnsi="Calibri" w:eastAsia="Calibri" w:cs="Calibri" w:asciiTheme="minorAscii" w:hAnsiTheme="minorAscii" w:eastAsiaTheme="minorAscii" w:cstheme="minorAscii"/>
        </w:rPr>
        <w:t xml:space="preserve">, and develop training materials. </w:t>
      </w:r>
    </w:p>
    <w:p w:rsidR="003A38A8" w:rsidP="6902CDBF" w:rsidRDefault="003A38A8" w14:paraId="3D443F68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Pr="005F5E7B" w:rsidR="005F5E7B" w:rsidP="6902CDBF" w:rsidRDefault="005F5E7B" w14:paraId="606B6D95" w14:textId="42768F24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5F5E7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 xml:space="preserve">Facilitated Communications </w:t>
      </w:r>
      <w:r w:rsidRPr="6902CDBF" w:rsidR="007B125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w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ith Internal and External Clients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: Conducted meetings with executives and high-ranking managers from airlines, military, the 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>general public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>, and representatives from the aviation industry. Negotiated and developed new routes, military airspace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>, airspace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 for defense contractors.</w:t>
      </w:r>
    </w:p>
    <w:p w:rsidRPr="005F5E7B" w:rsidR="005F5E7B" w:rsidP="6902CDBF" w:rsidRDefault="1653D82B" w14:paraId="3309799F" w14:textId="31EEDAAE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1653D82B">
        <w:rPr>
          <w:rFonts w:ascii="Calibri" w:hAnsi="Calibri" w:eastAsia="Calibri" w:cs="Calibri" w:asciiTheme="minorAscii" w:hAnsiTheme="minorAscii" w:eastAsiaTheme="minorAscii" w:cstheme="minorAscii"/>
        </w:rPr>
        <w:t xml:space="preserve">Participated on national team to reduce the number of Air Traffic Interpretations from 1100 to less than 100, beating timelines well over 70%. </w:t>
      </w:r>
    </w:p>
    <w:p w:rsidRPr="005F5E7B" w:rsidR="005F5E7B" w:rsidP="6902CDBF" w:rsidRDefault="0F74B18C" w14:paraId="020C5783" w14:textId="69FB41BA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F74B18C">
        <w:rPr>
          <w:rFonts w:ascii="Calibri" w:hAnsi="Calibri" w:eastAsia="Calibri" w:cs="Calibri" w:asciiTheme="minorAscii" w:hAnsiTheme="minorAscii" w:eastAsiaTheme="minorAscii" w:cstheme="minorAscii"/>
        </w:rPr>
        <w:t>Worked with FAST Team, NATCA, Operations Managers and Cartographers to ensure</w:t>
      </w:r>
      <w:r w:rsidRPr="6902CDBF" w:rsidR="70DE3142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F74B18C">
        <w:rPr>
          <w:rFonts w:ascii="Calibri" w:hAnsi="Calibri" w:eastAsia="Calibri" w:cs="Calibri" w:asciiTheme="minorAscii" w:hAnsiTheme="minorAscii" w:eastAsiaTheme="minorAscii" w:cstheme="minorAscii"/>
        </w:rPr>
        <w:t>aircraft</w:t>
      </w:r>
      <w:r w:rsidRPr="6902CDBF" w:rsidR="0F74B18C">
        <w:rPr>
          <w:rFonts w:ascii="Calibri" w:hAnsi="Calibri" w:eastAsia="Calibri" w:cs="Calibri" w:asciiTheme="minorAscii" w:hAnsiTheme="minorAscii" w:eastAsiaTheme="minorAscii" w:cstheme="minorAscii"/>
        </w:rPr>
        <w:t xml:space="preserve"> trajectories in ERAM met requirements for automated han</w:t>
      </w:r>
      <w:r w:rsidRPr="6902CDBF" w:rsidR="63ED6044">
        <w:rPr>
          <w:rFonts w:ascii="Calibri" w:hAnsi="Calibri" w:eastAsia="Calibri" w:cs="Calibri" w:asciiTheme="minorAscii" w:hAnsiTheme="minorAscii" w:eastAsiaTheme="minorAscii" w:cstheme="minorAscii"/>
        </w:rPr>
        <w:t xml:space="preserve">doffs between sectors. </w:t>
      </w:r>
    </w:p>
    <w:p w:rsidRPr="005F5E7B" w:rsidR="005F5E7B" w:rsidP="6902CDBF" w:rsidRDefault="64414AE9" w14:paraId="31B8C7F3" w14:textId="65AF7177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64414AE9">
        <w:rPr>
          <w:rFonts w:ascii="Calibri" w:hAnsi="Calibri" w:eastAsia="Calibri" w:cs="Calibri" w:asciiTheme="minorAscii" w:hAnsiTheme="minorAscii" w:eastAsiaTheme="minorAscii" w:cstheme="minorAscii"/>
        </w:rPr>
        <w:t xml:space="preserve">Facility </w:t>
      </w:r>
      <w:r w:rsidRPr="6902CDBF" w:rsidR="64414AE9">
        <w:rPr>
          <w:rFonts w:ascii="Calibri" w:hAnsi="Calibri" w:eastAsia="Calibri" w:cs="Calibri" w:asciiTheme="minorAscii" w:hAnsiTheme="minorAscii" w:eastAsiaTheme="minorAscii" w:cstheme="minorAscii"/>
        </w:rPr>
        <w:t>lead</w:t>
      </w:r>
      <w:r w:rsidRPr="6902CDBF" w:rsidR="64414AE9">
        <w:rPr>
          <w:rFonts w:ascii="Calibri" w:hAnsi="Calibri" w:eastAsia="Calibri" w:cs="Calibri" w:asciiTheme="minorAscii" w:hAnsiTheme="minorAscii" w:eastAsiaTheme="minorAscii" w:cstheme="minorAscii"/>
        </w:rPr>
        <w:t xml:space="preserve"> coordinating Data Com Schedule and implementation with Technical Operations Team.</w:t>
      </w:r>
    </w:p>
    <w:p w:rsidRPr="005F5E7B" w:rsidR="005F5E7B" w:rsidP="6902CDBF" w:rsidRDefault="1DD74652" w14:paraId="6F8EC7B4" w14:textId="35D8986D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1DD74652">
        <w:rPr>
          <w:rFonts w:ascii="Calibri" w:hAnsi="Calibri" w:eastAsia="Calibri" w:cs="Calibri" w:asciiTheme="minorAscii" w:hAnsiTheme="minorAscii" w:eastAsiaTheme="minorAscii" w:cstheme="minorAscii"/>
        </w:rPr>
        <w:t>Worked with D10 Approach to manipulate ERAM handoff points were adapted for the multiple configurations needed inside D10 Airspace when Ci</w:t>
      </w:r>
      <w:r w:rsidRPr="6902CDBF" w:rsidR="27EC7F64">
        <w:rPr>
          <w:rFonts w:ascii="Calibri" w:hAnsi="Calibri" w:eastAsia="Calibri" w:cs="Calibri" w:asciiTheme="minorAscii" w:hAnsiTheme="minorAscii" w:eastAsiaTheme="minorAscii" w:cstheme="minorAscii"/>
        </w:rPr>
        <w:t>ty Pair</w:t>
      </w:r>
      <w:r w:rsidRPr="6902CDBF" w:rsidR="4B88FBBF">
        <w:rPr>
          <w:rFonts w:ascii="Calibri" w:hAnsi="Calibri" w:eastAsia="Calibri" w:cs="Calibri" w:asciiTheme="minorAscii" w:hAnsiTheme="minorAscii" w:eastAsiaTheme="minorAscii" w:cstheme="minorAscii"/>
        </w:rPr>
        <w:t xml:space="preserve"> adaptations</w:t>
      </w:r>
      <w:r w:rsidRPr="6902CDBF" w:rsidR="27EC7F64">
        <w:rPr>
          <w:rFonts w:ascii="Calibri" w:hAnsi="Calibri" w:eastAsia="Calibri" w:cs="Calibri" w:asciiTheme="minorAscii" w:hAnsiTheme="minorAscii" w:eastAsiaTheme="minorAscii" w:cstheme="minorAscii"/>
        </w:rPr>
        <w:t xml:space="preserve"> were not effective</w:t>
      </w:r>
      <w:r w:rsidRPr="6902CDBF" w:rsidR="27EC7F64">
        <w:rPr>
          <w:rFonts w:ascii="Calibri" w:hAnsi="Calibri" w:eastAsia="Calibri" w:cs="Calibri" w:asciiTheme="minorAscii" w:hAnsiTheme="minorAscii" w:eastAsiaTheme="minorAscii" w:cstheme="minorAscii"/>
        </w:rPr>
        <w:t>.</w:t>
      </w:r>
      <w:r w:rsidRPr="6902CDBF" w:rsidR="63ED6044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</w:p>
    <w:p w:rsidRPr="00BB5CEA" w:rsidR="003A38A8" w:rsidP="6902CDBF" w:rsidRDefault="005F5E7B" w14:paraId="08EC4225" w14:textId="1743C63B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5F5E7B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National &amp; Local Policy Implementation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: 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>Established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 local contingency procedure that was then implemented nationally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="003A38A8" w:rsidP="6902CDBF" w:rsidRDefault="003A38A8" w14:paraId="5301D83F" w14:textId="08D1DCF4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5F5E7B" w:rsidP="6902CDBF" w:rsidRDefault="00C429EA" w14:paraId="64BA1CAF" w14:textId="1CF18F0A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Quality Assurance Manager</w:t>
      </w:r>
    </w:p>
    <w:p w:rsidR="005F5E7B" w:rsidP="6902CDBF" w:rsidRDefault="005F5E7B" w14:paraId="52EB60D5" w14:textId="02344C96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5F5E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Federal Aviation Administration</w:t>
      </w:r>
    </w:p>
    <w:p w:rsidR="005F5E7B" w:rsidP="6902CDBF" w:rsidRDefault="00C429EA" w14:paraId="2AEE9D80" w14:textId="2B323DD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Feb 2009 to June 2013</w:t>
      </w:r>
    </w:p>
    <w:p w:rsidRPr="00EA73A1" w:rsidR="005F5E7B" w:rsidP="6902CDBF" w:rsidRDefault="005F5E7B" w14:paraId="1F1D1457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Pr="004B2B23" w:rsidR="005F5E7B" w:rsidP="6902CDBF" w:rsidRDefault="00C429EA" w14:paraId="39A2031B" w14:textId="196ED0C4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Directed a highly technical workforce that reviewed events within the airspace of Fort Worth Center. This review entailed automation and meeting requirements of directives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pertaining to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air traffic control. As a result of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a national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policy changes, I was responsible for introducing initiatives, new orders, and directives</w:t>
      </w:r>
      <w:r w:rsidRPr="6902CDBF" w:rsidR="005F5E7B">
        <w:rPr>
          <w:rFonts w:ascii="Calibri" w:hAnsi="Calibri" w:eastAsia="Calibri" w:cs="Calibri" w:asciiTheme="minorAscii" w:hAnsiTheme="minorAscii" w:eastAsiaTheme="minorAscii" w:cstheme="minorAscii"/>
        </w:rPr>
        <w:t xml:space="preserve">. </w:t>
      </w:r>
    </w:p>
    <w:p w:rsidR="005F5E7B" w:rsidP="6902CDBF" w:rsidRDefault="005F5E7B" w14:paraId="175DF0D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1"/>
          <w:iCs w:val="1"/>
        </w:rPr>
      </w:pPr>
    </w:p>
    <w:p w:rsidR="00C429EA" w:rsidP="6902CDBF" w:rsidRDefault="00C429EA" w14:paraId="4CBE3787" w14:textId="6A5A604D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Oversaw Document Preparation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: Oversaw internal compliance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verifications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maintaining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standards while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identifying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potential areas of risk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Pr="00C429EA" w:rsidR="003A5C56" w:rsidP="6902CDBF" w:rsidRDefault="003A5C56" w14:paraId="529C5978" w14:textId="39AC25A3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3A5C56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Led facility SMS implementation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6902CDBF" w:rsidR="003A5C56">
        <w:rPr>
          <w:rFonts w:ascii="Calibri" w:hAnsi="Calibri" w:eastAsia="Calibri" w:cs="Calibri" w:asciiTheme="minorAscii" w:hAnsiTheme="minorAscii" w:eastAsiaTheme="minorAscii" w:cstheme="minorAscii"/>
        </w:rPr>
        <w:t>Facility/district lead for SMS.</w:t>
      </w:r>
    </w:p>
    <w:p w:rsidR="4643E35B" w:rsidP="6902CDBF" w:rsidRDefault="4643E35B" w14:paraId="04611B2E" w14:textId="051A0559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4643E35B">
        <w:rPr>
          <w:rFonts w:ascii="Calibri" w:hAnsi="Calibri" w:eastAsia="Calibri" w:cs="Calibri" w:asciiTheme="minorAscii" w:hAnsiTheme="minorAscii" w:eastAsiaTheme="minorAscii" w:cstheme="minorAscii"/>
        </w:rPr>
        <w:t xml:space="preserve">Served on Southwest and American Airlines ASAP teams as FAA representative for Air Traffic Expert for the FAA CMO office. </w:t>
      </w:r>
    </w:p>
    <w:p w:rsidRPr="00BB5CEA" w:rsidR="00C429EA" w:rsidP="6902CDBF" w:rsidRDefault="00C429EA" w14:paraId="0D71D5AB" w14:textId="240EAD7B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C429EA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Risk Management and Mitigation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: Collaborated with Operations Managers to build risk mitigation strategies that remained within budget and scope of current operations. After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development of these 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>strategies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brief</w:t>
      </w:r>
      <w:r w:rsidRPr="6902CDBF" w:rsidR="00BB5CEA">
        <w:rPr>
          <w:rFonts w:ascii="Calibri" w:hAnsi="Calibri" w:eastAsia="Calibri" w:cs="Calibri" w:asciiTheme="minorAscii" w:hAnsiTheme="minorAscii" w:eastAsiaTheme="minorAscii" w:cstheme="minorAscii"/>
        </w:rPr>
        <w:t>ed</w:t>
      </w:r>
      <w:r w:rsidRPr="6902CDBF" w:rsidR="00C429EA">
        <w:rPr>
          <w:rFonts w:ascii="Calibri" w:hAnsi="Calibri" w:eastAsia="Calibri" w:cs="Calibri" w:asciiTheme="minorAscii" w:hAnsiTheme="minorAscii" w:eastAsiaTheme="minorAscii" w:cstheme="minorAscii"/>
        </w:rPr>
        <w:t xml:space="preserve"> management teams and their union counterparts. </w:t>
      </w:r>
      <w:r>
        <w:tab/>
      </w:r>
    </w:p>
    <w:p w:rsidR="003A38A8" w:rsidP="6902CDBF" w:rsidRDefault="003A38A8" w14:paraId="1C0B0047" w14:textId="6D167191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5F5E7B" w:rsidP="6902CDBF" w:rsidRDefault="00BB5CEA" w14:paraId="341D5ACE" w14:textId="396F437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BB5C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Operations Manager</w:t>
      </w:r>
    </w:p>
    <w:p w:rsidR="005F5E7B" w:rsidP="6902CDBF" w:rsidRDefault="005F5E7B" w14:paraId="65316FEB" w14:textId="1A7B15D5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5F5E7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Federal Aviation Administration</w:t>
      </w:r>
    </w:p>
    <w:p w:rsidR="005F5E7B" w:rsidP="6902CDBF" w:rsidRDefault="00BB5CEA" w14:paraId="349F7778" w14:textId="6242CD7B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  <w:r w:rsidRPr="6902CDBF" w:rsidR="00BB5CEA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Jul 2007 to Oct 2009</w:t>
      </w:r>
    </w:p>
    <w:p w:rsidRPr="00EA73A1" w:rsidR="005F5E7B" w:rsidP="6902CDBF" w:rsidRDefault="005F5E7B" w14:paraId="64B6FC0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</w:pPr>
    </w:p>
    <w:p w:rsidRPr="004528F7" w:rsidR="004528F7" w:rsidP="6902CDBF" w:rsidRDefault="004528F7" w14:paraId="45F99C6A" w14:textId="27709E49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Oversaw highly technical trained workforce of 150 controllers and 14 supervisors. In addition to staff duties,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managed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assigned shifts as the top official in the control room during evening hours and weekends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Pr="004528F7" w:rsidR="005F5E7B" w:rsidP="6902CDBF" w:rsidRDefault="005F5E7B" w14:paraId="53B2E4C4" w14:textId="7ADC6AD9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4528F7" w:rsidR="004528F7" w:rsidP="6902CDBF" w:rsidRDefault="004528F7" w14:paraId="6C1BEED1" w14:textId="6283F19A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4528F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Oversaw training program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: Increased training output by 70% through collaboration</w:t>
      </w:r>
      <w:r w:rsidRPr="6902CDBF" w:rsidR="2FBF28F9">
        <w:rPr>
          <w:rFonts w:ascii="Calibri" w:hAnsi="Calibri" w:eastAsia="Calibri" w:cs="Calibri" w:asciiTheme="minorAscii" w:hAnsiTheme="minorAscii" w:eastAsiaTheme="minorAscii" w:cstheme="minorAscii"/>
        </w:rPr>
        <w:t xml:space="preserve">, process improvement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and development of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metrics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including ongoing reporting </w:t>
      </w:r>
      <w:r w:rsidRPr="6902CDBF" w:rsidR="4FC639C1">
        <w:rPr>
          <w:rFonts w:ascii="Calibri" w:hAnsi="Calibri" w:eastAsia="Calibri" w:cs="Calibri" w:asciiTheme="minorAscii" w:hAnsiTheme="minorAscii" w:eastAsiaTheme="minorAscii" w:cstheme="minorAscii"/>
        </w:rPr>
        <w:t>milestones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to ensure success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Pr="004528F7" w:rsidR="004528F7" w:rsidP="6902CDBF" w:rsidRDefault="004528F7" w14:paraId="06A5AB0F" w14:textId="764FA0FE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4528F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Change Management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: Worked through the challenge of instituting a new contract which was not voted on or favored by the union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Worked with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union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to improve production while addressing low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moral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among employees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="004528F7" w:rsidP="6902CDBF" w:rsidRDefault="004528F7" w14:paraId="77C3EB49" w14:textId="50F25EE8">
      <w:pPr>
        <w:pStyle w:val="ListParagraph"/>
        <w:numPr>
          <w:ilvl w:val="0"/>
          <w:numId w:val="25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4528F7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</w:rPr>
        <w:t>Empathetic and Dynamic Leadership Initiatives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: Developed new ways to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identify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 and reward employees for excellence in the control room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>Standards were built through NATCA involvement and collaboration</w:t>
      </w:r>
      <w:r w:rsidRPr="6902CDBF" w:rsidR="004528F7">
        <w:rPr>
          <w:rFonts w:ascii="Calibri" w:hAnsi="Calibri" w:eastAsia="Calibri" w:cs="Calibri" w:asciiTheme="minorAscii" w:hAnsiTheme="minorAscii" w:eastAsiaTheme="minorAscii" w:cstheme="minorAscii"/>
        </w:rPr>
        <w:t xml:space="preserve">.  </w:t>
      </w:r>
    </w:p>
    <w:p w:rsidR="003A38A8" w:rsidP="6902CDBF" w:rsidRDefault="003A38A8" w14:paraId="1B4EAEFE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Pr="00EA73A1" w:rsidR="0076600D" w:rsidP="6902CDBF" w:rsidRDefault="0076600D" w14:paraId="7D2E63A8" w14:textId="25BA8FA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</w:pPr>
      <w:r w:rsidRPr="6902CDBF" w:rsidR="0076600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CERTIFICATIONS/TRAINING:</w:t>
      </w:r>
    </w:p>
    <w:p w:rsidRPr="00EC67A1" w:rsidR="0076600D" w:rsidP="6902CDBF" w:rsidRDefault="00EC67A1" w14:paraId="77B21399" w14:textId="1E233579">
      <w:pPr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EC67A1">
        <w:rPr>
          <w:rFonts w:ascii="Calibri" w:hAnsi="Calibri" w:eastAsia="Calibri" w:cs="Calibri" w:asciiTheme="minorAscii" w:hAnsiTheme="minorAscii" w:eastAsiaTheme="minorAscii" w:cstheme="minorAscii"/>
        </w:rPr>
        <w:t xml:space="preserve">Certified Professional Controller, </w:t>
      </w:r>
      <w:r w:rsidRPr="6902CDBF" w:rsidR="05262975">
        <w:rPr>
          <w:rFonts w:ascii="Calibri" w:hAnsi="Calibri" w:eastAsia="Calibri" w:cs="Calibri" w:asciiTheme="minorAscii" w:hAnsiTheme="minorAscii" w:eastAsiaTheme="minorAscii" w:cstheme="minorAscii"/>
        </w:rPr>
        <w:t xml:space="preserve">Certified Tower Controller, </w:t>
      </w:r>
      <w:r w:rsidRPr="6902CDBF" w:rsidR="00EC67A1">
        <w:rPr>
          <w:rFonts w:ascii="Calibri" w:hAnsi="Calibri" w:eastAsia="Calibri" w:cs="Calibri" w:asciiTheme="minorAscii" w:hAnsiTheme="minorAscii" w:eastAsiaTheme="minorAscii" w:cstheme="minorAscii"/>
        </w:rPr>
        <w:t>Quality Control Manager, Procedures Manager, Training Manager, Operations Manager, UAS Operation Integrations</w:t>
      </w:r>
      <w:r w:rsidRPr="6902CDBF" w:rsidR="4E452505">
        <w:rPr>
          <w:rFonts w:ascii="Calibri" w:hAnsi="Calibri" w:eastAsia="Calibri" w:cs="Calibri" w:asciiTheme="minorAscii" w:hAnsiTheme="minorAscii" w:eastAsiaTheme="minorAscii" w:cstheme="minorAscii"/>
        </w:rPr>
        <w:t xml:space="preserve">, Air Traffic Manager </w:t>
      </w:r>
    </w:p>
    <w:p w:rsidR="0093770A" w:rsidP="6902CDBF" w:rsidRDefault="0093770A" w14:paraId="05A6C042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93770A" w:rsidP="6902CDBF" w:rsidRDefault="00EA73A1" w14:paraId="692A5833" w14:textId="54F9CD8F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EA73A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PROFESSIONAL</w:t>
      </w:r>
      <w:r w:rsidRPr="6902CDBF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MEMBERSHIPS</w:t>
      </w:r>
      <w:r w:rsidRPr="6902CDBF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</w:p>
    <w:p w:rsidRPr="00EC67A1" w:rsidR="002D1A1E" w:rsidP="6902CDBF" w:rsidRDefault="00EC67A1" w14:paraId="1DEAB2E5" w14:textId="0CDCDF4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EC67A1">
        <w:rPr>
          <w:rFonts w:ascii="Calibri" w:hAnsi="Calibri" w:eastAsia="Calibri" w:cs="Calibri" w:asciiTheme="minorAscii" w:hAnsiTheme="minorAscii" w:eastAsiaTheme="minorAscii" w:cstheme="minorAscii"/>
        </w:rPr>
        <w:t>Federal;</w:t>
      </w:r>
      <w:r w:rsidRPr="6902CDBF" w:rsidR="00EC67A1">
        <w:rPr>
          <w:rFonts w:ascii="Calibri" w:hAnsi="Calibri" w:eastAsia="Calibri" w:cs="Calibri" w:asciiTheme="minorAscii" w:hAnsiTheme="minorAscii" w:eastAsiaTheme="minorAscii" w:cstheme="minorAscii"/>
        </w:rPr>
        <w:t xml:space="preserve"> Aviation Administration Managers Association (FAAMA)</w:t>
      </w:r>
      <w:r w:rsidRPr="6902CDBF" w:rsidR="54247025">
        <w:rPr>
          <w:rFonts w:ascii="Calibri" w:hAnsi="Calibri" w:eastAsia="Calibri" w:cs="Calibri" w:asciiTheme="minorAscii" w:hAnsiTheme="minorAscii" w:eastAsiaTheme="minorAscii" w:cstheme="minorAscii"/>
        </w:rPr>
        <w:t xml:space="preserve">, Regional Director, Membership Director. </w:t>
      </w:r>
    </w:p>
    <w:p w:rsidR="00CB0557" w:rsidP="6902CDBF" w:rsidRDefault="00CB0557" w14:paraId="3FAE4D5B" w14:textId="6B1FA7D1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p w:rsidR="00CB0557" w:rsidP="6902CDBF" w:rsidRDefault="00CB0557" w14:paraId="1E1B73BD" w14:textId="0F8A388A">
      <w:p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SECURITY CLEARANCE</w:t>
      </w:r>
      <w:r w:rsidRPr="6902CDBF" w:rsidR="003C3FBF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>:</w:t>
      </w:r>
      <w:r w:rsidRPr="6902CDBF" w:rsidR="00CB055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single"/>
        </w:rPr>
        <w:t xml:space="preserve"> </w:t>
      </w:r>
    </w:p>
    <w:p w:rsidR="00CB0557" w:rsidP="6902CDBF" w:rsidRDefault="00CB0557" w14:paraId="1E33E770" w14:textId="4E77122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</w:rPr>
      </w:pPr>
      <w:r w:rsidRPr="6902CDBF" w:rsidR="00CB0557">
        <w:rPr>
          <w:rFonts w:ascii="Calibri" w:hAnsi="Calibri" w:eastAsia="Calibri" w:cs="Calibri" w:asciiTheme="minorAscii" w:hAnsiTheme="minorAscii" w:eastAsiaTheme="minorAscii" w:cstheme="minorAscii"/>
        </w:rPr>
        <w:t xml:space="preserve">US Public Trust </w:t>
      </w:r>
    </w:p>
    <w:p w:rsidR="00CB0557" w:rsidP="6902CDBF" w:rsidRDefault="00CB0557" w14:paraId="3875E69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</w:rPr>
      </w:pPr>
    </w:p>
    <w:sectPr w:rsidR="00CB0557">
      <w:headerReference w:type="default" r:id="rId11"/>
      <w:footerReference w:type="defaul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235" w:rsidP="00FB7BE6" w:rsidRDefault="00FD4235" w14:paraId="2AF915C0" w14:textId="77777777">
      <w:r>
        <w:separator/>
      </w:r>
    </w:p>
  </w:endnote>
  <w:endnote w:type="continuationSeparator" w:id="0">
    <w:p w:rsidR="00FD4235" w:rsidP="00FB7BE6" w:rsidRDefault="00FD4235" w14:paraId="745BED9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18DD0B8" w:rsidP="6902CDBF" w:rsidRDefault="418DD0B8" w14:paraId="20967556" w14:textId="1C839F9B">
    <w:pPr>
      <w:pStyle w:val="Footer"/>
      <w:tabs>
        <w:tab w:val="center" w:leader="none" w:pos="4680"/>
        <w:tab w:val="right" w:leader="none" w:pos="9360"/>
      </w:tabs>
      <w:spacing w:after="0" w:line="240" w:lineRule="auto"/>
      <w:jc w:val="center"/>
      <w:rPr>
        <w:noProof/>
        <w:lang w:val="en-US"/>
      </w:rPr>
    </w:pPr>
    <w:r w:rsidRPr="6902CDBF" w:rsidR="6902CDBF">
      <w:rPr>
        <w:rFonts w:ascii="Calibri" w:hAnsi="Calibri" w:eastAsia="Calibri" w:cs="Calibri"/>
        <w:b w:val="0"/>
        <w:bCs w:val="0"/>
        <w:i w:val="0"/>
        <w:iCs w:val="0"/>
        <w:caps w:val="0"/>
        <w:smallCaps w:val="0"/>
        <w:noProof/>
        <w:color w:val="06121C"/>
        <w:sz w:val="24"/>
        <w:szCs w:val="24"/>
        <w:lang w:val="en-US"/>
      </w:rPr>
      <w:t>500 L’Enfant Plaza SW, Suite 1100 | Washington, DC 20024 | www.cobec.com</w:t>
    </w:r>
  </w:p>
  <w:p w:rsidR="418DD0B8" w:rsidP="6902CDBF" w:rsidRDefault="418DD0B8" w14:paraId="54C6923F" w14:textId="3FE5A1FD">
    <w:pPr>
      <w:pStyle w:val="Footer"/>
      <w:spacing w:after="0" w:line="240" w:lineRule="auto"/>
      <w:jc w:val="center"/>
      <w:rPr>
        <w:rFonts w:ascii="Helvetica" w:hAnsi="Helvetica"/>
        <w:b w:val="1"/>
        <w:bCs w:val="1"/>
        <w:noProof/>
        <w:color w:val="06121C"/>
        <w:sz w:val="17"/>
        <w:szCs w:val="17"/>
        <w:lang w:val="en-US"/>
      </w:rPr>
    </w:pPr>
  </w:p>
  <w:p w:rsidR="00FB7BE6" w:rsidRDefault="00FB7BE6" w14:paraId="253E61D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235" w:rsidP="00FB7BE6" w:rsidRDefault="00FD4235" w14:paraId="261CA6B2" w14:textId="77777777">
      <w:r>
        <w:separator/>
      </w:r>
    </w:p>
  </w:footnote>
  <w:footnote w:type="continuationSeparator" w:id="0">
    <w:p w:rsidR="00FD4235" w:rsidP="00FB7BE6" w:rsidRDefault="00FD4235" w14:paraId="3DDD4A8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B7BE6" w:rsidP="418DD0B8" w:rsidRDefault="00FB7BE6" w14:paraId="27D33B92" w14:textId="0B7EA0E4">
    <w:pPr/>
    <w:r w:rsidR="418DD0B8">
      <w:drawing>
        <wp:inline wp14:editId="0D048469" wp14:anchorId="7FF80D3C">
          <wp:extent cx="1306478" cy="731628"/>
          <wp:effectExtent l="0" t="0" r="0" b="0"/>
          <wp:docPr id="1834472748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834472748" name=""/>
                  <pic:cNvPicPr/>
                </pic:nvPicPr>
                <pic:blipFill>
                  <a:blip xmlns:r="http://schemas.openxmlformats.org/officeDocument/2006/relationships" r:embed="rId769137300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6478" cy="7316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3143D8"/>
    <w:multiLevelType w:val="hybridMultilevel"/>
    <w:tmpl w:val="E1C00550"/>
    <w:lvl w:ilvl="0" w:tplc="3216D384">
      <w:start w:val="1"/>
      <w:numFmt w:val="bullet"/>
      <w:lvlText w:val="-"/>
      <w:lvlJc w:val="left"/>
      <w:pPr>
        <w:ind w:left="16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1" w:tplc="F78EC690">
      <w:start w:val="1"/>
      <w:numFmt w:val="bullet"/>
      <w:lvlText w:val="o"/>
      <w:lvlJc w:val="left"/>
      <w:pPr>
        <w:ind w:left="108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2" w:tplc="07DE5286">
      <w:start w:val="1"/>
      <w:numFmt w:val="bullet"/>
      <w:lvlText w:val="▪"/>
      <w:lvlJc w:val="left"/>
      <w:pPr>
        <w:ind w:left="180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3" w:tplc="75B2D320">
      <w:start w:val="1"/>
      <w:numFmt w:val="bullet"/>
      <w:lvlText w:val="•"/>
      <w:lvlJc w:val="left"/>
      <w:pPr>
        <w:ind w:left="252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4" w:tplc="263894C0">
      <w:start w:val="1"/>
      <w:numFmt w:val="bullet"/>
      <w:lvlText w:val="o"/>
      <w:lvlJc w:val="left"/>
      <w:pPr>
        <w:ind w:left="324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5" w:tplc="1C2C1074">
      <w:start w:val="1"/>
      <w:numFmt w:val="bullet"/>
      <w:lvlText w:val="▪"/>
      <w:lvlJc w:val="left"/>
      <w:pPr>
        <w:ind w:left="396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6" w:tplc="B6B82FA8">
      <w:start w:val="1"/>
      <w:numFmt w:val="bullet"/>
      <w:lvlText w:val="•"/>
      <w:lvlJc w:val="left"/>
      <w:pPr>
        <w:ind w:left="468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7" w:tplc="CAD60946">
      <w:start w:val="1"/>
      <w:numFmt w:val="bullet"/>
      <w:lvlText w:val="o"/>
      <w:lvlJc w:val="left"/>
      <w:pPr>
        <w:ind w:left="540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  <w:lvl w:ilvl="8" w:tplc="30242E04">
      <w:start w:val="1"/>
      <w:numFmt w:val="bullet"/>
      <w:lvlText w:val="▪"/>
      <w:lvlJc w:val="left"/>
      <w:pPr>
        <w:ind w:left="6120"/>
      </w:pPr>
      <w:rPr>
        <w:rFonts w:ascii="Calibri" w:hAnsi="Calibri" w:eastAsia="Calibri" w:cs="Calibri"/>
        <w:b w:val="0"/>
        <w:i w:val="0"/>
        <w:strike w:val="0"/>
        <w:dstrike w:val="0"/>
        <w:color w:val="584A3A"/>
        <w:sz w:val="20"/>
        <w:szCs w:val="20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161713"/>
    <w:multiLevelType w:val="hybridMultilevel"/>
    <w:tmpl w:val="DE5293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2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2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hint="default" w:ascii="Times New Roman" w:hAnsi="Times New Roman" w:cs="Times New Roman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87255101">
    <w:abstractNumId w:val="20"/>
  </w:num>
  <w:num w:numId="2" w16cid:durableId="1768378723">
    <w:abstractNumId w:val="4"/>
  </w:num>
  <w:num w:numId="3" w16cid:durableId="166753171">
    <w:abstractNumId w:val="2"/>
  </w:num>
  <w:num w:numId="4" w16cid:durableId="1098138644">
    <w:abstractNumId w:val="25"/>
  </w:num>
  <w:num w:numId="5" w16cid:durableId="46682464">
    <w:abstractNumId w:val="0"/>
  </w:num>
  <w:num w:numId="6" w16cid:durableId="437531640">
    <w:abstractNumId w:val="16"/>
  </w:num>
  <w:num w:numId="7" w16cid:durableId="1996494139">
    <w:abstractNumId w:val="14"/>
  </w:num>
  <w:num w:numId="8" w16cid:durableId="306782341">
    <w:abstractNumId w:val="24"/>
  </w:num>
  <w:num w:numId="9" w16cid:durableId="301235339">
    <w:abstractNumId w:val="1"/>
  </w:num>
  <w:num w:numId="10" w16cid:durableId="175465139">
    <w:abstractNumId w:val="22"/>
  </w:num>
  <w:num w:numId="11" w16cid:durableId="1315570936">
    <w:abstractNumId w:val="21"/>
  </w:num>
  <w:num w:numId="12" w16cid:durableId="992219889">
    <w:abstractNumId w:val="12"/>
  </w:num>
  <w:num w:numId="13" w16cid:durableId="271984926">
    <w:abstractNumId w:val="5"/>
  </w:num>
  <w:num w:numId="14" w16cid:durableId="2054160415">
    <w:abstractNumId w:val="8"/>
  </w:num>
  <w:num w:numId="15" w16cid:durableId="962230175">
    <w:abstractNumId w:val="13"/>
  </w:num>
  <w:num w:numId="16" w16cid:durableId="956715301">
    <w:abstractNumId w:val="23"/>
  </w:num>
  <w:num w:numId="17" w16cid:durableId="558126657">
    <w:abstractNumId w:val="26"/>
  </w:num>
  <w:num w:numId="18" w16cid:durableId="1584681028">
    <w:abstractNumId w:val="17"/>
  </w:num>
  <w:num w:numId="19" w16cid:durableId="665325347">
    <w:abstractNumId w:val="10"/>
  </w:num>
  <w:num w:numId="20" w16cid:durableId="1301300873">
    <w:abstractNumId w:val="9"/>
  </w:num>
  <w:num w:numId="21" w16cid:durableId="193154849">
    <w:abstractNumId w:val="15"/>
  </w:num>
  <w:num w:numId="22" w16cid:durableId="832449010">
    <w:abstractNumId w:val="7"/>
  </w:num>
  <w:num w:numId="23" w16cid:durableId="1890609962">
    <w:abstractNumId w:val="11"/>
  </w:num>
  <w:num w:numId="24" w16cid:durableId="805661041">
    <w:abstractNumId w:val="19"/>
  </w:num>
  <w:num w:numId="25" w16cid:durableId="342825518">
    <w:abstractNumId w:val="18"/>
  </w:num>
  <w:num w:numId="26" w16cid:durableId="1469475704">
    <w:abstractNumId w:val="3"/>
  </w:num>
  <w:num w:numId="27" w16cid:durableId="13716124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attachedTemplate r:id="rId1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971DB"/>
    <w:rsid w:val="000B484C"/>
    <w:rsid w:val="000B4BA3"/>
    <w:rsid w:val="000B4D19"/>
    <w:rsid w:val="000F1085"/>
    <w:rsid w:val="00106FC2"/>
    <w:rsid w:val="001D061D"/>
    <w:rsid w:val="001E79DA"/>
    <w:rsid w:val="002214B1"/>
    <w:rsid w:val="002233A8"/>
    <w:rsid w:val="00226F5A"/>
    <w:rsid w:val="00264DCC"/>
    <w:rsid w:val="002A46EC"/>
    <w:rsid w:val="002D1A1E"/>
    <w:rsid w:val="002D3856"/>
    <w:rsid w:val="00313A9C"/>
    <w:rsid w:val="00325333"/>
    <w:rsid w:val="0036311B"/>
    <w:rsid w:val="0036345A"/>
    <w:rsid w:val="003A38A8"/>
    <w:rsid w:val="003A5C56"/>
    <w:rsid w:val="003C3FBF"/>
    <w:rsid w:val="00412785"/>
    <w:rsid w:val="00441702"/>
    <w:rsid w:val="004528F7"/>
    <w:rsid w:val="004740AC"/>
    <w:rsid w:val="004A7E1A"/>
    <w:rsid w:val="004B2B23"/>
    <w:rsid w:val="004C3B3B"/>
    <w:rsid w:val="004D0F3F"/>
    <w:rsid w:val="00577BEA"/>
    <w:rsid w:val="005B3F20"/>
    <w:rsid w:val="005F5E7B"/>
    <w:rsid w:val="00610F5A"/>
    <w:rsid w:val="00614E66"/>
    <w:rsid w:val="006560DB"/>
    <w:rsid w:val="00656F65"/>
    <w:rsid w:val="00664954"/>
    <w:rsid w:val="0067782B"/>
    <w:rsid w:val="00716DDC"/>
    <w:rsid w:val="00723043"/>
    <w:rsid w:val="00737EAE"/>
    <w:rsid w:val="0076600D"/>
    <w:rsid w:val="007B125B"/>
    <w:rsid w:val="007C2301"/>
    <w:rsid w:val="00807750"/>
    <w:rsid w:val="008731DA"/>
    <w:rsid w:val="008858AE"/>
    <w:rsid w:val="008A7B8F"/>
    <w:rsid w:val="008E6FB9"/>
    <w:rsid w:val="008F1477"/>
    <w:rsid w:val="0093770A"/>
    <w:rsid w:val="009A133C"/>
    <w:rsid w:val="009A2AE1"/>
    <w:rsid w:val="009B4545"/>
    <w:rsid w:val="009D521D"/>
    <w:rsid w:val="00A05B8D"/>
    <w:rsid w:val="00A945C0"/>
    <w:rsid w:val="00B6455B"/>
    <w:rsid w:val="00B6526A"/>
    <w:rsid w:val="00B93749"/>
    <w:rsid w:val="00BB0328"/>
    <w:rsid w:val="00BB0E94"/>
    <w:rsid w:val="00BB5CEA"/>
    <w:rsid w:val="00C12A49"/>
    <w:rsid w:val="00C429EA"/>
    <w:rsid w:val="00C85743"/>
    <w:rsid w:val="00CA3266"/>
    <w:rsid w:val="00CB0557"/>
    <w:rsid w:val="00D34833"/>
    <w:rsid w:val="00D703A8"/>
    <w:rsid w:val="00D85084"/>
    <w:rsid w:val="00DD04FE"/>
    <w:rsid w:val="00E46BD9"/>
    <w:rsid w:val="00E803C3"/>
    <w:rsid w:val="00E83439"/>
    <w:rsid w:val="00E87242"/>
    <w:rsid w:val="00EA73A1"/>
    <w:rsid w:val="00EB68BC"/>
    <w:rsid w:val="00EC67A1"/>
    <w:rsid w:val="00ED7D3E"/>
    <w:rsid w:val="00EF2D0B"/>
    <w:rsid w:val="00F11EFF"/>
    <w:rsid w:val="00F178F4"/>
    <w:rsid w:val="00F17EC7"/>
    <w:rsid w:val="00F52065"/>
    <w:rsid w:val="00F6496A"/>
    <w:rsid w:val="00F66C98"/>
    <w:rsid w:val="00FB16E6"/>
    <w:rsid w:val="00FB7BE6"/>
    <w:rsid w:val="00FD4235"/>
    <w:rsid w:val="00FE035D"/>
    <w:rsid w:val="00FF5A17"/>
    <w:rsid w:val="02E59DA1"/>
    <w:rsid w:val="038BA815"/>
    <w:rsid w:val="03A8137C"/>
    <w:rsid w:val="04E619CD"/>
    <w:rsid w:val="05262975"/>
    <w:rsid w:val="09F8C4B6"/>
    <w:rsid w:val="0B8E4FF8"/>
    <w:rsid w:val="0F74B18C"/>
    <w:rsid w:val="121E2137"/>
    <w:rsid w:val="141AFE32"/>
    <w:rsid w:val="1653D82B"/>
    <w:rsid w:val="1705AC96"/>
    <w:rsid w:val="1A03CAB2"/>
    <w:rsid w:val="1DD74652"/>
    <w:rsid w:val="251790B3"/>
    <w:rsid w:val="2666D503"/>
    <w:rsid w:val="27EC7F64"/>
    <w:rsid w:val="295261D0"/>
    <w:rsid w:val="2A4FE83A"/>
    <w:rsid w:val="2CC45C7C"/>
    <w:rsid w:val="2FBF28F9"/>
    <w:rsid w:val="37049159"/>
    <w:rsid w:val="37DE72AF"/>
    <w:rsid w:val="384887DC"/>
    <w:rsid w:val="3A85CC88"/>
    <w:rsid w:val="418DD0B8"/>
    <w:rsid w:val="4643E35B"/>
    <w:rsid w:val="4B88FBBF"/>
    <w:rsid w:val="4DBDA353"/>
    <w:rsid w:val="4E452505"/>
    <w:rsid w:val="4FC639C1"/>
    <w:rsid w:val="54247025"/>
    <w:rsid w:val="562D4018"/>
    <w:rsid w:val="56C30B87"/>
    <w:rsid w:val="5A070033"/>
    <w:rsid w:val="5B1F4EB9"/>
    <w:rsid w:val="5D24468E"/>
    <w:rsid w:val="63ED6044"/>
    <w:rsid w:val="64414AE9"/>
    <w:rsid w:val="6573BE7A"/>
    <w:rsid w:val="671C9D38"/>
    <w:rsid w:val="67948DD9"/>
    <w:rsid w:val="688610AE"/>
    <w:rsid w:val="6902CDBF"/>
    <w:rsid w:val="6DC4B5BA"/>
    <w:rsid w:val="70DE3142"/>
    <w:rsid w:val="7A8A7855"/>
    <w:rsid w:val="7AEF391A"/>
    <w:rsid w:val="7D748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styleId="Normal" w:default="1">
    <w:name w:val="Normal"/>
    <w:qFormat/>
    <w:rsid w:val="000B484C"/>
    <w:pPr>
      <w:spacing w:after="0" w:line="240" w:lineRule="auto"/>
    </w:pPr>
    <w:rPr>
      <w:rFonts w:ascii="Trebuchet MS" w:hAnsi="Trebuchet MS"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8A8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rsid w:val="00F52065"/>
    <w:rPr>
      <w:rFonts w:ascii="Arial" w:hAnsi="Arial" w:eastAsia="Times New Roman" w:cs="Arial"/>
      <w:b/>
      <w:bCs/>
      <w:kern w:val="32"/>
      <w:sz w:val="28"/>
      <w:szCs w:val="32"/>
    </w:rPr>
  </w:style>
  <w:style w:type="character" w:styleId="Bullet1" w:customStyle="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A38A8"/>
    <w:rPr>
      <w:rFonts w:asciiTheme="majorHAnsi" w:hAnsiTheme="majorHAnsi" w:eastAsiaTheme="majorEastAsia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/media/image2.png" Id="rId769137300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C3BE9-AC7C-43FA-B7FA-9DFB93A1094D}">
  <ds:schemaRefs>
    <ds:schemaRef ds:uri="http://schemas.microsoft.com/office/2006/metadata/properties"/>
    <ds:schemaRef ds:uri="http://schemas.microsoft.com/office/infopath/2007/PartnerControls"/>
    <ds:schemaRef ds:uri="5513666f-afd0-408a-98a4-89db0a00912f"/>
    <ds:schemaRef ds:uri="14c30b3f-4b87-48f1-891b-73a9a46686fd"/>
  </ds:schemaRefs>
</ds:datastoreItem>
</file>

<file path=customXml/itemProps2.xml><?xml version="1.0" encoding="utf-8"?>
<ds:datastoreItem xmlns:ds="http://schemas.openxmlformats.org/officeDocument/2006/customXml" ds:itemID="{64519250-081F-4769-809B-C66789C549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0D21F8-729C-4312-86AF-467A947958C0}"/>
</file>

<file path=customXml/itemProps4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C:\Users\rthompson\Desktop\Cobec Letterhead.dotx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Jenn Billo</cp:lastModifiedBy>
  <cp:revision>6</cp:revision>
  <cp:lastPrinted>2014-02-04T19:23:00Z</cp:lastPrinted>
  <dcterms:created xsi:type="dcterms:W3CDTF">2025-07-16T15:17:00Z</dcterms:created>
  <dcterms:modified xsi:type="dcterms:W3CDTF">2025-07-16T17:58:52Z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