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D0AF18" w14:textId="77777777" w:rsidR="00AE28E9" w:rsidRDefault="00AE28E9" w:rsidP="006D4924">
      <w:pPr>
        <w:rPr>
          <w:rFonts w:ascii="Times New Roman" w:hAnsi="Times New Roman"/>
          <w:b/>
          <w:u w:val="single"/>
        </w:rPr>
      </w:pPr>
    </w:p>
    <w:p w14:paraId="3CD9E231" w14:textId="12BBB1FF" w:rsidR="00AE28E9" w:rsidRDefault="00D2751F" w:rsidP="006D4924">
      <w:pPr>
        <w:rPr>
          <w:rFonts w:ascii="Times New Roman" w:hAnsi="Times New Roman"/>
          <w:b/>
          <w:sz w:val="26"/>
          <w:szCs w:val="26"/>
        </w:rPr>
      </w:pPr>
      <w:r>
        <w:rPr>
          <w:rFonts w:ascii="Times New Roman" w:hAnsi="Times New Roman"/>
          <w:b/>
          <w:sz w:val="26"/>
          <w:szCs w:val="26"/>
        </w:rPr>
        <w:t>Charles Knight</w:t>
      </w:r>
    </w:p>
    <w:p w14:paraId="45A8341E" w14:textId="4E0B3333" w:rsidR="00B975FF" w:rsidRPr="00A86022" w:rsidRDefault="000149E1" w:rsidP="006D4924">
      <w:pPr>
        <w:rPr>
          <w:rFonts w:ascii="Times New Roman" w:hAnsi="Times New Roman"/>
          <w:b/>
          <w:sz w:val="26"/>
          <w:szCs w:val="26"/>
        </w:rPr>
      </w:pPr>
      <w:r>
        <w:rPr>
          <w:rFonts w:ascii="Times New Roman" w:hAnsi="Times New Roman"/>
          <w:b/>
          <w:sz w:val="26"/>
          <w:szCs w:val="26"/>
        </w:rPr>
        <w:t>ck</w:t>
      </w:r>
      <w:r w:rsidR="00B975FF">
        <w:rPr>
          <w:rFonts w:ascii="Times New Roman" w:hAnsi="Times New Roman"/>
          <w:b/>
          <w:sz w:val="26"/>
          <w:szCs w:val="26"/>
        </w:rPr>
        <w:t>night@cobec.com</w:t>
      </w:r>
    </w:p>
    <w:p w14:paraId="0DC74DAB" w14:textId="77777777" w:rsidR="00AE28E9" w:rsidRDefault="00AE28E9" w:rsidP="006D4924">
      <w:pPr>
        <w:rPr>
          <w:rFonts w:ascii="Times New Roman" w:hAnsi="Times New Roman"/>
        </w:rPr>
      </w:pPr>
    </w:p>
    <w:p w14:paraId="31FB40C2" w14:textId="77777777" w:rsidR="00AE28E9" w:rsidRPr="0052563D" w:rsidRDefault="00AE28E9" w:rsidP="006D4924">
      <w:pPr>
        <w:rPr>
          <w:rFonts w:ascii="Times New Roman" w:hAnsi="Times New Roman"/>
          <w:u w:val="single"/>
        </w:rPr>
      </w:pPr>
      <w:r w:rsidRPr="0052563D">
        <w:rPr>
          <w:rFonts w:ascii="Times New Roman" w:hAnsi="Times New Roman"/>
          <w:b/>
          <w:u w:val="single"/>
        </w:rPr>
        <w:t>PROFESSIONAL SUMMARY:</w:t>
      </w:r>
    </w:p>
    <w:p w14:paraId="417B4D71" w14:textId="0E05E4B3" w:rsidR="00CC4A01" w:rsidRDefault="00CC4A01" w:rsidP="008A024E">
      <w:pPr>
        <w:rPr>
          <w:rFonts w:ascii="Times New Roman" w:hAnsi="Times New Roman"/>
        </w:rPr>
      </w:pPr>
      <w:r>
        <w:rPr>
          <w:rFonts w:ascii="Times New Roman" w:hAnsi="Times New Roman"/>
        </w:rPr>
        <w:t xml:space="preserve">Mr. Knight has </w:t>
      </w:r>
      <w:r w:rsidR="000149E1">
        <w:rPr>
          <w:rFonts w:ascii="Times New Roman" w:hAnsi="Times New Roman"/>
        </w:rPr>
        <w:t>11</w:t>
      </w:r>
      <w:r>
        <w:rPr>
          <w:rFonts w:ascii="Times New Roman" w:hAnsi="Times New Roman"/>
        </w:rPr>
        <w:t xml:space="preserve"> years of experience in having provided cost estimating</w:t>
      </w:r>
      <w:r w:rsidR="0021598B">
        <w:rPr>
          <w:rFonts w:ascii="Times New Roman" w:hAnsi="Times New Roman"/>
        </w:rPr>
        <w:t xml:space="preserve"> and analysis</w:t>
      </w:r>
      <w:r>
        <w:rPr>
          <w:rFonts w:ascii="Times New Roman" w:hAnsi="Times New Roman"/>
        </w:rPr>
        <w:t>, earned value management</w:t>
      </w:r>
      <w:r w:rsidR="00B34218">
        <w:rPr>
          <w:rFonts w:ascii="Times New Roman" w:hAnsi="Times New Roman"/>
        </w:rPr>
        <w:t xml:space="preserve"> (EVM)</w:t>
      </w:r>
      <w:r>
        <w:rPr>
          <w:rFonts w:ascii="Times New Roman" w:hAnsi="Times New Roman"/>
        </w:rPr>
        <w:t xml:space="preserve">, and </w:t>
      </w:r>
      <w:r w:rsidR="00BD141D">
        <w:rPr>
          <w:rFonts w:ascii="Times New Roman" w:hAnsi="Times New Roman"/>
        </w:rPr>
        <w:t xml:space="preserve">life-cycle </w:t>
      </w:r>
      <w:r>
        <w:rPr>
          <w:rFonts w:ascii="Times New Roman" w:hAnsi="Times New Roman"/>
        </w:rPr>
        <w:t>acquisition</w:t>
      </w:r>
      <w:r w:rsidR="00B34218">
        <w:rPr>
          <w:rFonts w:ascii="Times New Roman" w:hAnsi="Times New Roman"/>
        </w:rPr>
        <w:t xml:space="preserve"> management</w:t>
      </w:r>
      <w:r>
        <w:rPr>
          <w:rFonts w:ascii="Times New Roman" w:hAnsi="Times New Roman"/>
        </w:rPr>
        <w:t xml:space="preserve"> support and services for the Department of the Navy</w:t>
      </w:r>
      <w:r w:rsidR="00C27CF0">
        <w:rPr>
          <w:rFonts w:ascii="Times New Roman" w:hAnsi="Times New Roman"/>
        </w:rPr>
        <w:t xml:space="preserve"> (</w:t>
      </w:r>
      <w:proofErr w:type="spellStart"/>
      <w:r w:rsidR="00C27CF0">
        <w:rPr>
          <w:rFonts w:ascii="Times New Roman" w:hAnsi="Times New Roman"/>
        </w:rPr>
        <w:t>DoN</w:t>
      </w:r>
      <w:proofErr w:type="spellEnd"/>
      <w:r w:rsidR="00C27CF0">
        <w:rPr>
          <w:rFonts w:ascii="Times New Roman" w:hAnsi="Times New Roman"/>
        </w:rPr>
        <w:t>)</w:t>
      </w:r>
      <w:r>
        <w:rPr>
          <w:rFonts w:ascii="Times New Roman" w:hAnsi="Times New Roman"/>
        </w:rPr>
        <w:t xml:space="preserve">, </w:t>
      </w:r>
      <w:r w:rsidR="0044061B">
        <w:rPr>
          <w:rFonts w:ascii="Times New Roman" w:hAnsi="Times New Roman"/>
        </w:rPr>
        <w:t>the Intelligence Community</w:t>
      </w:r>
      <w:r w:rsidR="00C27CF0">
        <w:rPr>
          <w:rFonts w:ascii="Times New Roman" w:hAnsi="Times New Roman"/>
        </w:rPr>
        <w:t xml:space="preserve"> (</w:t>
      </w:r>
      <w:r w:rsidR="0044061B">
        <w:rPr>
          <w:rFonts w:ascii="Times New Roman" w:hAnsi="Times New Roman"/>
        </w:rPr>
        <w:t>IC</w:t>
      </w:r>
      <w:r w:rsidR="00C27CF0">
        <w:rPr>
          <w:rFonts w:ascii="Times New Roman" w:hAnsi="Times New Roman"/>
        </w:rPr>
        <w:t>)</w:t>
      </w:r>
      <w:r>
        <w:rPr>
          <w:rFonts w:ascii="Times New Roman" w:hAnsi="Times New Roman"/>
        </w:rPr>
        <w:t>, and the Federal Aviation Administration</w:t>
      </w:r>
      <w:r w:rsidR="00C27CF0">
        <w:rPr>
          <w:rFonts w:ascii="Times New Roman" w:hAnsi="Times New Roman"/>
        </w:rPr>
        <w:t xml:space="preserve"> (FAA)</w:t>
      </w:r>
      <w:r>
        <w:rPr>
          <w:rFonts w:ascii="Times New Roman" w:hAnsi="Times New Roman"/>
        </w:rPr>
        <w:t xml:space="preserve">. </w:t>
      </w:r>
    </w:p>
    <w:p w14:paraId="68EEC28D" w14:textId="77777777" w:rsidR="00AE28E9" w:rsidRDefault="00AE28E9" w:rsidP="006D4924">
      <w:pPr>
        <w:rPr>
          <w:rFonts w:ascii="Times New Roman" w:hAnsi="Times New Roman"/>
        </w:rPr>
      </w:pPr>
    </w:p>
    <w:p w14:paraId="2AAA7A4F" w14:textId="77777777" w:rsidR="00AE28E9" w:rsidRPr="0052563D" w:rsidRDefault="00AE28E9" w:rsidP="006D4924">
      <w:pPr>
        <w:rPr>
          <w:rFonts w:ascii="Times New Roman" w:hAnsi="Times New Roman"/>
          <w:u w:val="single"/>
        </w:rPr>
      </w:pPr>
      <w:r w:rsidRPr="0052563D">
        <w:rPr>
          <w:rFonts w:ascii="Times New Roman" w:hAnsi="Times New Roman"/>
          <w:b/>
          <w:u w:val="single"/>
        </w:rPr>
        <w:t>EDUCATION:</w:t>
      </w:r>
      <w:r w:rsidRPr="0052563D">
        <w:rPr>
          <w:rFonts w:ascii="Times New Roman" w:hAnsi="Times New Roman"/>
          <w:u w:val="single"/>
        </w:rPr>
        <w:t xml:space="preserve"> </w:t>
      </w:r>
    </w:p>
    <w:p w14:paraId="3FB3051B" w14:textId="00C2776F" w:rsidR="009B7443" w:rsidRDefault="009B7443" w:rsidP="009B7443">
      <w:pPr>
        <w:numPr>
          <w:ilvl w:val="0"/>
          <w:numId w:val="11"/>
        </w:numPr>
        <w:rPr>
          <w:rFonts w:ascii="Times New Roman" w:hAnsi="Times New Roman"/>
          <w:bCs/>
        </w:rPr>
      </w:pPr>
      <w:r>
        <w:rPr>
          <w:rFonts w:ascii="Times New Roman" w:hAnsi="Times New Roman"/>
          <w:bCs/>
        </w:rPr>
        <w:t>Master of Business Administration, Argosy University, Phoenix, AZ, 2009</w:t>
      </w:r>
    </w:p>
    <w:p w14:paraId="6922EF6E" w14:textId="0409D9E9" w:rsidR="008A024E" w:rsidRPr="009B7443" w:rsidRDefault="009B7443" w:rsidP="009B7443">
      <w:pPr>
        <w:numPr>
          <w:ilvl w:val="0"/>
          <w:numId w:val="11"/>
        </w:numPr>
        <w:rPr>
          <w:rFonts w:ascii="Times New Roman" w:hAnsi="Times New Roman"/>
          <w:bCs/>
        </w:rPr>
      </w:pPr>
      <w:r>
        <w:rPr>
          <w:rFonts w:ascii="Times New Roman" w:hAnsi="Times New Roman"/>
          <w:bCs/>
        </w:rPr>
        <w:t>Bachelor of Science in Economics, Pennsylvania State University, University Park, PA, 2008</w:t>
      </w:r>
    </w:p>
    <w:p w14:paraId="7C483AC8" w14:textId="77777777" w:rsidR="008A024E" w:rsidRDefault="008A024E" w:rsidP="006D4924">
      <w:pPr>
        <w:rPr>
          <w:rFonts w:ascii="Times New Roman" w:hAnsi="Times New Roman"/>
          <w:b/>
          <w:u w:val="single"/>
        </w:rPr>
      </w:pPr>
    </w:p>
    <w:p w14:paraId="7A03F31A" w14:textId="77777777" w:rsidR="00AE28E9" w:rsidRPr="0052563D" w:rsidRDefault="00AE28E9" w:rsidP="006D4924">
      <w:pPr>
        <w:rPr>
          <w:rFonts w:ascii="Times New Roman" w:hAnsi="Times New Roman"/>
          <w:b/>
          <w:u w:val="single"/>
        </w:rPr>
      </w:pPr>
      <w:r w:rsidRPr="0052563D">
        <w:rPr>
          <w:rFonts w:ascii="Times New Roman" w:hAnsi="Times New Roman"/>
          <w:b/>
          <w:u w:val="single"/>
        </w:rPr>
        <w:t>RELEVANT EXPERIENCE:</w:t>
      </w:r>
    </w:p>
    <w:p w14:paraId="161053D2" w14:textId="3A357219" w:rsidR="00401CD9" w:rsidRDefault="00401CD9"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 xml:space="preserve">Cobec Consulting, </w:t>
      </w:r>
      <w:r w:rsidR="006B31C5">
        <w:rPr>
          <w:rFonts w:ascii="Times New Roman" w:eastAsiaTheme="minorHAnsi" w:hAnsi="Times New Roman" w:cstheme="minorBidi"/>
          <w:b/>
          <w:szCs w:val="22"/>
        </w:rPr>
        <w:t>Associate Director</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t xml:space="preserve">                  </w:t>
      </w:r>
      <w:r w:rsidR="00153C15">
        <w:rPr>
          <w:rFonts w:ascii="Times New Roman" w:eastAsiaTheme="minorHAnsi" w:hAnsi="Times New Roman" w:cstheme="minorBidi"/>
          <w:b/>
          <w:szCs w:val="22"/>
        </w:rPr>
        <w:t>0</w:t>
      </w:r>
      <w:r w:rsidR="00300ECE">
        <w:rPr>
          <w:rFonts w:ascii="Times New Roman" w:eastAsiaTheme="minorHAnsi" w:hAnsi="Times New Roman" w:cstheme="minorBidi"/>
          <w:b/>
          <w:szCs w:val="22"/>
        </w:rPr>
        <w:t>4</w:t>
      </w:r>
      <w:r w:rsidR="00153C15">
        <w:rPr>
          <w:rFonts w:ascii="Times New Roman" w:eastAsiaTheme="minorHAnsi" w:hAnsi="Times New Roman" w:cstheme="minorBidi"/>
          <w:b/>
          <w:szCs w:val="22"/>
        </w:rPr>
        <w:t>/201</w:t>
      </w:r>
      <w:r w:rsidR="006B31C5">
        <w:rPr>
          <w:rFonts w:ascii="Times New Roman" w:eastAsiaTheme="minorHAnsi" w:hAnsi="Times New Roman" w:cstheme="minorBidi"/>
          <w:b/>
          <w:szCs w:val="22"/>
        </w:rPr>
        <w:t>9</w:t>
      </w:r>
      <w:r w:rsidR="00153C15">
        <w:rPr>
          <w:rFonts w:ascii="Times New Roman" w:eastAsiaTheme="minorHAnsi" w:hAnsi="Times New Roman" w:cstheme="minorBidi"/>
          <w:b/>
          <w:szCs w:val="22"/>
        </w:rPr>
        <w:t xml:space="preserve"> </w:t>
      </w:r>
      <w:r w:rsidR="001E356D">
        <w:rPr>
          <w:rFonts w:ascii="Times New Roman" w:eastAsiaTheme="minorHAnsi" w:hAnsi="Times New Roman" w:cstheme="minorBidi"/>
          <w:b/>
          <w:szCs w:val="22"/>
        </w:rPr>
        <w:t>–</w:t>
      </w:r>
      <w:r w:rsidR="00153C15">
        <w:rPr>
          <w:rFonts w:ascii="Times New Roman" w:eastAsiaTheme="minorHAnsi" w:hAnsi="Times New Roman" w:cstheme="minorBidi"/>
          <w:b/>
          <w:szCs w:val="22"/>
        </w:rPr>
        <w:t xml:space="preserve"> Present</w:t>
      </w:r>
    </w:p>
    <w:p w14:paraId="51910CAD" w14:textId="2BDF6DC4" w:rsidR="005E5475" w:rsidRDefault="005E5475" w:rsidP="005E5475">
      <w:pPr>
        <w:spacing w:after="200"/>
        <w:rPr>
          <w:rFonts w:ascii="Times New Roman" w:eastAsiaTheme="minorHAnsi" w:hAnsi="Times New Roman" w:cstheme="minorBidi"/>
          <w:szCs w:val="22"/>
        </w:rPr>
      </w:pPr>
      <w:r>
        <w:rPr>
          <w:rFonts w:ascii="Times New Roman" w:eastAsiaTheme="minorHAnsi" w:hAnsi="Times New Roman" w:cstheme="minorBidi"/>
          <w:szCs w:val="22"/>
        </w:rPr>
        <w:t xml:space="preserve">Mr. Knight </w:t>
      </w:r>
      <w:r w:rsidR="00EC4C80">
        <w:rPr>
          <w:rFonts w:ascii="Times New Roman" w:eastAsiaTheme="minorHAnsi" w:hAnsi="Times New Roman" w:cstheme="minorBidi"/>
          <w:szCs w:val="22"/>
        </w:rPr>
        <w:t>serves</w:t>
      </w:r>
      <w:r w:rsidR="00F22B70">
        <w:rPr>
          <w:rFonts w:ascii="Times New Roman" w:eastAsiaTheme="minorHAnsi" w:hAnsi="Times New Roman" w:cstheme="minorBidi"/>
          <w:szCs w:val="22"/>
        </w:rPr>
        <w:t xml:space="preserve"> as an</w:t>
      </w:r>
      <w:r w:rsidR="005C56C1">
        <w:rPr>
          <w:rFonts w:ascii="Times New Roman" w:eastAsiaTheme="minorHAnsi" w:hAnsi="Times New Roman" w:cstheme="minorBidi"/>
          <w:szCs w:val="22"/>
        </w:rPr>
        <w:t xml:space="preserve"> Associate Director </w:t>
      </w:r>
      <w:r w:rsidR="00F22B70">
        <w:rPr>
          <w:rFonts w:ascii="Times New Roman" w:eastAsiaTheme="minorHAnsi" w:hAnsi="Times New Roman" w:cstheme="minorBidi"/>
          <w:szCs w:val="22"/>
        </w:rPr>
        <w:t>for</w:t>
      </w:r>
      <w:r w:rsidR="005C56C1">
        <w:rPr>
          <w:rFonts w:ascii="Times New Roman" w:eastAsiaTheme="minorHAnsi" w:hAnsi="Times New Roman" w:cstheme="minorBidi"/>
          <w:szCs w:val="22"/>
        </w:rPr>
        <w:t xml:space="preserve"> Growth and Strategy </w:t>
      </w:r>
      <w:r w:rsidR="00F22B70">
        <w:rPr>
          <w:rFonts w:ascii="Times New Roman" w:eastAsiaTheme="minorHAnsi" w:hAnsi="Times New Roman" w:cstheme="minorBidi"/>
          <w:szCs w:val="22"/>
        </w:rPr>
        <w:t>and manages</w:t>
      </w:r>
      <w:r w:rsidR="003653D7">
        <w:rPr>
          <w:rFonts w:ascii="Times New Roman" w:eastAsiaTheme="minorHAnsi" w:hAnsi="Times New Roman" w:cstheme="minorBidi"/>
          <w:szCs w:val="22"/>
        </w:rPr>
        <w:t xml:space="preserve"> service delivery for</w:t>
      </w:r>
      <w:r w:rsidR="00F22B70">
        <w:rPr>
          <w:rFonts w:ascii="Times New Roman" w:eastAsiaTheme="minorHAnsi" w:hAnsi="Times New Roman" w:cstheme="minorBidi"/>
          <w:szCs w:val="22"/>
        </w:rPr>
        <w:t xml:space="preserve"> </w:t>
      </w:r>
      <w:proofErr w:type="spellStart"/>
      <w:r w:rsidR="007C249A">
        <w:rPr>
          <w:rFonts w:ascii="Times New Roman" w:eastAsiaTheme="minorHAnsi" w:hAnsi="Times New Roman" w:cstheme="minorBidi"/>
          <w:szCs w:val="22"/>
        </w:rPr>
        <w:t>Cobec’s</w:t>
      </w:r>
      <w:proofErr w:type="spellEnd"/>
      <w:r w:rsidR="007C249A">
        <w:rPr>
          <w:rFonts w:ascii="Times New Roman" w:eastAsiaTheme="minorHAnsi" w:hAnsi="Times New Roman" w:cstheme="minorBidi"/>
          <w:szCs w:val="22"/>
        </w:rPr>
        <w:t xml:space="preserve"> </w:t>
      </w:r>
      <w:r w:rsidR="00B5792C">
        <w:rPr>
          <w:rFonts w:ascii="Times New Roman" w:eastAsiaTheme="minorHAnsi" w:hAnsi="Times New Roman" w:cstheme="minorBidi"/>
          <w:szCs w:val="22"/>
        </w:rPr>
        <w:t xml:space="preserve">current </w:t>
      </w:r>
      <w:proofErr w:type="spellStart"/>
      <w:r w:rsidR="00B5792C">
        <w:rPr>
          <w:rFonts w:ascii="Times New Roman" w:eastAsiaTheme="minorHAnsi" w:hAnsi="Times New Roman" w:cstheme="minorBidi"/>
          <w:szCs w:val="22"/>
        </w:rPr>
        <w:t>DoN</w:t>
      </w:r>
      <w:proofErr w:type="spellEnd"/>
      <w:r w:rsidR="00B5792C">
        <w:rPr>
          <w:rFonts w:ascii="Times New Roman" w:eastAsiaTheme="minorHAnsi" w:hAnsi="Times New Roman" w:cstheme="minorBidi"/>
          <w:szCs w:val="22"/>
        </w:rPr>
        <w:t xml:space="preserve"> task order. </w:t>
      </w:r>
    </w:p>
    <w:p w14:paraId="6B3FD819" w14:textId="0E33392F" w:rsidR="00951C03" w:rsidRPr="00722F09" w:rsidRDefault="00951C03" w:rsidP="00951C03">
      <w:pPr>
        <w:numPr>
          <w:ilvl w:val="0"/>
          <w:numId w:val="16"/>
        </w:numPr>
        <w:tabs>
          <w:tab w:val="clear" w:pos="720"/>
          <w:tab w:val="num" w:pos="360"/>
        </w:tabs>
        <w:spacing w:after="200"/>
        <w:contextualSpacing/>
        <w:rPr>
          <w:rFonts w:ascii="Times New Roman" w:eastAsiaTheme="minorHAnsi" w:hAnsi="Times New Roman" w:cstheme="minorBidi"/>
          <w:szCs w:val="22"/>
        </w:rPr>
      </w:pPr>
      <w:r w:rsidRPr="00722F09">
        <w:rPr>
          <w:rFonts w:ascii="Times New Roman" w:eastAsiaTheme="minorHAnsi" w:hAnsi="Times New Roman" w:cstheme="minorBidi"/>
          <w:szCs w:val="22"/>
        </w:rPr>
        <w:t xml:space="preserve">Lead </w:t>
      </w:r>
      <w:proofErr w:type="spellStart"/>
      <w:r w:rsidR="006378B5">
        <w:rPr>
          <w:rFonts w:ascii="Times New Roman" w:eastAsiaTheme="minorHAnsi" w:hAnsi="Times New Roman" w:cstheme="minorBidi"/>
          <w:szCs w:val="22"/>
        </w:rPr>
        <w:t>Cobec’s</w:t>
      </w:r>
      <w:proofErr w:type="spellEnd"/>
      <w:r w:rsidR="006378B5">
        <w:rPr>
          <w:rFonts w:ascii="Times New Roman" w:eastAsiaTheme="minorHAnsi" w:hAnsi="Times New Roman" w:cstheme="minorBidi"/>
          <w:szCs w:val="22"/>
        </w:rPr>
        <w:t xml:space="preserve"> Bid and Proposal efforts and responsible for coordinating and managing official responses to Market Surveys, Requests for Information, Requests for Proposal/Quotes, or Screening Information Requests</w:t>
      </w:r>
    </w:p>
    <w:p w14:paraId="44A02862" w14:textId="677B3AE6" w:rsidR="005E5475" w:rsidRDefault="005A195B" w:rsidP="005E5475">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Responsible for</w:t>
      </w:r>
      <w:r w:rsidR="00151F26">
        <w:rPr>
          <w:rFonts w:ascii="Times New Roman" w:eastAsiaTheme="minorHAnsi" w:hAnsi="Times New Roman" w:cstheme="minorBidi"/>
          <w:szCs w:val="22"/>
        </w:rPr>
        <w:t xml:space="preserve"> </w:t>
      </w:r>
      <w:r w:rsidR="000149E1" w:rsidRPr="000149E1">
        <w:rPr>
          <w:rFonts w:ascii="Times New Roman" w:eastAsiaTheme="minorHAnsi" w:hAnsi="Times New Roman" w:cstheme="minorBidi"/>
          <w:szCs w:val="22"/>
        </w:rPr>
        <w:t xml:space="preserve">Department of Defense (DoD), Department of Homeland Security (DHS), </w:t>
      </w:r>
      <w:r w:rsidR="000149E1">
        <w:rPr>
          <w:rFonts w:ascii="Times New Roman" w:eastAsiaTheme="minorHAnsi" w:hAnsi="Times New Roman" w:cstheme="minorBidi"/>
          <w:szCs w:val="22"/>
        </w:rPr>
        <w:t xml:space="preserve">and </w:t>
      </w:r>
      <w:r w:rsidR="000149E1" w:rsidRPr="000149E1">
        <w:rPr>
          <w:rFonts w:ascii="Times New Roman" w:eastAsiaTheme="minorHAnsi" w:hAnsi="Times New Roman" w:cstheme="minorBidi"/>
          <w:szCs w:val="22"/>
        </w:rPr>
        <w:t>Department of Energy (DoE)</w:t>
      </w:r>
      <w:r w:rsidR="000149E1">
        <w:rPr>
          <w:rFonts w:ascii="Times New Roman" w:eastAsiaTheme="minorHAnsi" w:hAnsi="Times New Roman" w:cstheme="minorBidi"/>
          <w:szCs w:val="22"/>
        </w:rPr>
        <w:t xml:space="preserve"> </w:t>
      </w:r>
      <w:r>
        <w:rPr>
          <w:rFonts w:ascii="Times New Roman" w:eastAsiaTheme="minorHAnsi" w:hAnsi="Times New Roman" w:cstheme="minorBidi"/>
          <w:szCs w:val="22"/>
        </w:rPr>
        <w:t xml:space="preserve">contract and task order </w:t>
      </w:r>
      <w:r w:rsidR="00F11778">
        <w:rPr>
          <w:rFonts w:ascii="Times New Roman" w:eastAsiaTheme="minorHAnsi" w:hAnsi="Times New Roman" w:cstheme="minorBidi"/>
          <w:szCs w:val="22"/>
        </w:rPr>
        <w:t xml:space="preserve">management, </w:t>
      </w:r>
      <w:r w:rsidR="00F221BF">
        <w:rPr>
          <w:rFonts w:ascii="Times New Roman" w:eastAsiaTheme="minorHAnsi" w:hAnsi="Times New Roman" w:cstheme="minorBidi"/>
          <w:szCs w:val="22"/>
        </w:rPr>
        <w:t>project</w:t>
      </w:r>
      <w:r w:rsidR="006C1C98">
        <w:rPr>
          <w:rFonts w:ascii="Times New Roman" w:eastAsiaTheme="minorHAnsi" w:hAnsi="Times New Roman" w:cstheme="minorBidi"/>
          <w:szCs w:val="22"/>
        </w:rPr>
        <w:t xml:space="preserve"> planning, resource</w:t>
      </w:r>
      <w:r w:rsidR="00852FA7">
        <w:rPr>
          <w:rFonts w:ascii="Times New Roman" w:eastAsiaTheme="minorHAnsi" w:hAnsi="Times New Roman" w:cstheme="minorBidi"/>
          <w:szCs w:val="22"/>
        </w:rPr>
        <w:t xml:space="preserve"> recruitment and</w:t>
      </w:r>
      <w:r w:rsidR="006C1C98">
        <w:rPr>
          <w:rFonts w:ascii="Times New Roman" w:eastAsiaTheme="minorHAnsi" w:hAnsi="Times New Roman" w:cstheme="minorBidi"/>
          <w:szCs w:val="22"/>
        </w:rPr>
        <w:t xml:space="preserve"> management</w:t>
      </w:r>
      <w:r w:rsidR="00F221BF">
        <w:rPr>
          <w:rFonts w:ascii="Times New Roman" w:eastAsiaTheme="minorHAnsi" w:hAnsi="Times New Roman" w:cstheme="minorBidi"/>
          <w:szCs w:val="22"/>
        </w:rPr>
        <w:t xml:space="preserve">, and other strategic company </w:t>
      </w:r>
      <w:r w:rsidR="006834C7">
        <w:rPr>
          <w:rFonts w:ascii="Times New Roman" w:eastAsiaTheme="minorHAnsi" w:hAnsi="Times New Roman" w:cstheme="minorBidi"/>
          <w:szCs w:val="22"/>
        </w:rPr>
        <w:t>planning</w:t>
      </w:r>
    </w:p>
    <w:p w14:paraId="3D8CEC44" w14:textId="77777777" w:rsidR="006378B5" w:rsidRDefault="006378B5" w:rsidP="006378B5">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S</w:t>
      </w:r>
      <w:r w:rsidRPr="00722F09">
        <w:rPr>
          <w:rFonts w:ascii="Times New Roman" w:eastAsiaTheme="minorHAnsi" w:hAnsi="Times New Roman" w:cstheme="minorBidi"/>
          <w:szCs w:val="22"/>
        </w:rPr>
        <w:t>upport capture and proposal development</w:t>
      </w:r>
      <w:r>
        <w:rPr>
          <w:rFonts w:ascii="Times New Roman" w:eastAsiaTheme="minorHAnsi" w:hAnsi="Times New Roman" w:cstheme="minorBidi"/>
          <w:szCs w:val="22"/>
        </w:rPr>
        <w:t xml:space="preserve"> efforts including development of teams and negotiating teaming agreement terms</w:t>
      </w:r>
    </w:p>
    <w:p w14:paraId="7775066E" w14:textId="6A6B2F7F" w:rsidR="00722F09" w:rsidRPr="00722F09" w:rsidRDefault="00722F09" w:rsidP="00747D5E">
      <w:pPr>
        <w:numPr>
          <w:ilvl w:val="0"/>
          <w:numId w:val="16"/>
        </w:numPr>
        <w:tabs>
          <w:tab w:val="clear" w:pos="720"/>
          <w:tab w:val="num" w:pos="360"/>
        </w:tabs>
        <w:spacing w:after="200"/>
        <w:contextualSpacing/>
        <w:rPr>
          <w:rFonts w:ascii="Times New Roman" w:eastAsiaTheme="minorHAnsi" w:hAnsi="Times New Roman" w:cstheme="minorBidi"/>
          <w:szCs w:val="22"/>
        </w:rPr>
      </w:pPr>
      <w:r w:rsidRPr="00722F09">
        <w:rPr>
          <w:rFonts w:ascii="Times New Roman" w:eastAsiaTheme="minorHAnsi" w:hAnsi="Times New Roman" w:cstheme="minorBidi"/>
          <w:szCs w:val="22"/>
        </w:rPr>
        <w:t>Conduct research to identify new opportunities and customer needs</w:t>
      </w:r>
      <w:r w:rsidR="00747D5E">
        <w:rPr>
          <w:rFonts w:ascii="Times New Roman" w:eastAsiaTheme="minorHAnsi" w:hAnsi="Times New Roman" w:cstheme="minorBidi"/>
          <w:szCs w:val="22"/>
        </w:rPr>
        <w:t xml:space="preserve"> including d</w:t>
      </w:r>
      <w:r w:rsidRPr="00722F09">
        <w:rPr>
          <w:rFonts w:ascii="Times New Roman" w:eastAsiaTheme="minorHAnsi" w:hAnsi="Times New Roman" w:cstheme="minorBidi"/>
          <w:szCs w:val="22"/>
        </w:rPr>
        <w:t>evelop</w:t>
      </w:r>
      <w:r w:rsidR="00747D5E">
        <w:rPr>
          <w:rFonts w:ascii="Times New Roman" w:eastAsiaTheme="minorHAnsi" w:hAnsi="Times New Roman" w:cstheme="minorBidi"/>
          <w:szCs w:val="22"/>
        </w:rPr>
        <w:t>ing</w:t>
      </w:r>
      <w:r w:rsidRPr="00722F09">
        <w:rPr>
          <w:rFonts w:ascii="Times New Roman" w:eastAsiaTheme="minorHAnsi" w:hAnsi="Times New Roman" w:cstheme="minorBidi"/>
          <w:szCs w:val="22"/>
        </w:rPr>
        <w:t xml:space="preserve"> and maintain</w:t>
      </w:r>
      <w:r w:rsidR="00747D5E">
        <w:rPr>
          <w:rFonts w:ascii="Times New Roman" w:eastAsiaTheme="minorHAnsi" w:hAnsi="Times New Roman" w:cstheme="minorBidi"/>
          <w:szCs w:val="22"/>
        </w:rPr>
        <w:t>ing an</w:t>
      </w:r>
      <w:r w:rsidRPr="00722F09">
        <w:rPr>
          <w:rFonts w:ascii="Times New Roman" w:eastAsiaTheme="minorHAnsi" w:hAnsi="Times New Roman" w:cstheme="minorBidi"/>
          <w:szCs w:val="22"/>
        </w:rPr>
        <w:t xml:space="preserve"> opportunities pipeline</w:t>
      </w:r>
    </w:p>
    <w:p w14:paraId="1C632C01" w14:textId="019CD60D" w:rsidR="00722F09" w:rsidRPr="00722F09" w:rsidRDefault="00722F09" w:rsidP="00722F09">
      <w:pPr>
        <w:numPr>
          <w:ilvl w:val="0"/>
          <w:numId w:val="16"/>
        </w:numPr>
        <w:tabs>
          <w:tab w:val="clear" w:pos="720"/>
          <w:tab w:val="num" w:pos="360"/>
        </w:tabs>
        <w:spacing w:after="200"/>
        <w:contextualSpacing/>
        <w:rPr>
          <w:rFonts w:ascii="Times New Roman" w:eastAsiaTheme="minorHAnsi" w:hAnsi="Times New Roman" w:cstheme="minorBidi"/>
          <w:szCs w:val="22"/>
        </w:rPr>
      </w:pPr>
      <w:r w:rsidRPr="00722F09">
        <w:rPr>
          <w:rFonts w:ascii="Times New Roman" w:eastAsiaTheme="minorHAnsi" w:hAnsi="Times New Roman" w:cstheme="minorBidi"/>
          <w:szCs w:val="22"/>
        </w:rPr>
        <w:t>Develop relationships with relevant clients and business partners, while maintaining existing</w:t>
      </w:r>
      <w:r>
        <w:rPr>
          <w:rFonts w:ascii="Times New Roman" w:eastAsiaTheme="minorHAnsi" w:hAnsi="Times New Roman" w:cstheme="minorBidi"/>
          <w:szCs w:val="22"/>
        </w:rPr>
        <w:t xml:space="preserve"> </w:t>
      </w:r>
      <w:r w:rsidRPr="00722F09">
        <w:rPr>
          <w:rFonts w:ascii="Times New Roman" w:eastAsiaTheme="minorHAnsi" w:hAnsi="Times New Roman" w:cstheme="minorBidi"/>
          <w:szCs w:val="22"/>
        </w:rPr>
        <w:t>client and partner relationships</w:t>
      </w:r>
    </w:p>
    <w:p w14:paraId="00C0995B" w14:textId="77777777" w:rsidR="000149E1" w:rsidRPr="000149E1" w:rsidRDefault="000149E1" w:rsidP="000149E1">
      <w:pPr>
        <w:spacing w:after="200"/>
        <w:ind w:left="720"/>
        <w:contextualSpacing/>
        <w:rPr>
          <w:rFonts w:ascii="Times New Roman" w:eastAsiaTheme="minorHAnsi" w:hAnsi="Times New Roman" w:cstheme="minorBidi"/>
          <w:szCs w:val="22"/>
        </w:rPr>
      </w:pPr>
    </w:p>
    <w:p w14:paraId="049234BE" w14:textId="6312073B" w:rsidR="008A024E" w:rsidRPr="008A024E" w:rsidRDefault="009B7443"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Cobec Consulting</w:t>
      </w:r>
      <w:r w:rsidR="00ED0480">
        <w:rPr>
          <w:rFonts w:ascii="Times New Roman" w:eastAsiaTheme="minorHAnsi" w:hAnsi="Times New Roman" w:cstheme="minorBidi"/>
          <w:b/>
          <w:szCs w:val="22"/>
        </w:rPr>
        <w:t xml:space="preserve">, </w:t>
      </w:r>
      <w:r>
        <w:rPr>
          <w:rFonts w:ascii="Times New Roman" w:eastAsiaTheme="minorHAnsi" w:hAnsi="Times New Roman" w:cstheme="minorBidi"/>
          <w:b/>
          <w:szCs w:val="22"/>
        </w:rPr>
        <w:t>Senior Consultant</w:t>
      </w:r>
      <w:r>
        <w:rPr>
          <w:rFonts w:ascii="Times New Roman" w:eastAsiaTheme="minorHAnsi" w:hAnsi="Times New Roman" w:cstheme="minorBidi"/>
          <w:b/>
          <w:szCs w:val="22"/>
        </w:rPr>
        <w:tab/>
      </w:r>
      <w:r>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Pr>
          <w:rFonts w:ascii="Times New Roman" w:eastAsiaTheme="minorHAnsi" w:hAnsi="Times New Roman" w:cstheme="minorBidi"/>
          <w:b/>
          <w:szCs w:val="22"/>
        </w:rPr>
        <w:t xml:space="preserve">  </w:t>
      </w:r>
      <w:r w:rsidR="00ED0480">
        <w:rPr>
          <w:rFonts w:ascii="Times New Roman" w:eastAsiaTheme="minorHAnsi" w:hAnsi="Times New Roman" w:cstheme="minorBidi"/>
          <w:b/>
          <w:szCs w:val="22"/>
        </w:rPr>
        <w:t>0</w:t>
      </w:r>
      <w:r>
        <w:rPr>
          <w:rFonts w:ascii="Times New Roman" w:eastAsiaTheme="minorHAnsi" w:hAnsi="Times New Roman" w:cstheme="minorBidi"/>
          <w:b/>
          <w:szCs w:val="22"/>
        </w:rPr>
        <w:t>4</w:t>
      </w:r>
      <w:r w:rsidR="008A024E" w:rsidRPr="008A024E">
        <w:rPr>
          <w:rFonts w:ascii="Times New Roman" w:eastAsiaTheme="minorHAnsi" w:hAnsi="Times New Roman" w:cstheme="minorBidi"/>
          <w:b/>
          <w:szCs w:val="22"/>
        </w:rPr>
        <w:t>/201</w:t>
      </w:r>
      <w:r>
        <w:rPr>
          <w:rFonts w:ascii="Times New Roman" w:eastAsiaTheme="minorHAnsi" w:hAnsi="Times New Roman" w:cstheme="minorBidi"/>
          <w:b/>
          <w:szCs w:val="22"/>
        </w:rPr>
        <w:t>7</w:t>
      </w:r>
      <w:r w:rsidR="008A024E" w:rsidRPr="008A024E">
        <w:rPr>
          <w:rFonts w:ascii="Times New Roman" w:eastAsiaTheme="minorHAnsi" w:hAnsi="Times New Roman" w:cstheme="minorBidi"/>
          <w:b/>
          <w:szCs w:val="22"/>
        </w:rPr>
        <w:t>- Present</w:t>
      </w:r>
    </w:p>
    <w:p w14:paraId="77FE2015" w14:textId="5FCC936B" w:rsidR="008A024E" w:rsidRDefault="000741A9" w:rsidP="008A024E">
      <w:pPr>
        <w:spacing w:after="200"/>
        <w:rPr>
          <w:rFonts w:ascii="Times New Roman" w:eastAsiaTheme="minorHAnsi" w:hAnsi="Times New Roman" w:cstheme="minorBidi"/>
          <w:szCs w:val="22"/>
        </w:rPr>
      </w:pPr>
      <w:r>
        <w:rPr>
          <w:rFonts w:ascii="Times New Roman" w:eastAsiaTheme="minorHAnsi" w:hAnsi="Times New Roman" w:cstheme="minorBidi"/>
          <w:szCs w:val="22"/>
        </w:rPr>
        <w:t xml:space="preserve">Mr. Knight serves as a </w:t>
      </w:r>
      <w:r w:rsidR="00C27CF0">
        <w:rPr>
          <w:rFonts w:ascii="Times New Roman" w:eastAsiaTheme="minorHAnsi" w:hAnsi="Times New Roman" w:cstheme="minorBidi"/>
          <w:szCs w:val="22"/>
        </w:rPr>
        <w:t>Senior Cost Analyst supporting the FAA Terminal Second Level Engineering</w:t>
      </w:r>
      <w:r w:rsidR="00FE316F">
        <w:rPr>
          <w:rFonts w:ascii="Times New Roman" w:eastAsiaTheme="minorHAnsi" w:hAnsi="Times New Roman" w:cstheme="minorBidi"/>
          <w:szCs w:val="22"/>
        </w:rPr>
        <w:t xml:space="preserve"> (TSLE)</w:t>
      </w:r>
      <w:r w:rsidR="00C27CF0">
        <w:rPr>
          <w:rFonts w:ascii="Times New Roman" w:eastAsiaTheme="minorHAnsi" w:hAnsi="Times New Roman" w:cstheme="minorBidi"/>
          <w:szCs w:val="22"/>
        </w:rPr>
        <w:t xml:space="preserve"> </w:t>
      </w:r>
      <w:r w:rsidR="002A2AB2">
        <w:rPr>
          <w:rFonts w:ascii="Times New Roman" w:eastAsiaTheme="minorHAnsi" w:hAnsi="Times New Roman" w:cstheme="minorBidi"/>
          <w:szCs w:val="22"/>
        </w:rPr>
        <w:t xml:space="preserve">and </w:t>
      </w:r>
      <w:r w:rsidR="006C08DF">
        <w:rPr>
          <w:rFonts w:ascii="Times New Roman" w:eastAsiaTheme="minorHAnsi" w:hAnsi="Times New Roman" w:cstheme="minorBidi"/>
          <w:szCs w:val="22"/>
        </w:rPr>
        <w:t xml:space="preserve">a Navy </w:t>
      </w:r>
      <w:r w:rsidR="00115487">
        <w:rPr>
          <w:rFonts w:ascii="Times New Roman" w:eastAsiaTheme="minorHAnsi" w:hAnsi="Times New Roman" w:cstheme="minorBidi"/>
          <w:szCs w:val="22"/>
        </w:rPr>
        <w:t>client</w:t>
      </w:r>
      <w:r w:rsidR="006C08DF">
        <w:rPr>
          <w:rFonts w:ascii="Times New Roman" w:eastAsiaTheme="minorHAnsi" w:hAnsi="Times New Roman" w:cstheme="minorBidi"/>
          <w:szCs w:val="22"/>
        </w:rPr>
        <w:t xml:space="preserve"> </w:t>
      </w:r>
      <w:r w:rsidR="00C27CF0">
        <w:rPr>
          <w:rFonts w:ascii="Times New Roman" w:eastAsiaTheme="minorHAnsi" w:hAnsi="Times New Roman" w:cstheme="minorBidi"/>
          <w:szCs w:val="22"/>
        </w:rPr>
        <w:t>with budget forecasting</w:t>
      </w:r>
      <w:r w:rsidR="00C52145">
        <w:rPr>
          <w:rFonts w:ascii="Times New Roman" w:eastAsiaTheme="minorHAnsi" w:hAnsi="Times New Roman" w:cstheme="minorBidi"/>
          <w:szCs w:val="22"/>
        </w:rPr>
        <w:t xml:space="preserve">, </w:t>
      </w:r>
      <w:r w:rsidR="00C27CF0">
        <w:rPr>
          <w:rFonts w:ascii="Times New Roman" w:eastAsiaTheme="minorHAnsi" w:hAnsi="Times New Roman" w:cstheme="minorBidi"/>
          <w:szCs w:val="22"/>
        </w:rPr>
        <w:t>planning</w:t>
      </w:r>
      <w:r w:rsidR="00C52145">
        <w:rPr>
          <w:rFonts w:ascii="Times New Roman" w:eastAsiaTheme="minorHAnsi" w:hAnsi="Times New Roman" w:cstheme="minorBidi"/>
          <w:szCs w:val="22"/>
        </w:rPr>
        <w:t>,</w:t>
      </w:r>
      <w:r w:rsidR="00C27CF0">
        <w:rPr>
          <w:rFonts w:ascii="Times New Roman" w:eastAsiaTheme="minorHAnsi" w:hAnsi="Times New Roman" w:cstheme="minorBidi"/>
          <w:szCs w:val="22"/>
        </w:rPr>
        <w:t xml:space="preserve"> and other operational analysis. </w:t>
      </w:r>
    </w:p>
    <w:p w14:paraId="4CC07641" w14:textId="12B150B5" w:rsidR="009F75DA" w:rsidRPr="00F71934" w:rsidRDefault="003766C1"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bCs/>
          <w:szCs w:val="22"/>
        </w:rPr>
        <w:t>Updating and revising</w:t>
      </w:r>
      <w:r w:rsidR="009F75DA" w:rsidRPr="009F75DA">
        <w:rPr>
          <w:rFonts w:ascii="Times New Roman" w:eastAsiaTheme="minorHAnsi" w:hAnsi="Times New Roman" w:cstheme="minorBidi"/>
          <w:bCs/>
          <w:szCs w:val="22"/>
        </w:rPr>
        <w:t xml:space="preserve"> Program </w:t>
      </w:r>
      <w:r w:rsidR="00EC41AF">
        <w:rPr>
          <w:rFonts w:ascii="Times New Roman" w:eastAsiaTheme="minorHAnsi" w:hAnsi="Times New Roman" w:cstheme="minorBidi"/>
          <w:bCs/>
          <w:szCs w:val="22"/>
        </w:rPr>
        <w:t>Office Estimate (</w:t>
      </w:r>
      <w:r w:rsidR="009F75DA" w:rsidRPr="009F75DA">
        <w:rPr>
          <w:rFonts w:ascii="Times New Roman" w:eastAsiaTheme="minorHAnsi" w:hAnsi="Times New Roman" w:cstheme="minorBidi"/>
          <w:bCs/>
          <w:szCs w:val="22"/>
        </w:rPr>
        <w:t>P</w:t>
      </w:r>
      <w:r w:rsidR="00EC41AF">
        <w:rPr>
          <w:rFonts w:ascii="Times New Roman" w:eastAsiaTheme="minorHAnsi" w:hAnsi="Times New Roman" w:cstheme="minorBidi"/>
          <w:bCs/>
          <w:szCs w:val="22"/>
        </w:rPr>
        <w:t>O</w:t>
      </w:r>
      <w:r w:rsidR="009F75DA" w:rsidRPr="009F75DA">
        <w:rPr>
          <w:rFonts w:ascii="Times New Roman" w:eastAsiaTheme="minorHAnsi" w:hAnsi="Times New Roman" w:cstheme="minorBidi"/>
          <w:bCs/>
          <w:szCs w:val="22"/>
        </w:rPr>
        <w:t>E) for a</w:t>
      </w:r>
      <w:r w:rsidR="00585A52">
        <w:rPr>
          <w:rFonts w:ascii="Times New Roman" w:eastAsiaTheme="minorHAnsi" w:hAnsi="Times New Roman" w:cstheme="minorBidi"/>
          <w:bCs/>
          <w:szCs w:val="22"/>
        </w:rPr>
        <w:t xml:space="preserve"> Navy</w:t>
      </w:r>
      <w:r w:rsidR="009F75DA" w:rsidRPr="009F75DA">
        <w:rPr>
          <w:rFonts w:ascii="Times New Roman" w:eastAsiaTheme="minorHAnsi" w:hAnsi="Times New Roman" w:cstheme="minorBidi"/>
          <w:bCs/>
          <w:szCs w:val="22"/>
        </w:rPr>
        <w:t xml:space="preserve"> Acquisition Category Three (ACAT III) program which served as the basis for the program’s Acquisition Program Baseline (APB), Program Objective Memorandum (POM) submissions</w:t>
      </w:r>
    </w:p>
    <w:p w14:paraId="1C74D57D" w14:textId="77777777" w:rsidR="00F71934" w:rsidRPr="00F71934" w:rsidRDefault="00F71934" w:rsidP="00F71934">
      <w:pPr>
        <w:numPr>
          <w:ilvl w:val="0"/>
          <w:numId w:val="16"/>
        </w:numPr>
        <w:tabs>
          <w:tab w:val="clear" w:pos="720"/>
        </w:tabs>
        <w:spacing w:after="200"/>
        <w:contextualSpacing/>
        <w:rPr>
          <w:rFonts w:ascii="Times New Roman" w:eastAsiaTheme="minorHAnsi" w:hAnsi="Times New Roman" w:cstheme="minorBidi"/>
          <w:szCs w:val="22"/>
        </w:rPr>
      </w:pPr>
      <w:r w:rsidRPr="00F71934">
        <w:rPr>
          <w:rFonts w:ascii="Times New Roman" w:eastAsiaTheme="minorHAnsi" w:hAnsi="Times New Roman" w:cstheme="minorBidi"/>
          <w:szCs w:val="22"/>
        </w:rPr>
        <w:t>Contributed to the Total Inventory Objective (TIO) analysis for Navy program given the expanding programmatic requirements</w:t>
      </w:r>
    </w:p>
    <w:p w14:paraId="7FD88C29" w14:textId="13235CFB" w:rsidR="00F71934" w:rsidRDefault="00F71934" w:rsidP="00F71934">
      <w:pPr>
        <w:numPr>
          <w:ilvl w:val="0"/>
          <w:numId w:val="16"/>
        </w:numPr>
        <w:tabs>
          <w:tab w:val="clear" w:pos="720"/>
        </w:tabs>
        <w:spacing w:after="200"/>
        <w:contextualSpacing/>
        <w:rPr>
          <w:rFonts w:ascii="Times New Roman" w:eastAsiaTheme="minorHAnsi" w:hAnsi="Times New Roman" w:cstheme="minorBidi"/>
          <w:szCs w:val="22"/>
        </w:rPr>
      </w:pPr>
      <w:r w:rsidRPr="00F71934">
        <w:rPr>
          <w:rFonts w:ascii="Times New Roman" w:eastAsiaTheme="minorHAnsi" w:hAnsi="Times New Roman" w:cstheme="minorBidi"/>
          <w:szCs w:val="22"/>
        </w:rPr>
        <w:lastRenderedPageBreak/>
        <w:t>Reviewed and contributed to the update of the Cost Analysis Requirements Description (CARD) for Navy program</w:t>
      </w:r>
    </w:p>
    <w:p w14:paraId="4EB2B444" w14:textId="2764655D" w:rsidR="000149E1" w:rsidRPr="00F71934" w:rsidRDefault="000149E1" w:rsidP="00F71934">
      <w:pPr>
        <w:numPr>
          <w:ilvl w:val="0"/>
          <w:numId w:val="16"/>
        </w:numPr>
        <w:tabs>
          <w:tab w:val="clear" w:pos="72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 xml:space="preserve">Evaluate </w:t>
      </w:r>
      <w:proofErr w:type="spellStart"/>
      <w:r>
        <w:rPr>
          <w:rFonts w:ascii="Times New Roman" w:eastAsiaTheme="minorHAnsi" w:hAnsi="Times New Roman" w:cstheme="minorBidi"/>
          <w:szCs w:val="22"/>
        </w:rPr>
        <w:t>DoN</w:t>
      </w:r>
      <w:proofErr w:type="spellEnd"/>
      <w:r>
        <w:rPr>
          <w:rFonts w:ascii="Times New Roman" w:eastAsiaTheme="minorHAnsi" w:hAnsi="Times New Roman" w:cstheme="minorBidi"/>
          <w:szCs w:val="22"/>
        </w:rPr>
        <w:t xml:space="preserve"> engineering change proposals (ECPs) and develop Government cost positions for the basis of negotiations </w:t>
      </w:r>
    </w:p>
    <w:p w14:paraId="0CB33F62" w14:textId="55B94060" w:rsidR="005C604E" w:rsidRDefault="005C604E"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Develop</w:t>
      </w:r>
      <w:r w:rsidR="006B3287">
        <w:rPr>
          <w:rFonts w:ascii="Times New Roman" w:eastAsiaTheme="minorHAnsi" w:hAnsi="Times New Roman" w:cstheme="minorBidi"/>
          <w:szCs w:val="22"/>
        </w:rPr>
        <w:t>ed</w:t>
      </w:r>
      <w:r w:rsidR="001C1831">
        <w:rPr>
          <w:rFonts w:ascii="Times New Roman" w:eastAsiaTheme="minorHAnsi" w:hAnsi="Times New Roman" w:cstheme="minorBidi"/>
          <w:szCs w:val="22"/>
        </w:rPr>
        <w:t xml:space="preserve"> and maintaining</w:t>
      </w:r>
      <w:r>
        <w:rPr>
          <w:rFonts w:ascii="Times New Roman" w:eastAsiaTheme="minorHAnsi" w:hAnsi="Times New Roman" w:cstheme="minorBidi"/>
          <w:szCs w:val="22"/>
        </w:rPr>
        <w:t xml:space="preserve"> Independent Government Cost Estimate (IGCE) for TSLE </w:t>
      </w:r>
      <w:r w:rsidR="00D31B39">
        <w:rPr>
          <w:rFonts w:ascii="Times New Roman" w:eastAsiaTheme="minorHAnsi" w:hAnsi="Times New Roman" w:cstheme="minorBidi"/>
          <w:szCs w:val="22"/>
        </w:rPr>
        <w:t>organization</w:t>
      </w:r>
      <w:r>
        <w:rPr>
          <w:rFonts w:ascii="Times New Roman" w:eastAsiaTheme="minorHAnsi" w:hAnsi="Times New Roman" w:cstheme="minorBidi"/>
          <w:szCs w:val="22"/>
        </w:rPr>
        <w:t xml:space="preserve"> to be submitted with the Chief Financial Officer (CFO) package in preparation for the next </w:t>
      </w:r>
      <w:r w:rsidR="0004478D">
        <w:rPr>
          <w:rFonts w:ascii="Times New Roman" w:eastAsiaTheme="minorHAnsi" w:hAnsi="Times New Roman" w:cstheme="minorBidi"/>
          <w:szCs w:val="22"/>
        </w:rPr>
        <w:t xml:space="preserve">Standard Terminal Automation </w:t>
      </w:r>
      <w:r w:rsidR="00163C4D">
        <w:rPr>
          <w:rFonts w:ascii="Times New Roman" w:eastAsiaTheme="minorHAnsi" w:hAnsi="Times New Roman" w:cstheme="minorBidi"/>
          <w:szCs w:val="22"/>
        </w:rPr>
        <w:t xml:space="preserve">Replacement System (STARS) </w:t>
      </w:r>
      <w:r>
        <w:rPr>
          <w:rFonts w:ascii="Times New Roman" w:eastAsiaTheme="minorHAnsi" w:hAnsi="Times New Roman" w:cstheme="minorBidi"/>
          <w:szCs w:val="22"/>
        </w:rPr>
        <w:t>contract</w:t>
      </w:r>
    </w:p>
    <w:p w14:paraId="612B6DDA" w14:textId="1784CCB4" w:rsidR="005C604E" w:rsidRDefault="005C604E"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Participat</w:t>
      </w:r>
      <w:r w:rsidR="006B3287">
        <w:rPr>
          <w:rFonts w:ascii="Times New Roman" w:eastAsiaTheme="minorHAnsi" w:hAnsi="Times New Roman" w:cstheme="minorBidi"/>
          <w:szCs w:val="22"/>
        </w:rPr>
        <w:t>ed</w:t>
      </w:r>
      <w:r>
        <w:rPr>
          <w:rFonts w:ascii="Times New Roman" w:eastAsiaTheme="minorHAnsi" w:hAnsi="Times New Roman" w:cstheme="minorBidi"/>
          <w:szCs w:val="22"/>
        </w:rPr>
        <w:t xml:space="preserve"> in the development and coordination of the Statement of Work (SOW) and </w:t>
      </w:r>
      <w:r w:rsidRPr="00345DEA">
        <w:rPr>
          <w:rFonts w:ascii="Times New Roman" w:eastAsiaTheme="minorHAnsi" w:hAnsi="Times New Roman" w:cstheme="minorBidi"/>
          <w:szCs w:val="22"/>
        </w:rPr>
        <w:t>Contract Data Requirements Lists (CDRLs)</w:t>
      </w:r>
      <w:r>
        <w:rPr>
          <w:rFonts w:ascii="Times New Roman" w:eastAsiaTheme="minorHAnsi" w:hAnsi="Times New Roman" w:cstheme="minorBidi"/>
          <w:szCs w:val="22"/>
        </w:rPr>
        <w:t xml:space="preserve"> for the next </w:t>
      </w:r>
      <w:r w:rsidR="00163C4D">
        <w:rPr>
          <w:rFonts w:ascii="Times New Roman" w:eastAsiaTheme="minorHAnsi" w:hAnsi="Times New Roman" w:cstheme="minorBidi"/>
          <w:szCs w:val="22"/>
        </w:rPr>
        <w:t xml:space="preserve">STARS </w:t>
      </w:r>
      <w:r>
        <w:rPr>
          <w:rFonts w:ascii="Times New Roman" w:eastAsiaTheme="minorHAnsi" w:hAnsi="Times New Roman" w:cstheme="minorBidi"/>
          <w:szCs w:val="22"/>
        </w:rPr>
        <w:t>contract</w:t>
      </w:r>
      <w:r w:rsidR="008B3C82">
        <w:rPr>
          <w:rFonts w:ascii="Times New Roman" w:eastAsiaTheme="minorHAnsi" w:hAnsi="Times New Roman" w:cstheme="minorBidi"/>
          <w:szCs w:val="22"/>
        </w:rPr>
        <w:t xml:space="preserve"> Screening Information Request (SIR)</w:t>
      </w:r>
    </w:p>
    <w:p w14:paraId="18836199" w14:textId="6397AC45" w:rsidR="006B3287" w:rsidRDefault="006B3287"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6B3287">
        <w:rPr>
          <w:rFonts w:ascii="Times New Roman" w:eastAsiaTheme="minorHAnsi" w:hAnsi="Times New Roman" w:cstheme="minorBidi"/>
          <w:bCs/>
          <w:szCs w:val="22"/>
        </w:rPr>
        <w:t>Providing proposal evaluation support to TSLE for current contract extension and new contract to include requirements tracing, developing the government’s cost position, and analysis to support negotiations</w:t>
      </w:r>
    </w:p>
    <w:p w14:paraId="7F8114B9" w14:textId="6802F059" w:rsidR="00FC569F" w:rsidRDefault="00FC569F"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FC569F">
        <w:rPr>
          <w:rFonts w:ascii="Times New Roman" w:eastAsiaTheme="minorHAnsi" w:hAnsi="Times New Roman" w:cstheme="minorBidi"/>
          <w:szCs w:val="22"/>
        </w:rPr>
        <w:t xml:space="preserve">Utilizing previously negotiated contract basis of estimates (BOEs) </w:t>
      </w:r>
      <w:r w:rsidR="00C52145">
        <w:rPr>
          <w:rFonts w:ascii="Times New Roman" w:eastAsiaTheme="minorHAnsi" w:hAnsi="Times New Roman" w:cstheme="minorBidi"/>
          <w:szCs w:val="22"/>
        </w:rPr>
        <w:t xml:space="preserve">and other program data sources </w:t>
      </w:r>
      <w:r w:rsidRPr="00FC569F">
        <w:rPr>
          <w:rFonts w:ascii="Times New Roman" w:eastAsiaTheme="minorHAnsi" w:hAnsi="Times New Roman" w:cstheme="minorBidi"/>
          <w:szCs w:val="22"/>
        </w:rPr>
        <w:t xml:space="preserve">to develop cost models for all alternatives for the STARS Tech Refresh Alternatives Analysis </w:t>
      </w:r>
    </w:p>
    <w:p w14:paraId="6E6E798E" w14:textId="6B3A2349" w:rsidR="00DA33C5" w:rsidRDefault="00DA33C5"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Prepare TSLE’s Transition to Operations and Maintenance (TOM) annual submissions to the Op</w:t>
      </w:r>
      <w:r w:rsidR="007F02E9">
        <w:rPr>
          <w:rFonts w:ascii="Times New Roman" w:eastAsiaTheme="minorHAnsi" w:hAnsi="Times New Roman" w:cstheme="minorBidi"/>
          <w:szCs w:val="22"/>
        </w:rPr>
        <w:t>eration</w:t>
      </w:r>
      <w:r>
        <w:rPr>
          <w:rFonts w:ascii="Times New Roman" w:eastAsiaTheme="minorHAnsi" w:hAnsi="Times New Roman" w:cstheme="minorBidi"/>
          <w:szCs w:val="22"/>
        </w:rPr>
        <w:t xml:space="preserve">s Review Board (ORB) for annual operations and maintenance funding </w:t>
      </w:r>
    </w:p>
    <w:p w14:paraId="07340AC9" w14:textId="767EB68A" w:rsidR="00ED0480" w:rsidRDefault="00FC569F"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FC569F">
        <w:rPr>
          <w:rFonts w:ascii="Times New Roman" w:eastAsiaTheme="minorHAnsi" w:hAnsi="Times New Roman" w:cstheme="minorBidi"/>
          <w:szCs w:val="22"/>
        </w:rPr>
        <w:t>Performing analysis of historical</w:t>
      </w:r>
      <w:r w:rsidR="000149E1">
        <w:rPr>
          <w:rFonts w:ascii="Times New Roman" w:eastAsiaTheme="minorHAnsi" w:hAnsi="Times New Roman" w:cstheme="minorBidi"/>
          <w:szCs w:val="22"/>
        </w:rPr>
        <w:t xml:space="preserve"> FAA</w:t>
      </w:r>
      <w:r w:rsidRPr="00FC569F">
        <w:rPr>
          <w:rFonts w:ascii="Times New Roman" w:eastAsiaTheme="minorHAnsi" w:hAnsi="Times New Roman" w:cstheme="minorBidi"/>
          <w:szCs w:val="22"/>
        </w:rPr>
        <w:t xml:space="preserve"> ECPs to identify trends in component pricing, labor rates, and internal demand to help forecast pricing and demand in the next contract</w:t>
      </w:r>
    </w:p>
    <w:p w14:paraId="79BC7150" w14:textId="3068A21A" w:rsidR="00967A87" w:rsidRDefault="00967A87" w:rsidP="00B81B2A">
      <w:pPr>
        <w:numPr>
          <w:ilvl w:val="0"/>
          <w:numId w:val="16"/>
        </w:numPr>
        <w:tabs>
          <w:tab w:val="clear" w:pos="720"/>
        </w:tabs>
        <w:spacing w:after="200"/>
        <w:contextualSpacing/>
        <w:rPr>
          <w:rFonts w:ascii="Times New Roman" w:eastAsiaTheme="minorHAnsi" w:hAnsi="Times New Roman" w:cstheme="minorBidi"/>
          <w:szCs w:val="22"/>
        </w:rPr>
      </w:pPr>
      <w:r w:rsidRPr="00967A87">
        <w:rPr>
          <w:rFonts w:ascii="Times New Roman" w:eastAsiaTheme="minorHAnsi" w:hAnsi="Times New Roman" w:cstheme="minorBidi"/>
          <w:szCs w:val="22"/>
        </w:rPr>
        <w:t>Researching and gathering data to support the transition of the Terminal Automation Modernization and Replacement (TAMR) program to TSLE for operations and maintenance</w:t>
      </w:r>
    </w:p>
    <w:p w14:paraId="391F9F94" w14:textId="290D38D1" w:rsidR="007F02E9" w:rsidRPr="00967A87" w:rsidRDefault="007F02E9" w:rsidP="00B81B2A">
      <w:pPr>
        <w:numPr>
          <w:ilvl w:val="0"/>
          <w:numId w:val="16"/>
        </w:numPr>
        <w:tabs>
          <w:tab w:val="clear" w:pos="72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 xml:space="preserve">Assist the </w:t>
      </w:r>
      <w:r w:rsidR="0036610D">
        <w:rPr>
          <w:rFonts w:ascii="Times New Roman" w:eastAsiaTheme="minorHAnsi" w:hAnsi="Times New Roman" w:cstheme="minorBidi"/>
          <w:szCs w:val="22"/>
        </w:rPr>
        <w:t xml:space="preserve">TAMR program office with researching cost inputs for operations and </w:t>
      </w:r>
      <w:r w:rsidR="0096077B">
        <w:rPr>
          <w:rFonts w:ascii="Times New Roman" w:eastAsiaTheme="minorHAnsi" w:hAnsi="Times New Roman" w:cstheme="minorBidi"/>
          <w:szCs w:val="22"/>
        </w:rPr>
        <w:t xml:space="preserve">maintenance (O&amp;M) costs </w:t>
      </w:r>
      <w:r w:rsidR="00663E4F">
        <w:rPr>
          <w:rFonts w:ascii="Times New Roman" w:eastAsiaTheme="minorHAnsi" w:hAnsi="Times New Roman" w:cstheme="minorBidi"/>
          <w:szCs w:val="22"/>
        </w:rPr>
        <w:t>to be paid for by the program office with</w:t>
      </w:r>
      <w:r w:rsidR="0096077B">
        <w:rPr>
          <w:rFonts w:ascii="Times New Roman" w:eastAsiaTheme="minorHAnsi" w:hAnsi="Times New Roman" w:cstheme="minorBidi"/>
          <w:szCs w:val="22"/>
        </w:rPr>
        <w:t xml:space="preserve"> Facilities and Equipment (F&amp;E) </w:t>
      </w:r>
      <w:r w:rsidR="00663E4F">
        <w:rPr>
          <w:rFonts w:ascii="Times New Roman" w:eastAsiaTheme="minorHAnsi" w:hAnsi="Times New Roman" w:cstheme="minorBidi"/>
          <w:szCs w:val="22"/>
        </w:rPr>
        <w:t>money</w:t>
      </w:r>
    </w:p>
    <w:p w14:paraId="3255BB1A" w14:textId="50FA962E" w:rsidR="00967A87" w:rsidRDefault="00967A87" w:rsidP="00B81B2A">
      <w:pPr>
        <w:numPr>
          <w:ilvl w:val="0"/>
          <w:numId w:val="16"/>
        </w:numPr>
        <w:tabs>
          <w:tab w:val="clear" w:pos="720"/>
        </w:tabs>
        <w:spacing w:after="200"/>
        <w:contextualSpacing/>
        <w:rPr>
          <w:rFonts w:ascii="Times New Roman" w:eastAsiaTheme="minorHAnsi" w:hAnsi="Times New Roman" w:cstheme="minorBidi"/>
          <w:szCs w:val="22"/>
        </w:rPr>
      </w:pPr>
      <w:r w:rsidRPr="00967A87">
        <w:rPr>
          <w:rFonts w:ascii="Times New Roman" w:eastAsiaTheme="minorHAnsi" w:hAnsi="Times New Roman" w:cstheme="minorBidi"/>
          <w:szCs w:val="22"/>
        </w:rPr>
        <w:t xml:space="preserve">Updated the STARS Legacy Case </w:t>
      </w:r>
      <w:r w:rsidR="000149E1">
        <w:rPr>
          <w:rFonts w:ascii="Times New Roman" w:eastAsiaTheme="minorHAnsi" w:hAnsi="Times New Roman" w:cstheme="minorBidi"/>
          <w:szCs w:val="22"/>
        </w:rPr>
        <w:t xml:space="preserve">Cost </w:t>
      </w:r>
      <w:r w:rsidRPr="00967A87">
        <w:rPr>
          <w:rFonts w:ascii="Times New Roman" w:eastAsiaTheme="minorHAnsi" w:hAnsi="Times New Roman" w:cstheme="minorBidi"/>
          <w:szCs w:val="22"/>
        </w:rPr>
        <w:t>Model to reflect FY16</w:t>
      </w:r>
      <w:r w:rsidR="000149E1">
        <w:rPr>
          <w:rFonts w:ascii="Times New Roman" w:eastAsiaTheme="minorHAnsi" w:hAnsi="Times New Roman" w:cstheme="minorBidi"/>
          <w:szCs w:val="22"/>
        </w:rPr>
        <w:t xml:space="preserve">, </w:t>
      </w:r>
      <w:r w:rsidR="001C1831">
        <w:rPr>
          <w:rFonts w:ascii="Times New Roman" w:eastAsiaTheme="minorHAnsi" w:hAnsi="Times New Roman" w:cstheme="minorBidi"/>
          <w:szCs w:val="22"/>
        </w:rPr>
        <w:t>FY18</w:t>
      </w:r>
      <w:r w:rsidR="000149E1">
        <w:rPr>
          <w:rFonts w:ascii="Times New Roman" w:eastAsiaTheme="minorHAnsi" w:hAnsi="Times New Roman" w:cstheme="minorBidi"/>
          <w:szCs w:val="22"/>
        </w:rPr>
        <w:t>, and FY19</w:t>
      </w:r>
      <w:r w:rsidR="001C1831">
        <w:rPr>
          <w:rFonts w:ascii="Times New Roman" w:eastAsiaTheme="minorHAnsi" w:hAnsi="Times New Roman" w:cstheme="minorBidi"/>
          <w:szCs w:val="22"/>
        </w:rPr>
        <w:t xml:space="preserve"> </w:t>
      </w:r>
      <w:r w:rsidRPr="00967A87">
        <w:rPr>
          <w:rFonts w:ascii="Times New Roman" w:eastAsiaTheme="minorHAnsi" w:hAnsi="Times New Roman" w:cstheme="minorBidi"/>
          <w:szCs w:val="22"/>
        </w:rPr>
        <w:t>actual costs</w:t>
      </w:r>
      <w:r w:rsidR="000149E1">
        <w:rPr>
          <w:rFonts w:ascii="Times New Roman" w:eastAsiaTheme="minorHAnsi" w:hAnsi="Times New Roman" w:cstheme="minorBidi"/>
          <w:szCs w:val="22"/>
        </w:rPr>
        <w:t xml:space="preserve"> and presented the findings to the FAA Investment Planning and Analysis (IP&amp;A) office</w:t>
      </w:r>
    </w:p>
    <w:p w14:paraId="4CBB7A1C" w14:textId="7BA83B11" w:rsidR="00663E4F" w:rsidRDefault="00663E4F" w:rsidP="00B81B2A">
      <w:pPr>
        <w:numPr>
          <w:ilvl w:val="0"/>
          <w:numId w:val="16"/>
        </w:numPr>
        <w:tabs>
          <w:tab w:val="clear" w:pos="72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 xml:space="preserve">Training new junior analyst </w:t>
      </w:r>
      <w:r w:rsidR="00AA1389">
        <w:rPr>
          <w:rFonts w:ascii="Times New Roman" w:eastAsiaTheme="minorHAnsi" w:hAnsi="Times New Roman" w:cstheme="minorBidi"/>
          <w:szCs w:val="22"/>
        </w:rPr>
        <w:t>about the STARS syste</w:t>
      </w:r>
      <w:r w:rsidR="00BD7D95">
        <w:rPr>
          <w:rFonts w:ascii="Times New Roman" w:eastAsiaTheme="minorHAnsi" w:hAnsi="Times New Roman" w:cstheme="minorBidi"/>
          <w:szCs w:val="22"/>
        </w:rPr>
        <w:t xml:space="preserve">m, cost estimating basics, and cost risk analysis </w:t>
      </w:r>
      <w:r w:rsidR="003A282B">
        <w:rPr>
          <w:rFonts w:ascii="Times New Roman" w:eastAsiaTheme="minorHAnsi" w:hAnsi="Times New Roman" w:cstheme="minorBidi"/>
          <w:szCs w:val="22"/>
        </w:rPr>
        <w:t>in order to be able to maintain the cost model</w:t>
      </w:r>
    </w:p>
    <w:p w14:paraId="2764B8EF" w14:textId="77777777" w:rsidR="00B81B2A" w:rsidRPr="00967A87" w:rsidRDefault="00B81B2A" w:rsidP="00FE316F">
      <w:pPr>
        <w:spacing w:after="200"/>
        <w:ind w:left="720"/>
        <w:contextualSpacing/>
        <w:rPr>
          <w:rFonts w:ascii="Times New Roman" w:eastAsiaTheme="minorHAnsi" w:hAnsi="Times New Roman" w:cstheme="minorBidi"/>
          <w:szCs w:val="22"/>
        </w:rPr>
      </w:pPr>
    </w:p>
    <w:p w14:paraId="728E7817" w14:textId="7CFE04BD" w:rsidR="00ED0480" w:rsidRPr="008A024E" w:rsidRDefault="0057773C" w:rsidP="00ED0480">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Department of the Navy</w:t>
      </w:r>
      <w:r w:rsidR="00ED0480">
        <w:rPr>
          <w:rFonts w:ascii="Times New Roman" w:eastAsiaTheme="minorHAnsi" w:hAnsi="Times New Roman" w:cstheme="minorBidi"/>
          <w:b/>
          <w:szCs w:val="22"/>
        </w:rPr>
        <w:t xml:space="preserve">, </w:t>
      </w:r>
      <w:r>
        <w:rPr>
          <w:rFonts w:ascii="Times New Roman" w:eastAsiaTheme="minorHAnsi" w:hAnsi="Times New Roman" w:cstheme="minorBidi"/>
          <w:b/>
          <w:szCs w:val="22"/>
        </w:rPr>
        <w:t xml:space="preserve">Integrated Program Management Analyst </w:t>
      </w:r>
      <w:r w:rsidR="00ED0480">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Pr>
          <w:rFonts w:ascii="Times New Roman" w:eastAsiaTheme="minorHAnsi" w:hAnsi="Times New Roman" w:cstheme="minorBidi"/>
          <w:b/>
          <w:szCs w:val="22"/>
        </w:rPr>
        <w:t>11</w:t>
      </w:r>
      <w:r w:rsidR="00ED0480" w:rsidRPr="008A024E">
        <w:rPr>
          <w:rFonts w:ascii="Times New Roman" w:eastAsiaTheme="minorHAnsi" w:hAnsi="Times New Roman" w:cstheme="minorBidi"/>
          <w:b/>
          <w:szCs w:val="22"/>
        </w:rPr>
        <w:t>/201</w:t>
      </w:r>
      <w:r>
        <w:rPr>
          <w:rFonts w:ascii="Times New Roman" w:eastAsiaTheme="minorHAnsi" w:hAnsi="Times New Roman" w:cstheme="minorBidi"/>
          <w:b/>
          <w:szCs w:val="22"/>
        </w:rPr>
        <w:t>5</w:t>
      </w:r>
      <w:r w:rsidR="00ED0480" w:rsidRPr="008A024E">
        <w:rPr>
          <w:rFonts w:ascii="Times New Roman" w:eastAsiaTheme="minorHAnsi" w:hAnsi="Times New Roman" w:cstheme="minorBidi"/>
          <w:b/>
          <w:szCs w:val="22"/>
        </w:rPr>
        <w:t xml:space="preserve"> – 04/201</w:t>
      </w:r>
      <w:r>
        <w:rPr>
          <w:rFonts w:ascii="Times New Roman" w:eastAsiaTheme="minorHAnsi" w:hAnsi="Times New Roman" w:cstheme="minorBidi"/>
          <w:b/>
          <w:szCs w:val="22"/>
        </w:rPr>
        <w:t>7</w:t>
      </w:r>
    </w:p>
    <w:p w14:paraId="5EA1F799" w14:textId="62BAC0F3" w:rsidR="00ED0480" w:rsidRDefault="000741A9" w:rsidP="00ED0480">
      <w:pPr>
        <w:spacing w:after="200"/>
        <w:rPr>
          <w:rFonts w:ascii="Times New Roman" w:eastAsiaTheme="minorHAnsi" w:hAnsi="Times New Roman" w:cstheme="minorBidi"/>
          <w:szCs w:val="22"/>
        </w:rPr>
      </w:pPr>
      <w:r>
        <w:rPr>
          <w:rFonts w:ascii="Times New Roman" w:eastAsiaTheme="minorHAnsi" w:hAnsi="Times New Roman" w:cstheme="minorBidi"/>
          <w:szCs w:val="22"/>
        </w:rPr>
        <w:t>Mr. Knight received a p</w:t>
      </w:r>
      <w:r w:rsidR="0057773C">
        <w:rPr>
          <w:rFonts w:ascii="Times New Roman" w:eastAsiaTheme="minorHAnsi" w:hAnsi="Times New Roman" w:cstheme="minorBidi"/>
          <w:szCs w:val="22"/>
        </w:rPr>
        <w:t xml:space="preserve">romotion to serve as </w:t>
      </w:r>
      <w:r w:rsidR="0057773C" w:rsidRPr="0057773C">
        <w:rPr>
          <w:rFonts w:ascii="Times New Roman" w:eastAsiaTheme="minorHAnsi" w:hAnsi="Times New Roman" w:cstheme="minorBidi"/>
          <w:szCs w:val="22"/>
        </w:rPr>
        <w:t>lead schedule and EVM analyst for all programs and projects in the West regional office</w:t>
      </w:r>
      <w:r w:rsidR="0057773C">
        <w:rPr>
          <w:rFonts w:ascii="Times New Roman" w:eastAsiaTheme="minorHAnsi" w:hAnsi="Times New Roman" w:cstheme="minorBidi"/>
          <w:szCs w:val="22"/>
        </w:rPr>
        <w:t xml:space="preserve">. </w:t>
      </w:r>
    </w:p>
    <w:p w14:paraId="56BA9CEB" w14:textId="54C0FA90" w:rsidR="00345DEA" w:rsidRPr="00345DEA"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bCs/>
          <w:szCs w:val="22"/>
        </w:rPr>
        <w:t>Responsible for all monthly Integrated Master Schedule (IMS) and EVM analysis to assess each program’s current progress and brief status to each respective Program Manager</w:t>
      </w:r>
    </w:p>
    <w:p w14:paraId="5022BBDC" w14:textId="3AA0CC64" w:rsidR="00345DEA" w:rsidRPr="00345DEA"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bCs/>
          <w:szCs w:val="22"/>
        </w:rPr>
        <w:t>Provide</w:t>
      </w:r>
      <w:r w:rsidR="00FE0562">
        <w:rPr>
          <w:rFonts w:ascii="Times New Roman" w:eastAsiaTheme="minorHAnsi" w:hAnsi="Times New Roman" w:cstheme="minorBidi"/>
          <w:bCs/>
          <w:szCs w:val="22"/>
        </w:rPr>
        <w:t>d</w:t>
      </w:r>
      <w:r w:rsidRPr="00345DEA">
        <w:rPr>
          <w:rFonts w:ascii="Times New Roman" w:eastAsiaTheme="minorHAnsi" w:hAnsi="Times New Roman" w:cstheme="minorBidi"/>
          <w:bCs/>
          <w:szCs w:val="22"/>
        </w:rPr>
        <w:t xml:space="preserve"> oversight and guidance to each program’s cost and EVM analyst to ensure we deliver a consistent product across </w:t>
      </w:r>
      <w:proofErr w:type="gramStart"/>
      <w:r w:rsidRPr="00345DEA">
        <w:rPr>
          <w:rFonts w:ascii="Times New Roman" w:eastAsiaTheme="minorHAnsi" w:hAnsi="Times New Roman" w:cstheme="minorBidi"/>
          <w:bCs/>
          <w:szCs w:val="22"/>
        </w:rPr>
        <w:t>all of</w:t>
      </w:r>
      <w:proofErr w:type="gramEnd"/>
      <w:r w:rsidRPr="00345DEA">
        <w:rPr>
          <w:rFonts w:ascii="Times New Roman" w:eastAsiaTheme="minorHAnsi" w:hAnsi="Times New Roman" w:cstheme="minorBidi"/>
          <w:bCs/>
          <w:szCs w:val="22"/>
        </w:rPr>
        <w:t xml:space="preserve"> our customers</w:t>
      </w:r>
    </w:p>
    <w:p w14:paraId="5F8DD49E" w14:textId="05DF0F2E" w:rsidR="00345DEA" w:rsidRPr="00FE0562"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bCs/>
          <w:szCs w:val="22"/>
        </w:rPr>
        <w:lastRenderedPageBreak/>
        <w:t>Planned and coordinated an Integrated Baseline Review (IBR) for a major software development program which included assigning roles and responsibilities for an IBR team composed of project managers, engineers, cost analysts, and EVM analysts</w:t>
      </w:r>
    </w:p>
    <w:p w14:paraId="59561048" w14:textId="5CD62E8B" w:rsidR="00FE0562" w:rsidRPr="00345DEA" w:rsidRDefault="00FE0562"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Pr>
          <w:rFonts w:ascii="Times New Roman" w:eastAsiaTheme="minorHAnsi" w:hAnsi="Times New Roman" w:cstheme="minorBidi"/>
          <w:bCs/>
          <w:szCs w:val="22"/>
        </w:rPr>
        <w:t xml:space="preserve">Supported Program Management Reviews (PMRs) with the prime contractor to ensure the Government understands the performance data and </w:t>
      </w:r>
      <w:r w:rsidR="002A5079">
        <w:rPr>
          <w:rFonts w:ascii="Times New Roman" w:eastAsiaTheme="minorHAnsi" w:hAnsi="Times New Roman" w:cstheme="minorBidi"/>
          <w:bCs/>
          <w:szCs w:val="22"/>
        </w:rPr>
        <w:t>reconcile any differences found in the monthly IMS or EVM data analysis</w:t>
      </w:r>
    </w:p>
    <w:p w14:paraId="74FA838D" w14:textId="45CDDE89" w:rsidR="00ED0480" w:rsidRPr="00B81B2A"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szCs w:val="22"/>
        </w:rPr>
        <w:t>Prepare</w:t>
      </w:r>
      <w:r w:rsidR="00FE0562">
        <w:rPr>
          <w:rFonts w:ascii="Times New Roman" w:eastAsiaTheme="minorHAnsi" w:hAnsi="Times New Roman" w:cstheme="minorBidi"/>
          <w:szCs w:val="22"/>
        </w:rPr>
        <w:t>d</w:t>
      </w:r>
      <w:r w:rsidRPr="00345DEA">
        <w:rPr>
          <w:rFonts w:ascii="Times New Roman" w:eastAsiaTheme="minorHAnsi" w:hAnsi="Times New Roman" w:cstheme="minorBidi"/>
          <w:szCs w:val="22"/>
        </w:rPr>
        <w:t xml:space="preserve"> source selection inputs and Contract Data Requirements Lists (CDRLs) for new contracts or contract actions to ensure an Integrated Program Management framework is established to </w:t>
      </w:r>
      <w:r w:rsidR="00FE0562">
        <w:rPr>
          <w:rFonts w:ascii="Times New Roman" w:eastAsiaTheme="minorHAnsi" w:hAnsi="Times New Roman" w:cstheme="minorBidi"/>
          <w:szCs w:val="22"/>
        </w:rPr>
        <w:t xml:space="preserve">ensure policy compliance in order to </w:t>
      </w:r>
      <w:r w:rsidRPr="00345DEA">
        <w:rPr>
          <w:rFonts w:ascii="Times New Roman" w:eastAsiaTheme="minorHAnsi" w:hAnsi="Times New Roman" w:cstheme="minorBidi"/>
          <w:szCs w:val="22"/>
        </w:rPr>
        <w:t xml:space="preserve">collect the proper schedule and EVM data from the contractor throughout all acquisition phases </w:t>
      </w:r>
    </w:p>
    <w:p w14:paraId="41AFC279" w14:textId="77777777" w:rsidR="00B81B2A" w:rsidRPr="00345DEA" w:rsidRDefault="00B81B2A" w:rsidP="00B81B2A">
      <w:pPr>
        <w:spacing w:after="200"/>
        <w:ind w:left="720"/>
        <w:contextualSpacing/>
        <w:rPr>
          <w:rFonts w:ascii="Times New Roman" w:eastAsiaTheme="minorHAnsi" w:hAnsi="Times New Roman" w:cstheme="minorBidi"/>
          <w:b/>
          <w:bCs/>
          <w:szCs w:val="22"/>
        </w:rPr>
      </w:pPr>
    </w:p>
    <w:p w14:paraId="3866B0F6" w14:textId="3F77BC15" w:rsidR="0044061B" w:rsidRDefault="00BC4773" w:rsidP="00B81B2A">
      <w:pPr>
        <w:spacing w:after="200"/>
        <w:contextualSpacing/>
        <w:rPr>
          <w:rFonts w:ascii="Times New Roman" w:eastAsiaTheme="minorHAnsi" w:hAnsi="Times New Roman" w:cstheme="minorBidi"/>
          <w:b/>
          <w:szCs w:val="22"/>
        </w:rPr>
      </w:pPr>
      <w:r w:rsidRPr="00BC4773">
        <w:rPr>
          <w:rFonts w:ascii="Times New Roman" w:eastAsiaTheme="minorHAnsi" w:hAnsi="Times New Roman" w:cstheme="minorBidi"/>
          <w:b/>
          <w:szCs w:val="22"/>
        </w:rPr>
        <w:t xml:space="preserve">Department of the Navy, </w:t>
      </w:r>
      <w:r w:rsidR="00A715D2">
        <w:rPr>
          <w:rFonts w:ascii="Times New Roman" w:eastAsiaTheme="minorHAnsi" w:hAnsi="Times New Roman" w:cstheme="minorBidi"/>
          <w:b/>
          <w:szCs w:val="22"/>
        </w:rPr>
        <w:t>Operations Research</w:t>
      </w:r>
      <w:r w:rsidRPr="00BC4773">
        <w:rPr>
          <w:rFonts w:ascii="Times New Roman" w:eastAsiaTheme="minorHAnsi" w:hAnsi="Times New Roman" w:cstheme="minorBidi"/>
          <w:b/>
          <w:szCs w:val="22"/>
        </w:rPr>
        <w:t xml:space="preserve"> Analyst </w:t>
      </w:r>
      <w:r w:rsidRPr="00BC4773">
        <w:rPr>
          <w:rFonts w:ascii="Times New Roman" w:eastAsiaTheme="minorHAnsi" w:hAnsi="Times New Roman" w:cstheme="minorBidi"/>
          <w:b/>
          <w:szCs w:val="22"/>
        </w:rPr>
        <w:tab/>
      </w:r>
      <w:r w:rsidR="00A715D2">
        <w:rPr>
          <w:rFonts w:ascii="Times New Roman" w:eastAsiaTheme="minorHAnsi" w:hAnsi="Times New Roman" w:cstheme="minorBidi"/>
          <w:b/>
          <w:szCs w:val="22"/>
        </w:rPr>
        <w:tab/>
      </w:r>
      <w:r w:rsidR="00A715D2">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sidR="00A715D2">
        <w:rPr>
          <w:rFonts w:ascii="Times New Roman" w:eastAsiaTheme="minorHAnsi" w:hAnsi="Times New Roman" w:cstheme="minorBidi"/>
          <w:b/>
          <w:szCs w:val="22"/>
        </w:rPr>
        <w:t>06</w:t>
      </w:r>
      <w:r w:rsidRPr="00BC4773">
        <w:rPr>
          <w:rFonts w:ascii="Times New Roman" w:eastAsiaTheme="minorHAnsi" w:hAnsi="Times New Roman" w:cstheme="minorBidi"/>
          <w:b/>
          <w:szCs w:val="22"/>
        </w:rPr>
        <w:t>/201</w:t>
      </w:r>
      <w:r w:rsidR="00A715D2">
        <w:rPr>
          <w:rFonts w:ascii="Times New Roman" w:eastAsiaTheme="minorHAnsi" w:hAnsi="Times New Roman" w:cstheme="minorBidi"/>
          <w:b/>
          <w:szCs w:val="22"/>
        </w:rPr>
        <w:t>4</w:t>
      </w:r>
      <w:r w:rsidRPr="00BC4773">
        <w:rPr>
          <w:rFonts w:ascii="Times New Roman" w:eastAsiaTheme="minorHAnsi" w:hAnsi="Times New Roman" w:cstheme="minorBidi"/>
          <w:b/>
          <w:szCs w:val="22"/>
        </w:rPr>
        <w:t xml:space="preserve"> – </w:t>
      </w:r>
      <w:r w:rsidR="00DA33C5">
        <w:rPr>
          <w:rFonts w:ascii="Times New Roman" w:eastAsiaTheme="minorHAnsi" w:hAnsi="Times New Roman" w:cstheme="minorBidi"/>
          <w:b/>
          <w:szCs w:val="22"/>
        </w:rPr>
        <w:t>04</w:t>
      </w:r>
      <w:r w:rsidRPr="00BC4773">
        <w:rPr>
          <w:rFonts w:ascii="Times New Roman" w:eastAsiaTheme="minorHAnsi" w:hAnsi="Times New Roman" w:cstheme="minorBidi"/>
          <w:b/>
          <w:szCs w:val="22"/>
        </w:rPr>
        <w:t>/201</w:t>
      </w:r>
      <w:r w:rsidR="00DA33C5">
        <w:rPr>
          <w:rFonts w:ascii="Times New Roman" w:eastAsiaTheme="minorHAnsi" w:hAnsi="Times New Roman" w:cstheme="minorBidi"/>
          <w:b/>
          <w:szCs w:val="22"/>
        </w:rPr>
        <w:t>7</w:t>
      </w:r>
    </w:p>
    <w:p w14:paraId="5FBED846" w14:textId="2ACE5F01" w:rsidR="00BC4773" w:rsidRDefault="000741A9" w:rsidP="00B81B2A">
      <w:pPr>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Mr. Knight s</w:t>
      </w:r>
      <w:r w:rsidR="00BC4773" w:rsidRPr="00BC4773">
        <w:rPr>
          <w:rFonts w:ascii="Times New Roman" w:eastAsiaTheme="minorHAnsi" w:hAnsi="Times New Roman" w:cstheme="minorBidi"/>
          <w:szCs w:val="22"/>
        </w:rPr>
        <w:t>erve</w:t>
      </w:r>
      <w:r w:rsidR="0044061B">
        <w:rPr>
          <w:rFonts w:ascii="Times New Roman" w:eastAsiaTheme="minorHAnsi" w:hAnsi="Times New Roman" w:cstheme="minorBidi"/>
          <w:szCs w:val="22"/>
        </w:rPr>
        <w:t>d</w:t>
      </w:r>
      <w:r w:rsidR="00BC4773" w:rsidRPr="00BC4773">
        <w:rPr>
          <w:rFonts w:ascii="Times New Roman" w:eastAsiaTheme="minorHAnsi" w:hAnsi="Times New Roman" w:cstheme="minorBidi"/>
          <w:szCs w:val="22"/>
        </w:rPr>
        <w:t xml:space="preserve"> </w:t>
      </w:r>
      <w:r w:rsidR="0044061B" w:rsidRPr="0044061B">
        <w:rPr>
          <w:rFonts w:ascii="Times New Roman" w:eastAsiaTheme="minorHAnsi" w:hAnsi="Times New Roman" w:cstheme="minorBidi"/>
          <w:szCs w:val="22"/>
        </w:rPr>
        <w:t xml:space="preserve">as lead cost analyst for multiple programs and projects across three major customers </w:t>
      </w:r>
      <w:r w:rsidR="00BC4773" w:rsidRPr="00BC4773">
        <w:rPr>
          <w:rFonts w:ascii="Times New Roman" w:eastAsiaTheme="minorHAnsi" w:hAnsi="Times New Roman" w:cstheme="minorBidi"/>
          <w:szCs w:val="22"/>
        </w:rPr>
        <w:t xml:space="preserve">in the West regional office. </w:t>
      </w:r>
    </w:p>
    <w:p w14:paraId="4A1F74AA" w14:textId="77777777" w:rsidR="00B81B2A" w:rsidRPr="0044061B" w:rsidRDefault="00B81B2A" w:rsidP="00B81B2A">
      <w:pPr>
        <w:spacing w:after="200"/>
        <w:contextualSpacing/>
        <w:rPr>
          <w:rFonts w:ascii="Times New Roman" w:eastAsiaTheme="minorHAnsi" w:hAnsi="Times New Roman" w:cstheme="minorBidi"/>
          <w:b/>
          <w:szCs w:val="22"/>
        </w:rPr>
      </w:pPr>
    </w:p>
    <w:p w14:paraId="12C8B4C0" w14:textId="27C0D22D" w:rsidR="00D171EB" w:rsidRPr="002D3DC0" w:rsidRDefault="00D171EB"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D171EB">
        <w:rPr>
          <w:rFonts w:ascii="Times New Roman" w:eastAsiaTheme="minorHAnsi" w:hAnsi="Times New Roman" w:cstheme="minorBidi"/>
          <w:bCs/>
          <w:szCs w:val="22"/>
        </w:rPr>
        <w:t xml:space="preserve">Managed the development of the Component Cost Position and Economic Analysis for an Acquisition Category One (ACAT I) Major Automated Information System (MAIS) </w:t>
      </w:r>
      <w:r w:rsidR="00115A7B">
        <w:rPr>
          <w:rFonts w:ascii="Times New Roman" w:eastAsiaTheme="minorHAnsi" w:hAnsi="Times New Roman" w:cstheme="minorBidi"/>
          <w:bCs/>
          <w:szCs w:val="22"/>
        </w:rPr>
        <w:t>and briefed results to the Milestone Decision Authority (MDA) for</w:t>
      </w:r>
      <w:r w:rsidRPr="00D171EB">
        <w:rPr>
          <w:rFonts w:ascii="Times New Roman" w:eastAsiaTheme="minorHAnsi" w:hAnsi="Times New Roman" w:cstheme="minorBidi"/>
          <w:bCs/>
          <w:szCs w:val="22"/>
        </w:rPr>
        <w:t xml:space="preserve"> both Milestone A and Milestone B</w:t>
      </w:r>
    </w:p>
    <w:p w14:paraId="57464522" w14:textId="294EFD75" w:rsidR="002D3DC0" w:rsidRPr="00D171EB" w:rsidRDefault="00124D86"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bookmarkStart w:id="0" w:name="_Hlk13062566"/>
      <w:bookmarkStart w:id="1" w:name="_Hlk512331925"/>
      <w:r>
        <w:rPr>
          <w:rFonts w:ascii="Times New Roman" w:eastAsiaTheme="minorHAnsi" w:hAnsi="Times New Roman" w:cstheme="minorBidi"/>
          <w:bCs/>
          <w:szCs w:val="22"/>
        </w:rPr>
        <w:t>Established</w:t>
      </w:r>
      <w:r w:rsidR="002D3DC0">
        <w:rPr>
          <w:rFonts w:ascii="Times New Roman" w:eastAsiaTheme="minorHAnsi" w:hAnsi="Times New Roman" w:cstheme="minorBidi"/>
          <w:bCs/>
          <w:szCs w:val="22"/>
        </w:rPr>
        <w:t xml:space="preserve"> Program Life Cycle Cost Estimate (PLCCE) for an ACAT III program which served as the basis for </w:t>
      </w:r>
      <w:r w:rsidR="003536E6">
        <w:rPr>
          <w:rFonts w:ascii="Times New Roman" w:eastAsiaTheme="minorHAnsi" w:hAnsi="Times New Roman" w:cstheme="minorBidi"/>
          <w:bCs/>
          <w:szCs w:val="22"/>
        </w:rPr>
        <w:t xml:space="preserve">the program’s </w:t>
      </w:r>
      <w:r w:rsidR="00611DA5">
        <w:rPr>
          <w:rFonts w:ascii="Times New Roman" w:eastAsiaTheme="minorHAnsi" w:hAnsi="Times New Roman" w:cstheme="minorBidi"/>
          <w:bCs/>
          <w:szCs w:val="22"/>
        </w:rPr>
        <w:t>Acquisition Program Baseline (</w:t>
      </w:r>
      <w:r w:rsidR="003536E6">
        <w:rPr>
          <w:rFonts w:ascii="Times New Roman" w:eastAsiaTheme="minorHAnsi" w:hAnsi="Times New Roman" w:cstheme="minorBidi"/>
          <w:bCs/>
          <w:szCs w:val="22"/>
        </w:rPr>
        <w:t>APB</w:t>
      </w:r>
      <w:r w:rsidR="00611DA5">
        <w:rPr>
          <w:rFonts w:ascii="Times New Roman" w:eastAsiaTheme="minorHAnsi" w:hAnsi="Times New Roman" w:cstheme="minorBidi"/>
          <w:bCs/>
          <w:szCs w:val="22"/>
        </w:rPr>
        <w:t>)</w:t>
      </w:r>
      <w:r w:rsidR="00FB56D1">
        <w:rPr>
          <w:rFonts w:ascii="Times New Roman" w:eastAsiaTheme="minorHAnsi" w:hAnsi="Times New Roman" w:cstheme="minorBidi"/>
          <w:bCs/>
          <w:szCs w:val="22"/>
        </w:rPr>
        <w:t>,</w:t>
      </w:r>
      <w:r w:rsidR="00611DA5">
        <w:rPr>
          <w:rFonts w:ascii="Times New Roman" w:eastAsiaTheme="minorHAnsi" w:hAnsi="Times New Roman" w:cstheme="minorBidi"/>
          <w:bCs/>
          <w:szCs w:val="22"/>
        </w:rPr>
        <w:t xml:space="preserve"> Program Objective Memorandum</w:t>
      </w:r>
      <w:r w:rsidR="00FB56D1">
        <w:rPr>
          <w:rFonts w:ascii="Times New Roman" w:eastAsiaTheme="minorHAnsi" w:hAnsi="Times New Roman" w:cstheme="minorBidi"/>
          <w:bCs/>
          <w:szCs w:val="22"/>
        </w:rPr>
        <w:t xml:space="preserve"> </w:t>
      </w:r>
      <w:r w:rsidR="00611DA5">
        <w:rPr>
          <w:rFonts w:ascii="Times New Roman" w:eastAsiaTheme="minorHAnsi" w:hAnsi="Times New Roman" w:cstheme="minorBidi"/>
          <w:bCs/>
          <w:szCs w:val="22"/>
        </w:rPr>
        <w:t>(</w:t>
      </w:r>
      <w:r w:rsidR="003536E6">
        <w:rPr>
          <w:rFonts w:ascii="Times New Roman" w:eastAsiaTheme="minorHAnsi" w:hAnsi="Times New Roman" w:cstheme="minorBidi"/>
          <w:bCs/>
          <w:szCs w:val="22"/>
        </w:rPr>
        <w:t>POM</w:t>
      </w:r>
      <w:r w:rsidR="00611DA5">
        <w:rPr>
          <w:rFonts w:ascii="Times New Roman" w:eastAsiaTheme="minorHAnsi" w:hAnsi="Times New Roman" w:cstheme="minorBidi"/>
          <w:bCs/>
          <w:szCs w:val="22"/>
        </w:rPr>
        <w:t>)</w:t>
      </w:r>
      <w:r w:rsidR="003536E6">
        <w:rPr>
          <w:rFonts w:ascii="Times New Roman" w:eastAsiaTheme="minorHAnsi" w:hAnsi="Times New Roman" w:cstheme="minorBidi"/>
          <w:bCs/>
          <w:szCs w:val="22"/>
        </w:rPr>
        <w:t xml:space="preserve"> submissions</w:t>
      </w:r>
      <w:bookmarkEnd w:id="0"/>
      <w:r w:rsidR="003536E6">
        <w:rPr>
          <w:rFonts w:ascii="Times New Roman" w:eastAsiaTheme="minorHAnsi" w:hAnsi="Times New Roman" w:cstheme="minorBidi"/>
          <w:bCs/>
          <w:szCs w:val="22"/>
        </w:rPr>
        <w:t>,</w:t>
      </w:r>
      <w:r w:rsidR="002D3DC0">
        <w:rPr>
          <w:rFonts w:ascii="Times New Roman" w:eastAsiaTheme="minorHAnsi" w:hAnsi="Times New Roman" w:cstheme="minorBidi"/>
          <w:bCs/>
          <w:szCs w:val="22"/>
        </w:rPr>
        <w:t xml:space="preserve"> and </w:t>
      </w:r>
      <w:r w:rsidR="002D3DC0" w:rsidRPr="002D3DC0">
        <w:rPr>
          <w:rFonts w:ascii="Times New Roman" w:eastAsiaTheme="minorHAnsi" w:hAnsi="Times New Roman" w:cstheme="minorBidi"/>
          <w:bCs/>
          <w:szCs w:val="22"/>
        </w:rPr>
        <w:t xml:space="preserve">trade-off analysis </w:t>
      </w:r>
      <w:r w:rsidR="00BA7C16">
        <w:rPr>
          <w:rFonts w:ascii="Times New Roman" w:eastAsiaTheme="minorHAnsi" w:hAnsi="Times New Roman" w:cstheme="minorBidi"/>
          <w:bCs/>
          <w:szCs w:val="22"/>
        </w:rPr>
        <w:t>for decision makers</w:t>
      </w:r>
      <w:r w:rsidR="007C4BC7">
        <w:rPr>
          <w:rFonts w:ascii="Times New Roman" w:eastAsiaTheme="minorHAnsi" w:hAnsi="Times New Roman" w:cstheme="minorBidi"/>
          <w:bCs/>
          <w:szCs w:val="22"/>
        </w:rPr>
        <w:t xml:space="preserve"> </w:t>
      </w:r>
      <w:r w:rsidR="002D3DC0" w:rsidRPr="002D3DC0">
        <w:rPr>
          <w:rFonts w:ascii="Times New Roman" w:eastAsiaTheme="minorHAnsi" w:hAnsi="Times New Roman" w:cstheme="minorBidi"/>
          <w:bCs/>
          <w:szCs w:val="22"/>
        </w:rPr>
        <w:t xml:space="preserve">to identify </w:t>
      </w:r>
      <w:r w:rsidR="007C4BC7">
        <w:rPr>
          <w:rFonts w:ascii="Times New Roman" w:eastAsiaTheme="minorHAnsi" w:hAnsi="Times New Roman" w:cstheme="minorBidi"/>
          <w:bCs/>
          <w:szCs w:val="22"/>
        </w:rPr>
        <w:t>strategies</w:t>
      </w:r>
      <w:r w:rsidR="002D3DC0" w:rsidRPr="002D3DC0">
        <w:rPr>
          <w:rFonts w:ascii="Times New Roman" w:eastAsiaTheme="minorHAnsi" w:hAnsi="Times New Roman" w:cstheme="minorBidi"/>
          <w:bCs/>
          <w:szCs w:val="22"/>
        </w:rPr>
        <w:t xml:space="preserve"> that delivers the most capability and/or requirements to the warfighter</w:t>
      </w:r>
      <w:bookmarkEnd w:id="1"/>
    </w:p>
    <w:p w14:paraId="6FFA30C7" w14:textId="77777777" w:rsidR="00313050" w:rsidRPr="00D171EB" w:rsidRDefault="00313050" w:rsidP="00313050">
      <w:pPr>
        <w:numPr>
          <w:ilvl w:val="0"/>
          <w:numId w:val="16"/>
        </w:numPr>
        <w:tabs>
          <w:tab w:val="clear" w:pos="720"/>
          <w:tab w:val="num" w:pos="360"/>
        </w:tabs>
        <w:spacing w:after="200"/>
        <w:contextualSpacing/>
        <w:rPr>
          <w:rFonts w:ascii="Times New Roman" w:eastAsiaTheme="minorHAnsi" w:hAnsi="Times New Roman" w:cstheme="minorBidi"/>
          <w:b/>
          <w:bCs/>
          <w:szCs w:val="22"/>
        </w:rPr>
      </w:pPr>
      <w:bookmarkStart w:id="2" w:name="_Hlk512327816"/>
      <w:r>
        <w:rPr>
          <w:rFonts w:ascii="Times New Roman" w:eastAsiaTheme="minorHAnsi" w:hAnsi="Times New Roman" w:cstheme="minorBidi"/>
          <w:bCs/>
          <w:szCs w:val="22"/>
        </w:rPr>
        <w:t>Evaluated contractor’s cost proposals and p</w:t>
      </w:r>
      <w:r w:rsidRPr="00D171EB">
        <w:rPr>
          <w:rFonts w:ascii="Times New Roman" w:eastAsiaTheme="minorHAnsi" w:hAnsi="Times New Roman" w:cstheme="minorBidi"/>
          <w:bCs/>
          <w:szCs w:val="22"/>
        </w:rPr>
        <w:t>articipated in four sole source contract negotiations and performed cost and price analysis that resulted in savings for the Navy of greater than 35 million dollars</w:t>
      </w:r>
    </w:p>
    <w:p w14:paraId="38CAF222" w14:textId="77777777" w:rsidR="00D171EB" w:rsidRPr="00D171EB" w:rsidRDefault="00D171EB"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D171EB">
        <w:rPr>
          <w:rFonts w:ascii="Times New Roman" w:eastAsiaTheme="minorHAnsi" w:hAnsi="Times New Roman" w:cstheme="minorBidi"/>
          <w:szCs w:val="22"/>
        </w:rPr>
        <w:t xml:space="preserve">Negotiated an eight-year firm-fixed-priced Variable Pricing Matrix contract structure that implemented quantity price breaks and a learning curve that resulted in approximately 10% savings across all components </w:t>
      </w:r>
    </w:p>
    <w:p w14:paraId="117378E9" w14:textId="77777777" w:rsidR="00D171EB" w:rsidRPr="00D171EB" w:rsidRDefault="00D171EB"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D171EB">
        <w:rPr>
          <w:rFonts w:ascii="Times New Roman" w:eastAsiaTheme="minorHAnsi" w:hAnsi="Times New Roman" w:cstheme="minorBidi"/>
          <w:bCs/>
          <w:szCs w:val="22"/>
        </w:rPr>
        <w:t>Provided comments and feedback for Request-for-Proposals (RFPs) and helped develop instructions to offerors and evaluation criteria</w:t>
      </w:r>
    </w:p>
    <w:p w14:paraId="15F2464F" w14:textId="413C1657" w:rsidR="00D171EB" w:rsidRPr="00D171EB" w:rsidRDefault="00D171EB"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D171EB">
        <w:rPr>
          <w:rFonts w:ascii="Times New Roman" w:eastAsiaTheme="minorHAnsi" w:hAnsi="Times New Roman" w:cstheme="minorBidi"/>
          <w:bCs/>
          <w:szCs w:val="22"/>
        </w:rPr>
        <w:t>Supported the Defense Contract Management Agency (DCMA) in performing an overhead should cost review of a major contractor, analyzing business bases and expense pools to develop a Government recommended position for the vendor’s indirect rate structure</w:t>
      </w:r>
    </w:p>
    <w:bookmarkEnd w:id="2"/>
    <w:p w14:paraId="101AA054" w14:textId="77777777" w:rsidR="00BC4773" w:rsidRPr="008A024E" w:rsidRDefault="00BC4773" w:rsidP="00B81B2A">
      <w:pPr>
        <w:spacing w:after="200"/>
        <w:contextualSpacing/>
        <w:rPr>
          <w:rFonts w:ascii="Times New Roman" w:eastAsiaTheme="minorHAnsi" w:hAnsi="Times New Roman" w:cstheme="minorBidi"/>
          <w:szCs w:val="22"/>
        </w:rPr>
      </w:pPr>
    </w:p>
    <w:p w14:paraId="4995B8E0" w14:textId="466B41CA" w:rsidR="00ED0480" w:rsidRPr="008A024E" w:rsidRDefault="0044061B" w:rsidP="00ED0480">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Deloitte Consulting</w:t>
      </w:r>
      <w:r w:rsidR="00ED0480">
        <w:rPr>
          <w:rFonts w:ascii="Times New Roman" w:eastAsiaTheme="minorHAnsi" w:hAnsi="Times New Roman" w:cstheme="minorBidi"/>
          <w:b/>
          <w:szCs w:val="22"/>
        </w:rPr>
        <w:t>,</w:t>
      </w:r>
      <w:r>
        <w:rPr>
          <w:rFonts w:ascii="Times New Roman" w:eastAsiaTheme="minorHAnsi" w:hAnsi="Times New Roman" w:cstheme="minorBidi"/>
          <w:b/>
          <w:szCs w:val="22"/>
        </w:rPr>
        <w:t xml:space="preserve"> Consultant</w:t>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sidR="00A715D2">
        <w:rPr>
          <w:rFonts w:ascii="Times New Roman" w:eastAsiaTheme="minorHAnsi" w:hAnsi="Times New Roman" w:cstheme="minorBidi"/>
          <w:b/>
          <w:szCs w:val="22"/>
        </w:rPr>
        <w:t>10</w:t>
      </w:r>
      <w:r w:rsidR="00ED0480" w:rsidRPr="008A024E">
        <w:rPr>
          <w:rFonts w:ascii="Times New Roman" w:eastAsiaTheme="minorHAnsi" w:hAnsi="Times New Roman" w:cstheme="minorBidi"/>
          <w:b/>
          <w:szCs w:val="22"/>
        </w:rPr>
        <w:t>/201</w:t>
      </w:r>
      <w:r w:rsidR="00A715D2">
        <w:rPr>
          <w:rFonts w:ascii="Times New Roman" w:eastAsiaTheme="minorHAnsi" w:hAnsi="Times New Roman" w:cstheme="minorBidi"/>
          <w:b/>
          <w:szCs w:val="22"/>
        </w:rPr>
        <w:t>2</w:t>
      </w:r>
      <w:r w:rsidR="00ED0480" w:rsidRPr="008A024E">
        <w:rPr>
          <w:rFonts w:ascii="Times New Roman" w:eastAsiaTheme="minorHAnsi" w:hAnsi="Times New Roman" w:cstheme="minorBidi"/>
          <w:b/>
          <w:szCs w:val="22"/>
        </w:rPr>
        <w:t xml:space="preserve"> – </w:t>
      </w:r>
      <w:r w:rsidR="00A715D2">
        <w:rPr>
          <w:rFonts w:ascii="Times New Roman" w:eastAsiaTheme="minorHAnsi" w:hAnsi="Times New Roman" w:cstheme="minorBidi"/>
          <w:b/>
          <w:szCs w:val="22"/>
        </w:rPr>
        <w:t>06</w:t>
      </w:r>
      <w:r w:rsidR="00ED0480" w:rsidRPr="008A024E">
        <w:rPr>
          <w:rFonts w:ascii="Times New Roman" w:eastAsiaTheme="minorHAnsi" w:hAnsi="Times New Roman" w:cstheme="minorBidi"/>
          <w:b/>
          <w:szCs w:val="22"/>
        </w:rPr>
        <w:t>/201</w:t>
      </w:r>
      <w:r w:rsidR="00A715D2">
        <w:rPr>
          <w:rFonts w:ascii="Times New Roman" w:eastAsiaTheme="minorHAnsi" w:hAnsi="Times New Roman" w:cstheme="minorBidi"/>
          <w:b/>
          <w:szCs w:val="22"/>
        </w:rPr>
        <w:t>4</w:t>
      </w:r>
    </w:p>
    <w:p w14:paraId="0FE23E92" w14:textId="037A287B" w:rsidR="00ED0480" w:rsidRPr="008A024E" w:rsidRDefault="000741A9" w:rsidP="00ED0480">
      <w:pPr>
        <w:spacing w:after="200"/>
        <w:rPr>
          <w:rFonts w:ascii="Times New Roman" w:eastAsiaTheme="minorHAnsi" w:hAnsi="Times New Roman" w:cstheme="minorBidi"/>
          <w:szCs w:val="22"/>
        </w:rPr>
      </w:pPr>
      <w:r>
        <w:rPr>
          <w:rFonts w:ascii="Times New Roman" w:eastAsiaTheme="minorHAnsi" w:hAnsi="Times New Roman" w:cstheme="minorBidi"/>
          <w:szCs w:val="22"/>
        </w:rPr>
        <w:t>Mr. Knight s</w:t>
      </w:r>
      <w:r w:rsidR="0044061B" w:rsidRPr="0044061B">
        <w:rPr>
          <w:rFonts w:ascii="Times New Roman" w:eastAsiaTheme="minorHAnsi" w:hAnsi="Times New Roman" w:cstheme="minorBidi"/>
          <w:szCs w:val="22"/>
        </w:rPr>
        <w:t>erved as team lead assigning and reviewing work streams for a team of six cost estimators supporting a major intelligence agency’s Chief Information Officer</w:t>
      </w:r>
      <w:r w:rsidR="0044061B">
        <w:rPr>
          <w:rFonts w:ascii="Times New Roman" w:eastAsiaTheme="minorHAnsi" w:hAnsi="Times New Roman" w:cstheme="minorBidi"/>
          <w:szCs w:val="22"/>
        </w:rPr>
        <w:t>.</w:t>
      </w:r>
      <w:r w:rsidR="007D1F68">
        <w:rPr>
          <w:rFonts w:ascii="Times New Roman" w:eastAsiaTheme="minorHAnsi" w:hAnsi="Times New Roman" w:cstheme="minorBidi"/>
          <w:szCs w:val="22"/>
        </w:rPr>
        <w:t xml:space="preserve"> </w:t>
      </w:r>
      <w:r>
        <w:rPr>
          <w:rFonts w:ascii="Times New Roman" w:eastAsiaTheme="minorHAnsi" w:hAnsi="Times New Roman" w:cstheme="minorBidi"/>
          <w:szCs w:val="22"/>
        </w:rPr>
        <w:t xml:space="preserve">Further, he served as a major contributor to Deloitte’s internal cost estimating community of practice. </w:t>
      </w:r>
    </w:p>
    <w:p w14:paraId="4DF0499A" w14:textId="77777777" w:rsidR="007D1F68" w:rsidRPr="007D1F68" w:rsidRDefault="007D1F68" w:rsidP="007D1F68">
      <w:pPr>
        <w:numPr>
          <w:ilvl w:val="0"/>
          <w:numId w:val="16"/>
        </w:numPr>
        <w:tabs>
          <w:tab w:val="clear" w:pos="720"/>
          <w:tab w:val="num" w:pos="360"/>
        </w:tabs>
        <w:rPr>
          <w:rFonts w:ascii="Times New Roman" w:eastAsiaTheme="minorHAnsi" w:hAnsi="Times New Roman" w:cstheme="minorBidi"/>
          <w:szCs w:val="22"/>
        </w:rPr>
      </w:pPr>
      <w:r w:rsidRPr="007D1F68">
        <w:rPr>
          <w:rFonts w:ascii="Times New Roman" w:eastAsiaTheme="minorHAnsi" w:hAnsi="Times New Roman" w:cstheme="minorBidi"/>
          <w:szCs w:val="22"/>
        </w:rPr>
        <w:t>Developed Service Cost Positions for a major intelligence agency’s Major Systems Acquisitions with total life cycle costs of greater than $1 billion each</w:t>
      </w:r>
    </w:p>
    <w:p w14:paraId="1644745C" w14:textId="4C2FDF53" w:rsidR="007D1F68" w:rsidRDefault="007D1F68" w:rsidP="007D1F68">
      <w:pPr>
        <w:numPr>
          <w:ilvl w:val="0"/>
          <w:numId w:val="16"/>
        </w:numPr>
        <w:tabs>
          <w:tab w:val="clear" w:pos="720"/>
          <w:tab w:val="num" w:pos="360"/>
        </w:tabs>
        <w:rPr>
          <w:rFonts w:ascii="Times New Roman" w:eastAsiaTheme="minorHAnsi" w:hAnsi="Times New Roman" w:cstheme="minorBidi"/>
          <w:szCs w:val="22"/>
        </w:rPr>
      </w:pPr>
      <w:r w:rsidRPr="007D1F68">
        <w:rPr>
          <w:rFonts w:ascii="Times New Roman" w:eastAsiaTheme="minorHAnsi" w:hAnsi="Times New Roman" w:cstheme="minorBidi"/>
          <w:szCs w:val="22"/>
        </w:rPr>
        <w:lastRenderedPageBreak/>
        <w:t xml:space="preserve">Collaborated with The Office of the Director of National Intelligence Cost Analysis Improvement Group to develop the cost estimate and way forward for a component of the Intelligence Community Information Technology Enterprise (IC ITE) initiative for 17 intelligence agencies </w:t>
      </w:r>
    </w:p>
    <w:p w14:paraId="639742A6" w14:textId="127EF095" w:rsidR="00D171EB" w:rsidRPr="007D1F68" w:rsidRDefault="00D171EB" w:rsidP="007D1F68">
      <w:pPr>
        <w:numPr>
          <w:ilvl w:val="0"/>
          <w:numId w:val="16"/>
        </w:numPr>
        <w:tabs>
          <w:tab w:val="clear" w:pos="720"/>
          <w:tab w:val="num" w:pos="360"/>
        </w:tabs>
        <w:rPr>
          <w:rFonts w:ascii="Times New Roman" w:eastAsiaTheme="minorHAnsi" w:hAnsi="Times New Roman" w:cstheme="minorBidi"/>
          <w:szCs w:val="22"/>
        </w:rPr>
      </w:pPr>
      <w:r w:rsidRPr="00D171EB">
        <w:rPr>
          <w:rFonts w:ascii="Times New Roman" w:eastAsiaTheme="minorHAnsi" w:hAnsi="Times New Roman" w:cstheme="minorBidi"/>
          <w:szCs w:val="22"/>
        </w:rPr>
        <w:t>Implemented a comprehensive quality assurance plan and procedures to be used by our client when planning the staffing requirements for development of cost estimates or related projects</w:t>
      </w:r>
      <w:r>
        <w:rPr>
          <w:rFonts w:ascii="Times New Roman" w:eastAsiaTheme="minorHAnsi" w:hAnsi="Times New Roman" w:cstheme="minorBidi"/>
          <w:szCs w:val="22"/>
        </w:rPr>
        <w:t xml:space="preserve"> </w:t>
      </w:r>
    </w:p>
    <w:p w14:paraId="3092B09F" w14:textId="77777777" w:rsidR="003B5BC0" w:rsidRPr="007573EA" w:rsidRDefault="003B5BC0" w:rsidP="003B5BC0">
      <w:pPr>
        <w:pStyle w:val="ListParagraph"/>
        <w:numPr>
          <w:ilvl w:val="0"/>
          <w:numId w:val="16"/>
        </w:numPr>
        <w:rPr>
          <w:rFonts w:ascii="Times New Roman" w:eastAsiaTheme="minorHAnsi" w:hAnsi="Times New Roman" w:cstheme="minorBidi"/>
          <w:szCs w:val="22"/>
        </w:rPr>
      </w:pPr>
      <w:r w:rsidRPr="007573EA">
        <w:rPr>
          <w:rFonts w:ascii="Times New Roman" w:eastAsiaTheme="minorHAnsi" w:hAnsi="Times New Roman" w:cstheme="minorBidi"/>
          <w:szCs w:val="22"/>
        </w:rPr>
        <w:t>Collected inputs from Deloitte cost estimating and portfolio management teams and developed a comprehensive status report to be briefed to our Government lead on a weekly basis</w:t>
      </w:r>
    </w:p>
    <w:p w14:paraId="5B30B7F9" w14:textId="265FF703" w:rsidR="007D1F68" w:rsidRDefault="007573EA" w:rsidP="007573EA">
      <w:pPr>
        <w:pStyle w:val="ListParagraph"/>
        <w:numPr>
          <w:ilvl w:val="0"/>
          <w:numId w:val="16"/>
        </w:numPr>
        <w:rPr>
          <w:rFonts w:ascii="Times New Roman" w:eastAsiaTheme="minorHAnsi" w:hAnsi="Times New Roman" w:cstheme="minorBidi"/>
          <w:szCs w:val="22"/>
        </w:rPr>
      </w:pPr>
      <w:r w:rsidRPr="007573EA">
        <w:rPr>
          <w:rFonts w:ascii="Times New Roman" w:eastAsiaTheme="minorHAnsi" w:hAnsi="Times New Roman" w:cstheme="minorBidi"/>
          <w:szCs w:val="22"/>
        </w:rPr>
        <w:t>Established and organized the cost estimating certification training program within Deloitte’s Cost Estimating Community of Practice culminating in more than 20 practitioners attaining certification through the International Cost Estimating and Analysis Association</w:t>
      </w:r>
      <w:r>
        <w:rPr>
          <w:rFonts w:ascii="Times New Roman" w:eastAsiaTheme="minorHAnsi" w:hAnsi="Times New Roman" w:cstheme="minorBidi"/>
          <w:szCs w:val="22"/>
        </w:rPr>
        <w:t xml:space="preserve"> (ICEAA)</w:t>
      </w:r>
    </w:p>
    <w:p w14:paraId="0C1E15CA" w14:textId="4DFED5F5" w:rsidR="007D1F68" w:rsidRDefault="007D1F68" w:rsidP="007D1F68">
      <w:pPr>
        <w:numPr>
          <w:ilvl w:val="0"/>
          <w:numId w:val="16"/>
        </w:numPr>
        <w:tabs>
          <w:tab w:val="clear" w:pos="720"/>
          <w:tab w:val="num" w:pos="360"/>
        </w:tabs>
        <w:rPr>
          <w:rFonts w:ascii="Times New Roman" w:eastAsiaTheme="minorHAnsi" w:hAnsi="Times New Roman" w:cstheme="minorBidi"/>
          <w:szCs w:val="22"/>
        </w:rPr>
      </w:pPr>
      <w:r w:rsidRPr="007D1F68">
        <w:rPr>
          <w:rFonts w:ascii="Times New Roman" w:eastAsiaTheme="minorHAnsi" w:hAnsi="Times New Roman" w:cstheme="minorBidi"/>
          <w:szCs w:val="22"/>
        </w:rPr>
        <w:t>Participated on multiple business development proposal teams with award wins totaling approximately $4 million</w:t>
      </w:r>
    </w:p>
    <w:p w14:paraId="192C6453" w14:textId="77777777" w:rsidR="00DB5FC6" w:rsidRPr="00DB5FC6" w:rsidRDefault="00DB5FC6" w:rsidP="00DB5FC6">
      <w:pPr>
        <w:numPr>
          <w:ilvl w:val="0"/>
          <w:numId w:val="16"/>
        </w:numPr>
        <w:tabs>
          <w:tab w:val="clear" w:pos="720"/>
        </w:tabs>
        <w:rPr>
          <w:rFonts w:ascii="Times New Roman" w:eastAsiaTheme="minorHAnsi" w:hAnsi="Times New Roman" w:cstheme="minorBidi"/>
          <w:szCs w:val="22"/>
        </w:rPr>
      </w:pPr>
      <w:r w:rsidRPr="00DB5FC6">
        <w:rPr>
          <w:rFonts w:ascii="Times New Roman" w:eastAsiaTheme="minorHAnsi" w:hAnsi="Times New Roman" w:cstheme="minorBidi"/>
          <w:szCs w:val="22"/>
        </w:rPr>
        <w:t>Evaluated Deloitte’s asset management procedures to identify weaknesses and propose recommendations to strengthen procedures and improve the effectiveness of operations</w:t>
      </w:r>
    </w:p>
    <w:p w14:paraId="57118437" w14:textId="77777777" w:rsidR="00DB5FC6" w:rsidRPr="00DB5FC6" w:rsidRDefault="00DB5FC6" w:rsidP="00DB5FC6">
      <w:pPr>
        <w:numPr>
          <w:ilvl w:val="0"/>
          <w:numId w:val="16"/>
        </w:numPr>
        <w:tabs>
          <w:tab w:val="clear" w:pos="720"/>
        </w:tabs>
        <w:rPr>
          <w:rFonts w:ascii="Times New Roman" w:eastAsiaTheme="minorHAnsi" w:hAnsi="Times New Roman" w:cstheme="minorBidi"/>
          <w:szCs w:val="22"/>
        </w:rPr>
      </w:pPr>
      <w:r w:rsidRPr="00DB5FC6">
        <w:rPr>
          <w:rFonts w:ascii="Times New Roman" w:eastAsiaTheme="minorHAnsi" w:hAnsi="Times New Roman" w:cstheme="minorBidi"/>
          <w:szCs w:val="22"/>
        </w:rPr>
        <w:t>Developed standard operating procedures and user guides to support accurate tracking, validation, and recording of supporting documentation into Deloitte’s Government Property Tracker Tool database</w:t>
      </w:r>
    </w:p>
    <w:p w14:paraId="4462F211" w14:textId="7FEBD969" w:rsidR="00DB5FC6" w:rsidRPr="007D1F68" w:rsidRDefault="00DB5FC6" w:rsidP="007D1F68">
      <w:pPr>
        <w:numPr>
          <w:ilvl w:val="0"/>
          <w:numId w:val="16"/>
        </w:numPr>
        <w:tabs>
          <w:tab w:val="clear" w:pos="720"/>
          <w:tab w:val="num" w:pos="360"/>
        </w:tabs>
        <w:rPr>
          <w:rFonts w:ascii="Times New Roman" w:eastAsiaTheme="minorHAnsi" w:hAnsi="Times New Roman" w:cstheme="minorBidi"/>
          <w:szCs w:val="22"/>
        </w:rPr>
      </w:pPr>
      <w:r w:rsidRPr="00DB5FC6">
        <w:rPr>
          <w:rFonts w:ascii="Times New Roman" w:eastAsiaTheme="minorHAnsi" w:hAnsi="Times New Roman" w:cstheme="minorBidi"/>
          <w:szCs w:val="22"/>
        </w:rPr>
        <w:t>Oversaw a case study workshop at Penn State University to help over 30 MBA students prepare for Deloitte’s intensive interview process and expose them to real life case studies</w:t>
      </w:r>
    </w:p>
    <w:p w14:paraId="5E1648D6" w14:textId="77777777" w:rsidR="008A024E" w:rsidRPr="008A024E" w:rsidRDefault="008A024E" w:rsidP="008A024E">
      <w:pPr>
        <w:rPr>
          <w:rFonts w:ascii="Times New Roman" w:eastAsiaTheme="minorHAnsi" w:hAnsi="Times New Roman" w:cstheme="minorBidi"/>
          <w:szCs w:val="22"/>
        </w:rPr>
      </w:pPr>
    </w:p>
    <w:p w14:paraId="48AC8776" w14:textId="27AD5387" w:rsidR="00A715D2" w:rsidRPr="00A715D2" w:rsidRDefault="00A715D2" w:rsidP="00A715D2">
      <w:pPr>
        <w:rPr>
          <w:rFonts w:ascii="Times New Roman" w:hAnsi="Times New Roman"/>
          <w:b/>
        </w:rPr>
      </w:pPr>
      <w:r w:rsidRPr="00A715D2">
        <w:rPr>
          <w:rFonts w:ascii="Times New Roman" w:hAnsi="Times New Roman"/>
          <w:b/>
        </w:rPr>
        <w:t xml:space="preserve">Department of the Navy, </w:t>
      </w:r>
      <w:r>
        <w:rPr>
          <w:rFonts w:ascii="Times New Roman" w:hAnsi="Times New Roman"/>
          <w:b/>
        </w:rPr>
        <w:t>Operations Research</w:t>
      </w:r>
      <w:r w:rsidRPr="00A715D2">
        <w:rPr>
          <w:rFonts w:ascii="Times New Roman" w:hAnsi="Times New Roman"/>
          <w:b/>
        </w:rPr>
        <w:t xml:space="preserve"> Analyst </w:t>
      </w:r>
      <w:r w:rsidRPr="00A715D2">
        <w:rPr>
          <w:rFonts w:ascii="Times New Roman" w:hAnsi="Times New Roman"/>
          <w:b/>
        </w:rPr>
        <w:tab/>
      </w:r>
      <w:r>
        <w:rPr>
          <w:rFonts w:ascii="Times New Roman" w:hAnsi="Times New Roman"/>
          <w:b/>
        </w:rPr>
        <w:tab/>
        <w:t xml:space="preserve">       </w:t>
      </w:r>
      <w:r w:rsidR="00B81B2A">
        <w:rPr>
          <w:rFonts w:ascii="Times New Roman" w:hAnsi="Times New Roman"/>
          <w:b/>
        </w:rPr>
        <w:t xml:space="preserve">         </w:t>
      </w:r>
      <w:r>
        <w:rPr>
          <w:rFonts w:ascii="Times New Roman" w:hAnsi="Times New Roman"/>
          <w:b/>
        </w:rPr>
        <w:t xml:space="preserve"> 07</w:t>
      </w:r>
      <w:r w:rsidRPr="00A715D2">
        <w:rPr>
          <w:rFonts w:ascii="Times New Roman" w:hAnsi="Times New Roman"/>
          <w:b/>
        </w:rPr>
        <w:t>/20</w:t>
      </w:r>
      <w:r>
        <w:rPr>
          <w:rFonts w:ascii="Times New Roman" w:hAnsi="Times New Roman"/>
          <w:b/>
        </w:rPr>
        <w:t>09</w:t>
      </w:r>
      <w:r w:rsidRPr="00A715D2">
        <w:rPr>
          <w:rFonts w:ascii="Times New Roman" w:hAnsi="Times New Roman"/>
          <w:b/>
        </w:rPr>
        <w:t xml:space="preserve"> – </w:t>
      </w:r>
      <w:r>
        <w:rPr>
          <w:rFonts w:ascii="Times New Roman" w:hAnsi="Times New Roman"/>
          <w:b/>
        </w:rPr>
        <w:t>10</w:t>
      </w:r>
      <w:r w:rsidRPr="00A715D2">
        <w:rPr>
          <w:rFonts w:ascii="Times New Roman" w:hAnsi="Times New Roman"/>
          <w:b/>
        </w:rPr>
        <w:t>/201</w:t>
      </w:r>
      <w:r>
        <w:rPr>
          <w:rFonts w:ascii="Times New Roman" w:hAnsi="Times New Roman"/>
          <w:b/>
        </w:rPr>
        <w:t>2</w:t>
      </w:r>
    </w:p>
    <w:p w14:paraId="1DD5A4DE" w14:textId="634DB516" w:rsidR="00A715D2" w:rsidRDefault="003A1C4A" w:rsidP="00A715D2">
      <w:pPr>
        <w:rPr>
          <w:rFonts w:ascii="Times New Roman" w:hAnsi="Times New Roman"/>
        </w:rPr>
      </w:pPr>
      <w:r>
        <w:rPr>
          <w:rFonts w:ascii="Times New Roman" w:hAnsi="Times New Roman"/>
        </w:rPr>
        <w:t>Mr. Knight served as a junior cost and EVM analyst while quickly assuming more responsibility on his office’s largest development program</w:t>
      </w:r>
      <w:r w:rsidR="00A715D2" w:rsidRPr="00A715D2">
        <w:rPr>
          <w:rFonts w:ascii="Times New Roman" w:hAnsi="Times New Roman"/>
        </w:rPr>
        <w:t xml:space="preserve">. </w:t>
      </w:r>
    </w:p>
    <w:p w14:paraId="65D0A994" w14:textId="77777777" w:rsidR="00B81B2A" w:rsidRPr="00A715D2" w:rsidRDefault="00B81B2A" w:rsidP="00A715D2">
      <w:pPr>
        <w:rPr>
          <w:rFonts w:ascii="Times New Roman" w:hAnsi="Times New Roman"/>
        </w:rPr>
      </w:pPr>
    </w:p>
    <w:p w14:paraId="56836AA4" w14:textId="3F23ACB8" w:rsid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 xml:space="preserve">Built and maintained </w:t>
      </w:r>
      <w:r w:rsidR="00E11A6C">
        <w:rPr>
          <w:rFonts w:ascii="Times New Roman" w:hAnsi="Times New Roman"/>
        </w:rPr>
        <w:t xml:space="preserve">the </w:t>
      </w:r>
      <w:r w:rsidR="00EF6243">
        <w:rPr>
          <w:rFonts w:ascii="Times New Roman" w:hAnsi="Times New Roman"/>
        </w:rPr>
        <w:t>PLCCE</w:t>
      </w:r>
      <w:r w:rsidRPr="00B81B2A">
        <w:rPr>
          <w:rFonts w:ascii="Times New Roman" w:hAnsi="Times New Roman"/>
        </w:rPr>
        <w:t xml:space="preserve"> for </w:t>
      </w:r>
      <w:r w:rsidR="00E11A6C">
        <w:rPr>
          <w:rFonts w:ascii="Times New Roman" w:hAnsi="Times New Roman"/>
        </w:rPr>
        <w:t>a major software development</w:t>
      </w:r>
      <w:r w:rsidRPr="00B81B2A">
        <w:rPr>
          <w:rFonts w:ascii="Times New Roman" w:hAnsi="Times New Roman"/>
        </w:rPr>
        <w:t xml:space="preserve"> program using Excel and other commercial software estimating tools, such as @Risk</w:t>
      </w:r>
    </w:p>
    <w:p w14:paraId="47995F04" w14:textId="77777777" w:rsidR="00C21494" w:rsidRPr="00C21494" w:rsidRDefault="00C21494" w:rsidP="00C21494">
      <w:pPr>
        <w:numPr>
          <w:ilvl w:val="0"/>
          <w:numId w:val="16"/>
        </w:numPr>
        <w:tabs>
          <w:tab w:val="clear" w:pos="720"/>
        </w:tabs>
        <w:rPr>
          <w:rFonts w:ascii="Times New Roman" w:hAnsi="Times New Roman"/>
        </w:rPr>
      </w:pPr>
      <w:r w:rsidRPr="00C21494">
        <w:rPr>
          <w:rFonts w:ascii="Times New Roman" w:hAnsi="Times New Roman"/>
        </w:rPr>
        <w:t>Participated on the source selection evaluation team a of Multi-Award Contract for a major intelligence program office which was awarded to three different vendors</w:t>
      </w:r>
    </w:p>
    <w:p w14:paraId="61DF031A" w14:textId="5EDB0C12" w:rsidR="00C21494" w:rsidRPr="00C21494" w:rsidRDefault="00C21494" w:rsidP="00C21494">
      <w:pPr>
        <w:numPr>
          <w:ilvl w:val="0"/>
          <w:numId w:val="16"/>
        </w:numPr>
        <w:tabs>
          <w:tab w:val="clear" w:pos="720"/>
        </w:tabs>
        <w:rPr>
          <w:rFonts w:ascii="Times New Roman" w:hAnsi="Times New Roman"/>
        </w:rPr>
      </w:pPr>
      <w:r w:rsidRPr="00C21494">
        <w:rPr>
          <w:rFonts w:ascii="Times New Roman" w:hAnsi="Times New Roman"/>
        </w:rPr>
        <w:t xml:space="preserve">Served on the cost evaluation board for </w:t>
      </w:r>
      <w:r w:rsidR="00E11A6C">
        <w:rPr>
          <w:rFonts w:ascii="Times New Roman" w:hAnsi="Times New Roman"/>
        </w:rPr>
        <w:t>the</w:t>
      </w:r>
      <w:r w:rsidRPr="00C21494">
        <w:rPr>
          <w:rFonts w:ascii="Times New Roman" w:hAnsi="Times New Roman"/>
        </w:rPr>
        <w:t xml:space="preserve"> major software development source selection of three bidders with one cost plus fixed fee award for approximately $100M </w:t>
      </w:r>
    </w:p>
    <w:p w14:paraId="12200916" w14:textId="5772E597" w:rsidR="00E11A6C" w:rsidRPr="00B81B2A" w:rsidRDefault="00E11A6C" w:rsidP="00E11A6C">
      <w:pPr>
        <w:numPr>
          <w:ilvl w:val="0"/>
          <w:numId w:val="16"/>
        </w:numPr>
        <w:tabs>
          <w:tab w:val="clear" w:pos="720"/>
          <w:tab w:val="num" w:pos="360"/>
        </w:tabs>
        <w:rPr>
          <w:rFonts w:ascii="Times New Roman" w:hAnsi="Times New Roman"/>
        </w:rPr>
      </w:pPr>
      <w:r w:rsidRPr="00B81B2A">
        <w:rPr>
          <w:rFonts w:ascii="Times New Roman" w:hAnsi="Times New Roman"/>
        </w:rPr>
        <w:t>Performed an IBR to evaluate and establish the contractor’s Performance Measurement Baseline (PMB)</w:t>
      </w:r>
      <w:r>
        <w:rPr>
          <w:rFonts w:ascii="Times New Roman" w:hAnsi="Times New Roman"/>
        </w:rPr>
        <w:t xml:space="preserve"> for the major software development program after contract award</w:t>
      </w:r>
      <w:r w:rsidR="004923E8">
        <w:rPr>
          <w:rFonts w:ascii="Times New Roman" w:hAnsi="Times New Roman"/>
        </w:rPr>
        <w:t xml:space="preserve"> to ensure the baseline was developed in compliance with DoD policy and the contractor’s EVM System Description</w:t>
      </w:r>
    </w:p>
    <w:p w14:paraId="759F51CC" w14:textId="4386F6CE" w:rsidR="00C21494" w:rsidRPr="00B81B2A" w:rsidRDefault="00C21494" w:rsidP="00C21494">
      <w:pPr>
        <w:numPr>
          <w:ilvl w:val="0"/>
          <w:numId w:val="16"/>
        </w:numPr>
        <w:tabs>
          <w:tab w:val="clear" w:pos="720"/>
        </w:tabs>
        <w:rPr>
          <w:rFonts w:ascii="Times New Roman" w:hAnsi="Times New Roman"/>
        </w:rPr>
      </w:pPr>
      <w:r w:rsidRPr="00C21494">
        <w:rPr>
          <w:rFonts w:ascii="Times New Roman" w:hAnsi="Times New Roman"/>
        </w:rPr>
        <w:t>Evaluated numerous cost proposals for a Basic Ordering Agreement (BOA) which delivered a variety of systems engineering and technical services across approximately 10 vendors</w:t>
      </w:r>
    </w:p>
    <w:p w14:paraId="0A9EEBAD" w14:textId="280E99A8" w:rsidR="00B81B2A" w:rsidRPr="00B81B2A" w:rsidRDefault="00C21494" w:rsidP="00B81B2A">
      <w:pPr>
        <w:numPr>
          <w:ilvl w:val="0"/>
          <w:numId w:val="16"/>
        </w:numPr>
        <w:tabs>
          <w:tab w:val="clear" w:pos="720"/>
          <w:tab w:val="num" w:pos="360"/>
        </w:tabs>
        <w:rPr>
          <w:rFonts w:ascii="Times New Roman" w:hAnsi="Times New Roman"/>
        </w:rPr>
      </w:pPr>
      <w:r>
        <w:rPr>
          <w:rFonts w:ascii="Times New Roman" w:hAnsi="Times New Roman"/>
        </w:rPr>
        <w:t>Contributed to</w:t>
      </w:r>
      <w:r w:rsidR="00B81B2A" w:rsidRPr="00B81B2A">
        <w:rPr>
          <w:rFonts w:ascii="Times New Roman" w:hAnsi="Times New Roman"/>
        </w:rPr>
        <w:t xml:space="preserve"> a risk management board in order to identify, track, and develop mitigation steps to program level risks with regards to cost, schedule, and performance</w:t>
      </w:r>
    </w:p>
    <w:p w14:paraId="3174D85B" w14:textId="77777777" w:rsidR="00B81B2A" w:rsidRP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lastRenderedPageBreak/>
        <w:t>Analyzed monthly earned value management data and Variance Analysis Reports (VARs) to gauge the Contactor’s work performance and identify root causes for any risk areas</w:t>
      </w:r>
    </w:p>
    <w:p w14:paraId="6A9CD68D" w14:textId="6DDEC983" w:rsid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Examined contractor’s IMS and its critical path to assess any schedule risks and to further evaluate the contractor’s EVM data and Estimate</w:t>
      </w:r>
      <w:r w:rsidR="00A72C39">
        <w:rPr>
          <w:rFonts w:ascii="Times New Roman" w:hAnsi="Times New Roman"/>
        </w:rPr>
        <w:t>s</w:t>
      </w:r>
      <w:r w:rsidRPr="00B81B2A">
        <w:rPr>
          <w:rFonts w:ascii="Times New Roman" w:hAnsi="Times New Roman"/>
        </w:rPr>
        <w:t xml:space="preserve"> at Complete (EAC)</w:t>
      </w:r>
    </w:p>
    <w:p w14:paraId="16E5A9DE" w14:textId="0404D5A5" w:rsidR="004923E8" w:rsidRDefault="004923E8" w:rsidP="00B81B2A">
      <w:pPr>
        <w:numPr>
          <w:ilvl w:val="0"/>
          <w:numId w:val="16"/>
        </w:numPr>
        <w:tabs>
          <w:tab w:val="clear" w:pos="720"/>
          <w:tab w:val="num" w:pos="360"/>
        </w:tabs>
        <w:rPr>
          <w:rFonts w:ascii="Times New Roman" w:hAnsi="Times New Roman"/>
        </w:rPr>
      </w:pPr>
      <w:r>
        <w:rPr>
          <w:rFonts w:ascii="Times New Roman" w:hAnsi="Times New Roman"/>
        </w:rPr>
        <w:t xml:space="preserve">Attended quarterly PMRs where the prime contractor presented </w:t>
      </w:r>
      <w:proofErr w:type="spellStart"/>
      <w:r>
        <w:rPr>
          <w:rFonts w:ascii="Times New Roman" w:hAnsi="Times New Roman"/>
        </w:rPr>
        <w:t>it’s</w:t>
      </w:r>
      <w:proofErr w:type="spellEnd"/>
      <w:r>
        <w:rPr>
          <w:rFonts w:ascii="Times New Roman" w:hAnsi="Times New Roman"/>
        </w:rPr>
        <w:t xml:space="preserve"> Schedule Risk Assessment (SRA) </w:t>
      </w:r>
    </w:p>
    <w:p w14:paraId="1DDFC19B" w14:textId="037E5D75" w:rsidR="00B81B2A" w:rsidRP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Researched and analyzed historical program or industry data to develop cost estimating relationships</w:t>
      </w:r>
      <w:r w:rsidR="00115A7B">
        <w:rPr>
          <w:rFonts w:ascii="Times New Roman" w:hAnsi="Times New Roman"/>
        </w:rPr>
        <w:t>, cost factors,</w:t>
      </w:r>
      <w:r w:rsidRPr="00B81B2A">
        <w:rPr>
          <w:rFonts w:ascii="Times New Roman" w:hAnsi="Times New Roman"/>
        </w:rPr>
        <w:t xml:space="preserve"> and productivity factors  </w:t>
      </w:r>
    </w:p>
    <w:p w14:paraId="17F5172E" w14:textId="77777777" w:rsidR="00AE28E9" w:rsidRDefault="00AE28E9" w:rsidP="006D4924">
      <w:pPr>
        <w:rPr>
          <w:rFonts w:ascii="Times New Roman" w:hAnsi="Times New Roman"/>
        </w:rPr>
      </w:pPr>
    </w:p>
    <w:p w14:paraId="30870698" w14:textId="77777777" w:rsidR="00AE28E9" w:rsidRPr="0052563D" w:rsidRDefault="00AE28E9" w:rsidP="006D4924">
      <w:pPr>
        <w:rPr>
          <w:rFonts w:ascii="Times New Roman" w:hAnsi="Times New Roman"/>
          <w:b/>
          <w:u w:val="single"/>
        </w:rPr>
      </w:pPr>
      <w:r w:rsidRPr="0052563D">
        <w:rPr>
          <w:rFonts w:ascii="Times New Roman" w:hAnsi="Times New Roman"/>
          <w:b/>
          <w:u w:val="single"/>
        </w:rPr>
        <w:t>SOFTWARE PACKAGES/SKILLS:</w:t>
      </w:r>
    </w:p>
    <w:p w14:paraId="75DB6218" w14:textId="6C71BD7A" w:rsidR="00C27CF0" w:rsidRPr="00C27CF0" w:rsidRDefault="00C27CF0" w:rsidP="00C27CF0">
      <w:pPr>
        <w:spacing w:after="200"/>
        <w:rPr>
          <w:rFonts w:ascii="Times New Roman" w:eastAsiaTheme="minorHAnsi" w:hAnsi="Times New Roman" w:cstheme="minorBidi"/>
          <w:b/>
          <w:bCs/>
          <w:szCs w:val="22"/>
        </w:rPr>
      </w:pPr>
      <w:r w:rsidRPr="00C27CF0">
        <w:rPr>
          <w:rFonts w:ascii="Times New Roman" w:eastAsiaTheme="minorHAnsi" w:hAnsi="Times New Roman" w:cstheme="minorBidi"/>
          <w:szCs w:val="22"/>
        </w:rPr>
        <w:t>Strong proficiency with Microsoft Office Suite including Excel, PowerPoint, Word, Access</w:t>
      </w:r>
      <w:r>
        <w:rPr>
          <w:rFonts w:ascii="Times New Roman" w:eastAsiaTheme="minorHAnsi" w:hAnsi="Times New Roman" w:cstheme="minorBidi"/>
          <w:szCs w:val="22"/>
        </w:rPr>
        <w:t>, Teams</w:t>
      </w:r>
    </w:p>
    <w:p w14:paraId="03610F3F" w14:textId="2B0A21A0" w:rsidR="00AE28E9" w:rsidRDefault="00AE28E9" w:rsidP="006D4924">
      <w:pPr>
        <w:rPr>
          <w:rFonts w:ascii="Times New Roman" w:hAnsi="Times New Roman"/>
          <w:b/>
          <w:u w:val="single"/>
        </w:rPr>
      </w:pPr>
      <w:r w:rsidRPr="0052563D">
        <w:rPr>
          <w:rFonts w:ascii="Times New Roman" w:hAnsi="Times New Roman"/>
          <w:b/>
          <w:u w:val="single"/>
        </w:rPr>
        <w:t>PROFESSIONAL ORGANIZATIONS/CERTIFICATIONS/TRAINING:</w:t>
      </w:r>
    </w:p>
    <w:p w14:paraId="790E92E7" w14:textId="6E25428A" w:rsidR="00274FE7" w:rsidRDefault="00A87807" w:rsidP="006D4924">
      <w:pPr>
        <w:rPr>
          <w:rFonts w:ascii="Times New Roman" w:hAnsi="Times New Roman"/>
        </w:rPr>
      </w:pPr>
      <w:r>
        <w:rPr>
          <w:rFonts w:ascii="Times New Roman" w:hAnsi="Times New Roman"/>
        </w:rPr>
        <w:t>TS/SCI Security Clearance</w:t>
      </w:r>
    </w:p>
    <w:p w14:paraId="368DA387" w14:textId="12845070" w:rsidR="009B7443" w:rsidRDefault="009B7443" w:rsidP="006D4924">
      <w:pPr>
        <w:rPr>
          <w:rFonts w:ascii="Times New Roman" w:hAnsi="Times New Roman"/>
        </w:rPr>
      </w:pPr>
      <w:r>
        <w:rPr>
          <w:rFonts w:ascii="Times New Roman" w:hAnsi="Times New Roman"/>
        </w:rPr>
        <w:t>Certified Cost Estimator/Analyst (CCE/A)</w:t>
      </w:r>
    </w:p>
    <w:p w14:paraId="1F15BED4" w14:textId="77777777" w:rsidR="009B7443" w:rsidRDefault="009B7443" w:rsidP="009B7443">
      <w:pPr>
        <w:rPr>
          <w:rFonts w:ascii="Times New Roman" w:hAnsi="Times New Roman"/>
        </w:rPr>
      </w:pPr>
      <w:r w:rsidRPr="009B7443">
        <w:rPr>
          <w:rFonts w:ascii="Times New Roman" w:hAnsi="Times New Roman"/>
        </w:rPr>
        <w:t xml:space="preserve">Defense Acquisition Workforce Improvement Act (DAWIA) Certified in: Financial </w:t>
      </w:r>
    </w:p>
    <w:p w14:paraId="4A472D4C" w14:textId="2668AB58" w:rsidR="009B7443" w:rsidRPr="009B7443" w:rsidRDefault="009B7443" w:rsidP="009B7443">
      <w:pPr>
        <w:rPr>
          <w:rFonts w:ascii="Times New Roman" w:hAnsi="Times New Roman"/>
        </w:rPr>
      </w:pPr>
      <w:r>
        <w:rPr>
          <w:rFonts w:ascii="Times New Roman" w:hAnsi="Times New Roman"/>
        </w:rPr>
        <w:t xml:space="preserve">    </w:t>
      </w:r>
      <w:r w:rsidRPr="009B7443">
        <w:rPr>
          <w:rFonts w:ascii="Times New Roman" w:hAnsi="Times New Roman"/>
        </w:rPr>
        <w:t>Management (Level III), Cost Estimating (Level II), and Program Management (Level I)</w:t>
      </w:r>
    </w:p>
    <w:p w14:paraId="19278B45" w14:textId="323F041D" w:rsidR="009B7443" w:rsidRDefault="009B7443" w:rsidP="006D4924">
      <w:pPr>
        <w:rPr>
          <w:rFonts w:ascii="Times New Roman" w:hAnsi="Times New Roman"/>
        </w:rPr>
      </w:pPr>
      <w:bookmarkStart w:id="3" w:name="_Hlk512329522"/>
      <w:r>
        <w:rPr>
          <w:rFonts w:ascii="Times New Roman" w:hAnsi="Times New Roman"/>
        </w:rPr>
        <w:t>International Cost Estimating and Analysis Association Member</w:t>
      </w:r>
      <w:bookmarkEnd w:id="3"/>
    </w:p>
    <w:p w14:paraId="3D130D75" w14:textId="77777777" w:rsidR="00553D9C" w:rsidRDefault="00553D9C" w:rsidP="006D4924"/>
    <w:sectPr w:rsidR="00553D9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41EB88" w14:textId="77777777" w:rsidR="007F3576" w:rsidRDefault="007F3576" w:rsidP="00260959">
      <w:r>
        <w:separator/>
      </w:r>
    </w:p>
  </w:endnote>
  <w:endnote w:type="continuationSeparator" w:id="0">
    <w:p w14:paraId="4920631E" w14:textId="77777777" w:rsidR="007F3576" w:rsidRDefault="007F3576" w:rsidP="00260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10E672" w14:textId="77777777" w:rsidR="00260959" w:rsidRDefault="00ED0480">
    <w:pPr>
      <w:pStyle w:val="Footer"/>
    </w:pPr>
    <w:r>
      <w:rPr>
        <w:rFonts w:ascii="Helvetica" w:hAnsi="Helvetica"/>
        <w:noProof/>
        <w:color w:val="06121C"/>
        <w:sz w:val="17"/>
      </w:rPr>
      <w:t>600 Maryland Ave SW Suite 500</w:t>
    </w:r>
    <w:r w:rsidR="00260959">
      <w:rPr>
        <w:rFonts w:ascii="Helvetica" w:hAnsi="Helvetica"/>
        <w:noProof/>
        <w:color w:val="06121C"/>
        <w:sz w:val="17"/>
      </w:rPr>
      <w:t>E     •     Washington, DC 20024</w:t>
    </w:r>
    <w:r w:rsidR="00260959" w:rsidRPr="008966C3">
      <w:rPr>
        <w:rFonts w:ascii="Helvetica" w:hAnsi="Helvetica"/>
        <w:noProof/>
        <w:color w:val="06121C"/>
        <w:sz w:val="17"/>
      </w:rPr>
      <w:t xml:space="preserve">     •</w:t>
    </w:r>
    <w:r w:rsidR="00260959">
      <w:rPr>
        <w:rFonts w:ascii="Helvetica" w:hAnsi="Helvetica"/>
        <w:noProof/>
        <w:color w:val="06121C"/>
        <w:sz w:val="17"/>
      </w:rPr>
      <w:t xml:space="preserve">     (P) 866.319.2331     </w:t>
    </w:r>
    <w:r w:rsidR="00260959" w:rsidRPr="008966C3">
      <w:rPr>
        <w:rFonts w:ascii="Helvetica" w:hAnsi="Helvetica"/>
        <w:noProof/>
        <w:color w:val="06121C"/>
        <w:sz w:val="17"/>
      </w:rPr>
      <w:t xml:space="preserve">•     </w:t>
    </w:r>
    <w:r w:rsidR="00260959" w:rsidRPr="008966C3">
      <w:rPr>
        <w:rFonts w:ascii="Helvetica" w:hAnsi="Helvetica"/>
        <w:b/>
        <w:noProof/>
        <w:color w:val="06121C"/>
        <w:sz w:val="17"/>
      </w:rPr>
      <w:t>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5224FA" w14:textId="77777777" w:rsidR="007F3576" w:rsidRDefault="007F3576" w:rsidP="00260959">
      <w:r>
        <w:separator/>
      </w:r>
    </w:p>
  </w:footnote>
  <w:footnote w:type="continuationSeparator" w:id="0">
    <w:p w14:paraId="77BED753" w14:textId="77777777" w:rsidR="007F3576" w:rsidRDefault="007F3576" w:rsidP="00260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CFBB1" w14:textId="77777777" w:rsidR="00260959" w:rsidRDefault="00260959">
    <w:pPr>
      <w:pStyle w:val="Header"/>
    </w:pPr>
    <w:r>
      <w:rPr>
        <w:noProof/>
      </w:rPr>
      <w:drawing>
        <wp:inline distT="0" distB="0" distL="0" distR="0" wp14:anchorId="772CBCB6" wp14:editId="0A509313">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E4264"/>
    <w:multiLevelType w:val="hybridMultilevel"/>
    <w:tmpl w:val="87C643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1ED"/>
    <w:multiLevelType w:val="hybridMultilevel"/>
    <w:tmpl w:val="5330C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B488B"/>
    <w:multiLevelType w:val="hybridMultilevel"/>
    <w:tmpl w:val="99D4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56AA5"/>
    <w:multiLevelType w:val="hybridMultilevel"/>
    <w:tmpl w:val="03DC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E46A1"/>
    <w:multiLevelType w:val="hybridMultilevel"/>
    <w:tmpl w:val="6276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0421D"/>
    <w:multiLevelType w:val="hybridMultilevel"/>
    <w:tmpl w:val="23B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6670F"/>
    <w:multiLevelType w:val="hybridMultilevel"/>
    <w:tmpl w:val="3984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B4C4B"/>
    <w:multiLevelType w:val="hybridMultilevel"/>
    <w:tmpl w:val="811E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E0D3B"/>
    <w:multiLevelType w:val="hybridMultilevel"/>
    <w:tmpl w:val="63A671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552437"/>
    <w:multiLevelType w:val="hybridMultilevel"/>
    <w:tmpl w:val="FA06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AF0325"/>
    <w:multiLevelType w:val="hybridMultilevel"/>
    <w:tmpl w:val="9DBA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1B6A66"/>
    <w:multiLevelType w:val="hybridMultilevel"/>
    <w:tmpl w:val="57526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7D3AAB"/>
    <w:multiLevelType w:val="hybridMultilevel"/>
    <w:tmpl w:val="D05A8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5"/>
  </w:num>
  <w:num w:numId="4">
    <w:abstractNumId w:val="7"/>
  </w:num>
  <w:num w:numId="5">
    <w:abstractNumId w:val="16"/>
  </w:num>
  <w:num w:numId="6">
    <w:abstractNumId w:val="12"/>
  </w:num>
  <w:num w:numId="7">
    <w:abstractNumId w:val="8"/>
  </w:num>
  <w:num w:numId="8">
    <w:abstractNumId w:val="10"/>
  </w:num>
  <w:num w:numId="9">
    <w:abstractNumId w:val="2"/>
  </w:num>
  <w:num w:numId="10">
    <w:abstractNumId w:val="13"/>
  </w:num>
  <w:num w:numId="11">
    <w:abstractNumId w:val="9"/>
  </w:num>
  <w:num w:numId="12">
    <w:abstractNumId w:val="14"/>
  </w:num>
  <w:num w:numId="13">
    <w:abstractNumId w:val="4"/>
  </w:num>
  <w:num w:numId="14">
    <w:abstractNumId w:val="5"/>
  </w:num>
  <w:num w:numId="15">
    <w:abstractNumId w:val="6"/>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E9"/>
    <w:rsid w:val="000149E1"/>
    <w:rsid w:val="00021229"/>
    <w:rsid w:val="00030D21"/>
    <w:rsid w:val="0004478D"/>
    <w:rsid w:val="000741A9"/>
    <w:rsid w:val="00085A2E"/>
    <w:rsid w:val="000C1DEB"/>
    <w:rsid w:val="000C6841"/>
    <w:rsid w:val="001030AD"/>
    <w:rsid w:val="00115086"/>
    <w:rsid w:val="00115487"/>
    <w:rsid w:val="00115A7B"/>
    <w:rsid w:val="001245A0"/>
    <w:rsid w:val="00124D86"/>
    <w:rsid w:val="00151F26"/>
    <w:rsid w:val="00153C15"/>
    <w:rsid w:val="00154779"/>
    <w:rsid w:val="00163C4D"/>
    <w:rsid w:val="00173379"/>
    <w:rsid w:val="0018089D"/>
    <w:rsid w:val="00183B2B"/>
    <w:rsid w:val="001C1831"/>
    <w:rsid w:val="001E356D"/>
    <w:rsid w:val="001F63DC"/>
    <w:rsid w:val="0021598B"/>
    <w:rsid w:val="00217B13"/>
    <w:rsid w:val="002359AC"/>
    <w:rsid w:val="00260959"/>
    <w:rsid w:val="00263B7A"/>
    <w:rsid w:val="00274039"/>
    <w:rsid w:val="00274FE7"/>
    <w:rsid w:val="0027652E"/>
    <w:rsid w:val="002A2AB2"/>
    <w:rsid w:val="002A5079"/>
    <w:rsid w:val="002C21DA"/>
    <w:rsid w:val="002D3DC0"/>
    <w:rsid w:val="00300ECE"/>
    <w:rsid w:val="00305CC1"/>
    <w:rsid w:val="00313050"/>
    <w:rsid w:val="00345DEA"/>
    <w:rsid w:val="003536E6"/>
    <w:rsid w:val="003653D7"/>
    <w:rsid w:val="0036610D"/>
    <w:rsid w:val="003766C1"/>
    <w:rsid w:val="0038016F"/>
    <w:rsid w:val="003941D5"/>
    <w:rsid w:val="003A1C4A"/>
    <w:rsid w:val="003A282B"/>
    <w:rsid w:val="003B5BC0"/>
    <w:rsid w:val="003D172B"/>
    <w:rsid w:val="003E6FD4"/>
    <w:rsid w:val="00401CD9"/>
    <w:rsid w:val="0044061B"/>
    <w:rsid w:val="004923E8"/>
    <w:rsid w:val="004D289E"/>
    <w:rsid w:val="0052563D"/>
    <w:rsid w:val="00553D9C"/>
    <w:rsid w:val="0057773C"/>
    <w:rsid w:val="00585A52"/>
    <w:rsid w:val="005A195B"/>
    <w:rsid w:val="005B764C"/>
    <w:rsid w:val="005C56C1"/>
    <w:rsid w:val="005C604E"/>
    <w:rsid w:val="005E5475"/>
    <w:rsid w:val="00611DA5"/>
    <w:rsid w:val="006378B5"/>
    <w:rsid w:val="006551E5"/>
    <w:rsid w:val="006558F9"/>
    <w:rsid w:val="00663E4F"/>
    <w:rsid w:val="00673F58"/>
    <w:rsid w:val="006834C7"/>
    <w:rsid w:val="006B31C5"/>
    <w:rsid w:val="006B3287"/>
    <w:rsid w:val="006B42AC"/>
    <w:rsid w:val="006C08DF"/>
    <w:rsid w:val="006C1C98"/>
    <w:rsid w:val="006C3684"/>
    <w:rsid w:val="006D4924"/>
    <w:rsid w:val="006D737F"/>
    <w:rsid w:val="00700B43"/>
    <w:rsid w:val="00722F09"/>
    <w:rsid w:val="0073566F"/>
    <w:rsid w:val="00747D5E"/>
    <w:rsid w:val="007573EA"/>
    <w:rsid w:val="007C249A"/>
    <w:rsid w:val="007C4BC7"/>
    <w:rsid w:val="007D1F68"/>
    <w:rsid w:val="007F02E9"/>
    <w:rsid w:val="007F3576"/>
    <w:rsid w:val="007F4F70"/>
    <w:rsid w:val="00816D72"/>
    <w:rsid w:val="00852FA7"/>
    <w:rsid w:val="008A024E"/>
    <w:rsid w:val="008A7B5F"/>
    <w:rsid w:val="008B3C82"/>
    <w:rsid w:val="008D73D8"/>
    <w:rsid w:val="0092413D"/>
    <w:rsid w:val="00951C03"/>
    <w:rsid w:val="0096077B"/>
    <w:rsid w:val="00967A87"/>
    <w:rsid w:val="009853D8"/>
    <w:rsid w:val="00996E3E"/>
    <w:rsid w:val="009B7443"/>
    <w:rsid w:val="009F75DA"/>
    <w:rsid w:val="00A353C6"/>
    <w:rsid w:val="00A51394"/>
    <w:rsid w:val="00A66AF0"/>
    <w:rsid w:val="00A715D2"/>
    <w:rsid w:val="00A72C39"/>
    <w:rsid w:val="00A86022"/>
    <w:rsid w:val="00A87807"/>
    <w:rsid w:val="00AA1389"/>
    <w:rsid w:val="00AB714F"/>
    <w:rsid w:val="00AE28E9"/>
    <w:rsid w:val="00AE7A6C"/>
    <w:rsid w:val="00B23CE6"/>
    <w:rsid w:val="00B32D22"/>
    <w:rsid w:val="00B34218"/>
    <w:rsid w:val="00B402D2"/>
    <w:rsid w:val="00B5792C"/>
    <w:rsid w:val="00B81B2A"/>
    <w:rsid w:val="00B975FF"/>
    <w:rsid w:val="00BA7C16"/>
    <w:rsid w:val="00BB51EE"/>
    <w:rsid w:val="00BC152C"/>
    <w:rsid w:val="00BC4773"/>
    <w:rsid w:val="00BD141D"/>
    <w:rsid w:val="00BD42A6"/>
    <w:rsid w:val="00BD7101"/>
    <w:rsid w:val="00BD7D95"/>
    <w:rsid w:val="00C21494"/>
    <w:rsid w:val="00C27CF0"/>
    <w:rsid w:val="00C31994"/>
    <w:rsid w:val="00C52145"/>
    <w:rsid w:val="00C6488A"/>
    <w:rsid w:val="00C6621D"/>
    <w:rsid w:val="00C67697"/>
    <w:rsid w:val="00C83140"/>
    <w:rsid w:val="00CC4A01"/>
    <w:rsid w:val="00D05B32"/>
    <w:rsid w:val="00D171EB"/>
    <w:rsid w:val="00D2751F"/>
    <w:rsid w:val="00D31B39"/>
    <w:rsid w:val="00D33A46"/>
    <w:rsid w:val="00DA33C5"/>
    <w:rsid w:val="00DB3918"/>
    <w:rsid w:val="00DB5FC6"/>
    <w:rsid w:val="00DE3315"/>
    <w:rsid w:val="00E05576"/>
    <w:rsid w:val="00E11A6C"/>
    <w:rsid w:val="00EC41AF"/>
    <w:rsid w:val="00EC4C80"/>
    <w:rsid w:val="00ED0480"/>
    <w:rsid w:val="00EE681F"/>
    <w:rsid w:val="00EF6243"/>
    <w:rsid w:val="00F11778"/>
    <w:rsid w:val="00F221BF"/>
    <w:rsid w:val="00F22B70"/>
    <w:rsid w:val="00F23DDD"/>
    <w:rsid w:val="00F353DD"/>
    <w:rsid w:val="00F43468"/>
    <w:rsid w:val="00F52650"/>
    <w:rsid w:val="00F67665"/>
    <w:rsid w:val="00F704DF"/>
    <w:rsid w:val="00F71934"/>
    <w:rsid w:val="00F87139"/>
    <w:rsid w:val="00FB56D1"/>
    <w:rsid w:val="00FC569F"/>
    <w:rsid w:val="00FD0EE9"/>
    <w:rsid w:val="00FE0562"/>
    <w:rsid w:val="00FE316F"/>
    <w:rsid w:val="00FF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EFC08"/>
  <w15:docId w15:val="{F06BF3C4-DE81-4F3D-AB0F-3CEE30B46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E9"/>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uiPriority w:val="9"/>
    <w:qFormat/>
    <w:rsid w:val="00C67697"/>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C67697"/>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C676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6769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posal">
    <w:name w:val="Proposal"/>
    <w:basedOn w:val="Heading1"/>
    <w:link w:val="ProposalChar"/>
    <w:qFormat/>
    <w:rsid w:val="00C67697"/>
    <w:pPr>
      <w:spacing w:before="240" w:after="120"/>
    </w:pPr>
    <w:rPr>
      <w:rFonts w:ascii="Times New Roman" w:hAnsi="Times New Roman" w:cs="Times New Roman"/>
      <w:sz w:val="24"/>
      <w:szCs w:val="24"/>
    </w:rPr>
  </w:style>
  <w:style w:type="character" w:customStyle="1" w:styleId="ProposalChar">
    <w:name w:val="Proposal Char"/>
    <w:basedOn w:val="Heading1Char"/>
    <w:link w:val="Proposal"/>
    <w:rsid w:val="00C67697"/>
    <w:rPr>
      <w:rFonts w:ascii="Times New Roman" w:eastAsiaTheme="majorEastAsia" w:hAnsi="Times New Roman" w:cs="Times New Roman"/>
      <w:b/>
      <w:bCs/>
      <w:color w:val="365F91" w:themeColor="accent1" w:themeShade="BF"/>
      <w:sz w:val="24"/>
      <w:szCs w:val="24"/>
    </w:rPr>
  </w:style>
  <w:style w:type="character" w:customStyle="1" w:styleId="Heading1Char">
    <w:name w:val="Heading 1 Char"/>
    <w:basedOn w:val="DefaultParagraphFont"/>
    <w:link w:val="Heading1"/>
    <w:uiPriority w:val="9"/>
    <w:rsid w:val="00C67697"/>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C67697"/>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C676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67697"/>
    <w:rPr>
      <w:rFonts w:asciiTheme="majorHAnsi" w:eastAsiaTheme="majorEastAsia" w:hAnsiTheme="majorHAnsi" w:cstheme="majorBidi"/>
      <w:b/>
      <w:bCs/>
      <w:i/>
      <w:iCs/>
      <w:color w:val="4F81BD" w:themeColor="accent1"/>
    </w:rPr>
  </w:style>
  <w:style w:type="paragraph" w:styleId="TOC1">
    <w:name w:val="toc 1"/>
    <w:basedOn w:val="Normal"/>
    <w:next w:val="Normal"/>
    <w:autoRedefine/>
    <w:uiPriority w:val="39"/>
    <w:unhideWhenUsed/>
    <w:qFormat/>
    <w:rsid w:val="00C67697"/>
    <w:pPr>
      <w:tabs>
        <w:tab w:val="right" w:leader="dot" w:pos="9350"/>
      </w:tabs>
      <w:spacing w:after="100"/>
      <w:ind w:left="180" w:hanging="180"/>
    </w:pPr>
  </w:style>
  <w:style w:type="paragraph" w:styleId="TOC2">
    <w:name w:val="toc 2"/>
    <w:basedOn w:val="Normal"/>
    <w:next w:val="Normal"/>
    <w:autoRedefine/>
    <w:uiPriority w:val="39"/>
    <w:unhideWhenUsed/>
    <w:qFormat/>
    <w:rsid w:val="00C67697"/>
    <w:pPr>
      <w:spacing w:after="100"/>
      <w:ind w:left="220"/>
    </w:pPr>
  </w:style>
  <w:style w:type="paragraph" w:styleId="TOC3">
    <w:name w:val="toc 3"/>
    <w:basedOn w:val="Normal"/>
    <w:next w:val="Normal"/>
    <w:autoRedefine/>
    <w:uiPriority w:val="39"/>
    <w:unhideWhenUsed/>
    <w:qFormat/>
    <w:rsid w:val="00C67697"/>
    <w:pPr>
      <w:spacing w:after="100"/>
      <w:ind w:left="440"/>
    </w:pPr>
  </w:style>
  <w:style w:type="paragraph" w:styleId="Caption">
    <w:name w:val="caption"/>
    <w:basedOn w:val="Normal"/>
    <w:next w:val="Normal"/>
    <w:uiPriority w:val="35"/>
    <w:unhideWhenUsed/>
    <w:qFormat/>
    <w:rsid w:val="00C67697"/>
    <w:rPr>
      <w:b/>
      <w:bCs/>
      <w:color w:val="4F81BD" w:themeColor="accent1"/>
      <w:sz w:val="18"/>
      <w:szCs w:val="18"/>
    </w:rPr>
  </w:style>
  <w:style w:type="paragraph" w:styleId="NoSpacing">
    <w:name w:val="No Spacing"/>
    <w:uiPriority w:val="1"/>
    <w:qFormat/>
    <w:rsid w:val="00C67697"/>
    <w:pPr>
      <w:spacing w:after="0" w:line="240" w:lineRule="auto"/>
    </w:pPr>
  </w:style>
  <w:style w:type="paragraph" w:styleId="ListParagraph">
    <w:name w:val="List Paragraph"/>
    <w:aliases w:val="Indent"/>
    <w:basedOn w:val="Normal"/>
    <w:link w:val="ListParagraphChar"/>
    <w:uiPriority w:val="34"/>
    <w:qFormat/>
    <w:rsid w:val="00C67697"/>
    <w:pPr>
      <w:ind w:left="720"/>
      <w:contextualSpacing/>
    </w:pPr>
  </w:style>
  <w:style w:type="character" w:customStyle="1" w:styleId="ListParagraphChar">
    <w:name w:val="List Paragraph Char"/>
    <w:aliases w:val="Indent Char"/>
    <w:basedOn w:val="DefaultParagraphFont"/>
    <w:link w:val="ListParagraph"/>
    <w:uiPriority w:val="34"/>
    <w:rsid w:val="00C67697"/>
    <w:rPr>
      <w:rFonts w:ascii="Times New Roman" w:hAnsi="Times New Roman"/>
    </w:rPr>
  </w:style>
  <w:style w:type="paragraph" w:styleId="TOCHeading">
    <w:name w:val="TOC Heading"/>
    <w:basedOn w:val="Heading1"/>
    <w:next w:val="Normal"/>
    <w:uiPriority w:val="39"/>
    <w:semiHidden/>
    <w:unhideWhenUsed/>
    <w:qFormat/>
    <w:rsid w:val="00C67697"/>
    <w:pPr>
      <w:outlineLvl w:val="9"/>
    </w:pPr>
    <w:rPr>
      <w:lang w:eastAsia="ja-JP"/>
    </w:rPr>
  </w:style>
  <w:style w:type="paragraph" w:styleId="Header">
    <w:name w:val="header"/>
    <w:basedOn w:val="Normal"/>
    <w:link w:val="HeaderChar"/>
    <w:uiPriority w:val="99"/>
    <w:unhideWhenUsed/>
    <w:rsid w:val="00260959"/>
    <w:pPr>
      <w:tabs>
        <w:tab w:val="center" w:pos="4680"/>
        <w:tab w:val="right" w:pos="9360"/>
      </w:tabs>
    </w:pPr>
  </w:style>
  <w:style w:type="character" w:customStyle="1" w:styleId="HeaderChar">
    <w:name w:val="Header Char"/>
    <w:basedOn w:val="DefaultParagraphFont"/>
    <w:link w:val="Header"/>
    <w:uiPriority w:val="99"/>
    <w:rsid w:val="00260959"/>
    <w:rPr>
      <w:rFonts w:ascii="Times New Roman" w:hAnsi="Times New Roman"/>
    </w:rPr>
  </w:style>
  <w:style w:type="paragraph" w:styleId="Footer">
    <w:name w:val="footer"/>
    <w:basedOn w:val="Normal"/>
    <w:link w:val="FooterChar"/>
    <w:uiPriority w:val="99"/>
    <w:unhideWhenUsed/>
    <w:rsid w:val="00260959"/>
    <w:pPr>
      <w:tabs>
        <w:tab w:val="center" w:pos="4680"/>
        <w:tab w:val="right" w:pos="9360"/>
      </w:tabs>
    </w:pPr>
  </w:style>
  <w:style w:type="character" w:customStyle="1" w:styleId="FooterChar">
    <w:name w:val="Footer Char"/>
    <w:basedOn w:val="DefaultParagraphFont"/>
    <w:link w:val="Footer"/>
    <w:uiPriority w:val="99"/>
    <w:rsid w:val="00260959"/>
    <w:rPr>
      <w:rFonts w:ascii="Times New Roman" w:hAnsi="Times New Roman"/>
    </w:rPr>
  </w:style>
  <w:style w:type="paragraph" w:styleId="BalloonText">
    <w:name w:val="Balloon Text"/>
    <w:basedOn w:val="Normal"/>
    <w:link w:val="BalloonTextChar"/>
    <w:uiPriority w:val="99"/>
    <w:semiHidden/>
    <w:unhideWhenUsed/>
    <w:rsid w:val="00260959"/>
    <w:rPr>
      <w:rFonts w:ascii="Tahoma" w:hAnsi="Tahoma" w:cs="Tahoma"/>
      <w:sz w:val="16"/>
      <w:szCs w:val="16"/>
    </w:rPr>
  </w:style>
  <w:style w:type="character" w:customStyle="1" w:styleId="BalloonTextChar">
    <w:name w:val="Balloon Text Char"/>
    <w:basedOn w:val="DefaultParagraphFont"/>
    <w:link w:val="BalloonText"/>
    <w:uiPriority w:val="99"/>
    <w:semiHidden/>
    <w:rsid w:val="00260959"/>
    <w:rPr>
      <w:rFonts w:ascii="Tahoma" w:hAnsi="Tahoma" w:cs="Tahoma"/>
      <w:sz w:val="16"/>
      <w:szCs w:val="16"/>
    </w:rPr>
  </w:style>
  <w:style w:type="paragraph" w:styleId="PlainText">
    <w:name w:val="Plain Text"/>
    <w:basedOn w:val="Normal"/>
    <w:link w:val="PlainTextChar"/>
    <w:rsid w:val="00AE28E9"/>
    <w:pPr>
      <w:suppressAutoHyphens/>
    </w:pPr>
    <w:rPr>
      <w:rFonts w:ascii="Courier New" w:hAnsi="Courier New"/>
      <w:sz w:val="20"/>
      <w:szCs w:val="20"/>
      <w:lang w:eastAsia="ar-SA"/>
    </w:rPr>
  </w:style>
  <w:style w:type="character" w:customStyle="1" w:styleId="PlainTextChar">
    <w:name w:val="Plain Text Char"/>
    <w:basedOn w:val="DefaultParagraphFont"/>
    <w:link w:val="PlainText"/>
    <w:rsid w:val="00AE28E9"/>
    <w:rPr>
      <w:rFonts w:ascii="Courier New" w:eastAsia="Times New Roman" w:hAnsi="Courier New" w:cs="Times New Roman"/>
      <w:sz w:val="20"/>
      <w:szCs w:val="20"/>
      <w:lang w:eastAsia="ar-SA"/>
    </w:rPr>
  </w:style>
  <w:style w:type="paragraph" w:styleId="BodyText">
    <w:name w:val="Body Text"/>
    <w:basedOn w:val="Normal"/>
    <w:link w:val="BodyTextChar"/>
    <w:uiPriority w:val="99"/>
    <w:semiHidden/>
    <w:unhideWhenUsed/>
    <w:rsid w:val="008A024E"/>
    <w:pPr>
      <w:spacing w:after="120"/>
    </w:pPr>
  </w:style>
  <w:style w:type="character" w:customStyle="1" w:styleId="BodyTextChar">
    <w:name w:val="Body Text Char"/>
    <w:basedOn w:val="DefaultParagraphFont"/>
    <w:link w:val="BodyText"/>
    <w:uiPriority w:val="99"/>
    <w:semiHidden/>
    <w:rsid w:val="008A024E"/>
    <w:rPr>
      <w:rFonts w:ascii="Trebuchet MS" w:eastAsia="Times New Roman" w:hAnsi="Trebuchet MS" w:cs="Times New Roman"/>
      <w:sz w:val="24"/>
      <w:szCs w:val="24"/>
    </w:rPr>
  </w:style>
  <w:style w:type="paragraph" w:styleId="HTMLPreformatted">
    <w:name w:val="HTML Preformatted"/>
    <w:basedOn w:val="Normal"/>
    <w:link w:val="HTMLPreformattedChar"/>
    <w:uiPriority w:val="99"/>
    <w:semiHidden/>
    <w:unhideWhenUsed/>
    <w:rsid w:val="0044061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061B"/>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knight\Dropbox%20(Cobec%20Consulting)\Employee%20Resources\Human%20Resources\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B46101-BEB3-4685-8DAA-219E57843EBC}"/>
</file>

<file path=customXml/itemProps2.xml><?xml version="1.0" encoding="utf-8"?>
<ds:datastoreItem xmlns:ds="http://schemas.openxmlformats.org/officeDocument/2006/customXml" ds:itemID="{BC2EA56A-D77B-4F4E-A883-3CE917B382FD}"/>
</file>

<file path=customXml/itemProps3.xml><?xml version="1.0" encoding="utf-8"?>
<ds:datastoreItem xmlns:ds="http://schemas.openxmlformats.org/officeDocument/2006/customXml" ds:itemID="{C41FFA6B-7F95-4332-A097-AA97A06DD2EC}"/>
</file>

<file path=docProps/app.xml><?xml version="1.0" encoding="utf-8"?>
<Properties xmlns="http://schemas.openxmlformats.org/officeDocument/2006/extended-properties" xmlns:vt="http://schemas.openxmlformats.org/officeDocument/2006/docPropsVTypes">
  <Template>Cobec Letterhead</Template>
  <TotalTime>25</TotalTime>
  <Pages>5</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Chuck Knight</cp:lastModifiedBy>
  <cp:revision>5</cp:revision>
  <dcterms:created xsi:type="dcterms:W3CDTF">2020-08-22T18:15:00Z</dcterms:created>
  <dcterms:modified xsi:type="dcterms:W3CDTF">2020-12-08T12:27:00Z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79500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