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EBA49" w14:textId="447B47D6" w:rsidR="001D382F" w:rsidRDefault="006C27D0" w:rsidP="74206822">
      <w:pPr>
        <w:tabs>
          <w:tab w:val="right" w:pos="9360"/>
        </w:tabs>
        <w:spacing w:after="40"/>
        <w:rPr>
          <w:rFonts w:ascii="Times New Roman" w:hAnsi="Times New Roman" w:cs="Times New Roman"/>
          <w:b/>
          <w:bCs/>
          <w:sz w:val="24"/>
          <w:szCs w:val="24"/>
        </w:rPr>
      </w:pPr>
      <w:r>
        <w:rPr>
          <w:rFonts w:ascii="Times New Roman" w:hAnsi="Times New Roman" w:cs="Times New Roman"/>
          <w:b/>
          <w:bCs/>
          <w:sz w:val="24"/>
          <w:szCs w:val="24"/>
        </w:rPr>
        <w:t>Cris Shaw</w:t>
      </w:r>
      <w:r w:rsidR="00F803E9">
        <w:rPr>
          <w:rFonts w:ascii="Times New Roman" w:hAnsi="Times New Roman" w:cs="Times New Roman"/>
          <w:b/>
          <w:bCs/>
          <w:sz w:val="24"/>
          <w:szCs w:val="24"/>
        </w:rPr>
        <w:tab/>
      </w:r>
      <w:r w:rsidR="4CA894BC" w:rsidRPr="74206822">
        <w:rPr>
          <w:rFonts w:ascii="Times New Roman" w:hAnsi="Times New Roman" w:cs="Times New Roman"/>
          <w:b/>
          <w:bCs/>
          <w:sz w:val="24"/>
          <w:szCs w:val="24"/>
        </w:rPr>
        <w:t xml:space="preserve">    </w:t>
      </w:r>
      <w:r w:rsidR="00C769E3">
        <w:rPr>
          <w:rFonts w:ascii="Times New Roman" w:hAnsi="Times New Roman" w:cs="Times New Roman"/>
          <w:b/>
          <w:bCs/>
          <w:sz w:val="24"/>
          <w:szCs w:val="24"/>
        </w:rPr>
        <w:t xml:space="preserve">  </w:t>
      </w:r>
      <w:r w:rsidR="001D382F" w:rsidRPr="74206822">
        <w:rPr>
          <w:rFonts w:ascii="Times New Roman" w:hAnsi="Times New Roman" w:cs="Times New Roman"/>
          <w:b/>
          <w:bCs/>
          <w:sz w:val="24"/>
          <w:szCs w:val="24"/>
        </w:rPr>
        <w:t xml:space="preserve">PSS LC: </w:t>
      </w:r>
      <w:r>
        <w:rPr>
          <w:rFonts w:ascii="Times New Roman" w:hAnsi="Times New Roman" w:cs="Times New Roman"/>
          <w:b/>
          <w:bCs/>
          <w:sz w:val="24"/>
          <w:szCs w:val="24"/>
        </w:rPr>
        <w:t>FA-III</w:t>
      </w:r>
    </w:p>
    <w:p w14:paraId="4F1E775F" w14:textId="38108FEC" w:rsidR="001D09E0" w:rsidRDefault="00C769E3"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500 L’Enfant Plaza, SW, Suite 1100</w:t>
      </w:r>
      <w:r w:rsidR="56575D3C" w:rsidRPr="74206822">
        <w:rPr>
          <w:rFonts w:ascii="Times New Roman" w:hAnsi="Times New Roman" w:cs="Times New Roman"/>
          <w:sz w:val="24"/>
          <w:szCs w:val="24"/>
        </w:rPr>
        <w:t xml:space="preserve">                                                          </w:t>
      </w:r>
      <w:r>
        <w:rPr>
          <w:rFonts w:ascii="Times New Roman" w:hAnsi="Times New Roman" w:cs="Times New Roman"/>
          <w:sz w:val="24"/>
          <w:szCs w:val="24"/>
        </w:rPr>
        <w:t xml:space="preserve"> </w:t>
      </w:r>
      <w:r w:rsidR="0027730B" w:rsidRPr="74206822">
        <w:rPr>
          <w:rFonts w:ascii="Times New Roman" w:hAnsi="Times New Roman" w:cs="Times New Roman"/>
          <w:sz w:val="24"/>
          <w:szCs w:val="24"/>
        </w:rPr>
        <w:t xml:space="preserve">PHONE: </w:t>
      </w:r>
      <w:r w:rsidR="006C27D0">
        <w:rPr>
          <w:rFonts w:ascii="Times New Roman" w:hAnsi="Times New Roman" w:cs="Times New Roman"/>
          <w:sz w:val="24"/>
          <w:szCs w:val="24"/>
        </w:rPr>
        <w:t>703-628-4000</w:t>
      </w:r>
    </w:p>
    <w:p w14:paraId="5ED65E76" w14:textId="35BB711B" w:rsidR="001D09E0" w:rsidRDefault="00C769E3"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 xml:space="preserve">Washington, DC  20024                                                                                </w:t>
      </w:r>
      <w:r w:rsidR="00F803E9">
        <w:rPr>
          <w:rFonts w:ascii="Times New Roman" w:hAnsi="Times New Roman" w:cs="Times New Roman"/>
          <w:sz w:val="24"/>
          <w:szCs w:val="24"/>
        </w:rPr>
        <w:tab/>
      </w:r>
      <w:r>
        <w:rPr>
          <w:rFonts w:ascii="Times New Roman" w:hAnsi="Times New Roman" w:cs="Times New Roman"/>
          <w:sz w:val="24"/>
          <w:szCs w:val="24"/>
        </w:rPr>
        <w:t xml:space="preserve"> </w:t>
      </w:r>
      <w:r w:rsidR="006C27D0">
        <w:rPr>
          <w:rFonts w:ascii="Times New Roman" w:hAnsi="Times New Roman" w:cs="Times New Roman"/>
          <w:sz w:val="24"/>
          <w:szCs w:val="24"/>
        </w:rPr>
        <w:t>cshaw@cobec.com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3B4E4511" w14:textId="136A7A12" w:rsidR="00AF1E63" w:rsidRPr="003B56C9" w:rsidRDefault="001D0DE6" w:rsidP="003B565A">
      <w:pPr>
        <w:jc w:val="both"/>
        <w:rPr>
          <w:rFonts w:ascii="Times New Roman" w:hAnsi="Times New Roman"/>
          <w:sz w:val="24"/>
          <w:szCs w:val="24"/>
        </w:rPr>
      </w:pPr>
      <w:r w:rsidRPr="001D0DE6">
        <w:rPr>
          <w:rFonts w:ascii="Times New Roman" w:hAnsi="Times New Roman"/>
          <w:sz w:val="24"/>
          <w:szCs w:val="24"/>
        </w:rPr>
        <w:t>Mr.  Shaw has over twenty-nine years of experience in cost estimating, operations research, financial management, program management, and government acquisition. He has led teams and delivered a wide range of products including Life Cycle Cost Estimates (LCCE), Independent Government Cost Estimates (IGCE), source selection evaluation analyses, risk assessments, and Analysis of Alternatives (</w:t>
      </w:r>
      <w:proofErr w:type="spellStart"/>
      <w:r w:rsidRPr="001D0DE6">
        <w:rPr>
          <w:rFonts w:ascii="Times New Roman" w:hAnsi="Times New Roman"/>
          <w:sz w:val="24"/>
          <w:szCs w:val="24"/>
        </w:rPr>
        <w:t>AoA</w:t>
      </w:r>
      <w:proofErr w:type="spellEnd"/>
      <w:r w:rsidRPr="001D0DE6">
        <w:rPr>
          <w:rFonts w:ascii="Times New Roman" w:hAnsi="Times New Roman"/>
          <w:sz w:val="24"/>
          <w:szCs w:val="24"/>
        </w:rPr>
        <w:t>)</w:t>
      </w:r>
      <w:r w:rsidR="003B56C9">
        <w:rPr>
          <w:rFonts w:ascii="Times New Roman" w:hAnsi="Times New Roman"/>
          <w:sz w:val="24"/>
          <w:szCs w:val="24"/>
        </w:rPr>
        <w:t>. He s</w:t>
      </w:r>
      <w:r w:rsidRPr="001D0DE6">
        <w:rPr>
          <w:rFonts w:ascii="Times New Roman" w:hAnsi="Times New Roman"/>
          <w:sz w:val="24"/>
          <w:szCs w:val="24"/>
        </w:rPr>
        <w:t xml:space="preserve">upported projects going through Design, Development, Production and Operations &amp; Maintenance </w:t>
      </w:r>
      <w:r w:rsidR="003B56C9">
        <w:rPr>
          <w:rFonts w:ascii="Times New Roman" w:hAnsi="Times New Roman"/>
          <w:sz w:val="24"/>
          <w:szCs w:val="24"/>
        </w:rPr>
        <w:t xml:space="preserve">investment decisions </w:t>
      </w:r>
      <w:r w:rsidRPr="001D0DE6">
        <w:rPr>
          <w:rFonts w:ascii="Times New Roman" w:hAnsi="Times New Roman"/>
          <w:sz w:val="24"/>
          <w:szCs w:val="24"/>
        </w:rPr>
        <w:t>for a variety of clients including the Federal Aviation Administration (FAA), National Aeronautics and Space Administration (NASA), Department of the Army, National Reconnaissance Office (NRO), Defense Intelligence Agency (DIA), National Geospatial-Intelligence Agency (NGA), Department of Homeland Security (DHS) and Department of the Navy</w:t>
      </w:r>
      <w:r w:rsidR="003B56C9">
        <w:rPr>
          <w:rFonts w:ascii="Times New Roman" w:hAnsi="Times New Roman"/>
          <w:sz w:val="24"/>
          <w:szCs w:val="24"/>
        </w:rPr>
        <w:t xml:space="preserve">. </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C769E3">
        <w:tblPrEx>
          <w:shd w:val="clear" w:color="auto" w:fill="auto"/>
        </w:tblPrEx>
        <w:trPr>
          <w:trHeight w:val="602"/>
        </w:trPr>
        <w:tc>
          <w:tcPr>
            <w:tcW w:w="3116" w:type="dxa"/>
          </w:tcPr>
          <w:p w14:paraId="2FCB7511" w14:textId="28C0954D" w:rsidR="00932A33" w:rsidRDefault="003B56C9">
            <w:pPr>
              <w:rPr>
                <w:rFonts w:ascii="Times New Roman" w:hAnsi="Times New Roman" w:cs="Times New Roman"/>
                <w:b/>
                <w:bCs/>
                <w:sz w:val="24"/>
                <w:szCs w:val="24"/>
              </w:rPr>
            </w:pPr>
            <w:r>
              <w:rPr>
                <w:rFonts w:ascii="Times New Roman" w:hAnsi="Times New Roman" w:cs="Times New Roman"/>
                <w:b/>
                <w:bCs/>
                <w:sz w:val="24"/>
                <w:szCs w:val="24"/>
              </w:rPr>
              <w:t>Associate Director</w:t>
            </w:r>
          </w:p>
        </w:tc>
        <w:tc>
          <w:tcPr>
            <w:tcW w:w="3117" w:type="dxa"/>
          </w:tcPr>
          <w:p w14:paraId="2B56D555" w14:textId="172B73A7" w:rsidR="00932A33" w:rsidRDefault="00B269A4"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w:t>
            </w:r>
            <w:r w:rsidR="00BD7A33">
              <w:rPr>
                <w:rFonts w:ascii="Times New Roman" w:hAnsi="Times New Roman" w:cs="Times New Roman"/>
                <w:sz w:val="24"/>
                <w:szCs w:val="24"/>
              </w:rPr>
              <w:t>,</w:t>
            </w:r>
            <w:r w:rsidR="00DB12D7">
              <w:rPr>
                <w:rFonts w:ascii="Times New Roman" w:hAnsi="Times New Roman" w:cs="Times New Roman"/>
                <w:sz w:val="24"/>
                <w:szCs w:val="24"/>
              </w:rPr>
              <w:t xml:space="preserve"> Inc.</w:t>
            </w:r>
          </w:p>
          <w:p w14:paraId="3D42F4A5" w14:textId="5B3EC2A8" w:rsidR="00932A33" w:rsidRPr="00C16E5A" w:rsidRDefault="00B269A4"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w:t>
            </w:r>
            <w:r w:rsidR="00BD7A33">
              <w:rPr>
                <w:rFonts w:ascii="Times New Roman" w:hAnsi="Times New Roman" w:cs="Times New Roman"/>
                <w:sz w:val="24"/>
                <w:szCs w:val="24"/>
              </w:rPr>
              <w:t xml:space="preserve">, </w:t>
            </w:r>
            <w:r>
              <w:rPr>
                <w:rFonts w:ascii="Times New Roman" w:hAnsi="Times New Roman" w:cs="Times New Roman"/>
                <w:sz w:val="24"/>
                <w:szCs w:val="24"/>
              </w:rPr>
              <w:t>DC</w:t>
            </w:r>
          </w:p>
        </w:tc>
        <w:tc>
          <w:tcPr>
            <w:tcW w:w="3117" w:type="dxa"/>
          </w:tcPr>
          <w:p w14:paraId="4CB044D1" w14:textId="44384B84" w:rsidR="00932A33" w:rsidRPr="00546530" w:rsidRDefault="00B269A4" w:rsidP="003E650B">
            <w:pPr>
              <w:tabs>
                <w:tab w:val="right" w:pos="9360"/>
              </w:tabs>
              <w:spacing w:after="40"/>
              <w:jc w:val="right"/>
              <w:rPr>
                <w:rFonts w:ascii="Times New Roman" w:hAnsi="Times New Roman" w:cs="Times New Roman"/>
                <w:sz w:val="24"/>
                <w:szCs w:val="24"/>
              </w:rPr>
            </w:pPr>
            <w:r w:rsidRPr="00546530">
              <w:rPr>
                <w:rFonts w:ascii="Times New Roman" w:hAnsi="Times New Roman"/>
                <w:b/>
                <w:iCs/>
                <w:sz w:val="24"/>
                <w:szCs w:val="24"/>
              </w:rPr>
              <w:t>201</w:t>
            </w:r>
            <w:r w:rsidR="003B56C9">
              <w:rPr>
                <w:rFonts w:ascii="Times New Roman" w:hAnsi="Times New Roman"/>
                <w:b/>
                <w:iCs/>
                <w:sz w:val="24"/>
                <w:szCs w:val="24"/>
              </w:rPr>
              <w:t>7</w:t>
            </w:r>
            <w:r w:rsidRPr="00546530">
              <w:rPr>
                <w:rFonts w:ascii="Times New Roman" w:hAnsi="Times New Roman"/>
                <w:b/>
                <w:iCs/>
                <w:sz w:val="24"/>
                <w:szCs w:val="24"/>
              </w:rPr>
              <w:t>/0</w:t>
            </w:r>
            <w:r w:rsidR="003B56C9">
              <w:rPr>
                <w:rFonts w:ascii="Times New Roman" w:hAnsi="Times New Roman"/>
                <w:b/>
                <w:iCs/>
                <w:sz w:val="24"/>
                <w:szCs w:val="24"/>
              </w:rPr>
              <w:t>7</w:t>
            </w:r>
            <w:r w:rsidR="00130430" w:rsidRPr="00546530">
              <w:rPr>
                <w:rFonts w:ascii="Times New Roman" w:hAnsi="Times New Roman" w:cs="Times New Roman"/>
                <w:sz w:val="24"/>
                <w:szCs w:val="24"/>
              </w:rPr>
              <w:t xml:space="preserve">- </w:t>
            </w:r>
            <w:r w:rsidRPr="00546530">
              <w:rPr>
                <w:rFonts w:ascii="Times New Roman" w:hAnsi="Times New Roman"/>
                <w:b/>
                <w:iCs/>
                <w:sz w:val="24"/>
                <w:szCs w:val="24"/>
              </w:rPr>
              <w:t>Present</w:t>
            </w:r>
          </w:p>
          <w:p w14:paraId="214CEED4" w14:textId="1AA6881C" w:rsidR="00932A33" w:rsidRPr="00C16E5A" w:rsidRDefault="003B56C9" w:rsidP="003E650B">
            <w:pPr>
              <w:tabs>
                <w:tab w:val="right" w:pos="9360"/>
              </w:tabs>
              <w:spacing w:after="40"/>
              <w:jc w:val="right"/>
              <w:rPr>
                <w:rFonts w:ascii="Times New Roman" w:hAnsi="Times New Roman" w:cs="Times New Roman"/>
                <w:sz w:val="24"/>
                <w:szCs w:val="24"/>
              </w:rPr>
            </w:pPr>
            <w:r>
              <w:rPr>
                <w:rFonts w:ascii="Times New Roman" w:hAnsi="Times New Roman" w:cs="Times New Roman"/>
                <w:sz w:val="24"/>
                <w:szCs w:val="24"/>
              </w:rPr>
              <w:t>7</w:t>
            </w:r>
            <w:r w:rsidR="00130430" w:rsidRPr="00546530">
              <w:rPr>
                <w:rFonts w:ascii="Times New Roman" w:hAnsi="Times New Roman" w:cs="Times New Roman"/>
                <w:sz w:val="24"/>
                <w:szCs w:val="24"/>
              </w:rPr>
              <w:t xml:space="preserve"> Y</w:t>
            </w:r>
            <w:r w:rsidR="00AF602F" w:rsidRPr="00546530">
              <w:rPr>
                <w:rFonts w:ascii="Times New Roman" w:hAnsi="Times New Roman" w:cs="Times New Roman"/>
                <w:sz w:val="24"/>
                <w:szCs w:val="24"/>
              </w:rPr>
              <w:t>rs</w:t>
            </w:r>
            <w:r w:rsidR="00932A33" w:rsidRPr="00546530">
              <w:rPr>
                <w:rFonts w:ascii="Times New Roman" w:hAnsi="Times New Roman" w:cs="Times New Roman"/>
                <w:sz w:val="24"/>
                <w:szCs w:val="24"/>
              </w:rPr>
              <w:t xml:space="preserve">, </w:t>
            </w:r>
            <w:r>
              <w:rPr>
                <w:rFonts w:ascii="Times New Roman" w:hAnsi="Times New Roman" w:cs="Times New Roman"/>
                <w:sz w:val="24"/>
                <w:szCs w:val="24"/>
              </w:rPr>
              <w:t>9</w:t>
            </w:r>
            <w:r w:rsidR="00932A33" w:rsidRPr="00546530">
              <w:rPr>
                <w:rFonts w:ascii="Times New Roman" w:hAnsi="Times New Roman" w:cs="Times New Roman"/>
                <w:sz w:val="24"/>
                <w:szCs w:val="24"/>
              </w:rPr>
              <w:t xml:space="preserve"> </w:t>
            </w:r>
            <w:r w:rsidR="00AF602F" w:rsidRPr="00546530">
              <w:rPr>
                <w:rFonts w:ascii="Times New Roman" w:hAnsi="Times New Roman" w:cs="Times New Roman"/>
                <w:sz w:val="24"/>
                <w:szCs w:val="24"/>
              </w:rPr>
              <w:t>Mos</w:t>
            </w:r>
          </w:p>
        </w:tc>
      </w:tr>
    </w:tbl>
    <w:p w14:paraId="13D3D53E" w14:textId="77777777" w:rsidR="00453A30" w:rsidRPr="00453A30" w:rsidRDefault="00453A30" w:rsidP="00453A30">
      <w:pPr>
        <w:pStyle w:val="ListParagraph"/>
        <w:numPr>
          <w:ilvl w:val="0"/>
          <w:numId w:val="4"/>
        </w:numPr>
        <w:spacing w:after="120"/>
        <w:jc w:val="both"/>
        <w:rPr>
          <w:rFonts w:ascii="Times New Roman" w:hAnsi="Times New Roman"/>
          <w:bCs/>
          <w:iCs/>
          <w:sz w:val="24"/>
          <w:szCs w:val="24"/>
        </w:rPr>
      </w:pPr>
      <w:r w:rsidRPr="00453A30">
        <w:rPr>
          <w:rFonts w:ascii="Times New Roman" w:hAnsi="Times New Roman"/>
          <w:bCs/>
          <w:iCs/>
          <w:sz w:val="24"/>
          <w:szCs w:val="24"/>
        </w:rPr>
        <w:t>Cost Estimator and Program Controls coordinator supporting FAA’s Voice Switch &amp; Recorder (VS&amp;R) Program Office. Responsible for developing and reviewing cost estimates, performing source selection reviews, and developing program control guidance for Air-to-Ground Protocol Convertor (APC) and Voice over Internet Protocol (IP) Communication Enterprise (</w:t>
      </w:r>
      <w:proofErr w:type="spellStart"/>
      <w:r w:rsidRPr="00453A30">
        <w:rPr>
          <w:rFonts w:ascii="Times New Roman" w:hAnsi="Times New Roman"/>
          <w:bCs/>
          <w:iCs/>
          <w:sz w:val="24"/>
          <w:szCs w:val="24"/>
        </w:rPr>
        <w:t>VoICE</w:t>
      </w:r>
      <w:proofErr w:type="spellEnd"/>
      <w:r w:rsidRPr="00453A30">
        <w:rPr>
          <w:rFonts w:ascii="Times New Roman" w:hAnsi="Times New Roman"/>
          <w:bCs/>
          <w:iCs/>
          <w:sz w:val="24"/>
          <w:szCs w:val="24"/>
        </w:rPr>
        <w:t>) Communication System (VCS) projects.</w:t>
      </w:r>
    </w:p>
    <w:p w14:paraId="40A86CD3" w14:textId="77777777" w:rsidR="00453A30" w:rsidRPr="00453A30" w:rsidRDefault="00453A30" w:rsidP="00453A30">
      <w:pPr>
        <w:pStyle w:val="ListParagraph"/>
        <w:numPr>
          <w:ilvl w:val="0"/>
          <w:numId w:val="4"/>
        </w:numPr>
        <w:spacing w:after="120"/>
        <w:jc w:val="both"/>
        <w:rPr>
          <w:rFonts w:ascii="Times New Roman" w:hAnsi="Times New Roman"/>
          <w:bCs/>
          <w:iCs/>
          <w:sz w:val="24"/>
          <w:szCs w:val="24"/>
        </w:rPr>
      </w:pPr>
      <w:r w:rsidRPr="00453A30">
        <w:rPr>
          <w:rFonts w:ascii="Times New Roman" w:hAnsi="Times New Roman"/>
          <w:bCs/>
          <w:iCs/>
          <w:sz w:val="24"/>
          <w:szCs w:val="24"/>
        </w:rPr>
        <w:t>Oversaw the cost estimating support for the FAA Common Support Services - Flight Data (CSS-FD) Program through a successful Initial Investment Decision (IID). Coordinated cost model deliverables and subject matter expert inputs through oversight and review process.</w:t>
      </w:r>
    </w:p>
    <w:p w14:paraId="1863ACD0" w14:textId="6BF9F99E" w:rsidR="00453A30" w:rsidRPr="00453A30" w:rsidRDefault="00453A30" w:rsidP="00453A30">
      <w:pPr>
        <w:pStyle w:val="ListParagraph"/>
        <w:numPr>
          <w:ilvl w:val="0"/>
          <w:numId w:val="4"/>
        </w:numPr>
        <w:spacing w:after="120"/>
        <w:jc w:val="both"/>
        <w:rPr>
          <w:rFonts w:ascii="Times New Roman" w:hAnsi="Times New Roman"/>
          <w:bCs/>
          <w:iCs/>
          <w:sz w:val="24"/>
          <w:szCs w:val="24"/>
        </w:rPr>
      </w:pPr>
      <w:r w:rsidRPr="00453A30">
        <w:rPr>
          <w:rFonts w:ascii="Times New Roman" w:hAnsi="Times New Roman"/>
          <w:bCs/>
          <w:iCs/>
          <w:sz w:val="24"/>
          <w:szCs w:val="24"/>
        </w:rPr>
        <w:t xml:space="preserve">Supporting FAA Wind and Wave Evacuation and Survival (WiWAVES) program as business case lead responsible for coordinating and delivering the cost and benefits artifacts required for the Joint Resources Council (JRC) Final Investment Decision (FID) strategy decision. Updating LCCEs, benefits analyses, and implementation schedule in support of the Civil Aerospace Medical Institute’s training, education, and research missions based on Type B architectural documents. Following FID, supported WiWAVES through </w:t>
      </w:r>
      <w:r w:rsidR="00DB0868" w:rsidRPr="00453A30">
        <w:rPr>
          <w:rFonts w:ascii="Times New Roman" w:hAnsi="Times New Roman"/>
          <w:bCs/>
          <w:iCs/>
          <w:sz w:val="24"/>
          <w:szCs w:val="24"/>
        </w:rPr>
        <w:t>the construction</w:t>
      </w:r>
      <w:r w:rsidRPr="00453A30">
        <w:rPr>
          <w:rFonts w:ascii="Times New Roman" w:hAnsi="Times New Roman"/>
          <w:bCs/>
          <w:iCs/>
          <w:sz w:val="24"/>
          <w:szCs w:val="24"/>
        </w:rPr>
        <w:t xml:space="preserve"> process by monitoring budget, tracking requirements and analyzing schedule.</w:t>
      </w:r>
    </w:p>
    <w:p w14:paraId="42E974BD" w14:textId="77777777" w:rsidR="00453A30" w:rsidRPr="00453A30" w:rsidRDefault="00453A30" w:rsidP="00453A30">
      <w:pPr>
        <w:pStyle w:val="ListParagraph"/>
        <w:numPr>
          <w:ilvl w:val="0"/>
          <w:numId w:val="4"/>
        </w:numPr>
        <w:spacing w:after="120"/>
        <w:jc w:val="both"/>
        <w:rPr>
          <w:rFonts w:ascii="Times New Roman" w:hAnsi="Times New Roman"/>
          <w:bCs/>
          <w:iCs/>
          <w:sz w:val="24"/>
          <w:szCs w:val="24"/>
        </w:rPr>
      </w:pPr>
      <w:r w:rsidRPr="00453A30">
        <w:rPr>
          <w:rFonts w:ascii="Times New Roman" w:hAnsi="Times New Roman"/>
          <w:bCs/>
          <w:iCs/>
          <w:sz w:val="24"/>
          <w:szCs w:val="24"/>
        </w:rPr>
        <w:t>Prepared risk-adjusted cost estimates for the Enterprise Information Display System (E-IDS) legacy case for the FID including collecting data, analyzing inputs, and reviewing results</w:t>
      </w:r>
    </w:p>
    <w:p w14:paraId="113053F3" w14:textId="77777777" w:rsidR="00453A30" w:rsidRPr="00453A30" w:rsidRDefault="00453A30" w:rsidP="00453A30">
      <w:pPr>
        <w:pStyle w:val="ListParagraph"/>
        <w:numPr>
          <w:ilvl w:val="0"/>
          <w:numId w:val="4"/>
        </w:numPr>
        <w:spacing w:after="120"/>
        <w:jc w:val="both"/>
        <w:rPr>
          <w:rFonts w:ascii="Times New Roman" w:hAnsi="Times New Roman"/>
          <w:bCs/>
          <w:iCs/>
          <w:sz w:val="24"/>
          <w:szCs w:val="24"/>
        </w:rPr>
      </w:pPr>
      <w:r w:rsidRPr="00453A30">
        <w:rPr>
          <w:rFonts w:ascii="Times New Roman" w:hAnsi="Times New Roman"/>
          <w:bCs/>
          <w:iCs/>
          <w:sz w:val="24"/>
          <w:szCs w:val="24"/>
        </w:rPr>
        <w:t>Supported proposal evaluations, authored Quantitative and Qualitative Technical Evaluations, and created multiple cost estimates for the E-IDS and Time-Based Flow Management (TBFM) programs</w:t>
      </w:r>
    </w:p>
    <w:p w14:paraId="06114A3A" w14:textId="77777777" w:rsidR="00453A30" w:rsidRPr="00453A30" w:rsidRDefault="00453A30" w:rsidP="00453A30">
      <w:pPr>
        <w:pStyle w:val="ListParagraph"/>
        <w:numPr>
          <w:ilvl w:val="0"/>
          <w:numId w:val="4"/>
        </w:numPr>
        <w:spacing w:after="120"/>
        <w:jc w:val="both"/>
        <w:rPr>
          <w:rFonts w:ascii="Times New Roman" w:hAnsi="Times New Roman"/>
          <w:bCs/>
          <w:iCs/>
          <w:sz w:val="24"/>
          <w:szCs w:val="24"/>
        </w:rPr>
      </w:pPr>
      <w:r w:rsidRPr="00453A30">
        <w:rPr>
          <w:rFonts w:ascii="Times New Roman" w:hAnsi="Times New Roman"/>
          <w:bCs/>
          <w:iCs/>
          <w:sz w:val="24"/>
          <w:szCs w:val="24"/>
        </w:rPr>
        <w:t>Conducted business case analysis, including cost, benefit, and shortfall analysis on the FAA National Airspace System Voice System (NVS) program</w:t>
      </w:r>
    </w:p>
    <w:p w14:paraId="237E9774" w14:textId="131301D5" w:rsidR="002624D1" w:rsidRPr="00453A30" w:rsidRDefault="00453A30" w:rsidP="00453A30">
      <w:pPr>
        <w:pStyle w:val="ListParagraph"/>
        <w:numPr>
          <w:ilvl w:val="0"/>
          <w:numId w:val="4"/>
        </w:numPr>
        <w:spacing w:after="120"/>
        <w:jc w:val="both"/>
        <w:rPr>
          <w:rFonts w:ascii="Times New Roman" w:hAnsi="Times New Roman"/>
          <w:bCs/>
          <w:iCs/>
          <w:sz w:val="24"/>
          <w:szCs w:val="24"/>
        </w:rPr>
      </w:pPr>
      <w:r w:rsidRPr="00453A30">
        <w:rPr>
          <w:rFonts w:ascii="Times New Roman" w:hAnsi="Times New Roman"/>
          <w:bCs/>
          <w:iCs/>
          <w:sz w:val="24"/>
          <w:szCs w:val="24"/>
        </w:rPr>
        <w:lastRenderedPageBreak/>
        <w:t>Developed Air to Ground Media Gateway (AGMG) cost estimate to support the Final Investment Decision (FID) along with the IGCE to support contracting action</w:t>
      </w:r>
    </w:p>
    <w:tbl>
      <w:tblPr>
        <w:tblStyle w:val="TableGrid"/>
        <w:tblW w:w="9445" w:type="dxa"/>
        <w:tblLook w:val="04A0" w:firstRow="1" w:lastRow="0" w:firstColumn="1" w:lastColumn="0" w:noHBand="0" w:noVBand="1"/>
      </w:tblPr>
      <w:tblGrid>
        <w:gridCol w:w="3116"/>
        <w:gridCol w:w="3117"/>
        <w:gridCol w:w="3212"/>
      </w:tblGrid>
      <w:tr w:rsidR="00DD2AE7" w:rsidRPr="00DD2AE7" w14:paraId="201E3A06" w14:textId="77777777" w:rsidTr="00C769E3">
        <w:tc>
          <w:tcPr>
            <w:tcW w:w="3116" w:type="dxa"/>
          </w:tcPr>
          <w:p w14:paraId="7B7771EA" w14:textId="2CC57FE1" w:rsidR="001D6408" w:rsidRPr="00323B6B" w:rsidRDefault="00453A30" w:rsidP="004D5161">
            <w:pPr>
              <w:tabs>
                <w:tab w:val="right" w:pos="9360"/>
              </w:tabs>
              <w:spacing w:after="40"/>
              <w:ind w:left="-120"/>
              <w:rPr>
                <w:rFonts w:ascii="Times New Roman" w:hAnsi="Times New Roman" w:cs="Times New Roman"/>
                <w:b/>
                <w:bCs/>
                <w:sz w:val="24"/>
                <w:szCs w:val="24"/>
              </w:rPr>
            </w:pPr>
            <w:r w:rsidRPr="00323B6B">
              <w:rPr>
                <w:rFonts w:ascii="Times New Roman" w:hAnsi="Times New Roman"/>
                <w:b/>
                <w:iCs/>
                <w:sz w:val="24"/>
                <w:szCs w:val="24"/>
              </w:rPr>
              <w:t>Lead/Senior Associate</w:t>
            </w:r>
          </w:p>
        </w:tc>
        <w:tc>
          <w:tcPr>
            <w:tcW w:w="3117" w:type="dxa"/>
          </w:tcPr>
          <w:p w14:paraId="6FA4CBC0" w14:textId="541785EB" w:rsidR="001D6408" w:rsidRPr="00323B6B" w:rsidRDefault="00323B6B" w:rsidP="001D6408">
            <w:pPr>
              <w:tabs>
                <w:tab w:val="right" w:pos="9360"/>
              </w:tabs>
              <w:spacing w:after="40"/>
              <w:jc w:val="center"/>
              <w:rPr>
                <w:rFonts w:ascii="Times New Roman" w:hAnsi="Times New Roman" w:cs="Times New Roman"/>
                <w:sz w:val="24"/>
                <w:szCs w:val="24"/>
              </w:rPr>
            </w:pPr>
            <w:r w:rsidRPr="00323B6B">
              <w:rPr>
                <w:rFonts w:ascii="Times New Roman" w:hAnsi="Times New Roman" w:cs="Times New Roman"/>
                <w:sz w:val="24"/>
                <w:szCs w:val="24"/>
              </w:rPr>
              <w:t>Booz Allen Hamilton</w:t>
            </w:r>
          </w:p>
          <w:p w14:paraId="0A040970" w14:textId="63DB31DD" w:rsidR="001D6408" w:rsidRPr="00323B6B" w:rsidRDefault="00323B6B" w:rsidP="001D6408">
            <w:pPr>
              <w:tabs>
                <w:tab w:val="right" w:pos="9360"/>
              </w:tabs>
              <w:spacing w:after="40"/>
              <w:jc w:val="center"/>
              <w:rPr>
                <w:rFonts w:ascii="Times New Roman" w:hAnsi="Times New Roman" w:cs="Times New Roman"/>
                <w:sz w:val="24"/>
                <w:szCs w:val="24"/>
              </w:rPr>
            </w:pPr>
            <w:r w:rsidRPr="00323B6B">
              <w:rPr>
                <w:rFonts w:ascii="Times New Roman" w:hAnsi="Times New Roman" w:cs="Times New Roman"/>
                <w:sz w:val="24"/>
                <w:szCs w:val="24"/>
              </w:rPr>
              <w:t>McLean, VA</w:t>
            </w:r>
          </w:p>
        </w:tc>
        <w:tc>
          <w:tcPr>
            <w:tcW w:w="3212" w:type="dxa"/>
          </w:tcPr>
          <w:p w14:paraId="57EABEFD" w14:textId="283CFE2B" w:rsidR="001D6408" w:rsidRPr="00323B6B" w:rsidRDefault="001D6408" w:rsidP="003E650B">
            <w:pPr>
              <w:tabs>
                <w:tab w:val="right" w:pos="9360"/>
              </w:tabs>
              <w:spacing w:after="40"/>
              <w:jc w:val="right"/>
              <w:rPr>
                <w:rFonts w:ascii="Times New Roman" w:hAnsi="Times New Roman" w:cs="Times New Roman"/>
                <w:sz w:val="24"/>
                <w:szCs w:val="24"/>
              </w:rPr>
            </w:pPr>
            <w:r w:rsidRPr="00323B6B">
              <w:rPr>
                <w:rFonts w:ascii="Times New Roman" w:hAnsi="Times New Roman"/>
                <w:b/>
                <w:iCs/>
                <w:sz w:val="24"/>
                <w:szCs w:val="24"/>
              </w:rPr>
              <w:t>20</w:t>
            </w:r>
            <w:r w:rsidR="00B327C3" w:rsidRPr="00323B6B">
              <w:rPr>
                <w:rFonts w:ascii="Times New Roman" w:hAnsi="Times New Roman"/>
                <w:b/>
                <w:iCs/>
                <w:sz w:val="24"/>
                <w:szCs w:val="24"/>
              </w:rPr>
              <w:t>09</w:t>
            </w:r>
            <w:r w:rsidRPr="00323B6B">
              <w:rPr>
                <w:rFonts w:ascii="Times New Roman" w:hAnsi="Times New Roman"/>
                <w:b/>
                <w:iCs/>
                <w:sz w:val="24"/>
                <w:szCs w:val="24"/>
              </w:rPr>
              <w:t>/0</w:t>
            </w:r>
            <w:r w:rsidR="00323B6B" w:rsidRPr="00323B6B">
              <w:rPr>
                <w:rFonts w:ascii="Times New Roman" w:hAnsi="Times New Roman"/>
                <w:b/>
                <w:iCs/>
                <w:sz w:val="24"/>
                <w:szCs w:val="24"/>
              </w:rPr>
              <w:t>3</w:t>
            </w:r>
            <w:r w:rsidRPr="00323B6B">
              <w:rPr>
                <w:rFonts w:ascii="Times New Roman" w:hAnsi="Times New Roman"/>
                <w:b/>
                <w:iCs/>
                <w:sz w:val="24"/>
                <w:szCs w:val="24"/>
              </w:rPr>
              <w:t xml:space="preserve"> </w:t>
            </w:r>
            <w:r w:rsidR="00B327C3" w:rsidRPr="00323B6B">
              <w:rPr>
                <w:rFonts w:ascii="Times New Roman" w:hAnsi="Times New Roman" w:cs="Times New Roman"/>
                <w:sz w:val="24"/>
                <w:szCs w:val="24"/>
              </w:rPr>
              <w:t>–</w:t>
            </w:r>
            <w:r w:rsidRPr="00323B6B">
              <w:rPr>
                <w:rFonts w:ascii="Times New Roman" w:hAnsi="Times New Roman" w:cs="Times New Roman"/>
                <w:sz w:val="24"/>
                <w:szCs w:val="24"/>
              </w:rPr>
              <w:t xml:space="preserve"> </w:t>
            </w:r>
            <w:r w:rsidR="00B327C3" w:rsidRPr="00323B6B">
              <w:rPr>
                <w:rFonts w:ascii="Times New Roman" w:hAnsi="Times New Roman"/>
                <w:b/>
                <w:iCs/>
                <w:sz w:val="24"/>
                <w:szCs w:val="24"/>
              </w:rPr>
              <w:t>201</w:t>
            </w:r>
            <w:r w:rsidR="00323B6B" w:rsidRPr="00323B6B">
              <w:rPr>
                <w:rFonts w:ascii="Times New Roman" w:hAnsi="Times New Roman"/>
                <w:b/>
                <w:iCs/>
                <w:sz w:val="24"/>
                <w:szCs w:val="24"/>
              </w:rPr>
              <w:t>7</w:t>
            </w:r>
            <w:r w:rsidR="00B327C3" w:rsidRPr="00323B6B">
              <w:rPr>
                <w:rFonts w:ascii="Times New Roman" w:hAnsi="Times New Roman"/>
                <w:b/>
                <w:iCs/>
                <w:sz w:val="24"/>
                <w:szCs w:val="24"/>
              </w:rPr>
              <w:t>/0</w:t>
            </w:r>
            <w:r w:rsidR="00323B6B" w:rsidRPr="00323B6B">
              <w:rPr>
                <w:rFonts w:ascii="Times New Roman" w:hAnsi="Times New Roman"/>
                <w:b/>
                <w:iCs/>
                <w:sz w:val="24"/>
                <w:szCs w:val="24"/>
              </w:rPr>
              <w:t xml:space="preserve">7 </w:t>
            </w:r>
          </w:p>
          <w:p w14:paraId="63ADDDAE" w14:textId="2D25E8F9" w:rsidR="001D6408" w:rsidRPr="00323B6B" w:rsidRDefault="00323B6B" w:rsidP="003E650B">
            <w:pPr>
              <w:tabs>
                <w:tab w:val="right" w:pos="9360"/>
              </w:tabs>
              <w:spacing w:after="40"/>
              <w:jc w:val="right"/>
              <w:rPr>
                <w:rFonts w:ascii="Times New Roman" w:hAnsi="Times New Roman" w:cs="Times New Roman"/>
                <w:sz w:val="24"/>
                <w:szCs w:val="24"/>
              </w:rPr>
            </w:pPr>
            <w:r w:rsidRPr="00323B6B">
              <w:rPr>
                <w:rFonts w:ascii="Times New Roman" w:hAnsi="Times New Roman" w:cs="Times New Roman"/>
                <w:sz w:val="24"/>
                <w:szCs w:val="24"/>
              </w:rPr>
              <w:t>8</w:t>
            </w:r>
            <w:r w:rsidR="001D6408" w:rsidRPr="00323B6B">
              <w:rPr>
                <w:rFonts w:ascii="Times New Roman" w:hAnsi="Times New Roman" w:cs="Times New Roman"/>
                <w:sz w:val="24"/>
                <w:szCs w:val="24"/>
              </w:rPr>
              <w:t xml:space="preserve"> Yrs, </w:t>
            </w:r>
            <w:r w:rsidRPr="00323B6B">
              <w:rPr>
                <w:rFonts w:ascii="Times New Roman" w:hAnsi="Times New Roman" w:cs="Times New Roman"/>
                <w:sz w:val="24"/>
                <w:szCs w:val="24"/>
              </w:rPr>
              <w:t>4</w:t>
            </w:r>
            <w:r w:rsidR="001D6408" w:rsidRPr="00323B6B">
              <w:rPr>
                <w:rFonts w:ascii="Times New Roman" w:hAnsi="Times New Roman" w:cs="Times New Roman"/>
                <w:sz w:val="24"/>
                <w:szCs w:val="24"/>
              </w:rPr>
              <w:t xml:space="preserve"> Mos</w:t>
            </w:r>
          </w:p>
        </w:tc>
      </w:tr>
    </w:tbl>
    <w:p w14:paraId="51551C22" w14:textId="77777777" w:rsidR="00323B6B" w:rsidRPr="00323B6B" w:rsidRDefault="00323B6B" w:rsidP="00323B6B">
      <w:pPr>
        <w:pStyle w:val="ListParagraph"/>
        <w:numPr>
          <w:ilvl w:val="0"/>
          <w:numId w:val="2"/>
        </w:numPr>
        <w:spacing w:after="120"/>
        <w:jc w:val="both"/>
        <w:rPr>
          <w:rFonts w:ascii="Times New Roman" w:hAnsi="Times New Roman"/>
          <w:bCs/>
          <w:iCs/>
          <w:sz w:val="24"/>
          <w:szCs w:val="24"/>
        </w:rPr>
      </w:pPr>
      <w:bookmarkStart w:id="0" w:name="_Hlk57736292"/>
      <w:r w:rsidRPr="00323B6B">
        <w:rPr>
          <w:rFonts w:ascii="Times New Roman" w:hAnsi="Times New Roman"/>
          <w:bCs/>
          <w:iCs/>
          <w:sz w:val="24"/>
          <w:szCs w:val="24"/>
        </w:rPr>
        <w:t>Supported Department of the Army Direct Reporting Program Manager Positioning, Navigation &amp; Timing (PM PNT) through early development activities, preparations for Milestone A &amp; B and towards reclassification as multiple Acquisition Category programs comprising a system of systems; Applied experience with Defense Acquisition processes while developing estimates for funding requests and to support approval of acquisition strategy; Developed cost estimates and budget submissions for PNT Emerging Capabilities Office including hardware development, platform integration and quick-response fielding</w:t>
      </w:r>
    </w:p>
    <w:p w14:paraId="49251FFD" w14:textId="77777777" w:rsidR="00323B6B" w:rsidRPr="00323B6B" w:rsidRDefault="00323B6B" w:rsidP="00323B6B">
      <w:pPr>
        <w:pStyle w:val="ListParagraph"/>
        <w:numPr>
          <w:ilvl w:val="0"/>
          <w:numId w:val="2"/>
        </w:numPr>
        <w:spacing w:after="120"/>
        <w:jc w:val="both"/>
        <w:rPr>
          <w:rFonts w:ascii="Times New Roman" w:hAnsi="Times New Roman"/>
          <w:bCs/>
          <w:iCs/>
          <w:sz w:val="24"/>
          <w:szCs w:val="24"/>
        </w:rPr>
      </w:pPr>
      <w:r w:rsidRPr="00323B6B">
        <w:rPr>
          <w:rFonts w:ascii="Times New Roman" w:hAnsi="Times New Roman"/>
          <w:bCs/>
          <w:iCs/>
          <w:sz w:val="24"/>
          <w:szCs w:val="24"/>
        </w:rPr>
        <w:t>Led a team developing a Business Case Analysis for consolidation of multiple NASA Goddard Space Flight Center Mission Operations Facilities into a centralized operations center; Study included identification of impacted mission programs, development of a representative data set, analysis of impacted stakeholders, research of industry best practices, structuring benefits and risk frameworks, identification of benefits and risks, development of a LCCE and presentation of recommended solution</w:t>
      </w:r>
    </w:p>
    <w:p w14:paraId="30490C5F" w14:textId="77777777" w:rsidR="00323B6B" w:rsidRPr="00323B6B" w:rsidRDefault="00323B6B" w:rsidP="00323B6B">
      <w:pPr>
        <w:pStyle w:val="ListParagraph"/>
        <w:numPr>
          <w:ilvl w:val="0"/>
          <w:numId w:val="2"/>
        </w:numPr>
        <w:spacing w:after="120"/>
        <w:jc w:val="both"/>
        <w:rPr>
          <w:rFonts w:ascii="Times New Roman" w:hAnsi="Times New Roman"/>
          <w:bCs/>
          <w:iCs/>
          <w:sz w:val="24"/>
          <w:szCs w:val="24"/>
        </w:rPr>
      </w:pPr>
      <w:r w:rsidRPr="00323B6B">
        <w:rPr>
          <w:rFonts w:ascii="Times New Roman" w:hAnsi="Times New Roman"/>
          <w:bCs/>
          <w:iCs/>
          <w:sz w:val="24"/>
          <w:szCs w:val="24"/>
        </w:rPr>
        <w:t xml:space="preserve">Led a team updating NASA’s 2013 Cost Estimating Handbook for the Cost Analysis Division; Responsible for creating new subject material and consolidating input from various authors and sources; Handbook covered the entire cost estimating process including Risk Assessments, Data Normalization, Trade Studies, Business Case Analyses, Cost </w:t>
      </w:r>
      <w:proofErr w:type="gramStart"/>
      <w:r w:rsidRPr="00323B6B">
        <w:rPr>
          <w:rFonts w:ascii="Times New Roman" w:hAnsi="Times New Roman"/>
          <w:bCs/>
          <w:iCs/>
          <w:sz w:val="24"/>
          <w:szCs w:val="24"/>
        </w:rPr>
        <w:t>As</w:t>
      </w:r>
      <w:proofErr w:type="gramEnd"/>
      <w:r w:rsidRPr="00323B6B">
        <w:rPr>
          <w:rFonts w:ascii="Times New Roman" w:hAnsi="Times New Roman"/>
          <w:bCs/>
          <w:iCs/>
          <w:sz w:val="24"/>
          <w:szCs w:val="24"/>
        </w:rPr>
        <w:t xml:space="preserve"> an Independent Variable (CAIV), Activity-Oriented Estimating and Earned Value Management</w:t>
      </w:r>
    </w:p>
    <w:p w14:paraId="7D6C5BB8" w14:textId="77777777" w:rsidR="00323B6B" w:rsidRPr="00323B6B" w:rsidRDefault="00323B6B" w:rsidP="00323B6B">
      <w:pPr>
        <w:pStyle w:val="ListParagraph"/>
        <w:numPr>
          <w:ilvl w:val="0"/>
          <w:numId w:val="2"/>
        </w:numPr>
        <w:spacing w:after="120"/>
        <w:jc w:val="both"/>
        <w:rPr>
          <w:rFonts w:ascii="Times New Roman" w:hAnsi="Times New Roman"/>
          <w:bCs/>
          <w:iCs/>
          <w:sz w:val="24"/>
          <w:szCs w:val="24"/>
        </w:rPr>
      </w:pPr>
      <w:r w:rsidRPr="00323B6B">
        <w:rPr>
          <w:rFonts w:ascii="Times New Roman" w:hAnsi="Times New Roman"/>
          <w:bCs/>
          <w:iCs/>
          <w:sz w:val="24"/>
          <w:szCs w:val="24"/>
        </w:rPr>
        <w:t>Supported NRO Cost and Acquisition Assessment Group (CAAG) in developing cost estimates, conducting data normalization and developing cost estimating relationships (CERs); Supported NRO’s Industry Partner Access (IPA) program in developing Business Case by analyzing alternatives, developing break-even analysis and calculating the return on investment for activities associated with retrieving vs. retiring deployed equipment and developed the cost allocation model to link support costs to user requirements based pre-determined thresholds</w:t>
      </w:r>
    </w:p>
    <w:p w14:paraId="41079F6C" w14:textId="77777777" w:rsidR="00323B6B" w:rsidRPr="00323B6B" w:rsidRDefault="00323B6B" w:rsidP="00323B6B">
      <w:pPr>
        <w:pStyle w:val="ListParagraph"/>
        <w:numPr>
          <w:ilvl w:val="0"/>
          <w:numId w:val="2"/>
        </w:numPr>
        <w:spacing w:after="120"/>
        <w:jc w:val="both"/>
        <w:rPr>
          <w:rFonts w:ascii="Times New Roman" w:hAnsi="Times New Roman"/>
          <w:bCs/>
          <w:iCs/>
          <w:sz w:val="24"/>
          <w:szCs w:val="24"/>
        </w:rPr>
      </w:pPr>
      <w:r w:rsidRPr="00323B6B">
        <w:rPr>
          <w:rFonts w:ascii="Times New Roman" w:hAnsi="Times New Roman"/>
          <w:bCs/>
          <w:iCs/>
          <w:sz w:val="24"/>
          <w:szCs w:val="24"/>
        </w:rPr>
        <w:t xml:space="preserve">Conducted independent cost and funding review of United Arab Emirates (UAE) Space Agency’s (SA) Mars Mission by drawing on NASA and NRO cost estimating experience; Analyzed projected costs </w:t>
      </w:r>
      <w:proofErr w:type="gramStart"/>
      <w:r w:rsidRPr="00323B6B">
        <w:rPr>
          <w:rFonts w:ascii="Times New Roman" w:hAnsi="Times New Roman"/>
          <w:bCs/>
          <w:iCs/>
          <w:sz w:val="24"/>
          <w:szCs w:val="24"/>
        </w:rPr>
        <w:t>with regard to</w:t>
      </w:r>
      <w:proofErr w:type="gramEnd"/>
      <w:r w:rsidRPr="00323B6B">
        <w:rPr>
          <w:rFonts w:ascii="Times New Roman" w:hAnsi="Times New Roman"/>
          <w:bCs/>
          <w:iCs/>
          <w:sz w:val="24"/>
          <w:szCs w:val="24"/>
        </w:rPr>
        <w:t xml:space="preserve"> overall program schedule and developed payment plan linking costs to specific activities and milestones; Recommended best practices for SA to capture historical data and apply to future missions</w:t>
      </w:r>
    </w:p>
    <w:p w14:paraId="5C7BDC8E" w14:textId="77777777" w:rsidR="00323B6B" w:rsidRPr="00323B6B" w:rsidRDefault="00323B6B" w:rsidP="00323B6B">
      <w:pPr>
        <w:pStyle w:val="ListParagraph"/>
        <w:numPr>
          <w:ilvl w:val="0"/>
          <w:numId w:val="2"/>
        </w:numPr>
        <w:spacing w:after="120"/>
        <w:jc w:val="both"/>
        <w:rPr>
          <w:rFonts w:ascii="Times New Roman" w:hAnsi="Times New Roman"/>
          <w:bCs/>
          <w:iCs/>
          <w:sz w:val="24"/>
          <w:szCs w:val="24"/>
        </w:rPr>
      </w:pPr>
      <w:r w:rsidRPr="00323B6B">
        <w:rPr>
          <w:rFonts w:ascii="Times New Roman" w:hAnsi="Times New Roman"/>
          <w:bCs/>
          <w:iCs/>
          <w:sz w:val="24"/>
          <w:szCs w:val="24"/>
        </w:rPr>
        <w:t>Managed DIA Programming Assessment Office’s Cost Assessment Branch development of LCCEs and IGCEs and delivered results to senior leadership including the Under Secretary of Defense for Intelligence (USD(I)) and the Office of the Director of National Intelligence (ODNI); Managed multiple DIA Agency Cost Positions that were briefed to the DIA Chief Financial Executive (CFE) and delivered to the ODNI Cost Analysis Improvement Group (CAIG); Led team of cost analysts supporting the Zero-Based Review (ZBR) while providing input and guidance on the prioritization process and the overall ZBR approach and implementation</w:t>
      </w:r>
    </w:p>
    <w:tbl>
      <w:tblPr>
        <w:tblStyle w:val="TableGrid"/>
        <w:tblW w:w="0" w:type="auto"/>
        <w:tblLook w:val="04A0" w:firstRow="1" w:lastRow="0" w:firstColumn="1" w:lastColumn="0" w:noHBand="0" w:noVBand="1"/>
      </w:tblPr>
      <w:tblGrid>
        <w:gridCol w:w="3116"/>
        <w:gridCol w:w="3117"/>
        <w:gridCol w:w="3117"/>
      </w:tblGrid>
      <w:tr w:rsidR="00323B6B" w:rsidRPr="00323B6B" w14:paraId="0B34BD65" w14:textId="77777777" w:rsidTr="004A7012">
        <w:tc>
          <w:tcPr>
            <w:tcW w:w="3116" w:type="dxa"/>
          </w:tcPr>
          <w:bookmarkEnd w:id="0"/>
          <w:p w14:paraId="4D874295" w14:textId="3DA182DE" w:rsidR="00932A33" w:rsidRPr="00323B6B" w:rsidRDefault="00323B6B" w:rsidP="00282C08">
            <w:pPr>
              <w:tabs>
                <w:tab w:val="right" w:pos="9360"/>
              </w:tabs>
              <w:spacing w:after="40"/>
              <w:ind w:left="-120"/>
              <w:rPr>
                <w:rFonts w:ascii="Times New Roman" w:hAnsi="Times New Roman" w:cs="Times New Roman"/>
                <w:b/>
                <w:bCs/>
                <w:sz w:val="24"/>
                <w:szCs w:val="24"/>
              </w:rPr>
            </w:pPr>
            <w:r w:rsidRPr="00323B6B">
              <w:rPr>
                <w:rFonts w:ascii="Times New Roman" w:hAnsi="Times New Roman"/>
                <w:b/>
                <w:iCs/>
                <w:sz w:val="24"/>
                <w:szCs w:val="24"/>
              </w:rPr>
              <w:lastRenderedPageBreak/>
              <w:t>Senior Economic and Business Analyst</w:t>
            </w:r>
          </w:p>
        </w:tc>
        <w:tc>
          <w:tcPr>
            <w:tcW w:w="3117" w:type="dxa"/>
          </w:tcPr>
          <w:p w14:paraId="701493A6" w14:textId="4C8A452B" w:rsidR="00932A33" w:rsidRPr="00323B6B" w:rsidRDefault="00323B6B" w:rsidP="004A7012">
            <w:pPr>
              <w:tabs>
                <w:tab w:val="right" w:pos="9360"/>
              </w:tabs>
              <w:spacing w:after="40"/>
              <w:jc w:val="center"/>
              <w:rPr>
                <w:rFonts w:ascii="Times New Roman" w:hAnsi="Times New Roman" w:cs="Times New Roman"/>
                <w:sz w:val="24"/>
                <w:szCs w:val="24"/>
              </w:rPr>
            </w:pPr>
            <w:r w:rsidRPr="00323B6B">
              <w:rPr>
                <w:rFonts w:ascii="Times New Roman" w:hAnsi="Times New Roman" w:cs="Times New Roman"/>
                <w:sz w:val="24"/>
                <w:szCs w:val="24"/>
              </w:rPr>
              <w:t>MITRE Corporation</w:t>
            </w:r>
          </w:p>
          <w:p w14:paraId="2BE7007D" w14:textId="1F441FD4" w:rsidR="004A7012" w:rsidRPr="00323B6B" w:rsidRDefault="00323B6B" w:rsidP="004A7012">
            <w:pPr>
              <w:tabs>
                <w:tab w:val="right" w:pos="9360"/>
              </w:tabs>
              <w:spacing w:after="40"/>
              <w:jc w:val="center"/>
              <w:rPr>
                <w:rFonts w:ascii="Times New Roman" w:hAnsi="Times New Roman" w:cs="Times New Roman"/>
                <w:sz w:val="24"/>
                <w:szCs w:val="24"/>
              </w:rPr>
            </w:pPr>
            <w:r w:rsidRPr="00323B6B">
              <w:rPr>
                <w:rFonts w:ascii="Times New Roman" w:hAnsi="Times New Roman" w:cs="Times New Roman"/>
                <w:sz w:val="24"/>
                <w:szCs w:val="24"/>
              </w:rPr>
              <w:t>McLean, VA</w:t>
            </w:r>
          </w:p>
        </w:tc>
        <w:tc>
          <w:tcPr>
            <w:tcW w:w="3117" w:type="dxa"/>
          </w:tcPr>
          <w:p w14:paraId="0BB38C24" w14:textId="068A55B6" w:rsidR="004A7012" w:rsidRPr="00323B6B" w:rsidRDefault="00B269A4" w:rsidP="003E650B">
            <w:pPr>
              <w:tabs>
                <w:tab w:val="right" w:pos="9360"/>
              </w:tabs>
              <w:spacing w:after="40"/>
              <w:jc w:val="right"/>
              <w:rPr>
                <w:rFonts w:ascii="Times New Roman" w:hAnsi="Times New Roman" w:cs="Times New Roman"/>
                <w:sz w:val="24"/>
                <w:szCs w:val="24"/>
              </w:rPr>
            </w:pPr>
            <w:r w:rsidRPr="00323B6B">
              <w:rPr>
                <w:rFonts w:ascii="Times New Roman" w:hAnsi="Times New Roman"/>
                <w:b/>
                <w:iCs/>
                <w:sz w:val="24"/>
                <w:szCs w:val="24"/>
              </w:rPr>
              <w:t>20</w:t>
            </w:r>
            <w:r w:rsidR="001D2F28" w:rsidRPr="00323B6B">
              <w:rPr>
                <w:rFonts w:ascii="Times New Roman" w:hAnsi="Times New Roman"/>
                <w:b/>
                <w:iCs/>
                <w:sz w:val="24"/>
                <w:szCs w:val="24"/>
              </w:rPr>
              <w:t>0</w:t>
            </w:r>
            <w:r w:rsidR="00323B6B" w:rsidRPr="00323B6B">
              <w:rPr>
                <w:rFonts w:ascii="Times New Roman" w:hAnsi="Times New Roman"/>
                <w:b/>
                <w:iCs/>
                <w:sz w:val="24"/>
                <w:szCs w:val="24"/>
              </w:rPr>
              <w:t>4</w:t>
            </w:r>
            <w:r w:rsidR="001D2F28" w:rsidRPr="00323B6B">
              <w:rPr>
                <w:rFonts w:ascii="Times New Roman" w:hAnsi="Times New Roman"/>
                <w:b/>
                <w:iCs/>
                <w:sz w:val="24"/>
                <w:szCs w:val="24"/>
              </w:rPr>
              <w:t>/0</w:t>
            </w:r>
            <w:r w:rsidR="00323B6B" w:rsidRPr="00323B6B">
              <w:rPr>
                <w:rFonts w:ascii="Times New Roman" w:hAnsi="Times New Roman"/>
                <w:b/>
                <w:iCs/>
                <w:sz w:val="24"/>
                <w:szCs w:val="24"/>
              </w:rPr>
              <w:t>1</w:t>
            </w:r>
            <w:r w:rsidRPr="00323B6B">
              <w:rPr>
                <w:rFonts w:ascii="Times New Roman" w:hAnsi="Times New Roman"/>
                <w:b/>
                <w:iCs/>
                <w:sz w:val="24"/>
                <w:szCs w:val="24"/>
              </w:rPr>
              <w:t xml:space="preserve"> </w:t>
            </w:r>
            <w:r w:rsidR="004A7012" w:rsidRPr="00323B6B">
              <w:rPr>
                <w:rFonts w:ascii="Times New Roman" w:hAnsi="Times New Roman" w:cs="Times New Roman"/>
                <w:sz w:val="24"/>
                <w:szCs w:val="24"/>
              </w:rPr>
              <w:t xml:space="preserve">- </w:t>
            </w:r>
            <w:r w:rsidRPr="00323B6B">
              <w:rPr>
                <w:rFonts w:ascii="Times New Roman" w:hAnsi="Times New Roman"/>
                <w:b/>
                <w:iCs/>
                <w:sz w:val="24"/>
                <w:szCs w:val="24"/>
              </w:rPr>
              <w:t>20</w:t>
            </w:r>
            <w:r w:rsidR="001D2F28" w:rsidRPr="00323B6B">
              <w:rPr>
                <w:rFonts w:ascii="Times New Roman" w:hAnsi="Times New Roman"/>
                <w:b/>
                <w:iCs/>
                <w:sz w:val="24"/>
                <w:szCs w:val="24"/>
              </w:rPr>
              <w:t>0</w:t>
            </w:r>
            <w:r w:rsidRPr="00323B6B">
              <w:rPr>
                <w:rFonts w:ascii="Times New Roman" w:hAnsi="Times New Roman"/>
                <w:b/>
                <w:iCs/>
                <w:sz w:val="24"/>
                <w:szCs w:val="24"/>
              </w:rPr>
              <w:t>9/0</w:t>
            </w:r>
            <w:r w:rsidR="00323B6B" w:rsidRPr="00323B6B">
              <w:rPr>
                <w:rFonts w:ascii="Times New Roman" w:hAnsi="Times New Roman"/>
                <w:b/>
                <w:iCs/>
                <w:sz w:val="24"/>
                <w:szCs w:val="24"/>
              </w:rPr>
              <w:t>3</w:t>
            </w:r>
          </w:p>
          <w:p w14:paraId="24667F77" w14:textId="4E09ED49" w:rsidR="00932A33" w:rsidRPr="00323B6B" w:rsidRDefault="00323B6B" w:rsidP="003E650B">
            <w:pPr>
              <w:tabs>
                <w:tab w:val="right" w:pos="9360"/>
              </w:tabs>
              <w:spacing w:after="40"/>
              <w:jc w:val="right"/>
              <w:rPr>
                <w:rFonts w:ascii="Times New Roman" w:hAnsi="Times New Roman" w:cs="Times New Roman"/>
                <w:sz w:val="24"/>
                <w:szCs w:val="24"/>
              </w:rPr>
            </w:pPr>
            <w:r w:rsidRPr="00323B6B">
              <w:rPr>
                <w:rFonts w:ascii="Times New Roman" w:hAnsi="Times New Roman" w:cs="Times New Roman"/>
                <w:sz w:val="24"/>
                <w:szCs w:val="24"/>
              </w:rPr>
              <w:t>5</w:t>
            </w:r>
            <w:r w:rsidR="004A7012" w:rsidRPr="00323B6B">
              <w:rPr>
                <w:rFonts w:ascii="Times New Roman" w:hAnsi="Times New Roman" w:cs="Times New Roman"/>
                <w:sz w:val="24"/>
                <w:szCs w:val="24"/>
              </w:rPr>
              <w:t xml:space="preserve"> Yr</w:t>
            </w:r>
            <w:r w:rsidRPr="00323B6B">
              <w:rPr>
                <w:rFonts w:ascii="Times New Roman" w:hAnsi="Times New Roman" w:cs="Times New Roman"/>
                <w:sz w:val="24"/>
                <w:szCs w:val="24"/>
              </w:rPr>
              <w:t>s</w:t>
            </w:r>
            <w:r w:rsidR="004A7012" w:rsidRPr="00323B6B">
              <w:rPr>
                <w:rFonts w:ascii="Times New Roman" w:hAnsi="Times New Roman" w:cs="Times New Roman"/>
                <w:sz w:val="24"/>
                <w:szCs w:val="24"/>
              </w:rPr>
              <w:t xml:space="preserve">, </w:t>
            </w:r>
            <w:r w:rsidRPr="00323B6B">
              <w:rPr>
                <w:rFonts w:ascii="Times New Roman" w:hAnsi="Times New Roman" w:cs="Times New Roman"/>
                <w:sz w:val="24"/>
                <w:szCs w:val="24"/>
              </w:rPr>
              <w:t>2</w:t>
            </w:r>
            <w:r w:rsidR="004A7012" w:rsidRPr="00323B6B">
              <w:rPr>
                <w:rFonts w:ascii="Times New Roman" w:hAnsi="Times New Roman" w:cs="Times New Roman"/>
                <w:sz w:val="24"/>
                <w:szCs w:val="24"/>
              </w:rPr>
              <w:t xml:space="preserve"> Mos</w:t>
            </w:r>
          </w:p>
        </w:tc>
      </w:tr>
    </w:tbl>
    <w:p w14:paraId="7053DE4F" w14:textId="77777777" w:rsidR="00323B6B" w:rsidRPr="00323B6B" w:rsidRDefault="00323B6B" w:rsidP="00323B6B">
      <w:pPr>
        <w:pStyle w:val="ListParagraph"/>
        <w:numPr>
          <w:ilvl w:val="0"/>
          <w:numId w:val="3"/>
        </w:numPr>
        <w:tabs>
          <w:tab w:val="right" w:pos="10800"/>
        </w:tabs>
        <w:spacing w:after="120"/>
        <w:jc w:val="both"/>
        <w:rPr>
          <w:rFonts w:ascii="Times New Roman" w:hAnsi="Times New Roman"/>
          <w:sz w:val="24"/>
          <w:szCs w:val="24"/>
        </w:rPr>
      </w:pPr>
      <w:r w:rsidRPr="00323B6B">
        <w:rPr>
          <w:rFonts w:ascii="Times New Roman" w:hAnsi="Times New Roman"/>
          <w:sz w:val="24"/>
          <w:szCs w:val="24"/>
        </w:rPr>
        <w:t>Led cost group supporting the DHS Office of Cyber Security and Communications National Cyber Security division with focus on the development of LCCE and IGCE</w:t>
      </w:r>
    </w:p>
    <w:p w14:paraId="5C846646" w14:textId="77777777" w:rsidR="00323B6B" w:rsidRPr="00323B6B" w:rsidRDefault="00323B6B" w:rsidP="00323B6B">
      <w:pPr>
        <w:pStyle w:val="ListParagraph"/>
        <w:numPr>
          <w:ilvl w:val="0"/>
          <w:numId w:val="3"/>
        </w:numPr>
        <w:tabs>
          <w:tab w:val="right" w:pos="10800"/>
        </w:tabs>
        <w:spacing w:after="120"/>
        <w:jc w:val="both"/>
        <w:rPr>
          <w:rFonts w:ascii="Times New Roman" w:hAnsi="Times New Roman"/>
          <w:sz w:val="24"/>
          <w:szCs w:val="24"/>
        </w:rPr>
      </w:pPr>
      <w:r w:rsidRPr="00323B6B">
        <w:rPr>
          <w:rFonts w:ascii="Times New Roman" w:hAnsi="Times New Roman"/>
          <w:sz w:val="24"/>
          <w:szCs w:val="24"/>
        </w:rPr>
        <w:t>Advisor to the source selection evaluation team for NGA New Campus East (NCE) Active Information Technology (AIT) program office; Analyzed and evaluated cost data from development contractors to install and provide support to the NCE IT infrastructure; Evaluated proposed contractual pricing scenarios over multiple contract durations resulting in an overall cost evaluation team recommendation to the Source Selection Board; Developed and implemented program control best practices while overseeing financial management processes and the submission of the OMB Exhibit 300</w:t>
      </w:r>
    </w:p>
    <w:p w14:paraId="5E5462B8" w14:textId="77777777" w:rsidR="00323B6B" w:rsidRPr="00323B6B" w:rsidRDefault="00323B6B" w:rsidP="00323B6B">
      <w:pPr>
        <w:pStyle w:val="ListParagraph"/>
        <w:numPr>
          <w:ilvl w:val="0"/>
          <w:numId w:val="3"/>
        </w:numPr>
        <w:tabs>
          <w:tab w:val="right" w:pos="10800"/>
        </w:tabs>
        <w:spacing w:after="120"/>
        <w:jc w:val="both"/>
        <w:rPr>
          <w:rFonts w:ascii="Times New Roman" w:hAnsi="Times New Roman"/>
          <w:sz w:val="24"/>
          <w:szCs w:val="24"/>
        </w:rPr>
      </w:pPr>
      <w:r w:rsidRPr="00323B6B">
        <w:rPr>
          <w:rFonts w:ascii="Times New Roman" w:hAnsi="Times New Roman"/>
          <w:sz w:val="24"/>
          <w:szCs w:val="24"/>
        </w:rPr>
        <w:t xml:space="preserve">Supported Congressionally mandated Independent Assessment of the NGA </w:t>
      </w:r>
      <w:proofErr w:type="spellStart"/>
      <w:r w:rsidRPr="00323B6B">
        <w:rPr>
          <w:rFonts w:ascii="Times New Roman" w:hAnsi="Times New Roman"/>
          <w:sz w:val="24"/>
          <w:szCs w:val="24"/>
        </w:rPr>
        <w:t>GeoScout</w:t>
      </w:r>
      <w:proofErr w:type="spellEnd"/>
      <w:r w:rsidRPr="00323B6B">
        <w:rPr>
          <w:rFonts w:ascii="Times New Roman" w:hAnsi="Times New Roman"/>
          <w:sz w:val="24"/>
          <w:szCs w:val="24"/>
        </w:rPr>
        <w:t xml:space="preserve"> program including a comprehensive review to identify major program risks related to the Government’s and prime contractor’s roles</w:t>
      </w:r>
    </w:p>
    <w:p w14:paraId="665C1E22" w14:textId="77777777" w:rsidR="00323B6B" w:rsidRPr="00323B6B" w:rsidRDefault="00323B6B" w:rsidP="00323B6B">
      <w:pPr>
        <w:pStyle w:val="ListParagraph"/>
        <w:numPr>
          <w:ilvl w:val="0"/>
          <w:numId w:val="3"/>
        </w:numPr>
        <w:tabs>
          <w:tab w:val="right" w:pos="10800"/>
        </w:tabs>
        <w:spacing w:after="120"/>
        <w:jc w:val="both"/>
        <w:rPr>
          <w:rFonts w:ascii="Times New Roman" w:hAnsi="Times New Roman"/>
          <w:sz w:val="24"/>
          <w:szCs w:val="24"/>
        </w:rPr>
      </w:pPr>
      <w:r w:rsidRPr="00323B6B">
        <w:rPr>
          <w:rFonts w:ascii="Times New Roman" w:hAnsi="Times New Roman"/>
          <w:sz w:val="24"/>
          <w:szCs w:val="24"/>
        </w:rPr>
        <w:t>Supported the DHS US-VISIT Program Office as an advisor to the source selection evaluation team; Analyzed and evaluated cost and pricing data from development contractors for implementation of proposed technical solution; responsible for the development of an Economic Impact Analysis, Cost Benefit Analyses, LCCEs, Cost Analysis Requirements Description, and Office of Management and Budget Exhibit 300 submission in support of Business and Finance Director</w:t>
      </w:r>
    </w:p>
    <w:tbl>
      <w:tblPr>
        <w:tblStyle w:val="TableGrid"/>
        <w:tblW w:w="0" w:type="auto"/>
        <w:tblLook w:val="04A0" w:firstRow="1" w:lastRow="0" w:firstColumn="1" w:lastColumn="0" w:noHBand="0" w:noVBand="1"/>
      </w:tblPr>
      <w:tblGrid>
        <w:gridCol w:w="3116"/>
        <w:gridCol w:w="3117"/>
        <w:gridCol w:w="3117"/>
      </w:tblGrid>
      <w:tr w:rsidR="00323B6B" w:rsidRPr="00323B6B" w14:paraId="00696E6E" w14:textId="77777777" w:rsidTr="00AF1E63">
        <w:tc>
          <w:tcPr>
            <w:tcW w:w="3116" w:type="dxa"/>
          </w:tcPr>
          <w:p w14:paraId="1DC19737" w14:textId="335CA499" w:rsidR="00282C08" w:rsidRPr="00323B6B" w:rsidRDefault="00323B6B" w:rsidP="00AF1E63">
            <w:pPr>
              <w:tabs>
                <w:tab w:val="right" w:pos="9360"/>
              </w:tabs>
              <w:spacing w:after="40"/>
              <w:ind w:left="-120"/>
              <w:rPr>
                <w:rFonts w:ascii="Times New Roman" w:hAnsi="Times New Roman" w:cs="Times New Roman"/>
                <w:b/>
                <w:bCs/>
                <w:sz w:val="24"/>
                <w:szCs w:val="24"/>
              </w:rPr>
            </w:pPr>
            <w:r w:rsidRPr="00323B6B">
              <w:rPr>
                <w:rFonts w:ascii="Times New Roman" w:hAnsi="Times New Roman"/>
                <w:b/>
                <w:iCs/>
                <w:sz w:val="24"/>
                <w:szCs w:val="24"/>
              </w:rPr>
              <w:t>Operations Research Analyst</w:t>
            </w:r>
            <w:r w:rsidR="001D2F28" w:rsidRPr="00323B6B">
              <w:rPr>
                <w:rFonts w:ascii="Times New Roman" w:hAnsi="Times New Roman"/>
                <w:b/>
                <w:iCs/>
                <w:sz w:val="24"/>
                <w:szCs w:val="24"/>
              </w:rPr>
              <w:t xml:space="preserve"> </w:t>
            </w:r>
          </w:p>
        </w:tc>
        <w:tc>
          <w:tcPr>
            <w:tcW w:w="3117" w:type="dxa"/>
          </w:tcPr>
          <w:p w14:paraId="7FCF581D" w14:textId="37CA4E55" w:rsidR="00282C08" w:rsidRPr="00323B6B" w:rsidRDefault="00323B6B" w:rsidP="00AF1E63">
            <w:pPr>
              <w:tabs>
                <w:tab w:val="right" w:pos="9360"/>
              </w:tabs>
              <w:spacing w:after="40"/>
              <w:jc w:val="center"/>
              <w:rPr>
                <w:rFonts w:ascii="Times New Roman" w:hAnsi="Times New Roman" w:cs="Times New Roman"/>
                <w:sz w:val="24"/>
                <w:szCs w:val="24"/>
              </w:rPr>
            </w:pPr>
            <w:r w:rsidRPr="00323B6B">
              <w:rPr>
                <w:rFonts w:ascii="Times New Roman" w:hAnsi="Times New Roman" w:cs="Times New Roman"/>
                <w:sz w:val="24"/>
                <w:szCs w:val="24"/>
              </w:rPr>
              <w:t>Department of the Navy</w:t>
            </w:r>
          </w:p>
        </w:tc>
        <w:tc>
          <w:tcPr>
            <w:tcW w:w="3117" w:type="dxa"/>
          </w:tcPr>
          <w:p w14:paraId="50744160" w14:textId="06D4FAE4" w:rsidR="00282C08" w:rsidRPr="00323B6B" w:rsidRDefault="00323B6B" w:rsidP="003E650B">
            <w:pPr>
              <w:tabs>
                <w:tab w:val="right" w:pos="9360"/>
              </w:tabs>
              <w:spacing w:after="40"/>
              <w:jc w:val="right"/>
              <w:rPr>
                <w:rFonts w:ascii="Times New Roman" w:hAnsi="Times New Roman" w:cs="Times New Roman"/>
                <w:sz w:val="24"/>
                <w:szCs w:val="24"/>
              </w:rPr>
            </w:pPr>
            <w:r w:rsidRPr="00323B6B">
              <w:rPr>
                <w:rFonts w:ascii="Times New Roman" w:hAnsi="Times New Roman"/>
                <w:b/>
                <w:iCs/>
                <w:sz w:val="24"/>
                <w:szCs w:val="24"/>
              </w:rPr>
              <w:t>1995</w:t>
            </w:r>
            <w:r w:rsidR="00B269A4" w:rsidRPr="00323B6B">
              <w:rPr>
                <w:rFonts w:ascii="Times New Roman" w:hAnsi="Times New Roman"/>
                <w:b/>
                <w:iCs/>
                <w:sz w:val="24"/>
                <w:szCs w:val="24"/>
              </w:rPr>
              <w:t>/0</w:t>
            </w:r>
            <w:r w:rsidRPr="00323B6B">
              <w:rPr>
                <w:rFonts w:ascii="Times New Roman" w:hAnsi="Times New Roman"/>
                <w:b/>
                <w:iCs/>
                <w:sz w:val="24"/>
                <w:szCs w:val="24"/>
              </w:rPr>
              <w:t>6</w:t>
            </w:r>
            <w:r w:rsidR="00B269A4" w:rsidRPr="00323B6B">
              <w:rPr>
                <w:rFonts w:ascii="Times New Roman" w:hAnsi="Times New Roman"/>
                <w:b/>
                <w:iCs/>
                <w:sz w:val="24"/>
                <w:szCs w:val="24"/>
              </w:rPr>
              <w:t xml:space="preserve"> </w:t>
            </w:r>
            <w:r w:rsidR="00282C08" w:rsidRPr="00323B6B">
              <w:rPr>
                <w:rFonts w:ascii="Times New Roman" w:hAnsi="Times New Roman" w:cs="Times New Roman"/>
                <w:sz w:val="24"/>
                <w:szCs w:val="24"/>
              </w:rPr>
              <w:t xml:space="preserve">- </w:t>
            </w:r>
            <w:r w:rsidRPr="00323B6B">
              <w:rPr>
                <w:rFonts w:ascii="Times New Roman" w:hAnsi="Times New Roman" w:cs="Times New Roman"/>
                <w:b/>
                <w:bCs/>
                <w:sz w:val="24"/>
                <w:szCs w:val="24"/>
              </w:rPr>
              <w:t>2004</w:t>
            </w:r>
            <w:r w:rsidR="00B269A4" w:rsidRPr="00323B6B">
              <w:rPr>
                <w:rFonts w:ascii="Times New Roman" w:hAnsi="Times New Roman"/>
                <w:b/>
                <w:iCs/>
                <w:sz w:val="24"/>
                <w:szCs w:val="24"/>
              </w:rPr>
              <w:t>/</w:t>
            </w:r>
            <w:r w:rsidRPr="00323B6B">
              <w:rPr>
                <w:rFonts w:ascii="Times New Roman" w:hAnsi="Times New Roman"/>
                <w:b/>
                <w:iCs/>
                <w:sz w:val="24"/>
                <w:szCs w:val="24"/>
              </w:rPr>
              <w:t>01</w:t>
            </w:r>
          </w:p>
          <w:p w14:paraId="16FCEEFF" w14:textId="45BBF82A" w:rsidR="00282C08" w:rsidRPr="00323B6B" w:rsidRDefault="00323B6B" w:rsidP="003E650B">
            <w:pPr>
              <w:tabs>
                <w:tab w:val="right" w:pos="9360"/>
              </w:tabs>
              <w:spacing w:after="40"/>
              <w:jc w:val="right"/>
              <w:rPr>
                <w:rFonts w:ascii="Times New Roman" w:hAnsi="Times New Roman" w:cs="Times New Roman"/>
                <w:sz w:val="24"/>
                <w:szCs w:val="24"/>
              </w:rPr>
            </w:pPr>
            <w:r w:rsidRPr="00323B6B">
              <w:rPr>
                <w:rFonts w:ascii="Times New Roman" w:hAnsi="Times New Roman" w:cs="Times New Roman"/>
                <w:sz w:val="24"/>
                <w:szCs w:val="24"/>
              </w:rPr>
              <w:t>8 yrs, 6</w:t>
            </w:r>
            <w:r w:rsidR="00282C08" w:rsidRPr="00323B6B">
              <w:rPr>
                <w:rFonts w:ascii="Times New Roman" w:hAnsi="Times New Roman" w:cs="Times New Roman"/>
                <w:sz w:val="24"/>
                <w:szCs w:val="24"/>
              </w:rPr>
              <w:t xml:space="preserve"> Mos</w:t>
            </w:r>
          </w:p>
        </w:tc>
      </w:tr>
    </w:tbl>
    <w:p w14:paraId="1FC43146" w14:textId="77777777" w:rsidR="00323B6B" w:rsidRPr="00323B6B" w:rsidRDefault="00323B6B" w:rsidP="00323B6B">
      <w:pPr>
        <w:pStyle w:val="ListParagraph"/>
        <w:numPr>
          <w:ilvl w:val="0"/>
          <w:numId w:val="3"/>
        </w:numPr>
        <w:spacing w:after="120"/>
        <w:jc w:val="both"/>
        <w:rPr>
          <w:rFonts w:ascii="Times New Roman" w:hAnsi="Times New Roman"/>
          <w:sz w:val="24"/>
          <w:szCs w:val="24"/>
        </w:rPr>
      </w:pPr>
      <w:r w:rsidRPr="00323B6B">
        <w:rPr>
          <w:rFonts w:ascii="Times New Roman" w:hAnsi="Times New Roman"/>
          <w:sz w:val="24"/>
          <w:szCs w:val="24"/>
        </w:rPr>
        <w:t>Provided cost analysis and estimating support for ACAT I &amp; II equivalent Navy programs in early concept research and development phases</w:t>
      </w:r>
    </w:p>
    <w:p w14:paraId="44A31D27" w14:textId="77777777" w:rsidR="00323B6B" w:rsidRPr="00323B6B" w:rsidRDefault="00323B6B" w:rsidP="00323B6B">
      <w:pPr>
        <w:pStyle w:val="ListParagraph"/>
        <w:numPr>
          <w:ilvl w:val="0"/>
          <w:numId w:val="3"/>
        </w:numPr>
        <w:spacing w:after="120"/>
        <w:jc w:val="both"/>
        <w:rPr>
          <w:rFonts w:ascii="Times New Roman" w:hAnsi="Times New Roman"/>
          <w:sz w:val="24"/>
          <w:szCs w:val="24"/>
        </w:rPr>
      </w:pPr>
      <w:r w:rsidRPr="00323B6B">
        <w:rPr>
          <w:rFonts w:ascii="Times New Roman" w:hAnsi="Times New Roman"/>
          <w:sz w:val="24"/>
          <w:szCs w:val="24"/>
        </w:rPr>
        <w:t>Conducted cost analysis and estimation of material, labor, and overhead costs in support of independent studies, LCCEs, program budget development, contractor performance measurement, proposal evaluations, and cost data collection; Used analysis proposed costs to support face-to-face contract negotiations with prime vendors and subcontractors.</w:t>
      </w:r>
    </w:p>
    <w:p w14:paraId="526D2FBE" w14:textId="5C0CFD30" w:rsidR="00DF187A" w:rsidRPr="00323B6B" w:rsidRDefault="00323B6B" w:rsidP="00323B6B">
      <w:pPr>
        <w:pStyle w:val="ListParagraph"/>
        <w:numPr>
          <w:ilvl w:val="0"/>
          <w:numId w:val="3"/>
        </w:numPr>
        <w:spacing w:after="120"/>
        <w:jc w:val="both"/>
        <w:rPr>
          <w:rFonts w:ascii="Times New Roman" w:hAnsi="Times New Roman"/>
          <w:sz w:val="24"/>
          <w:szCs w:val="24"/>
        </w:rPr>
      </w:pPr>
      <w:r w:rsidRPr="00323B6B">
        <w:rPr>
          <w:rFonts w:ascii="Times New Roman" w:hAnsi="Times New Roman"/>
          <w:sz w:val="24"/>
          <w:szCs w:val="24"/>
        </w:rPr>
        <w:t>Presented estimates and analysis through oral and written reports to Navy resource sponsors, program managers, and senior Navy management</w:t>
      </w:r>
    </w:p>
    <w:tbl>
      <w:tblPr>
        <w:tblpPr w:leftFromText="180" w:rightFromText="180" w:vertAnchor="text" w:horzAnchor="margin" w:tblpY="8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DD2AE7" w:rsidRPr="00DD2AE7" w14:paraId="1FD00DFC" w14:textId="77777777" w:rsidTr="003B565A">
        <w:trPr>
          <w:trHeight w:val="221"/>
        </w:trPr>
        <w:tc>
          <w:tcPr>
            <w:tcW w:w="3145" w:type="dxa"/>
            <w:shd w:val="clear" w:color="auto" w:fill="E7E7E7"/>
          </w:tcPr>
          <w:p w14:paraId="354D4E98" w14:textId="77777777" w:rsidR="003B565A" w:rsidRPr="00323B6B" w:rsidRDefault="003B565A" w:rsidP="003B565A">
            <w:pPr>
              <w:suppressAutoHyphens/>
              <w:spacing w:after="0" w:line="240" w:lineRule="auto"/>
              <w:rPr>
                <w:rFonts w:ascii="Times New Roman" w:eastAsia="Times New Roman" w:hAnsi="Times New Roman" w:cs="Times New Roman"/>
                <w:b/>
                <w:sz w:val="24"/>
                <w:szCs w:val="24"/>
                <w:lang w:bidi="en-US"/>
              </w:rPr>
            </w:pPr>
            <w:r w:rsidRPr="00323B6B">
              <w:rPr>
                <w:rFonts w:ascii="Times New Roman" w:eastAsia="Times New Roman" w:hAnsi="Times New Roman" w:cs="Times New Roman"/>
                <w:b/>
                <w:sz w:val="24"/>
                <w:szCs w:val="24"/>
                <w:lang w:bidi="en-US"/>
              </w:rPr>
              <w:t>Education</w:t>
            </w:r>
          </w:p>
        </w:tc>
        <w:tc>
          <w:tcPr>
            <w:tcW w:w="3150" w:type="dxa"/>
            <w:shd w:val="clear" w:color="auto" w:fill="E7E7E7"/>
          </w:tcPr>
          <w:p w14:paraId="71CCE5BF" w14:textId="77777777" w:rsidR="003B565A" w:rsidRPr="00323B6B" w:rsidRDefault="003B565A" w:rsidP="003B565A">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5C96C9FE" w14:textId="77777777" w:rsidR="003B565A" w:rsidRPr="00323B6B" w:rsidRDefault="003B565A" w:rsidP="003B565A">
            <w:pPr>
              <w:suppressAutoHyphens/>
              <w:spacing w:after="0" w:line="240" w:lineRule="auto"/>
              <w:jc w:val="right"/>
              <w:rPr>
                <w:rFonts w:ascii="Times New Roman" w:eastAsia="Times New Roman" w:hAnsi="Times New Roman" w:cs="Times New Roman"/>
                <w:sz w:val="24"/>
                <w:szCs w:val="24"/>
                <w:lang w:bidi="en-US"/>
              </w:rPr>
            </w:pPr>
          </w:p>
        </w:tc>
      </w:tr>
      <w:tr w:rsidR="00DD2AE7" w:rsidRPr="00DD2AE7" w14:paraId="4206F3E4" w14:textId="77777777" w:rsidTr="003B565A">
        <w:trPr>
          <w:trHeight w:val="581"/>
        </w:trPr>
        <w:tc>
          <w:tcPr>
            <w:tcW w:w="3145" w:type="dxa"/>
          </w:tcPr>
          <w:p w14:paraId="333CBDE5" w14:textId="04FDDD4B" w:rsidR="00DD2AE7" w:rsidRPr="00DD2AE7" w:rsidRDefault="00DD2AE7" w:rsidP="00DD2AE7">
            <w:pPr>
              <w:suppressAutoHyphens/>
              <w:spacing w:after="0" w:line="240" w:lineRule="auto"/>
              <w:rPr>
                <w:rFonts w:ascii="Times New Roman" w:hAnsi="Times New Roman"/>
                <w:bCs/>
              </w:rPr>
            </w:pPr>
            <w:r w:rsidRPr="00DD2AE7">
              <w:rPr>
                <w:rFonts w:ascii="Times New Roman" w:hAnsi="Times New Roman"/>
                <w:bCs/>
              </w:rPr>
              <w:t>Master of Business Administration courses (non-degree)</w:t>
            </w:r>
          </w:p>
        </w:tc>
        <w:tc>
          <w:tcPr>
            <w:tcW w:w="3150" w:type="dxa"/>
          </w:tcPr>
          <w:p w14:paraId="3C4DBADB" w14:textId="44C5F829" w:rsidR="00DD2AE7" w:rsidRPr="00DD2AE7" w:rsidRDefault="00DD2AE7" w:rsidP="00DD2AE7">
            <w:pPr>
              <w:suppressAutoHyphens/>
              <w:spacing w:after="0" w:line="240" w:lineRule="auto"/>
              <w:jc w:val="center"/>
              <w:rPr>
                <w:rFonts w:ascii="Times New Roman" w:eastAsia="Times New Roman" w:hAnsi="Times New Roman" w:cs="Times New Roman"/>
                <w:lang w:bidi="en-US"/>
              </w:rPr>
            </w:pPr>
            <w:r w:rsidRPr="00DD2AE7">
              <w:rPr>
                <w:rFonts w:ascii="Times New Roman" w:eastAsia="Times New Roman" w:hAnsi="Times New Roman" w:cs="Times New Roman"/>
                <w:lang w:bidi="en-US"/>
              </w:rPr>
              <w:t>George Washington University, Washington D.C (2003)</w:t>
            </w:r>
          </w:p>
        </w:tc>
        <w:tc>
          <w:tcPr>
            <w:tcW w:w="3060" w:type="dxa"/>
          </w:tcPr>
          <w:p w14:paraId="0D063409" w14:textId="79CE080B" w:rsidR="00DD2AE7" w:rsidRPr="00DD2AE7" w:rsidRDefault="00DD2AE7" w:rsidP="00DD2AE7">
            <w:pPr>
              <w:suppressAutoHyphens/>
              <w:spacing w:after="0" w:line="240" w:lineRule="auto"/>
              <w:jc w:val="center"/>
              <w:rPr>
                <w:rFonts w:ascii="Times New Roman" w:eastAsia="Times New Roman" w:hAnsi="Times New Roman" w:cs="Times New Roman"/>
                <w:lang w:bidi="en-US"/>
              </w:rPr>
            </w:pPr>
            <w:r w:rsidRPr="00DD2AE7">
              <w:rPr>
                <w:rFonts w:ascii="Times New Roman" w:eastAsia="Times New Roman" w:hAnsi="Times New Roman" w:cs="Times New Roman"/>
                <w:lang w:bidi="en-US"/>
              </w:rPr>
              <w:t>2003</w:t>
            </w:r>
          </w:p>
        </w:tc>
      </w:tr>
      <w:tr w:rsidR="00DD2AE7" w:rsidRPr="00DD2AE7" w14:paraId="1745CC67" w14:textId="77777777" w:rsidTr="003B565A">
        <w:trPr>
          <w:trHeight w:val="581"/>
        </w:trPr>
        <w:tc>
          <w:tcPr>
            <w:tcW w:w="3145" w:type="dxa"/>
          </w:tcPr>
          <w:p w14:paraId="0BB547EE" w14:textId="4F5D154C" w:rsidR="00DD2AE7" w:rsidRPr="00DD2AE7" w:rsidRDefault="00DD2AE7" w:rsidP="00DD2AE7">
            <w:pPr>
              <w:suppressAutoHyphens/>
              <w:spacing w:after="0" w:line="240" w:lineRule="auto"/>
              <w:rPr>
                <w:rFonts w:ascii="Times New Roman" w:eastAsia="Times New Roman" w:hAnsi="Times New Roman" w:cs="Times New Roman"/>
                <w:lang w:bidi="en-US"/>
              </w:rPr>
            </w:pPr>
            <w:r w:rsidRPr="00DD2AE7">
              <w:rPr>
                <w:rFonts w:ascii="Times New Roman" w:hAnsi="Times New Roman"/>
                <w:bCs/>
              </w:rPr>
              <w:t>MS coursework in Systems Engineering (non-degree)</w:t>
            </w:r>
          </w:p>
        </w:tc>
        <w:tc>
          <w:tcPr>
            <w:tcW w:w="3150" w:type="dxa"/>
          </w:tcPr>
          <w:p w14:paraId="44951E99" w14:textId="28C395C1" w:rsidR="00DD2AE7" w:rsidRPr="00DD2AE7" w:rsidRDefault="00DD2AE7" w:rsidP="00DD2AE7">
            <w:pPr>
              <w:suppressAutoHyphens/>
              <w:spacing w:after="0" w:line="240" w:lineRule="auto"/>
              <w:jc w:val="center"/>
              <w:rPr>
                <w:rFonts w:ascii="Times New Roman" w:eastAsia="Times New Roman" w:hAnsi="Times New Roman" w:cs="Times New Roman"/>
                <w:lang w:bidi="en-US"/>
              </w:rPr>
            </w:pPr>
            <w:r w:rsidRPr="00DD2AE7">
              <w:rPr>
                <w:rFonts w:ascii="Times New Roman" w:eastAsia="Times New Roman" w:hAnsi="Times New Roman" w:cs="Times New Roman"/>
                <w:lang w:bidi="en-US"/>
              </w:rPr>
              <w:t>Virginia Polytechnic Institute and State University, Blacksburg, VA</w:t>
            </w:r>
          </w:p>
        </w:tc>
        <w:tc>
          <w:tcPr>
            <w:tcW w:w="3060" w:type="dxa"/>
          </w:tcPr>
          <w:p w14:paraId="27C3A2B5" w14:textId="4BC984D0" w:rsidR="00DD2AE7" w:rsidRPr="00DD2AE7" w:rsidRDefault="00DD2AE7" w:rsidP="00DD2AE7">
            <w:pPr>
              <w:suppressAutoHyphens/>
              <w:spacing w:after="0" w:line="240" w:lineRule="auto"/>
              <w:jc w:val="center"/>
              <w:rPr>
                <w:rFonts w:ascii="Times New Roman" w:eastAsia="Times New Roman" w:hAnsi="Times New Roman" w:cs="Times New Roman"/>
                <w:lang w:bidi="en-US"/>
              </w:rPr>
            </w:pPr>
            <w:r w:rsidRPr="00DD2AE7">
              <w:rPr>
                <w:rFonts w:ascii="Times New Roman" w:eastAsia="Times New Roman" w:hAnsi="Times New Roman" w:cs="Times New Roman"/>
                <w:lang w:bidi="en-US"/>
              </w:rPr>
              <w:t>1996</w:t>
            </w:r>
          </w:p>
        </w:tc>
      </w:tr>
      <w:tr w:rsidR="00DD2AE7" w:rsidRPr="00DD2AE7" w14:paraId="3B2A523D" w14:textId="77777777" w:rsidTr="003B565A">
        <w:trPr>
          <w:trHeight w:val="612"/>
        </w:trPr>
        <w:tc>
          <w:tcPr>
            <w:tcW w:w="3145" w:type="dxa"/>
          </w:tcPr>
          <w:p w14:paraId="6BBF4C4E" w14:textId="364CB0EB" w:rsidR="00DD2AE7" w:rsidRPr="00DD2AE7" w:rsidRDefault="00DD2AE7" w:rsidP="00DD2AE7">
            <w:pPr>
              <w:suppressAutoHyphens/>
              <w:spacing w:after="0" w:line="240" w:lineRule="auto"/>
              <w:rPr>
                <w:rFonts w:ascii="Times New Roman" w:eastAsia="Times New Roman" w:hAnsi="Times New Roman" w:cs="Times New Roman"/>
                <w:lang w:bidi="en-US"/>
              </w:rPr>
            </w:pPr>
            <w:r w:rsidRPr="00DD2AE7">
              <w:rPr>
                <w:rFonts w:ascii="Times New Roman" w:eastAsia="Times New Roman" w:hAnsi="Times New Roman" w:cs="Times New Roman"/>
                <w:lang w:bidi="en-US"/>
              </w:rPr>
              <w:t>Bachelor of Science in Industrial Engineering</w:t>
            </w:r>
          </w:p>
        </w:tc>
        <w:tc>
          <w:tcPr>
            <w:tcW w:w="3150" w:type="dxa"/>
          </w:tcPr>
          <w:p w14:paraId="24DF31B7" w14:textId="5EBB8842" w:rsidR="00DD2AE7" w:rsidRPr="00DD2AE7" w:rsidRDefault="00DD2AE7" w:rsidP="00DD2AE7">
            <w:pPr>
              <w:suppressAutoHyphens/>
              <w:spacing w:after="0" w:line="240" w:lineRule="auto"/>
              <w:jc w:val="center"/>
              <w:rPr>
                <w:rFonts w:ascii="Times New Roman" w:eastAsia="Times New Roman" w:hAnsi="Times New Roman" w:cs="Times New Roman"/>
                <w:lang w:bidi="en-US"/>
              </w:rPr>
            </w:pPr>
            <w:r w:rsidRPr="00DD2AE7">
              <w:rPr>
                <w:rFonts w:ascii="Times New Roman" w:eastAsia="Times New Roman" w:hAnsi="Times New Roman" w:cs="Times New Roman"/>
                <w:lang w:bidi="en-US"/>
              </w:rPr>
              <w:t>University of Pittsburgh, Pittsburgh, PA</w:t>
            </w:r>
          </w:p>
        </w:tc>
        <w:tc>
          <w:tcPr>
            <w:tcW w:w="3060" w:type="dxa"/>
          </w:tcPr>
          <w:p w14:paraId="21830A2E" w14:textId="69944F08" w:rsidR="00DD2AE7" w:rsidRPr="00DD2AE7" w:rsidRDefault="00DD2AE7" w:rsidP="00DD2AE7">
            <w:pPr>
              <w:suppressAutoHyphens/>
              <w:spacing w:after="0" w:line="240" w:lineRule="auto"/>
              <w:jc w:val="center"/>
              <w:rPr>
                <w:rFonts w:ascii="Times New Roman" w:eastAsia="Times New Roman" w:hAnsi="Times New Roman" w:cs="Times New Roman"/>
                <w:lang w:bidi="en-US"/>
              </w:rPr>
            </w:pPr>
            <w:r w:rsidRPr="00DD2AE7">
              <w:rPr>
                <w:rFonts w:ascii="Times New Roman" w:eastAsia="Times New Roman" w:hAnsi="Times New Roman" w:cs="Times New Roman"/>
                <w:lang w:bidi="en-US"/>
              </w:rPr>
              <w:t>1993</w:t>
            </w:r>
          </w:p>
        </w:tc>
      </w:tr>
    </w:tbl>
    <w:p w14:paraId="535935DB" w14:textId="0FFA47CE" w:rsidR="003B565A" w:rsidRPr="00DF4A2F" w:rsidRDefault="003B565A" w:rsidP="003B565A">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DD2AE7">
        <w:rPr>
          <w:rFonts w:ascii="Times New Roman" w:hAnsi="Times New Roman" w:cs="Times New Roman"/>
          <w:sz w:val="24"/>
          <w:szCs w:val="24"/>
          <w:u w:val="single"/>
        </w:rPr>
        <w:t>Cris Shaw</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2073E834" w14:textId="4DF89DDF" w:rsidR="003B565A" w:rsidRPr="001D09E0" w:rsidRDefault="003B565A" w:rsidP="003B565A">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Date:  </w:t>
      </w:r>
    </w:p>
    <w:sectPr w:rsidR="003B565A" w:rsidRPr="001D09E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F5F32" w14:textId="77777777" w:rsidR="00026A57" w:rsidRDefault="00026A57" w:rsidP="001D09E0">
      <w:pPr>
        <w:spacing w:after="0" w:line="240" w:lineRule="auto"/>
      </w:pPr>
      <w:r>
        <w:separator/>
      </w:r>
    </w:p>
  </w:endnote>
  <w:endnote w:type="continuationSeparator" w:id="0">
    <w:p w14:paraId="324E9460" w14:textId="77777777" w:rsidR="00026A57" w:rsidRDefault="00026A57"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22A51" w14:textId="77777777" w:rsidR="00026A57" w:rsidRDefault="00026A57" w:rsidP="001D09E0">
      <w:pPr>
        <w:spacing w:after="0" w:line="240" w:lineRule="auto"/>
      </w:pPr>
      <w:r>
        <w:separator/>
      </w:r>
    </w:p>
  </w:footnote>
  <w:footnote w:type="continuationSeparator" w:id="0">
    <w:p w14:paraId="310F3527" w14:textId="77777777" w:rsidR="00026A57" w:rsidRDefault="00026A57"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E48DE" w14:textId="77777777" w:rsidR="00AF1E63" w:rsidRDefault="00AF1E63" w:rsidP="001D09E0">
    <w:pPr>
      <w:pStyle w:val="BodyText"/>
      <w:spacing w:before="10"/>
      <w:ind w:left="516" w:right="2" w:hanging="497"/>
      <w:jc w:val="center"/>
    </w:pPr>
    <w:r>
      <w:t>Program Support Services (PSS)</w:t>
    </w:r>
  </w:p>
  <w:p w14:paraId="2C12891B" w14:textId="3A7C3DDB" w:rsidR="00AF1E63" w:rsidRDefault="00AF1E63" w:rsidP="00450B73">
    <w:pPr>
      <w:pStyle w:val="BodyText"/>
      <w:spacing w:before="10"/>
      <w:ind w:left="516" w:right="2" w:hanging="497"/>
      <w:jc w:val="center"/>
    </w:pPr>
    <w:r>
      <w:t>Personnel Resume</w:t>
    </w:r>
  </w:p>
  <w:p w14:paraId="5E22ACD2" w14:textId="77777777" w:rsidR="00AF1E63" w:rsidRDefault="00AF1E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A4702"/>
    <w:multiLevelType w:val="hybridMultilevel"/>
    <w:tmpl w:val="C89EDA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C3E7069"/>
    <w:multiLevelType w:val="hybridMultilevel"/>
    <w:tmpl w:val="523E6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3021B1"/>
    <w:multiLevelType w:val="hybridMultilevel"/>
    <w:tmpl w:val="335240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DF96C86"/>
    <w:multiLevelType w:val="hybridMultilevel"/>
    <w:tmpl w:val="839804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7AC0586"/>
    <w:multiLevelType w:val="hybridMultilevel"/>
    <w:tmpl w:val="16F4E7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93192396">
    <w:abstractNumId w:val="2"/>
  </w:num>
  <w:num w:numId="2" w16cid:durableId="322853743">
    <w:abstractNumId w:val="4"/>
  </w:num>
  <w:num w:numId="3" w16cid:durableId="1645965290">
    <w:abstractNumId w:val="3"/>
  </w:num>
  <w:num w:numId="4" w16cid:durableId="2001692275">
    <w:abstractNumId w:val="0"/>
  </w:num>
  <w:num w:numId="5" w16cid:durableId="590506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061E9"/>
    <w:rsid w:val="00012E70"/>
    <w:rsid w:val="0001765D"/>
    <w:rsid w:val="00022C60"/>
    <w:rsid w:val="00026A57"/>
    <w:rsid w:val="000507D6"/>
    <w:rsid w:val="000738DB"/>
    <w:rsid w:val="000D4891"/>
    <w:rsid w:val="000E0611"/>
    <w:rsid w:val="000E5CCD"/>
    <w:rsid w:val="00116D31"/>
    <w:rsid w:val="00125605"/>
    <w:rsid w:val="00130430"/>
    <w:rsid w:val="00146C76"/>
    <w:rsid w:val="001526E2"/>
    <w:rsid w:val="001712C2"/>
    <w:rsid w:val="00173162"/>
    <w:rsid w:val="001733A4"/>
    <w:rsid w:val="001A3956"/>
    <w:rsid w:val="001C4EC2"/>
    <w:rsid w:val="001C688F"/>
    <w:rsid w:val="001D09E0"/>
    <w:rsid w:val="001D0DE6"/>
    <w:rsid w:val="001D2F28"/>
    <w:rsid w:val="001D382F"/>
    <w:rsid w:val="001D5693"/>
    <w:rsid w:val="001D6408"/>
    <w:rsid w:val="001D7D82"/>
    <w:rsid w:val="00205CE3"/>
    <w:rsid w:val="0021252D"/>
    <w:rsid w:val="00240F4A"/>
    <w:rsid w:val="00243EA3"/>
    <w:rsid w:val="00250CC7"/>
    <w:rsid w:val="0026212A"/>
    <w:rsid w:val="002624D1"/>
    <w:rsid w:val="002650B5"/>
    <w:rsid w:val="002663FE"/>
    <w:rsid w:val="002706CC"/>
    <w:rsid w:val="0027730B"/>
    <w:rsid w:val="00282C08"/>
    <w:rsid w:val="002B1EC5"/>
    <w:rsid w:val="002C2CC3"/>
    <w:rsid w:val="002D5462"/>
    <w:rsid w:val="002D77FE"/>
    <w:rsid w:val="002E0FDC"/>
    <w:rsid w:val="002F5D1A"/>
    <w:rsid w:val="00300684"/>
    <w:rsid w:val="00304DCF"/>
    <w:rsid w:val="00313EC7"/>
    <w:rsid w:val="00314110"/>
    <w:rsid w:val="00323B6B"/>
    <w:rsid w:val="00326E88"/>
    <w:rsid w:val="0033778D"/>
    <w:rsid w:val="00346D08"/>
    <w:rsid w:val="0039110A"/>
    <w:rsid w:val="003A429A"/>
    <w:rsid w:val="003A487F"/>
    <w:rsid w:val="003B4517"/>
    <w:rsid w:val="003B565A"/>
    <w:rsid w:val="003B56C9"/>
    <w:rsid w:val="003B588D"/>
    <w:rsid w:val="003E30C6"/>
    <w:rsid w:val="003E650B"/>
    <w:rsid w:val="003F02AE"/>
    <w:rsid w:val="004015FB"/>
    <w:rsid w:val="00415D7E"/>
    <w:rsid w:val="00450B73"/>
    <w:rsid w:val="00452375"/>
    <w:rsid w:val="0045334C"/>
    <w:rsid w:val="00453A30"/>
    <w:rsid w:val="0046397A"/>
    <w:rsid w:val="00467637"/>
    <w:rsid w:val="004750E3"/>
    <w:rsid w:val="00486CBD"/>
    <w:rsid w:val="004A7012"/>
    <w:rsid w:val="004C76BA"/>
    <w:rsid w:val="004C785E"/>
    <w:rsid w:val="004D528B"/>
    <w:rsid w:val="004E5AC1"/>
    <w:rsid w:val="00546530"/>
    <w:rsid w:val="00562BDD"/>
    <w:rsid w:val="00570C81"/>
    <w:rsid w:val="00584D7C"/>
    <w:rsid w:val="005D2998"/>
    <w:rsid w:val="005F119B"/>
    <w:rsid w:val="005F3891"/>
    <w:rsid w:val="005F3FD2"/>
    <w:rsid w:val="006116D4"/>
    <w:rsid w:val="00616301"/>
    <w:rsid w:val="00626BA0"/>
    <w:rsid w:val="00630774"/>
    <w:rsid w:val="00651084"/>
    <w:rsid w:val="00653FA6"/>
    <w:rsid w:val="00654838"/>
    <w:rsid w:val="0069028C"/>
    <w:rsid w:val="006B4D2F"/>
    <w:rsid w:val="006B61A8"/>
    <w:rsid w:val="006C1919"/>
    <w:rsid w:val="006C27D0"/>
    <w:rsid w:val="006D662E"/>
    <w:rsid w:val="006F2130"/>
    <w:rsid w:val="006F2E56"/>
    <w:rsid w:val="00706E95"/>
    <w:rsid w:val="00710864"/>
    <w:rsid w:val="007147F6"/>
    <w:rsid w:val="0073135A"/>
    <w:rsid w:val="007342BB"/>
    <w:rsid w:val="00740B4C"/>
    <w:rsid w:val="00744D31"/>
    <w:rsid w:val="007453F9"/>
    <w:rsid w:val="00751986"/>
    <w:rsid w:val="00752B0A"/>
    <w:rsid w:val="007608CA"/>
    <w:rsid w:val="00760BC0"/>
    <w:rsid w:val="007B05F6"/>
    <w:rsid w:val="007B0EDA"/>
    <w:rsid w:val="007B4E58"/>
    <w:rsid w:val="007D0FA4"/>
    <w:rsid w:val="007F2165"/>
    <w:rsid w:val="007F26BB"/>
    <w:rsid w:val="007F4459"/>
    <w:rsid w:val="00816B00"/>
    <w:rsid w:val="00833475"/>
    <w:rsid w:val="00887CE8"/>
    <w:rsid w:val="0089203B"/>
    <w:rsid w:val="008A3CBD"/>
    <w:rsid w:val="008B3F04"/>
    <w:rsid w:val="008B7322"/>
    <w:rsid w:val="008D61B6"/>
    <w:rsid w:val="008F0375"/>
    <w:rsid w:val="00901515"/>
    <w:rsid w:val="00903D6F"/>
    <w:rsid w:val="009122AB"/>
    <w:rsid w:val="00922FBC"/>
    <w:rsid w:val="00932A33"/>
    <w:rsid w:val="009340CC"/>
    <w:rsid w:val="0094321A"/>
    <w:rsid w:val="00992D47"/>
    <w:rsid w:val="009D43C0"/>
    <w:rsid w:val="009D6BE9"/>
    <w:rsid w:val="009E5293"/>
    <w:rsid w:val="009F796A"/>
    <w:rsid w:val="00A07A3C"/>
    <w:rsid w:val="00A4351B"/>
    <w:rsid w:val="00A51B6E"/>
    <w:rsid w:val="00A53C08"/>
    <w:rsid w:val="00A728D6"/>
    <w:rsid w:val="00A85E8A"/>
    <w:rsid w:val="00A92197"/>
    <w:rsid w:val="00AB2B35"/>
    <w:rsid w:val="00AC70C3"/>
    <w:rsid w:val="00AF1D40"/>
    <w:rsid w:val="00AF1E63"/>
    <w:rsid w:val="00AF4A3F"/>
    <w:rsid w:val="00AF602F"/>
    <w:rsid w:val="00AF66BE"/>
    <w:rsid w:val="00B043F3"/>
    <w:rsid w:val="00B04A9B"/>
    <w:rsid w:val="00B05158"/>
    <w:rsid w:val="00B058AB"/>
    <w:rsid w:val="00B077B2"/>
    <w:rsid w:val="00B269A4"/>
    <w:rsid w:val="00B26BEA"/>
    <w:rsid w:val="00B327C3"/>
    <w:rsid w:val="00B4379F"/>
    <w:rsid w:val="00B51E76"/>
    <w:rsid w:val="00B611CC"/>
    <w:rsid w:val="00B62C8F"/>
    <w:rsid w:val="00B8256F"/>
    <w:rsid w:val="00B93061"/>
    <w:rsid w:val="00BA586F"/>
    <w:rsid w:val="00BB700C"/>
    <w:rsid w:val="00BC30E5"/>
    <w:rsid w:val="00BD2515"/>
    <w:rsid w:val="00BD7A33"/>
    <w:rsid w:val="00C07F47"/>
    <w:rsid w:val="00C155C8"/>
    <w:rsid w:val="00C16E5A"/>
    <w:rsid w:val="00C42B10"/>
    <w:rsid w:val="00C769E3"/>
    <w:rsid w:val="00CC2C1C"/>
    <w:rsid w:val="00D164ED"/>
    <w:rsid w:val="00D55232"/>
    <w:rsid w:val="00D55EB7"/>
    <w:rsid w:val="00D66918"/>
    <w:rsid w:val="00D738A0"/>
    <w:rsid w:val="00D94811"/>
    <w:rsid w:val="00D94F1E"/>
    <w:rsid w:val="00DA16C1"/>
    <w:rsid w:val="00DA2E36"/>
    <w:rsid w:val="00DB0868"/>
    <w:rsid w:val="00DB12D7"/>
    <w:rsid w:val="00DD2939"/>
    <w:rsid w:val="00DD2AE7"/>
    <w:rsid w:val="00DD59B5"/>
    <w:rsid w:val="00DD5F25"/>
    <w:rsid w:val="00DF187A"/>
    <w:rsid w:val="00DF4A2F"/>
    <w:rsid w:val="00E12502"/>
    <w:rsid w:val="00E13183"/>
    <w:rsid w:val="00E253EA"/>
    <w:rsid w:val="00E53105"/>
    <w:rsid w:val="00E5352A"/>
    <w:rsid w:val="00EA0CDE"/>
    <w:rsid w:val="00EA1FF2"/>
    <w:rsid w:val="00EE1CF7"/>
    <w:rsid w:val="00EF66E5"/>
    <w:rsid w:val="00F13466"/>
    <w:rsid w:val="00F21060"/>
    <w:rsid w:val="00F2264C"/>
    <w:rsid w:val="00F23B42"/>
    <w:rsid w:val="00F2718B"/>
    <w:rsid w:val="00F4322D"/>
    <w:rsid w:val="00F52ED2"/>
    <w:rsid w:val="00F54283"/>
    <w:rsid w:val="00F60E1F"/>
    <w:rsid w:val="00F659C2"/>
    <w:rsid w:val="00F803E9"/>
    <w:rsid w:val="00FA69C1"/>
    <w:rsid w:val="00FD0B3E"/>
    <w:rsid w:val="00FD0ED4"/>
    <w:rsid w:val="00FD2EAB"/>
    <w:rsid w:val="00FE3413"/>
    <w:rsid w:val="00FE7B3D"/>
    <w:rsid w:val="00FE7E6D"/>
    <w:rsid w:val="00FF79CB"/>
    <w:rsid w:val="25F1A984"/>
    <w:rsid w:val="4CA894BC"/>
    <w:rsid w:val="56575D3C"/>
    <w:rsid w:val="6DEC4E79"/>
    <w:rsid w:val="74206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7F4459"/>
    <w:pPr>
      <w:spacing w:after="0" w:line="240" w:lineRule="auto"/>
    </w:pPr>
  </w:style>
  <w:style w:type="paragraph" w:styleId="ListParagraph">
    <w:name w:val="List Paragraph"/>
    <w:basedOn w:val="Normal"/>
    <w:uiPriority w:val="34"/>
    <w:qFormat/>
    <w:rsid w:val="00FE34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10037">
      <w:bodyDiv w:val="1"/>
      <w:marLeft w:val="0"/>
      <w:marRight w:val="0"/>
      <w:marTop w:val="0"/>
      <w:marBottom w:val="0"/>
      <w:divBdr>
        <w:top w:val="none" w:sz="0" w:space="0" w:color="auto"/>
        <w:left w:val="none" w:sz="0" w:space="0" w:color="auto"/>
        <w:bottom w:val="none" w:sz="0" w:space="0" w:color="auto"/>
        <w:right w:val="none" w:sz="0" w:space="0" w:color="auto"/>
      </w:divBdr>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FE717C-41AE-4A59-B285-84EDF72F4139}">
  <ds:schemaRefs>
    <ds:schemaRef ds:uri="http://schemas.microsoft.com/sharepoint/v3/contenttype/forms"/>
  </ds:schemaRefs>
</ds:datastoreItem>
</file>

<file path=customXml/itemProps2.xml><?xml version="1.0" encoding="utf-8"?>
<ds:datastoreItem xmlns:ds="http://schemas.openxmlformats.org/officeDocument/2006/customXml" ds:itemID="{21240CCB-5304-4DDD-B0BB-79F932D1756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E4B693-B515-455C-B45C-8DE9241C22FE}"/>
</file>

<file path=docProps/app.xml><?xml version="1.0" encoding="utf-8"?>
<Properties xmlns="http://schemas.openxmlformats.org/officeDocument/2006/extended-properties" xmlns:vt="http://schemas.openxmlformats.org/officeDocument/2006/docPropsVTypes">
  <Template>Normal</Template>
  <TotalTime>231</TotalTime>
  <Pages>3</Pages>
  <Words>1346</Words>
  <Characters>7675</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Cris Shaw</cp:lastModifiedBy>
  <cp:revision>6</cp:revision>
  <dcterms:created xsi:type="dcterms:W3CDTF">2025-04-24T16:03:00Z</dcterms:created>
  <dcterms:modified xsi:type="dcterms:W3CDTF">2025-04-25T14:05:00Z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117800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