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EEBA49" w14:textId="1C861594" w:rsidR="001D382F" w:rsidRDefault="008B4527"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ERIC PETERS</w:t>
      </w:r>
      <w:r w:rsidR="001D382F">
        <w:rPr>
          <w:rFonts w:ascii="Times New Roman" w:hAnsi="Times New Roman" w:cs="Times New Roman"/>
          <w:b/>
          <w:bCs/>
          <w:sz w:val="24"/>
          <w:szCs w:val="24"/>
        </w:rPr>
        <w:tab/>
        <w:t xml:space="preserve">PSS LC: </w:t>
      </w:r>
      <w:r>
        <w:rPr>
          <w:rFonts w:ascii="Times New Roman" w:hAnsi="Times New Roman" w:cs="Times New Roman"/>
          <w:b/>
          <w:bCs/>
          <w:sz w:val="24"/>
          <w:szCs w:val="24"/>
        </w:rPr>
        <w:t>ENGINEER V</w:t>
      </w:r>
    </w:p>
    <w:p w14:paraId="4F1E775F" w14:textId="0AD2B068" w:rsidR="001D09E0" w:rsidRDefault="008B4527"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600 Maryland Ave SW, Suite 500E</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202-904-9565</w:t>
      </w:r>
    </w:p>
    <w:p w14:paraId="5ED65E76" w14:textId="0C354ED0" w:rsidR="001D09E0" w:rsidRDefault="008B4527"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Washington, DC 20024</w:t>
      </w:r>
      <w:r w:rsidR="001D09E0">
        <w:rPr>
          <w:rFonts w:ascii="Times New Roman" w:hAnsi="Times New Roman" w:cs="Times New Roman"/>
          <w:sz w:val="24"/>
          <w:szCs w:val="24"/>
        </w:rPr>
        <w:tab/>
      </w:r>
      <w:r>
        <w:rPr>
          <w:rFonts w:ascii="Times New Roman" w:hAnsi="Times New Roman" w:cs="Times New Roman"/>
          <w:sz w:val="24"/>
          <w:szCs w:val="24"/>
        </w:rPr>
        <w:t>epeters@cobec.com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3D697118" w14:textId="143251EA" w:rsidR="00C75BF2" w:rsidRPr="00BC570D" w:rsidRDefault="00C75BF2" w:rsidP="00C75BF2">
      <w:pPr>
        <w:rPr>
          <w:rFonts w:ascii="Times New Roman" w:hAnsi="Times New Roman"/>
        </w:rPr>
      </w:pPr>
      <w:r>
        <w:rPr>
          <w:rFonts w:ascii="Times New Roman" w:hAnsi="Times New Roman"/>
        </w:rPr>
        <w:t>Mr. Peters has more</w:t>
      </w:r>
      <w:r w:rsidRPr="00BC570D">
        <w:rPr>
          <w:rFonts w:ascii="Times New Roman" w:hAnsi="Times New Roman"/>
        </w:rPr>
        <w:t xml:space="preserve"> than 2</w:t>
      </w:r>
      <w:r>
        <w:rPr>
          <w:rFonts w:ascii="Times New Roman" w:hAnsi="Times New Roman"/>
        </w:rPr>
        <w:t>0</w:t>
      </w:r>
      <w:r w:rsidRPr="00BC570D">
        <w:rPr>
          <w:rFonts w:ascii="Times New Roman" w:hAnsi="Times New Roman"/>
        </w:rPr>
        <w:t xml:space="preserve"> years of professional experience in cost estimating, financial analysis, and task management in support of </w:t>
      </w:r>
      <w:r>
        <w:rPr>
          <w:rFonts w:ascii="Times New Roman" w:hAnsi="Times New Roman"/>
        </w:rPr>
        <w:t xml:space="preserve">the FAA and </w:t>
      </w:r>
      <w:r w:rsidRPr="00BC570D">
        <w:rPr>
          <w:rFonts w:ascii="Times New Roman" w:hAnsi="Times New Roman"/>
        </w:rPr>
        <w:t xml:space="preserve">various Navy shipbuilding </w:t>
      </w:r>
      <w:r>
        <w:rPr>
          <w:rFonts w:ascii="Times New Roman" w:hAnsi="Times New Roman"/>
        </w:rPr>
        <w:t xml:space="preserve">and weapons </w:t>
      </w:r>
      <w:r w:rsidRPr="00BC570D">
        <w:rPr>
          <w:rFonts w:ascii="Times New Roman" w:hAnsi="Times New Roman"/>
        </w:rPr>
        <w:t>programs.  Support includes data collection and analysis, cost model development, program control reporting, Cost Benefit Analysis, Sensitivity Analysis, Life Cycle Cost Estimating</w:t>
      </w:r>
      <w:r>
        <w:rPr>
          <w:rFonts w:ascii="Times New Roman" w:hAnsi="Times New Roman"/>
        </w:rPr>
        <w:t xml:space="preserve"> (LCCE)</w:t>
      </w:r>
      <w:r w:rsidRPr="00BC570D">
        <w:rPr>
          <w:rFonts w:ascii="Times New Roman" w:hAnsi="Times New Roman"/>
        </w:rPr>
        <w:t xml:space="preserve">, cost risk analysis, proposal evaluation, and Earned Value Management (EVM) support. </w:t>
      </w:r>
      <w:r>
        <w:rPr>
          <w:rFonts w:ascii="Times New Roman" w:hAnsi="Times New Roman"/>
        </w:rPr>
        <w:t>He has led</w:t>
      </w:r>
      <w:r w:rsidRPr="00BC570D">
        <w:rPr>
          <w:rFonts w:ascii="Times New Roman" w:hAnsi="Times New Roman"/>
        </w:rPr>
        <w:t xml:space="preserve"> training circuit for junior cost and EVM analysts in D</w:t>
      </w:r>
      <w:r>
        <w:rPr>
          <w:rFonts w:ascii="Times New Roman" w:hAnsi="Times New Roman"/>
        </w:rPr>
        <w:t>epartment of Defense (D</w:t>
      </w:r>
      <w:r w:rsidRPr="00BC570D">
        <w:rPr>
          <w:rFonts w:ascii="Times New Roman" w:hAnsi="Times New Roman"/>
        </w:rPr>
        <w:t>oD</w:t>
      </w:r>
      <w:r>
        <w:rPr>
          <w:rFonts w:ascii="Times New Roman" w:hAnsi="Times New Roman"/>
        </w:rPr>
        <w:t>)</w:t>
      </w:r>
      <w:r w:rsidRPr="00BC570D">
        <w:rPr>
          <w:rFonts w:ascii="Times New Roman" w:hAnsi="Times New Roman"/>
        </w:rPr>
        <w:t xml:space="preserve"> and Navy acquisition policy, best practices, and its practical implementation.</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5B327F4A" w:rsidR="00932A33" w:rsidRDefault="00C75BF2"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Principal Consultant</w:t>
            </w:r>
          </w:p>
        </w:tc>
        <w:tc>
          <w:tcPr>
            <w:tcW w:w="3117" w:type="dxa"/>
          </w:tcPr>
          <w:p w14:paraId="3D42F4A5" w14:textId="057C4F9C" w:rsidR="00932A33" w:rsidRPr="00C16E5A" w:rsidRDefault="00C75BF2"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Washington DC</w:t>
            </w:r>
          </w:p>
        </w:tc>
        <w:tc>
          <w:tcPr>
            <w:tcW w:w="3117" w:type="dxa"/>
          </w:tcPr>
          <w:p w14:paraId="4CB044D1" w14:textId="30763EEE" w:rsidR="00932A33" w:rsidRDefault="00C75BF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10/2019</w:t>
            </w:r>
            <w:r w:rsidR="00130430">
              <w:rPr>
                <w:rFonts w:ascii="Times New Roman" w:hAnsi="Times New Roman" w:cs="Times New Roman"/>
                <w:sz w:val="24"/>
                <w:szCs w:val="24"/>
              </w:rPr>
              <w:t xml:space="preserve"> </w:t>
            </w:r>
            <w:r w:rsidR="00514259">
              <w:rPr>
                <w:rFonts w:ascii="Times New Roman" w:hAnsi="Times New Roman" w:cs="Times New Roman"/>
                <w:sz w:val="24"/>
                <w:szCs w:val="24"/>
              </w:rPr>
              <w:t>–</w:t>
            </w:r>
            <w:r w:rsidR="00130430">
              <w:rPr>
                <w:rFonts w:ascii="Times New Roman" w:hAnsi="Times New Roman" w:cs="Times New Roman"/>
                <w:sz w:val="24"/>
                <w:szCs w:val="24"/>
              </w:rPr>
              <w:t xml:space="preserve"> </w:t>
            </w:r>
            <w:r>
              <w:rPr>
                <w:rFonts w:ascii="Times New Roman" w:hAnsi="Times New Roman" w:cs="Times New Roman"/>
                <w:sz w:val="24"/>
                <w:szCs w:val="24"/>
              </w:rPr>
              <w:t>curren</w:t>
            </w:r>
            <w:r w:rsidR="00514259">
              <w:rPr>
                <w:rFonts w:ascii="Times New Roman" w:hAnsi="Times New Roman" w:cs="Times New Roman"/>
                <w:sz w:val="24"/>
                <w:szCs w:val="24"/>
              </w:rPr>
              <w:t>t</w:t>
            </w:r>
          </w:p>
          <w:p w14:paraId="214CEED4" w14:textId="3364F5A3" w:rsidR="00932A33" w:rsidRPr="00C16E5A" w:rsidRDefault="00C75BF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w:t>
            </w:r>
            <w:proofErr w:type="spellEnd"/>
            <w:r w:rsidR="00932A33">
              <w:rPr>
                <w:rFonts w:ascii="Times New Roman" w:hAnsi="Times New Roman" w:cs="Times New Roman"/>
                <w:sz w:val="24"/>
                <w:szCs w:val="24"/>
              </w:rPr>
              <w:t xml:space="preserve">, </w:t>
            </w:r>
            <w:r>
              <w:rPr>
                <w:rFonts w:ascii="Times New Roman" w:hAnsi="Times New Roman" w:cs="Times New Roman"/>
                <w:sz w:val="24"/>
                <w:szCs w:val="24"/>
              </w:rPr>
              <w:t>2</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00E0C7BB" w14:textId="39D9D888" w:rsidR="00C75BF2" w:rsidRDefault="00C75BF2" w:rsidP="00C75BF2">
      <w:pPr>
        <w:pStyle w:val="ListParagraph"/>
        <w:numPr>
          <w:ilvl w:val="0"/>
          <w:numId w:val="1"/>
        </w:numPr>
        <w:rPr>
          <w:rFonts w:ascii="Times New Roman" w:hAnsi="Times New Roman"/>
          <w:bCs/>
          <w:iCs/>
        </w:rPr>
      </w:pPr>
      <w:r>
        <w:rPr>
          <w:rFonts w:ascii="Times New Roman" w:hAnsi="Times New Roman"/>
          <w:bCs/>
          <w:iCs/>
        </w:rPr>
        <w:t xml:space="preserve">Provide cost estimating, data migration, and system testing support to the FAA’s Configuration Management Automation (CMA) </w:t>
      </w:r>
      <w:bookmarkStart w:id="0" w:name="_Hlk57785689"/>
      <w:r>
        <w:rPr>
          <w:rFonts w:ascii="Times New Roman" w:hAnsi="Times New Roman"/>
          <w:bCs/>
          <w:iCs/>
        </w:rPr>
        <w:t xml:space="preserve">and Automated Maintenance Management System (AMMS) </w:t>
      </w:r>
      <w:r>
        <w:rPr>
          <w:rFonts w:ascii="Times New Roman" w:hAnsi="Times New Roman"/>
          <w:bCs/>
          <w:iCs/>
        </w:rPr>
        <w:t>initiative</w:t>
      </w:r>
      <w:r>
        <w:rPr>
          <w:rFonts w:ascii="Times New Roman" w:hAnsi="Times New Roman"/>
          <w:bCs/>
          <w:iCs/>
        </w:rPr>
        <w:t>s</w:t>
      </w:r>
      <w:r>
        <w:rPr>
          <w:rFonts w:ascii="Times New Roman" w:hAnsi="Times New Roman"/>
          <w:bCs/>
          <w:iCs/>
        </w:rPr>
        <w:t xml:space="preserve"> </w:t>
      </w:r>
      <w:bookmarkEnd w:id="0"/>
      <w:r>
        <w:rPr>
          <w:rFonts w:ascii="Times New Roman" w:hAnsi="Times New Roman"/>
          <w:bCs/>
          <w:iCs/>
        </w:rPr>
        <w:t xml:space="preserve">as part of the new Configuration, Logistics, and Maintenance </w:t>
      </w:r>
      <w:r w:rsidRPr="00D5218C">
        <w:rPr>
          <w:rFonts w:ascii="Times New Roman" w:hAnsi="Times New Roman"/>
          <w:bCs/>
          <w:iCs/>
        </w:rPr>
        <w:t xml:space="preserve">Resource </w:t>
      </w:r>
      <w:r>
        <w:rPr>
          <w:rFonts w:ascii="Times New Roman" w:hAnsi="Times New Roman"/>
          <w:bCs/>
          <w:iCs/>
        </w:rPr>
        <w:t xml:space="preserve">Solutions (CLMRS) integrated supply chain team in AJM-2000. Function as a </w:t>
      </w:r>
      <w:proofErr w:type="spellStart"/>
      <w:r>
        <w:rPr>
          <w:rFonts w:ascii="Times New Roman" w:hAnsi="Times New Roman"/>
          <w:bCs/>
          <w:iCs/>
        </w:rPr>
        <w:t>SAFe</w:t>
      </w:r>
      <w:proofErr w:type="spellEnd"/>
      <w:r>
        <w:rPr>
          <w:rFonts w:ascii="Times New Roman" w:hAnsi="Times New Roman"/>
          <w:bCs/>
          <w:iCs/>
        </w:rPr>
        <w:t xml:space="preserve"> Scrum Master for a team within the CMA PM Agile Release Train (ART). Assisted with building the LCCE with risk adjustments and documentation including responsibility for the Cost Estimating Plan (CEP), Business Case document, Basis of Estimate (BoE), Acquisition Program Baseline (APB), and Execution Plan (EP) for the CMA Final Investment Decision (FID).  Assisted with assessing real-time changes to program requirements in the final Program Requirements Document (</w:t>
      </w:r>
      <w:proofErr w:type="spellStart"/>
      <w:r>
        <w:rPr>
          <w:rFonts w:ascii="Times New Roman" w:hAnsi="Times New Roman"/>
          <w:bCs/>
          <w:iCs/>
        </w:rPr>
        <w:t>fPRD</w:t>
      </w:r>
      <w:proofErr w:type="spellEnd"/>
      <w:r>
        <w:rPr>
          <w:rFonts w:ascii="Times New Roman" w:hAnsi="Times New Roman"/>
          <w:bCs/>
          <w:iCs/>
        </w:rPr>
        <w:t xml:space="preserve">) and function point counting of user stories for software sizing used in SEER-SEM simulations.  </w:t>
      </w:r>
    </w:p>
    <w:p w14:paraId="4A5B0E00" w14:textId="77777777" w:rsidR="00C75BF2" w:rsidRDefault="00C75BF2" w:rsidP="00C75BF2">
      <w:pPr>
        <w:pStyle w:val="ListParagraph"/>
        <w:numPr>
          <w:ilvl w:val="0"/>
          <w:numId w:val="1"/>
        </w:numPr>
        <w:rPr>
          <w:rFonts w:ascii="Times New Roman" w:hAnsi="Times New Roman"/>
          <w:bCs/>
          <w:iCs/>
        </w:rPr>
      </w:pPr>
      <w:r>
        <w:rPr>
          <w:rFonts w:ascii="Times New Roman" w:hAnsi="Times New Roman"/>
          <w:bCs/>
          <w:iCs/>
        </w:rPr>
        <w:t xml:space="preserve">Write past performance descriptions for new and follow on contract support efforts. </w:t>
      </w:r>
    </w:p>
    <w:p w14:paraId="2234F144" w14:textId="77777777" w:rsidR="00C75BF2" w:rsidRPr="00DB700A" w:rsidRDefault="00C75BF2" w:rsidP="00C75BF2">
      <w:pPr>
        <w:pStyle w:val="ListParagraph"/>
        <w:numPr>
          <w:ilvl w:val="0"/>
          <w:numId w:val="1"/>
        </w:numPr>
        <w:rPr>
          <w:rFonts w:ascii="Times New Roman" w:hAnsi="Times New Roman"/>
          <w:bCs/>
          <w:iCs/>
        </w:rPr>
      </w:pPr>
      <w:r>
        <w:rPr>
          <w:rFonts w:ascii="Times New Roman" w:hAnsi="Times New Roman"/>
          <w:bCs/>
          <w:iCs/>
        </w:rPr>
        <w:t>Review employee resumes and propose enhancements.</w:t>
      </w:r>
    </w:p>
    <w:p w14:paraId="641885C8" w14:textId="0DC6F11E" w:rsidR="00C75BF2" w:rsidRDefault="00C75BF2" w:rsidP="00C75BF2">
      <w:pPr>
        <w:pStyle w:val="ListParagraph"/>
        <w:numPr>
          <w:ilvl w:val="0"/>
          <w:numId w:val="1"/>
        </w:numPr>
        <w:rPr>
          <w:rFonts w:ascii="Times New Roman" w:hAnsi="Times New Roman"/>
          <w:bCs/>
          <w:iCs/>
        </w:rPr>
      </w:pPr>
      <w:r>
        <w:rPr>
          <w:rFonts w:ascii="Times New Roman" w:hAnsi="Times New Roman"/>
          <w:bCs/>
          <w:iCs/>
        </w:rPr>
        <w:t xml:space="preserve">Provided internal administrative support for the anticipated Professional Support Services (PSS) contract from FAA. </w:t>
      </w:r>
    </w:p>
    <w:p w14:paraId="241CCE5D" w14:textId="77777777" w:rsidR="00C75BF2" w:rsidRPr="00C75BF2" w:rsidRDefault="00C75BF2" w:rsidP="00C75BF2">
      <w:pPr>
        <w:ind w:left="360"/>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564EB1DE" w:rsidR="00932A33" w:rsidRDefault="00C75BF2" w:rsidP="00282C08">
            <w:pPr>
              <w:tabs>
                <w:tab w:val="right" w:pos="9360"/>
              </w:tabs>
              <w:spacing w:after="40"/>
              <w:ind w:left="-120"/>
              <w:rPr>
                <w:rFonts w:ascii="Times New Roman" w:hAnsi="Times New Roman" w:cs="Times New Roman"/>
                <w:b/>
                <w:bCs/>
                <w:sz w:val="24"/>
                <w:szCs w:val="24"/>
              </w:rPr>
            </w:pPr>
            <w:bookmarkStart w:id="1" w:name="_Hlk57785854"/>
            <w:r>
              <w:rPr>
                <w:rFonts w:ascii="Times New Roman" w:hAnsi="Times New Roman" w:cs="Times New Roman"/>
                <w:b/>
                <w:bCs/>
                <w:sz w:val="24"/>
                <w:szCs w:val="24"/>
              </w:rPr>
              <w:t>Principal Analyst</w:t>
            </w:r>
          </w:p>
        </w:tc>
        <w:tc>
          <w:tcPr>
            <w:tcW w:w="3117" w:type="dxa"/>
          </w:tcPr>
          <w:p w14:paraId="2BE7007D" w14:textId="4B8DC79C" w:rsidR="004A7012" w:rsidRPr="00C16E5A" w:rsidRDefault="00C75BF2"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Washington DC</w:t>
            </w:r>
          </w:p>
        </w:tc>
        <w:tc>
          <w:tcPr>
            <w:tcW w:w="3117" w:type="dxa"/>
          </w:tcPr>
          <w:p w14:paraId="0BB38C24" w14:textId="2C7C39AA" w:rsidR="004A7012" w:rsidRPr="004A7012" w:rsidRDefault="00C75BF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8/2015</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10/2019</w:t>
            </w:r>
          </w:p>
          <w:p w14:paraId="24667F77" w14:textId="6DB73E97" w:rsidR="00932A33" w:rsidRPr="00C16E5A" w:rsidRDefault="00C75BF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sidR="00514259">
              <w:rPr>
                <w:rFonts w:ascii="Times New Roman" w:hAnsi="Times New Roman" w:cs="Times New Roman"/>
                <w:sz w:val="24"/>
                <w:szCs w:val="24"/>
              </w:rPr>
              <w:t>3</w:t>
            </w:r>
            <w:r w:rsidR="004A7012" w:rsidRPr="004A7012">
              <w:rPr>
                <w:rFonts w:ascii="Times New Roman" w:hAnsi="Times New Roman" w:cs="Times New Roman"/>
                <w:sz w:val="24"/>
                <w:szCs w:val="24"/>
              </w:rPr>
              <w:t xml:space="preserve"> Mos</w:t>
            </w:r>
          </w:p>
        </w:tc>
      </w:tr>
    </w:tbl>
    <w:bookmarkEnd w:id="1"/>
    <w:p w14:paraId="3DD5C1FB" w14:textId="77777777" w:rsidR="00C75BF2" w:rsidRPr="00DB700A" w:rsidRDefault="00C75BF2" w:rsidP="00C75BF2">
      <w:pPr>
        <w:pStyle w:val="ListParagraph"/>
        <w:numPr>
          <w:ilvl w:val="0"/>
          <w:numId w:val="1"/>
        </w:numPr>
        <w:rPr>
          <w:rFonts w:ascii="Times New Roman" w:hAnsi="Times New Roman"/>
          <w:bCs/>
          <w:iCs/>
        </w:rPr>
      </w:pPr>
      <w:r w:rsidRPr="00DB700A">
        <w:rPr>
          <w:rFonts w:ascii="Times New Roman" w:hAnsi="Times New Roman"/>
          <w:bCs/>
          <w:iCs/>
        </w:rPr>
        <w:t xml:space="preserve">Provided cost analysis support and oversight of analysts for multiple tasks within Program Executive Office (PEO) Carriers, PEO Littoral Combat Ship (LCS), and PEO Ships for the US Navy. Supported program offices include the Strategic and Theater Sealift Program Office (PMS 385), Amphibious Warfare Program Office (PMS 377), the LCS </w:t>
      </w:r>
      <w:proofErr w:type="spellStart"/>
      <w:r w:rsidRPr="00DB700A">
        <w:rPr>
          <w:rFonts w:ascii="Times New Roman" w:hAnsi="Times New Roman"/>
          <w:bCs/>
          <w:iCs/>
        </w:rPr>
        <w:t>Seaframe</w:t>
      </w:r>
      <w:proofErr w:type="spellEnd"/>
      <w:r w:rsidRPr="00DB700A">
        <w:rPr>
          <w:rFonts w:ascii="Times New Roman" w:hAnsi="Times New Roman"/>
          <w:bCs/>
          <w:iCs/>
        </w:rPr>
        <w:t xml:space="preserve"> Program Office (PMS 501), and the Future Carriers Program Office (PMS 378/379).  </w:t>
      </w:r>
    </w:p>
    <w:p w14:paraId="4C7F84D9" w14:textId="77777777" w:rsidR="00C75BF2" w:rsidRPr="00DB700A" w:rsidRDefault="00C75BF2" w:rsidP="00C75BF2">
      <w:pPr>
        <w:pStyle w:val="ListParagraph"/>
        <w:numPr>
          <w:ilvl w:val="0"/>
          <w:numId w:val="1"/>
        </w:numPr>
        <w:rPr>
          <w:rFonts w:ascii="Times New Roman" w:hAnsi="Times New Roman"/>
          <w:bCs/>
          <w:iCs/>
        </w:rPr>
      </w:pPr>
      <w:r w:rsidRPr="00DB700A">
        <w:rPr>
          <w:rFonts w:ascii="Times New Roman" w:hAnsi="Times New Roman"/>
          <w:bCs/>
          <w:iCs/>
        </w:rPr>
        <w:t xml:space="preserve">Provided data collection and analysis, cost model development, contractor proposal evaluation, Milestone and Gate Review support, and Navy Center for Cost Analysis </w:t>
      </w:r>
      <w:r w:rsidRPr="00DB700A">
        <w:rPr>
          <w:rFonts w:ascii="Times New Roman" w:hAnsi="Times New Roman"/>
          <w:bCs/>
          <w:iCs/>
        </w:rPr>
        <w:lastRenderedPageBreak/>
        <w:t>(NCCA) interface and reconciliation for Legislative Proposal Multi-Year Procurement (MYP) scenarios for PMS 377 Ship-to-Shore Connector (SSC) program.</w:t>
      </w:r>
    </w:p>
    <w:p w14:paraId="53184F13" w14:textId="5F700E3F" w:rsidR="00C75BF2" w:rsidRDefault="00C75BF2" w:rsidP="00C75BF2">
      <w:pPr>
        <w:pStyle w:val="ListParagraph"/>
        <w:numPr>
          <w:ilvl w:val="0"/>
          <w:numId w:val="1"/>
        </w:numPr>
        <w:rPr>
          <w:rFonts w:ascii="Times New Roman" w:hAnsi="Times New Roman"/>
          <w:bCs/>
          <w:iCs/>
        </w:rPr>
      </w:pPr>
      <w:r w:rsidRPr="008E1AB0">
        <w:rPr>
          <w:rFonts w:ascii="Times New Roman" w:hAnsi="Times New Roman"/>
          <w:bCs/>
          <w:iCs/>
        </w:rPr>
        <w:t>Conducted oversight to the Earned Value Management (EVM) support for the Expeditionary Fast Transport (EPF) and Expeditionary Transfer Dock (ESD) programs within PMS 385</w:t>
      </w:r>
    </w:p>
    <w:p w14:paraId="68DF6BBD" w14:textId="77777777" w:rsidR="00C75BF2" w:rsidRPr="00C75BF2" w:rsidRDefault="00C75BF2" w:rsidP="00C75BF2">
      <w:pPr>
        <w:ind w:left="360"/>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C75BF2" w:rsidRPr="00C16E5A" w14:paraId="10598BDF" w14:textId="77777777" w:rsidTr="00C75BF2">
        <w:tc>
          <w:tcPr>
            <w:tcW w:w="3116" w:type="dxa"/>
          </w:tcPr>
          <w:p w14:paraId="3F497DB8" w14:textId="2C0067B8" w:rsidR="00C75BF2" w:rsidRDefault="000440B1" w:rsidP="00A5584A">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Technical Manager</w:t>
            </w:r>
          </w:p>
        </w:tc>
        <w:tc>
          <w:tcPr>
            <w:tcW w:w="3117" w:type="dxa"/>
          </w:tcPr>
          <w:p w14:paraId="0168C414" w14:textId="77777777" w:rsidR="00C75BF2" w:rsidRPr="00C16E5A" w:rsidRDefault="00C75BF2" w:rsidP="00A5584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Washington DC</w:t>
            </w:r>
          </w:p>
        </w:tc>
        <w:tc>
          <w:tcPr>
            <w:tcW w:w="3117" w:type="dxa"/>
          </w:tcPr>
          <w:p w14:paraId="2B36EAA4" w14:textId="11D29937" w:rsidR="00C75BF2" w:rsidRPr="004A7012"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C75BF2">
              <w:rPr>
                <w:rFonts w:ascii="Times New Roman" w:hAnsi="Times New Roman" w:cs="Times New Roman"/>
                <w:sz w:val="24"/>
                <w:szCs w:val="24"/>
              </w:rPr>
              <w:t>/20</w:t>
            </w:r>
            <w:r>
              <w:rPr>
                <w:rFonts w:ascii="Times New Roman" w:hAnsi="Times New Roman" w:cs="Times New Roman"/>
                <w:sz w:val="24"/>
                <w:szCs w:val="24"/>
              </w:rPr>
              <w:t>07</w:t>
            </w:r>
            <w:r w:rsidR="00C75BF2" w:rsidRPr="004A7012">
              <w:rPr>
                <w:rFonts w:ascii="Times New Roman" w:hAnsi="Times New Roman" w:cs="Times New Roman"/>
                <w:sz w:val="24"/>
                <w:szCs w:val="24"/>
              </w:rPr>
              <w:t xml:space="preserve"> </w:t>
            </w:r>
            <w:r w:rsidR="00C75BF2">
              <w:rPr>
                <w:rFonts w:ascii="Times New Roman" w:hAnsi="Times New Roman" w:cs="Times New Roman"/>
                <w:sz w:val="24"/>
                <w:szCs w:val="24"/>
              </w:rPr>
              <w:t>–</w:t>
            </w:r>
            <w:r w:rsidR="00C75BF2" w:rsidRPr="004A7012">
              <w:rPr>
                <w:rFonts w:ascii="Times New Roman" w:hAnsi="Times New Roman" w:cs="Times New Roman"/>
                <w:sz w:val="24"/>
                <w:szCs w:val="24"/>
              </w:rPr>
              <w:t xml:space="preserve"> </w:t>
            </w:r>
            <w:r>
              <w:rPr>
                <w:rFonts w:ascii="Times New Roman" w:hAnsi="Times New Roman" w:cs="Times New Roman"/>
                <w:sz w:val="24"/>
                <w:szCs w:val="24"/>
              </w:rPr>
              <w:t>7</w:t>
            </w:r>
            <w:r w:rsidR="00C75BF2">
              <w:rPr>
                <w:rFonts w:ascii="Times New Roman" w:hAnsi="Times New Roman" w:cs="Times New Roman"/>
                <w:sz w:val="24"/>
                <w:szCs w:val="24"/>
              </w:rPr>
              <w:t>/201</w:t>
            </w:r>
            <w:r>
              <w:rPr>
                <w:rFonts w:ascii="Times New Roman" w:hAnsi="Times New Roman" w:cs="Times New Roman"/>
                <w:sz w:val="24"/>
                <w:szCs w:val="24"/>
              </w:rPr>
              <w:t>5</w:t>
            </w:r>
          </w:p>
          <w:p w14:paraId="74D451F8" w14:textId="0C48860C" w:rsidR="00C75BF2" w:rsidRPr="00C16E5A"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w:t>
            </w:r>
            <w:r w:rsidR="00C75BF2" w:rsidRPr="004A7012">
              <w:rPr>
                <w:rFonts w:ascii="Times New Roman" w:hAnsi="Times New Roman" w:cs="Times New Roman"/>
                <w:sz w:val="24"/>
                <w:szCs w:val="24"/>
              </w:rPr>
              <w:t xml:space="preserve"> </w:t>
            </w:r>
            <w:proofErr w:type="spellStart"/>
            <w:r w:rsidR="00C75BF2" w:rsidRPr="004A7012">
              <w:rPr>
                <w:rFonts w:ascii="Times New Roman" w:hAnsi="Times New Roman" w:cs="Times New Roman"/>
                <w:sz w:val="24"/>
                <w:szCs w:val="24"/>
              </w:rPr>
              <w:t>Yrs</w:t>
            </w:r>
            <w:proofErr w:type="spellEnd"/>
            <w:r w:rsidR="00C75BF2" w:rsidRPr="004A7012">
              <w:rPr>
                <w:rFonts w:ascii="Times New Roman" w:hAnsi="Times New Roman" w:cs="Times New Roman"/>
                <w:sz w:val="24"/>
                <w:szCs w:val="24"/>
              </w:rPr>
              <w:t xml:space="preserve">, </w:t>
            </w:r>
            <w:r>
              <w:rPr>
                <w:rFonts w:ascii="Times New Roman" w:hAnsi="Times New Roman" w:cs="Times New Roman"/>
                <w:sz w:val="24"/>
                <w:szCs w:val="24"/>
              </w:rPr>
              <w:t>7</w:t>
            </w:r>
            <w:r w:rsidR="00C75BF2" w:rsidRPr="004A7012">
              <w:rPr>
                <w:rFonts w:ascii="Times New Roman" w:hAnsi="Times New Roman" w:cs="Times New Roman"/>
                <w:sz w:val="24"/>
                <w:szCs w:val="24"/>
              </w:rPr>
              <w:t xml:space="preserve"> Mos</w:t>
            </w:r>
          </w:p>
        </w:tc>
      </w:tr>
    </w:tbl>
    <w:p w14:paraId="58E3B222" w14:textId="77777777" w:rsidR="000440B1" w:rsidRPr="00DB700A" w:rsidRDefault="000440B1" w:rsidP="000440B1">
      <w:pPr>
        <w:pStyle w:val="ListParagraph"/>
        <w:numPr>
          <w:ilvl w:val="0"/>
          <w:numId w:val="1"/>
        </w:numPr>
        <w:rPr>
          <w:rFonts w:ascii="Times New Roman" w:hAnsi="Times New Roman"/>
          <w:bCs/>
          <w:iCs/>
        </w:rPr>
      </w:pPr>
      <w:r w:rsidRPr="00DB700A">
        <w:rPr>
          <w:rFonts w:ascii="Times New Roman" w:hAnsi="Times New Roman"/>
          <w:bCs/>
          <w:iCs/>
        </w:rPr>
        <w:t xml:space="preserve">Responsible for approximately twelve Washington Navy Yard and New Orleans personnel providing support to the Navy’s Cost Engineering &amp; Industrial Analysis Division (SEA 05C) and various Navy Program Offices and projects, including PEO Carriers (PMS 312, PMS 378, and PMS 379), PEO Ships (PMS 317, PMS 377, and PMS 385), and numerous SEA 05 design teams.  Prior projects included management and oversight of tasks within PEO Ships (PMS 325, PMS </w:t>
      </w:r>
      <w:proofErr w:type="gramStart"/>
      <w:r w:rsidRPr="00DB700A">
        <w:rPr>
          <w:rFonts w:ascii="Times New Roman" w:hAnsi="Times New Roman"/>
          <w:bCs/>
          <w:iCs/>
        </w:rPr>
        <w:t>500</w:t>
      </w:r>
      <w:proofErr w:type="gramEnd"/>
      <w:r w:rsidRPr="00DB700A">
        <w:rPr>
          <w:rFonts w:ascii="Times New Roman" w:hAnsi="Times New Roman"/>
          <w:bCs/>
          <w:iCs/>
        </w:rPr>
        <w:t xml:space="preserve"> and PMS 502), PEO Subs (PMS 397 and PMS 450), and Strategic Systems Programs (SSP).   </w:t>
      </w:r>
    </w:p>
    <w:p w14:paraId="3235A2EF"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Led the SEA 05C Cost of Margins study for government and Tecolote personnel.  </w:t>
      </w:r>
    </w:p>
    <w:p w14:paraId="4EB889D5"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Provided technical assistance and oversight for Tecolote portion of the LHA 8 Flight 1 / Affordability Study in conjunction with SEA 05C3 for Amphibious Programs (PMS 377).  </w:t>
      </w:r>
    </w:p>
    <w:p w14:paraId="188C9682"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Assisted with Future and In-Service Aircraft Carriers (CVN / RCOH) special projects, as needed.  </w:t>
      </w:r>
    </w:p>
    <w:p w14:paraId="6476C2CE"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Participated in multiple recompete and bid and proposal efforts on ongoing basis.  </w:t>
      </w:r>
    </w:p>
    <w:p w14:paraId="3B1C40E9"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Provided internal Tecolote training and mentorship to junior personnel.  </w:t>
      </w:r>
    </w:p>
    <w:p w14:paraId="45F30FF3"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Engaged in continual recruiting and retaining </w:t>
      </w:r>
      <w:r>
        <w:rPr>
          <w:rFonts w:ascii="Times New Roman" w:hAnsi="Times New Roman"/>
          <w:bCs/>
          <w:iCs/>
        </w:rPr>
        <w:t xml:space="preserve">of </w:t>
      </w:r>
      <w:r w:rsidRPr="00E258F3">
        <w:rPr>
          <w:rFonts w:ascii="Times New Roman" w:hAnsi="Times New Roman"/>
          <w:bCs/>
          <w:iCs/>
        </w:rPr>
        <w:t xml:space="preserve">staff at all experience levels.   </w:t>
      </w:r>
    </w:p>
    <w:p w14:paraId="18B7A6EF" w14:textId="77777777" w:rsidR="000440B1" w:rsidRDefault="000440B1" w:rsidP="000440B1">
      <w:pPr>
        <w:pStyle w:val="ListParagraph"/>
        <w:numPr>
          <w:ilvl w:val="0"/>
          <w:numId w:val="1"/>
        </w:numPr>
        <w:rPr>
          <w:rFonts w:ascii="Times New Roman" w:hAnsi="Times New Roman"/>
          <w:bCs/>
          <w:iCs/>
        </w:rPr>
      </w:pPr>
      <w:r>
        <w:rPr>
          <w:rFonts w:ascii="Times New Roman" w:hAnsi="Times New Roman"/>
          <w:bCs/>
          <w:iCs/>
        </w:rPr>
        <w:t xml:space="preserve">Monitored task order requirements, contract deliverables, and staffing within awarded funds for all programs </w:t>
      </w:r>
    </w:p>
    <w:p w14:paraId="588BE781"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Provided direct cost estimating and analysis support to SEA 05C Amphibious Assault Ship (LHA 7) and Future Aircraft Carrier (CVN 79) programs. </w:t>
      </w:r>
    </w:p>
    <w:p w14:paraId="0A3D210D"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For CVN 79, assisted with development and documentation of the CVN 79 Program Life Cycle Cost Estimate (PLCCE) for a pending FY14 Defense Acquisition Board (DAB) review, including development of CVN 78 Estimate at Completion (EAC) documentation and integration of all components of the CVN 79 estimate.  </w:t>
      </w:r>
    </w:p>
    <w:p w14:paraId="66299363"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For LHA 7, provided review of SEA 05D design updates, assisted with review and analysis of LHA 6 EVM data and incorporation into future estimates, evaluated non-recurring costs, and provided analyses to PMS 377 and SEA 05C for budget and what-if drills.  </w:t>
      </w:r>
    </w:p>
    <w:p w14:paraId="6408287C"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Supported intensive reviews with the Navy Center for Cost Analysis (NCCA) and the DoD Cost Assessment &amp; Program Evaluation (CAPE) offices related to DAB oversight and pending Program Review and approval to proceed with Construction contract award.  </w:t>
      </w:r>
    </w:p>
    <w:p w14:paraId="28060FFD"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Analyzed the LHA Flight 1 redesign and developed evaluation of acquisition scenarios.  </w:t>
      </w:r>
    </w:p>
    <w:p w14:paraId="0BA028D1"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Supported review of the Amphibious Ship Recapitalization (ASR) Capabilities Based Assessment (CBA) study providing high level cost analysis of design concepts provided </w:t>
      </w:r>
      <w:r w:rsidRPr="00E258F3">
        <w:rPr>
          <w:rFonts w:ascii="Times New Roman" w:hAnsi="Times New Roman"/>
          <w:bCs/>
          <w:iCs/>
        </w:rPr>
        <w:lastRenderedPageBreak/>
        <w:t xml:space="preserve">by SEA 05D in conjunction with PMS 317 and PMS 377 reflecting numerous ship capabilities and levels of affordability.  </w:t>
      </w:r>
    </w:p>
    <w:p w14:paraId="1A4A8D7B"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For the LHAR (LHA 6) program, provided review and analysis for PMS 377 of the shipbuilder’s proposal for Detail Design &amp; Construction (DD&amp;C) award.  </w:t>
      </w:r>
    </w:p>
    <w:p w14:paraId="392259F6"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Following LHA 6 DD&amp;C award, incorporated the LHA 6 </w:t>
      </w:r>
      <w:proofErr w:type="spellStart"/>
      <w:r w:rsidRPr="00E258F3">
        <w:rPr>
          <w:rFonts w:ascii="Times New Roman" w:hAnsi="Times New Roman"/>
          <w:bCs/>
          <w:iCs/>
        </w:rPr>
        <w:t>shareline</w:t>
      </w:r>
      <w:proofErr w:type="spellEnd"/>
      <w:r w:rsidRPr="00E258F3">
        <w:rPr>
          <w:rFonts w:ascii="Times New Roman" w:hAnsi="Times New Roman"/>
          <w:bCs/>
          <w:iCs/>
        </w:rPr>
        <w:t xml:space="preserve"> clause into the cost risk analysis.  </w:t>
      </w:r>
    </w:p>
    <w:p w14:paraId="75E207A2"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Continued to provide what-if results for a variety of LHA 6-related acquisition strategies and design configurations, including LHA 6 Repeat, LHA 7 Reduced Island Concept (RIC), and Maritime Pre-position Force Future (MPFF) Aviation hulls.  </w:t>
      </w:r>
    </w:p>
    <w:p w14:paraId="7B4BC6D0"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Completed analysis and documentation on the Ultra-High Solids (UHS) coatings Business Case Analysis (BCA) in conjunction with PMS 377 and the Navy’s Corrosion Control Branch (SEA 05P1), as requested by the Cost Analysis Improvement Group (CAIG) at the completion of Milestone B.    </w:t>
      </w:r>
    </w:p>
    <w:p w14:paraId="2517083C"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For CVN 21, developed and updated documentation for the CVN 78 PLCCE and updated Program Review for the DAB.  </w:t>
      </w:r>
    </w:p>
    <w:p w14:paraId="7FA3A435"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Provided Government Furnished Equipment (GFE) cost tracking, analysis, and documentation.  </w:t>
      </w:r>
    </w:p>
    <w:p w14:paraId="43DF9138"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Assessed and incorporated risk elements and cost uncertainty into all estimates.  </w:t>
      </w:r>
    </w:p>
    <w:p w14:paraId="72D2F6DE" w14:textId="6F5B342F" w:rsidR="000440B1" w:rsidRDefault="000440B1" w:rsidP="000440B1">
      <w:pPr>
        <w:pStyle w:val="ListParagraph"/>
        <w:numPr>
          <w:ilvl w:val="0"/>
          <w:numId w:val="1"/>
        </w:numPr>
        <w:rPr>
          <w:rFonts w:ascii="Times New Roman" w:hAnsi="Times New Roman"/>
          <w:bCs/>
          <w:iCs/>
        </w:rPr>
      </w:pPr>
      <w:r w:rsidRPr="00E258F3">
        <w:rPr>
          <w:rFonts w:ascii="Times New Roman" w:hAnsi="Times New Roman"/>
          <w:bCs/>
          <w:iCs/>
        </w:rPr>
        <w:t>Participated in the CVN 78 Technical Analysis Review (TAR) of the shipbuilder’s proposal in preparation for the DD&amp;C award in mid-2008.</w:t>
      </w:r>
    </w:p>
    <w:p w14:paraId="18EDE2C4" w14:textId="77777777" w:rsidR="000440B1" w:rsidRPr="000440B1" w:rsidRDefault="000440B1" w:rsidP="000440B1">
      <w:pPr>
        <w:ind w:left="360"/>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0440B1" w:rsidRPr="00C16E5A" w14:paraId="5B7EB99D" w14:textId="77777777" w:rsidTr="000440B1">
        <w:tc>
          <w:tcPr>
            <w:tcW w:w="3116" w:type="dxa"/>
          </w:tcPr>
          <w:p w14:paraId="05C71102" w14:textId="7D780DB4" w:rsidR="000440B1" w:rsidRDefault="000440B1" w:rsidP="00A5584A">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Analyst</w:t>
            </w:r>
          </w:p>
        </w:tc>
        <w:tc>
          <w:tcPr>
            <w:tcW w:w="3117" w:type="dxa"/>
          </w:tcPr>
          <w:p w14:paraId="40E43D76" w14:textId="77777777" w:rsidR="000440B1" w:rsidRPr="00C16E5A" w:rsidRDefault="000440B1" w:rsidP="00A5584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Washington DC</w:t>
            </w:r>
          </w:p>
        </w:tc>
        <w:tc>
          <w:tcPr>
            <w:tcW w:w="3117" w:type="dxa"/>
          </w:tcPr>
          <w:p w14:paraId="0F16B981" w14:textId="64FF8A45" w:rsidR="000440B1" w:rsidRPr="004A7012"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/200</w:t>
            </w:r>
            <w:r>
              <w:rPr>
                <w:rFonts w:ascii="Times New Roman" w:hAnsi="Times New Roman" w:cs="Times New Roman"/>
                <w:sz w:val="24"/>
                <w:szCs w:val="24"/>
              </w:rPr>
              <w:t>5</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12</w:t>
            </w:r>
            <w:r>
              <w:rPr>
                <w:rFonts w:ascii="Times New Roman" w:hAnsi="Times New Roman" w:cs="Times New Roman"/>
                <w:sz w:val="24"/>
                <w:szCs w:val="24"/>
              </w:rPr>
              <w:t>/20</w:t>
            </w:r>
            <w:r>
              <w:rPr>
                <w:rFonts w:ascii="Times New Roman" w:hAnsi="Times New Roman" w:cs="Times New Roman"/>
                <w:sz w:val="24"/>
                <w:szCs w:val="24"/>
              </w:rPr>
              <w:t>06</w:t>
            </w:r>
          </w:p>
          <w:p w14:paraId="75D730F9" w14:textId="6015EC07" w:rsidR="000440B1" w:rsidRPr="00C16E5A"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5</w:t>
            </w:r>
            <w:r w:rsidRPr="004A7012">
              <w:rPr>
                <w:rFonts w:ascii="Times New Roman" w:hAnsi="Times New Roman" w:cs="Times New Roman"/>
                <w:sz w:val="24"/>
                <w:szCs w:val="24"/>
              </w:rPr>
              <w:t xml:space="preserve"> Mos</w:t>
            </w:r>
          </w:p>
        </w:tc>
      </w:tr>
    </w:tbl>
    <w:p w14:paraId="4D569C47"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Provided primary on-site procurement cost support to the </w:t>
      </w:r>
      <w:r>
        <w:rPr>
          <w:rFonts w:ascii="Times New Roman" w:hAnsi="Times New Roman"/>
          <w:bCs/>
          <w:iCs/>
        </w:rPr>
        <w:t>Amphibious Assault Ship Replacement (</w:t>
      </w:r>
      <w:r w:rsidRPr="00EA408D">
        <w:rPr>
          <w:rFonts w:ascii="Times New Roman" w:hAnsi="Times New Roman"/>
          <w:bCs/>
          <w:iCs/>
        </w:rPr>
        <w:t>LHA(R)</w:t>
      </w:r>
      <w:r>
        <w:rPr>
          <w:rFonts w:ascii="Times New Roman" w:hAnsi="Times New Roman"/>
          <w:bCs/>
          <w:iCs/>
        </w:rPr>
        <w:t>)</w:t>
      </w:r>
      <w:r w:rsidRPr="00EA408D">
        <w:rPr>
          <w:rFonts w:ascii="Times New Roman" w:hAnsi="Times New Roman"/>
          <w:bCs/>
          <w:iCs/>
        </w:rPr>
        <w:t xml:space="preserve"> Flight 1 program through trade off study analyses for a variety of proposed engineering design changes and system improvements to the LHA(R) Flight 0 baseline.  </w:t>
      </w:r>
    </w:p>
    <w:p w14:paraId="0EB62B35"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Reviewed and incorporated various weight impact and technical changes to both the procurement cost and technical baseline resulting from the primary objective of increased aviation capability, a reduced island footprint, and reduced life cycle costs.  </w:t>
      </w:r>
    </w:p>
    <w:p w14:paraId="7DA45ACE"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For the LHA(R) Flight 0 program, developed and defended </w:t>
      </w:r>
      <w:r>
        <w:rPr>
          <w:rFonts w:ascii="Times New Roman" w:hAnsi="Times New Roman"/>
          <w:bCs/>
          <w:iCs/>
        </w:rPr>
        <w:t>the Program Life Cycle Cost Estimate (</w:t>
      </w:r>
      <w:r w:rsidRPr="00EA408D">
        <w:rPr>
          <w:rFonts w:ascii="Times New Roman" w:hAnsi="Times New Roman"/>
          <w:bCs/>
          <w:iCs/>
        </w:rPr>
        <w:t>PLCCE</w:t>
      </w:r>
      <w:r>
        <w:rPr>
          <w:rFonts w:ascii="Times New Roman" w:hAnsi="Times New Roman"/>
          <w:bCs/>
          <w:iCs/>
        </w:rPr>
        <w:t>)</w:t>
      </w:r>
      <w:r w:rsidRPr="00EA408D">
        <w:rPr>
          <w:rFonts w:ascii="Times New Roman" w:hAnsi="Times New Roman"/>
          <w:bCs/>
          <w:iCs/>
        </w:rPr>
        <w:t xml:space="preserve"> and produced extensive documentation for the LHA(R) program during its Milestone B review cycle through the </w:t>
      </w:r>
      <w:r>
        <w:rPr>
          <w:rFonts w:ascii="Times New Roman" w:hAnsi="Times New Roman"/>
          <w:bCs/>
          <w:iCs/>
        </w:rPr>
        <w:t>Office of the Secretary of Defense (</w:t>
      </w:r>
      <w:r w:rsidRPr="00EA408D">
        <w:rPr>
          <w:rFonts w:ascii="Times New Roman" w:hAnsi="Times New Roman"/>
          <w:bCs/>
          <w:iCs/>
        </w:rPr>
        <w:t>OSD</w:t>
      </w:r>
      <w:r>
        <w:rPr>
          <w:rFonts w:ascii="Times New Roman" w:hAnsi="Times New Roman"/>
          <w:bCs/>
          <w:iCs/>
        </w:rPr>
        <w:t>)</w:t>
      </w:r>
      <w:r w:rsidRPr="00EA408D">
        <w:rPr>
          <w:rFonts w:ascii="Times New Roman" w:hAnsi="Times New Roman"/>
          <w:bCs/>
          <w:iCs/>
        </w:rPr>
        <w:t xml:space="preserve"> </w:t>
      </w:r>
      <w:r>
        <w:rPr>
          <w:rFonts w:ascii="Times New Roman" w:hAnsi="Times New Roman"/>
          <w:bCs/>
          <w:iCs/>
        </w:rPr>
        <w:t>Cost Analysis Improvement Group (</w:t>
      </w:r>
      <w:r w:rsidRPr="00EA408D">
        <w:rPr>
          <w:rFonts w:ascii="Times New Roman" w:hAnsi="Times New Roman"/>
          <w:bCs/>
          <w:iCs/>
        </w:rPr>
        <w:t>CAIG</w:t>
      </w:r>
      <w:r>
        <w:rPr>
          <w:rFonts w:ascii="Times New Roman" w:hAnsi="Times New Roman"/>
          <w:bCs/>
          <w:iCs/>
        </w:rPr>
        <w:t>)</w:t>
      </w:r>
      <w:r w:rsidRPr="00EA408D">
        <w:rPr>
          <w:rFonts w:ascii="Times New Roman" w:hAnsi="Times New Roman"/>
          <w:bCs/>
          <w:iCs/>
        </w:rPr>
        <w:t xml:space="preserve"> and Deputy Assistant Secretary of the Navy for Shipbuilding (DASN(Ships)).  </w:t>
      </w:r>
    </w:p>
    <w:p w14:paraId="253C86C6"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Assessed and incorporated risk elements and cost uncertainty into estimates.   </w:t>
      </w:r>
    </w:p>
    <w:p w14:paraId="1E0B302D" w14:textId="77777777" w:rsidR="000440B1" w:rsidRPr="00EA408D"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Provided formal and informal updates to program personnel to facilitate decision making.  </w:t>
      </w:r>
    </w:p>
    <w:p w14:paraId="2E43E473"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For the </w:t>
      </w:r>
      <w:r>
        <w:rPr>
          <w:rFonts w:ascii="Times New Roman" w:hAnsi="Times New Roman"/>
          <w:bCs/>
          <w:iCs/>
        </w:rPr>
        <w:t>Future Aircraft Carrier (</w:t>
      </w:r>
      <w:r w:rsidRPr="00EA408D">
        <w:rPr>
          <w:rFonts w:ascii="Times New Roman" w:hAnsi="Times New Roman"/>
          <w:bCs/>
          <w:iCs/>
        </w:rPr>
        <w:t>CVN 21</w:t>
      </w:r>
      <w:r>
        <w:rPr>
          <w:rFonts w:ascii="Times New Roman" w:hAnsi="Times New Roman"/>
          <w:bCs/>
          <w:iCs/>
        </w:rPr>
        <w:t>)</w:t>
      </w:r>
      <w:r w:rsidRPr="00EA408D">
        <w:rPr>
          <w:rFonts w:ascii="Times New Roman" w:hAnsi="Times New Roman"/>
          <w:bCs/>
          <w:iCs/>
        </w:rPr>
        <w:t xml:space="preserve"> program, tracked CVN 21 Class </w:t>
      </w:r>
      <w:r>
        <w:rPr>
          <w:rFonts w:ascii="Times New Roman" w:hAnsi="Times New Roman"/>
          <w:bCs/>
          <w:iCs/>
        </w:rPr>
        <w:t>Research, Development, Test, &amp; Evaluation (</w:t>
      </w:r>
      <w:r w:rsidRPr="00EA408D">
        <w:rPr>
          <w:rFonts w:ascii="Times New Roman" w:hAnsi="Times New Roman"/>
          <w:bCs/>
          <w:iCs/>
        </w:rPr>
        <w:t>RDT&amp;E</w:t>
      </w:r>
      <w:r>
        <w:rPr>
          <w:rFonts w:ascii="Times New Roman" w:hAnsi="Times New Roman"/>
          <w:bCs/>
          <w:iCs/>
        </w:rPr>
        <w:t>)</w:t>
      </w:r>
      <w:r w:rsidRPr="00EA408D">
        <w:rPr>
          <w:rFonts w:ascii="Times New Roman" w:hAnsi="Times New Roman"/>
          <w:bCs/>
          <w:iCs/>
        </w:rPr>
        <w:t xml:space="preserve"> and </w:t>
      </w:r>
      <w:r>
        <w:rPr>
          <w:rFonts w:ascii="Times New Roman" w:hAnsi="Times New Roman"/>
          <w:bCs/>
          <w:iCs/>
        </w:rPr>
        <w:t>Shipbuilding and Conversion, Navy (</w:t>
      </w:r>
      <w:r w:rsidRPr="00EA408D">
        <w:rPr>
          <w:rFonts w:ascii="Times New Roman" w:hAnsi="Times New Roman"/>
          <w:bCs/>
          <w:iCs/>
        </w:rPr>
        <w:t>SCN</w:t>
      </w:r>
      <w:r>
        <w:rPr>
          <w:rFonts w:ascii="Times New Roman" w:hAnsi="Times New Roman"/>
          <w:bCs/>
          <w:iCs/>
        </w:rPr>
        <w:t>)</w:t>
      </w:r>
      <w:r w:rsidRPr="00EA408D">
        <w:rPr>
          <w:rFonts w:ascii="Times New Roman" w:hAnsi="Times New Roman"/>
          <w:bCs/>
          <w:iCs/>
        </w:rPr>
        <w:t xml:space="preserve"> budgets and developed related documentation and exhibits.  </w:t>
      </w:r>
    </w:p>
    <w:p w14:paraId="7D9FC8CB"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Reviewed the shipbuilder’s semi-annual estimates for the CVN 78 construction cost, compared to Navy estimates, and evaluated contractor’s rationale for differences.  </w:t>
      </w:r>
    </w:p>
    <w:p w14:paraId="75E71CB6"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Provided GFE cost tracking, analysis, and documentation.  </w:t>
      </w:r>
    </w:p>
    <w:p w14:paraId="3E4573D2"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lastRenderedPageBreak/>
        <w:t xml:space="preserve">Assessed and incorporated risk elements and cost uncertainty into all estimates.  </w:t>
      </w:r>
    </w:p>
    <w:p w14:paraId="097902F4" w14:textId="44517D04"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Updated the </w:t>
      </w:r>
      <w:r>
        <w:rPr>
          <w:rFonts w:ascii="Times New Roman" w:hAnsi="Times New Roman"/>
          <w:bCs/>
          <w:iCs/>
        </w:rPr>
        <w:t>Acquisition Program Baseline (</w:t>
      </w:r>
      <w:r w:rsidRPr="00EA408D">
        <w:rPr>
          <w:rFonts w:ascii="Times New Roman" w:hAnsi="Times New Roman"/>
          <w:bCs/>
          <w:iCs/>
        </w:rPr>
        <w:t>APB</w:t>
      </w:r>
      <w:r>
        <w:rPr>
          <w:rFonts w:ascii="Times New Roman" w:hAnsi="Times New Roman"/>
          <w:bCs/>
          <w:iCs/>
        </w:rPr>
        <w:t>)</w:t>
      </w:r>
      <w:r w:rsidRPr="00EA408D">
        <w:rPr>
          <w:rFonts w:ascii="Times New Roman" w:hAnsi="Times New Roman"/>
          <w:bCs/>
          <w:iCs/>
        </w:rPr>
        <w:t xml:space="preserve"> and developed long range planning estimates as needed. </w:t>
      </w:r>
    </w:p>
    <w:p w14:paraId="305FEDB6" w14:textId="511ECBFE" w:rsidR="000440B1" w:rsidRDefault="000440B1" w:rsidP="000440B1">
      <w:pPr>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0440B1" w:rsidRPr="00C16E5A" w14:paraId="6AA61E03" w14:textId="77777777" w:rsidTr="00A5584A">
        <w:tc>
          <w:tcPr>
            <w:tcW w:w="3116" w:type="dxa"/>
          </w:tcPr>
          <w:p w14:paraId="70F62590" w14:textId="1A71EE87" w:rsidR="000440B1" w:rsidRDefault="000440B1" w:rsidP="00A5584A">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Advanced Analyst</w:t>
            </w:r>
          </w:p>
        </w:tc>
        <w:tc>
          <w:tcPr>
            <w:tcW w:w="3117" w:type="dxa"/>
          </w:tcPr>
          <w:p w14:paraId="1AC71289" w14:textId="2B545335" w:rsidR="000440B1" w:rsidRPr="00C16E5A" w:rsidRDefault="000440B1" w:rsidP="00A5584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Washington DC</w:t>
            </w:r>
          </w:p>
        </w:tc>
        <w:tc>
          <w:tcPr>
            <w:tcW w:w="3117" w:type="dxa"/>
          </w:tcPr>
          <w:p w14:paraId="621ECF0F" w14:textId="303BA03B" w:rsidR="000440B1" w:rsidRPr="004A7012"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1/2003</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7/2005</w:t>
            </w:r>
          </w:p>
          <w:p w14:paraId="52FA629E" w14:textId="675D773D" w:rsidR="000440B1" w:rsidRPr="00C16E5A"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7</w:t>
            </w:r>
            <w:r w:rsidRPr="004A7012">
              <w:rPr>
                <w:rFonts w:ascii="Times New Roman" w:hAnsi="Times New Roman" w:cs="Times New Roman"/>
                <w:sz w:val="24"/>
                <w:szCs w:val="24"/>
              </w:rPr>
              <w:t xml:space="preserve"> Mos</w:t>
            </w:r>
          </w:p>
        </w:tc>
      </w:tr>
    </w:tbl>
    <w:p w14:paraId="4C37F6D2"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Provided primary on-site procurement cost support to the </w:t>
      </w:r>
      <w:r>
        <w:rPr>
          <w:rFonts w:ascii="Times New Roman" w:hAnsi="Times New Roman"/>
          <w:bCs/>
          <w:iCs/>
        </w:rPr>
        <w:t>Amphibious Assault Ship Replacement (</w:t>
      </w:r>
      <w:r w:rsidRPr="00EA408D">
        <w:rPr>
          <w:rFonts w:ascii="Times New Roman" w:hAnsi="Times New Roman"/>
          <w:bCs/>
          <w:iCs/>
        </w:rPr>
        <w:t>LHA(R)</w:t>
      </w:r>
      <w:r>
        <w:rPr>
          <w:rFonts w:ascii="Times New Roman" w:hAnsi="Times New Roman"/>
          <w:bCs/>
          <w:iCs/>
        </w:rPr>
        <w:t>)</w:t>
      </w:r>
      <w:r w:rsidRPr="00EA408D">
        <w:rPr>
          <w:rFonts w:ascii="Times New Roman" w:hAnsi="Times New Roman"/>
          <w:bCs/>
          <w:iCs/>
        </w:rPr>
        <w:t xml:space="preserve"> program through detailed trade off study analyses for a variety of proposed engineering changes and system improvements to the LHD-8 baseline hull.  </w:t>
      </w:r>
    </w:p>
    <w:p w14:paraId="1A04BE98" w14:textId="77777777" w:rsidR="000440B1" w:rsidRDefault="000440B1" w:rsidP="000440B1">
      <w:pPr>
        <w:pStyle w:val="ListParagraph"/>
        <w:numPr>
          <w:ilvl w:val="0"/>
          <w:numId w:val="1"/>
        </w:numPr>
        <w:rPr>
          <w:rFonts w:ascii="Times New Roman" w:hAnsi="Times New Roman"/>
          <w:bCs/>
          <w:iCs/>
        </w:rPr>
      </w:pPr>
      <w:r>
        <w:rPr>
          <w:rFonts w:ascii="Times New Roman" w:hAnsi="Times New Roman"/>
          <w:bCs/>
          <w:iCs/>
        </w:rPr>
        <w:t>P</w:t>
      </w:r>
      <w:r w:rsidRPr="00EA408D">
        <w:rPr>
          <w:rFonts w:ascii="Times New Roman" w:hAnsi="Times New Roman"/>
          <w:bCs/>
          <w:iCs/>
        </w:rPr>
        <w:t xml:space="preserve">rovided on-site support to the </w:t>
      </w:r>
      <w:r w:rsidRPr="00E258F3">
        <w:rPr>
          <w:rFonts w:ascii="Times New Roman" w:hAnsi="Times New Roman"/>
          <w:bCs/>
          <w:iCs/>
        </w:rPr>
        <w:t xml:space="preserve">Maritime Pre-position Force Future </w:t>
      </w:r>
      <w:r>
        <w:rPr>
          <w:rFonts w:ascii="Times New Roman" w:hAnsi="Times New Roman"/>
          <w:bCs/>
          <w:iCs/>
        </w:rPr>
        <w:t>(</w:t>
      </w:r>
      <w:r w:rsidRPr="00EA408D">
        <w:rPr>
          <w:rFonts w:ascii="Times New Roman" w:hAnsi="Times New Roman"/>
          <w:bCs/>
          <w:iCs/>
        </w:rPr>
        <w:t>MPF(F)</w:t>
      </w:r>
      <w:r>
        <w:rPr>
          <w:rFonts w:ascii="Times New Roman" w:hAnsi="Times New Roman"/>
          <w:bCs/>
          <w:iCs/>
        </w:rPr>
        <w:t>)</w:t>
      </w:r>
      <w:r w:rsidRPr="00EA408D">
        <w:rPr>
          <w:rFonts w:ascii="Times New Roman" w:hAnsi="Times New Roman"/>
          <w:bCs/>
          <w:iCs/>
        </w:rPr>
        <w:t xml:space="preserve"> program developing and updating cost estimates for various design configurations for both MPF(F) and Mobile Landing Platform (MLP) hulls.  </w:t>
      </w:r>
    </w:p>
    <w:p w14:paraId="43107AB3" w14:textId="085A324C"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Assessed and incorporated risk elements and cost uncertainty into estimates for both LHA(R) and MPF(F) programs, as applicable.     </w:t>
      </w:r>
    </w:p>
    <w:p w14:paraId="0748357A" w14:textId="77777777" w:rsidR="000440B1" w:rsidRPr="000440B1" w:rsidRDefault="000440B1" w:rsidP="000440B1">
      <w:pPr>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0440B1" w:rsidRPr="00C16E5A" w14:paraId="71F12EA8" w14:textId="77777777" w:rsidTr="000440B1">
        <w:tc>
          <w:tcPr>
            <w:tcW w:w="3116" w:type="dxa"/>
          </w:tcPr>
          <w:p w14:paraId="64DA9D26" w14:textId="4C97D5D2" w:rsidR="000440B1" w:rsidRDefault="000440B1" w:rsidP="00A5584A">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Analyst</w:t>
            </w:r>
          </w:p>
        </w:tc>
        <w:tc>
          <w:tcPr>
            <w:tcW w:w="3117" w:type="dxa"/>
          </w:tcPr>
          <w:p w14:paraId="31CBB982" w14:textId="77777777" w:rsidR="000440B1" w:rsidRPr="00C16E5A" w:rsidRDefault="000440B1" w:rsidP="00A5584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Washington DC</w:t>
            </w:r>
          </w:p>
        </w:tc>
        <w:tc>
          <w:tcPr>
            <w:tcW w:w="3117" w:type="dxa"/>
          </w:tcPr>
          <w:p w14:paraId="6F988FFB" w14:textId="3341702F" w:rsidR="000440B1" w:rsidRPr="004A7012"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/200</w:t>
            </w:r>
            <w:r>
              <w:rPr>
                <w:rFonts w:ascii="Times New Roman" w:hAnsi="Times New Roman" w:cs="Times New Roman"/>
                <w:sz w:val="24"/>
                <w:szCs w:val="24"/>
              </w:rPr>
              <w:t>0</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12</w:t>
            </w:r>
            <w:r>
              <w:rPr>
                <w:rFonts w:ascii="Times New Roman" w:hAnsi="Times New Roman" w:cs="Times New Roman"/>
                <w:sz w:val="24"/>
                <w:szCs w:val="24"/>
              </w:rPr>
              <w:t>/200</w:t>
            </w:r>
            <w:r>
              <w:rPr>
                <w:rFonts w:ascii="Times New Roman" w:hAnsi="Times New Roman" w:cs="Times New Roman"/>
                <w:sz w:val="24"/>
                <w:szCs w:val="24"/>
              </w:rPr>
              <w:t>2</w:t>
            </w:r>
          </w:p>
          <w:p w14:paraId="4AD895A1" w14:textId="3E1D1E2B" w:rsidR="000440B1" w:rsidRPr="00C16E5A"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4</w:t>
            </w:r>
            <w:r w:rsidRPr="004A7012">
              <w:rPr>
                <w:rFonts w:ascii="Times New Roman" w:hAnsi="Times New Roman" w:cs="Times New Roman"/>
                <w:sz w:val="24"/>
                <w:szCs w:val="24"/>
              </w:rPr>
              <w:t xml:space="preserve"> Mos</w:t>
            </w:r>
          </w:p>
        </w:tc>
      </w:tr>
    </w:tbl>
    <w:p w14:paraId="1DE9DAE8"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Provided support to the </w:t>
      </w:r>
      <w:r>
        <w:rPr>
          <w:rFonts w:ascii="Times New Roman" w:hAnsi="Times New Roman"/>
          <w:bCs/>
          <w:iCs/>
        </w:rPr>
        <w:t>Future Aircraft Carrier program (</w:t>
      </w:r>
      <w:r w:rsidRPr="00C33110">
        <w:rPr>
          <w:rFonts w:ascii="Times New Roman" w:hAnsi="Times New Roman"/>
          <w:bCs/>
          <w:iCs/>
        </w:rPr>
        <w:t>CVNX/CVN21</w:t>
      </w:r>
      <w:r>
        <w:rPr>
          <w:rFonts w:ascii="Times New Roman" w:hAnsi="Times New Roman"/>
          <w:bCs/>
          <w:iCs/>
        </w:rPr>
        <w:t>)</w:t>
      </w:r>
      <w:r w:rsidRPr="00C33110">
        <w:rPr>
          <w:rFonts w:ascii="Times New Roman" w:hAnsi="Times New Roman"/>
          <w:bCs/>
          <w:iCs/>
        </w:rPr>
        <w:t xml:space="preserve"> Cost Estimating Group with primary responsibility for </w:t>
      </w:r>
      <w:r>
        <w:rPr>
          <w:rFonts w:ascii="Times New Roman" w:hAnsi="Times New Roman"/>
          <w:bCs/>
          <w:iCs/>
        </w:rPr>
        <w:t>Automated Cost Estimating Integrated Tools (</w:t>
      </w:r>
      <w:r w:rsidRPr="00C33110">
        <w:rPr>
          <w:rFonts w:ascii="Times New Roman" w:hAnsi="Times New Roman"/>
          <w:bCs/>
          <w:iCs/>
        </w:rPr>
        <w:t>ACEIT</w:t>
      </w:r>
      <w:r>
        <w:rPr>
          <w:rFonts w:ascii="Times New Roman" w:hAnsi="Times New Roman"/>
          <w:bCs/>
          <w:iCs/>
        </w:rPr>
        <w:t>)</w:t>
      </w:r>
      <w:r w:rsidRPr="00C33110">
        <w:rPr>
          <w:rFonts w:ascii="Times New Roman" w:hAnsi="Times New Roman"/>
          <w:bCs/>
          <w:iCs/>
        </w:rPr>
        <w:t xml:space="preserve"> Ship Construction Model management and assistance with the development of a procurement cost estimate.   </w:t>
      </w:r>
    </w:p>
    <w:p w14:paraId="2F7FA710"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Assisted with development, review, and editing of the Milestone B </w:t>
      </w:r>
      <w:r>
        <w:rPr>
          <w:rFonts w:ascii="Times New Roman" w:hAnsi="Times New Roman"/>
          <w:bCs/>
          <w:iCs/>
        </w:rPr>
        <w:t>Cost Analysis Requirements Description (</w:t>
      </w:r>
      <w:r w:rsidRPr="00C33110">
        <w:rPr>
          <w:rFonts w:ascii="Times New Roman" w:hAnsi="Times New Roman"/>
          <w:bCs/>
          <w:iCs/>
        </w:rPr>
        <w:t>CARD</w:t>
      </w:r>
      <w:r>
        <w:rPr>
          <w:rFonts w:ascii="Times New Roman" w:hAnsi="Times New Roman"/>
          <w:bCs/>
          <w:iCs/>
        </w:rPr>
        <w:t>)</w:t>
      </w:r>
      <w:r w:rsidRPr="00C33110">
        <w:rPr>
          <w:rFonts w:ascii="Times New Roman" w:hAnsi="Times New Roman"/>
          <w:bCs/>
          <w:iCs/>
        </w:rPr>
        <w:t xml:space="preserve">.  </w:t>
      </w:r>
    </w:p>
    <w:p w14:paraId="4F38CDCE" w14:textId="77777777" w:rsidR="000440B1" w:rsidRPr="00C33110"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Engaged in financial and budget analysis.  </w:t>
      </w:r>
    </w:p>
    <w:p w14:paraId="513C2C21" w14:textId="1F6EE9BB"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Provided support to the Aegis program helping to produce a Life Cycle Cost estimate and supporting the Total Ownership Cost (TOC) team. </w:t>
      </w:r>
    </w:p>
    <w:p w14:paraId="7D097F13" w14:textId="77777777" w:rsidR="000440B1" w:rsidRPr="000440B1" w:rsidRDefault="000440B1" w:rsidP="000440B1">
      <w:pPr>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0440B1" w:rsidRPr="00C16E5A" w14:paraId="4AA315CE" w14:textId="77777777" w:rsidTr="000440B1">
        <w:tc>
          <w:tcPr>
            <w:tcW w:w="3116" w:type="dxa"/>
          </w:tcPr>
          <w:p w14:paraId="1A427DA0" w14:textId="7D3C4C78" w:rsidR="000440B1" w:rsidRDefault="000440B1" w:rsidP="00A5584A">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Associate Engineer</w:t>
            </w:r>
          </w:p>
        </w:tc>
        <w:tc>
          <w:tcPr>
            <w:tcW w:w="3117" w:type="dxa"/>
          </w:tcPr>
          <w:p w14:paraId="03DA31A7" w14:textId="2B02D426" w:rsidR="000440B1" w:rsidRPr="00C16E5A" w:rsidRDefault="000440B1" w:rsidP="00A5584A">
            <w:pPr>
              <w:tabs>
                <w:tab w:val="right" w:pos="9360"/>
              </w:tabs>
              <w:spacing w:after="40"/>
              <w:jc w:val="center"/>
              <w:rPr>
                <w:rFonts w:ascii="Times New Roman" w:hAnsi="Times New Roman" w:cs="Times New Roman"/>
                <w:sz w:val="24"/>
                <w:szCs w:val="24"/>
              </w:rPr>
            </w:pPr>
            <w:r w:rsidRPr="000440B1">
              <w:rPr>
                <w:rFonts w:ascii="Times New Roman" w:hAnsi="Times New Roman" w:cs="Times New Roman"/>
                <w:sz w:val="24"/>
                <w:szCs w:val="24"/>
              </w:rPr>
              <w:t>Technology, Management and Analysis Corporation</w:t>
            </w:r>
            <w:r>
              <w:rPr>
                <w:rFonts w:ascii="Times New Roman" w:hAnsi="Times New Roman" w:cs="Times New Roman"/>
                <w:sz w:val="24"/>
                <w:szCs w:val="24"/>
              </w:rPr>
              <w:t xml:space="preserve">, </w:t>
            </w:r>
            <w:r>
              <w:rPr>
                <w:rFonts w:ascii="Times New Roman" w:hAnsi="Times New Roman" w:cs="Times New Roman"/>
                <w:sz w:val="24"/>
                <w:szCs w:val="24"/>
              </w:rPr>
              <w:t>Arlington, VA</w:t>
            </w:r>
          </w:p>
        </w:tc>
        <w:tc>
          <w:tcPr>
            <w:tcW w:w="3117" w:type="dxa"/>
          </w:tcPr>
          <w:p w14:paraId="64AF94EE" w14:textId="5034F0A4" w:rsidR="000440B1" w:rsidRPr="004A7012"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w:t>
            </w:r>
            <w:r>
              <w:rPr>
                <w:rFonts w:ascii="Times New Roman" w:hAnsi="Times New Roman" w:cs="Times New Roman"/>
                <w:sz w:val="24"/>
                <w:szCs w:val="24"/>
              </w:rPr>
              <w:t>1999</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9</w:t>
            </w:r>
            <w:r>
              <w:rPr>
                <w:rFonts w:ascii="Times New Roman" w:hAnsi="Times New Roman" w:cs="Times New Roman"/>
                <w:sz w:val="24"/>
                <w:szCs w:val="24"/>
              </w:rPr>
              <w:t>/200</w:t>
            </w:r>
            <w:r>
              <w:rPr>
                <w:rFonts w:ascii="Times New Roman" w:hAnsi="Times New Roman" w:cs="Times New Roman"/>
                <w:sz w:val="24"/>
                <w:szCs w:val="24"/>
              </w:rPr>
              <w:t>0</w:t>
            </w:r>
          </w:p>
          <w:p w14:paraId="3EF15051" w14:textId="1F01677C" w:rsidR="000440B1" w:rsidRPr="00C16E5A"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3</w:t>
            </w:r>
            <w:r w:rsidRPr="004A7012">
              <w:rPr>
                <w:rFonts w:ascii="Times New Roman" w:hAnsi="Times New Roman" w:cs="Times New Roman"/>
                <w:sz w:val="24"/>
                <w:szCs w:val="24"/>
              </w:rPr>
              <w:t xml:space="preserve"> Mos</w:t>
            </w:r>
          </w:p>
        </w:tc>
      </w:tr>
    </w:tbl>
    <w:p w14:paraId="48DC81EC" w14:textId="77777777" w:rsidR="000440B1" w:rsidRDefault="000440B1" w:rsidP="000440B1">
      <w:pPr>
        <w:pStyle w:val="ListParagraph"/>
        <w:numPr>
          <w:ilvl w:val="0"/>
          <w:numId w:val="1"/>
        </w:numPr>
        <w:rPr>
          <w:rFonts w:ascii="Times New Roman" w:hAnsi="Times New Roman"/>
          <w:bCs/>
          <w:iCs/>
        </w:rPr>
      </w:pPr>
      <w:r>
        <w:rPr>
          <w:rFonts w:ascii="Times New Roman" w:hAnsi="Times New Roman"/>
          <w:bCs/>
          <w:iCs/>
        </w:rPr>
        <w:t>For the Program Executive Office (</w:t>
      </w:r>
      <w:r w:rsidRPr="00C33110">
        <w:rPr>
          <w:rFonts w:ascii="Times New Roman" w:hAnsi="Times New Roman"/>
          <w:bCs/>
          <w:iCs/>
        </w:rPr>
        <w:t>PEO</w:t>
      </w:r>
      <w:r>
        <w:rPr>
          <w:rFonts w:ascii="Times New Roman" w:hAnsi="Times New Roman"/>
          <w:bCs/>
          <w:iCs/>
        </w:rPr>
        <w:t>) for Theater Surface Combatants (</w:t>
      </w:r>
      <w:r w:rsidRPr="00C33110">
        <w:rPr>
          <w:rFonts w:ascii="Times New Roman" w:hAnsi="Times New Roman"/>
          <w:bCs/>
          <w:iCs/>
        </w:rPr>
        <w:t>TSC-F2</w:t>
      </w:r>
      <w:r>
        <w:rPr>
          <w:rFonts w:ascii="Times New Roman" w:hAnsi="Times New Roman"/>
          <w:bCs/>
          <w:iCs/>
        </w:rPr>
        <w:t>)</w:t>
      </w:r>
      <w:r w:rsidRPr="00C33110">
        <w:rPr>
          <w:rFonts w:ascii="Times New Roman" w:hAnsi="Times New Roman"/>
          <w:bCs/>
          <w:iCs/>
        </w:rPr>
        <w:t xml:space="preserve"> program</w:t>
      </w:r>
      <w:r>
        <w:rPr>
          <w:rFonts w:ascii="Times New Roman" w:hAnsi="Times New Roman"/>
          <w:bCs/>
          <w:iCs/>
        </w:rPr>
        <w:t>, s</w:t>
      </w:r>
      <w:r w:rsidRPr="00C33110">
        <w:rPr>
          <w:rFonts w:ascii="Times New Roman" w:hAnsi="Times New Roman"/>
          <w:bCs/>
          <w:iCs/>
        </w:rPr>
        <w:t xml:space="preserve">upported AEGIS and surface combatant ships in </w:t>
      </w:r>
      <w:r>
        <w:rPr>
          <w:rFonts w:ascii="Times New Roman" w:hAnsi="Times New Roman"/>
          <w:bCs/>
          <w:iCs/>
        </w:rPr>
        <w:t>Hull, Mechanical, &amp; Electrical (</w:t>
      </w:r>
      <w:r w:rsidRPr="00C33110">
        <w:rPr>
          <w:rFonts w:ascii="Times New Roman" w:hAnsi="Times New Roman"/>
          <w:bCs/>
          <w:iCs/>
        </w:rPr>
        <w:t>HM&amp;E</w:t>
      </w:r>
      <w:r>
        <w:rPr>
          <w:rFonts w:ascii="Times New Roman" w:hAnsi="Times New Roman"/>
          <w:bCs/>
          <w:iCs/>
        </w:rPr>
        <w:t>)</w:t>
      </w:r>
      <w:r w:rsidRPr="00C33110">
        <w:rPr>
          <w:rFonts w:ascii="Times New Roman" w:hAnsi="Times New Roman"/>
          <w:bCs/>
          <w:iCs/>
        </w:rPr>
        <w:t xml:space="preserve"> fields with a focus on mechanical and compressed air systems.  </w:t>
      </w:r>
    </w:p>
    <w:p w14:paraId="4E7103A4"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Supported reviews by various fleet committees, including Combatant Technical Issues Conference (CTIC), Initial Review and Assessment Team (IRAT), Top Management Attention/Top Management Issues (TMA/TMI), and Combatant Fleet Issues Response Meeting (CFIRM).  </w:t>
      </w:r>
    </w:p>
    <w:p w14:paraId="60A57A4D"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Prepared, evaluated, and submitted various Fleet and contractor/repair facility documents.  </w:t>
      </w:r>
    </w:p>
    <w:p w14:paraId="4751C000" w14:textId="77777777" w:rsidR="000440B1" w:rsidRPr="00C33110" w:rsidRDefault="000440B1" w:rsidP="000440B1">
      <w:pPr>
        <w:pStyle w:val="ListParagraph"/>
        <w:numPr>
          <w:ilvl w:val="0"/>
          <w:numId w:val="1"/>
        </w:numPr>
        <w:rPr>
          <w:rFonts w:ascii="Times New Roman" w:hAnsi="Times New Roman"/>
          <w:bCs/>
          <w:iCs/>
        </w:rPr>
      </w:pPr>
      <w:r>
        <w:rPr>
          <w:rFonts w:ascii="Times New Roman" w:hAnsi="Times New Roman"/>
          <w:bCs/>
          <w:iCs/>
        </w:rPr>
        <w:t>R</w:t>
      </w:r>
      <w:r w:rsidRPr="00C33110">
        <w:rPr>
          <w:rFonts w:ascii="Times New Roman" w:hAnsi="Times New Roman"/>
          <w:bCs/>
          <w:iCs/>
        </w:rPr>
        <w:t xml:space="preserve">esearched, examined, and prepared technical analysis, schedule impact, cost benefit analysis, funding requirements, and summary information for Corporate Productivity Fund (CPF) and Cost Reduction and Effectiveness Improvement (CR&amp;EI) initiatives.  </w:t>
      </w:r>
    </w:p>
    <w:p w14:paraId="263FACA6" w14:textId="14007360" w:rsidR="000440B1" w:rsidRDefault="000440B1" w:rsidP="000440B1">
      <w:pPr>
        <w:pStyle w:val="ListParagraph"/>
        <w:numPr>
          <w:ilvl w:val="0"/>
          <w:numId w:val="1"/>
        </w:numPr>
        <w:rPr>
          <w:rFonts w:ascii="Times New Roman" w:hAnsi="Times New Roman"/>
          <w:bCs/>
          <w:iCs/>
        </w:rPr>
      </w:pPr>
      <w:r>
        <w:rPr>
          <w:rFonts w:ascii="Times New Roman" w:hAnsi="Times New Roman"/>
          <w:bCs/>
          <w:iCs/>
        </w:rPr>
        <w:lastRenderedPageBreak/>
        <w:t xml:space="preserve">For </w:t>
      </w:r>
      <w:r w:rsidRPr="00C33110">
        <w:rPr>
          <w:rFonts w:ascii="Times New Roman" w:hAnsi="Times New Roman"/>
          <w:bCs/>
          <w:iCs/>
        </w:rPr>
        <w:t xml:space="preserve">PEO TSC-F8 </w:t>
      </w:r>
      <w:proofErr w:type="spellStart"/>
      <w:r w:rsidRPr="00C33110">
        <w:rPr>
          <w:rFonts w:ascii="Times New Roman" w:hAnsi="Times New Roman"/>
          <w:bCs/>
          <w:iCs/>
        </w:rPr>
        <w:t>Smartship</w:t>
      </w:r>
      <w:proofErr w:type="spellEnd"/>
      <w:r w:rsidRPr="00C33110">
        <w:rPr>
          <w:rFonts w:ascii="Times New Roman" w:hAnsi="Times New Roman"/>
          <w:bCs/>
          <w:iCs/>
        </w:rPr>
        <w:t xml:space="preserve"> program</w:t>
      </w:r>
      <w:r>
        <w:rPr>
          <w:rFonts w:ascii="Times New Roman" w:hAnsi="Times New Roman"/>
          <w:bCs/>
          <w:iCs/>
        </w:rPr>
        <w:t>, d</w:t>
      </w:r>
      <w:r w:rsidRPr="00C33110">
        <w:rPr>
          <w:rFonts w:ascii="Times New Roman" w:hAnsi="Times New Roman"/>
          <w:bCs/>
          <w:iCs/>
        </w:rPr>
        <w:t xml:space="preserve">eveloped presentations and briefing materials for reviews by Congress, </w:t>
      </w:r>
      <w:r>
        <w:rPr>
          <w:rFonts w:ascii="Times New Roman" w:hAnsi="Times New Roman"/>
          <w:bCs/>
          <w:iCs/>
        </w:rPr>
        <w:t>Chief of Naval Operations (</w:t>
      </w:r>
      <w:r w:rsidRPr="00C33110">
        <w:rPr>
          <w:rFonts w:ascii="Times New Roman" w:hAnsi="Times New Roman"/>
          <w:bCs/>
          <w:iCs/>
        </w:rPr>
        <w:t>OPNAV</w:t>
      </w:r>
      <w:r>
        <w:rPr>
          <w:rFonts w:ascii="Times New Roman" w:hAnsi="Times New Roman"/>
          <w:bCs/>
          <w:iCs/>
        </w:rPr>
        <w:t>)</w:t>
      </w:r>
      <w:r w:rsidRPr="00C33110">
        <w:rPr>
          <w:rFonts w:ascii="Times New Roman" w:hAnsi="Times New Roman"/>
          <w:bCs/>
          <w:iCs/>
        </w:rPr>
        <w:t xml:space="preserve">, </w:t>
      </w:r>
      <w:r>
        <w:rPr>
          <w:rFonts w:ascii="Times New Roman" w:hAnsi="Times New Roman"/>
          <w:bCs/>
          <w:iCs/>
        </w:rPr>
        <w:t>Naval Sea Systems Command (</w:t>
      </w:r>
      <w:r w:rsidRPr="00C33110">
        <w:rPr>
          <w:rFonts w:ascii="Times New Roman" w:hAnsi="Times New Roman"/>
          <w:bCs/>
          <w:iCs/>
        </w:rPr>
        <w:t>NAVSEA</w:t>
      </w:r>
      <w:r>
        <w:rPr>
          <w:rFonts w:ascii="Times New Roman" w:hAnsi="Times New Roman"/>
          <w:bCs/>
          <w:iCs/>
        </w:rPr>
        <w:t>)</w:t>
      </w:r>
      <w:r w:rsidRPr="00C33110">
        <w:rPr>
          <w:rFonts w:ascii="Times New Roman" w:hAnsi="Times New Roman"/>
          <w:bCs/>
          <w:iCs/>
        </w:rPr>
        <w:t>, Smart Fleet Executive Steering Committee (ESC), and foreign navies.</w:t>
      </w:r>
    </w:p>
    <w:p w14:paraId="7056EA03" w14:textId="77777777" w:rsidR="000440B1" w:rsidRPr="000440B1" w:rsidRDefault="000440B1" w:rsidP="000440B1">
      <w:pPr>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162262CD" w14:textId="77777777" w:rsidTr="007D24A5">
        <w:tc>
          <w:tcPr>
            <w:tcW w:w="3116" w:type="dxa"/>
          </w:tcPr>
          <w:p w14:paraId="2B3F4762" w14:textId="77777777" w:rsidR="000440B1" w:rsidRPr="00EA408D" w:rsidRDefault="000440B1" w:rsidP="000440B1">
            <w:pPr>
              <w:jc w:val="both"/>
              <w:rPr>
                <w:rFonts w:ascii="Times New Roman" w:hAnsi="Times New Roman"/>
                <w:b/>
                <w:iCs/>
              </w:rPr>
            </w:pPr>
            <w:r>
              <w:rPr>
                <w:rFonts w:ascii="Times New Roman" w:hAnsi="Times New Roman"/>
                <w:b/>
                <w:iCs/>
              </w:rPr>
              <w:t>Systems &amp; Sales Engineer</w:t>
            </w:r>
          </w:p>
          <w:p w14:paraId="6160AFEF" w14:textId="4578180B" w:rsidR="00282C08" w:rsidRDefault="00282C08" w:rsidP="007D24A5">
            <w:pPr>
              <w:tabs>
                <w:tab w:val="right" w:pos="9360"/>
              </w:tabs>
              <w:spacing w:after="40"/>
              <w:ind w:left="-120"/>
              <w:rPr>
                <w:rFonts w:ascii="Times New Roman" w:hAnsi="Times New Roman" w:cs="Times New Roman"/>
                <w:b/>
                <w:bCs/>
                <w:sz w:val="24"/>
                <w:szCs w:val="24"/>
              </w:rPr>
            </w:pPr>
          </w:p>
        </w:tc>
        <w:tc>
          <w:tcPr>
            <w:tcW w:w="3117" w:type="dxa"/>
          </w:tcPr>
          <w:p w14:paraId="554A4EF8" w14:textId="73FCC9BC" w:rsidR="00282C08" w:rsidRDefault="000440B1" w:rsidP="007D24A5">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Mottley</w:t>
            </w:r>
            <w:proofErr w:type="spellEnd"/>
            <w:r>
              <w:rPr>
                <w:rFonts w:ascii="Times New Roman" w:hAnsi="Times New Roman" w:cs="Times New Roman"/>
                <w:sz w:val="24"/>
                <w:szCs w:val="24"/>
              </w:rPr>
              <w:t xml:space="preserve"> Air Power</w:t>
            </w:r>
            <w:r w:rsidR="00282C08">
              <w:rPr>
                <w:rFonts w:ascii="Times New Roman" w:hAnsi="Times New Roman" w:cs="Times New Roman"/>
                <w:sz w:val="24"/>
                <w:szCs w:val="24"/>
              </w:rPr>
              <w:t>,</w:t>
            </w:r>
          </w:p>
          <w:p w14:paraId="1EC4768F" w14:textId="0F2AC529" w:rsidR="00282C08" w:rsidRPr="00C16E5A" w:rsidRDefault="000440B1"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Baltimore, MD</w:t>
            </w:r>
          </w:p>
        </w:tc>
        <w:tc>
          <w:tcPr>
            <w:tcW w:w="3117" w:type="dxa"/>
          </w:tcPr>
          <w:p w14:paraId="72050617" w14:textId="40688DDA" w:rsidR="00282C08" w:rsidRPr="004A7012" w:rsidRDefault="000440B1"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7/1996</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7/1999</w:t>
            </w:r>
          </w:p>
          <w:p w14:paraId="45C79EC2" w14:textId="369C7B21" w:rsidR="00282C08" w:rsidRPr="00C16E5A" w:rsidRDefault="000440B1"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sidR="00514259">
              <w:rPr>
                <w:rFonts w:ascii="Times New Roman" w:hAnsi="Times New Roman" w:cs="Times New Roman"/>
                <w:sz w:val="24"/>
                <w:szCs w:val="24"/>
              </w:rPr>
              <w:t>1</w:t>
            </w:r>
            <w:r w:rsidR="00282C08" w:rsidRPr="004A7012">
              <w:rPr>
                <w:rFonts w:ascii="Times New Roman" w:hAnsi="Times New Roman" w:cs="Times New Roman"/>
                <w:sz w:val="24"/>
                <w:szCs w:val="24"/>
              </w:rPr>
              <w:t xml:space="preserve"> Mos</w:t>
            </w:r>
          </w:p>
        </w:tc>
      </w:tr>
    </w:tbl>
    <w:p w14:paraId="2A132571"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Executed direct sales of Ingersoll-Rand air compressors and associated accessory products to government/military entities, industrial facilities, and commercial businesses in the greater Washington, DC area.  </w:t>
      </w:r>
    </w:p>
    <w:p w14:paraId="3B9016AD"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Conducted detailed plant analyses and technical energy reviews.  </w:t>
      </w:r>
    </w:p>
    <w:p w14:paraId="21C2AE49" w14:textId="77777777" w:rsidR="000440B1" w:rsidRPr="00C33110" w:rsidRDefault="000440B1" w:rsidP="000440B1">
      <w:pPr>
        <w:pStyle w:val="ListParagraph"/>
        <w:numPr>
          <w:ilvl w:val="0"/>
          <w:numId w:val="1"/>
        </w:numPr>
        <w:rPr>
          <w:rFonts w:ascii="Times New Roman" w:hAnsi="Times New Roman"/>
          <w:bCs/>
          <w:iCs/>
        </w:rPr>
      </w:pPr>
      <w:r w:rsidRPr="00C33110">
        <w:rPr>
          <w:rFonts w:ascii="Times New Roman" w:hAnsi="Times New Roman"/>
          <w:bCs/>
          <w:iCs/>
        </w:rPr>
        <w:t>Assisted engineering firms and contractors with proper specification of equipment.</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77714E7E" w:rsidR="00BD7A33" w:rsidRPr="007C00AA" w:rsidRDefault="00514259"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Science, Mechanical Engineering</w:t>
            </w:r>
          </w:p>
        </w:tc>
        <w:tc>
          <w:tcPr>
            <w:tcW w:w="3150" w:type="dxa"/>
          </w:tcPr>
          <w:p w14:paraId="6888C36E" w14:textId="0585686F" w:rsidR="00BD7A33" w:rsidRPr="007C00AA" w:rsidRDefault="00514259"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The Pennsylvania State University, University Park, PA</w:t>
            </w:r>
          </w:p>
        </w:tc>
        <w:tc>
          <w:tcPr>
            <w:tcW w:w="3060" w:type="dxa"/>
          </w:tcPr>
          <w:p w14:paraId="61BE2F1F" w14:textId="220D7A01" w:rsidR="00BD7A33" w:rsidRPr="007C00AA" w:rsidRDefault="00514259"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5/1996</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3D962CC4" w14:textId="363AB77D" w:rsidR="00514259" w:rsidRDefault="00514259" w:rsidP="00514259">
            <w:pPr>
              <w:spacing w:after="0" w:line="240" w:lineRule="auto"/>
              <w:rPr>
                <w:rFonts w:ascii="Times New Roman" w:hAnsi="Times New Roman"/>
              </w:rPr>
            </w:pPr>
            <w:proofErr w:type="spellStart"/>
            <w:r>
              <w:rPr>
                <w:rFonts w:ascii="Times New Roman" w:hAnsi="Times New Roman"/>
              </w:rPr>
              <w:t>SAFe</w:t>
            </w:r>
            <w:proofErr w:type="spellEnd"/>
            <w:r>
              <w:rPr>
                <w:rFonts w:ascii="Times New Roman" w:hAnsi="Times New Roman"/>
              </w:rPr>
              <w:t xml:space="preserve"> for </w:t>
            </w:r>
            <w:r>
              <w:rPr>
                <w:rFonts w:ascii="Times New Roman" w:hAnsi="Times New Roman"/>
              </w:rPr>
              <w:t>Scrum Masters</w:t>
            </w:r>
          </w:p>
          <w:p w14:paraId="47A3435A" w14:textId="1A61F2EA"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77777777" w:rsidR="00BD7A33" w:rsidRPr="007C00AA" w:rsidRDefault="00BD7A33" w:rsidP="00584D7C">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79C8EFD3" w14:textId="43752802" w:rsidR="00584D7C" w:rsidRPr="00584D7C" w:rsidRDefault="00514259" w:rsidP="00584D7C">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 xml:space="preserve">12/2020 (pending) </w:t>
            </w:r>
          </w:p>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r w:rsidR="00514259" w:rsidRPr="007C00AA" w14:paraId="7422DFF0" w14:textId="77777777" w:rsidTr="00BD7A33">
        <w:trPr>
          <w:trHeight w:val="336"/>
        </w:trPr>
        <w:tc>
          <w:tcPr>
            <w:tcW w:w="3145" w:type="dxa"/>
          </w:tcPr>
          <w:p w14:paraId="413AC2BF" w14:textId="0172E4B2" w:rsidR="00514259" w:rsidRDefault="00514259" w:rsidP="00514259">
            <w:pPr>
              <w:spacing w:after="0" w:line="240" w:lineRule="auto"/>
              <w:rPr>
                <w:rFonts w:ascii="Times New Roman" w:hAnsi="Times New Roman"/>
              </w:rPr>
            </w:pPr>
            <w:proofErr w:type="spellStart"/>
            <w:r>
              <w:rPr>
                <w:rFonts w:ascii="Times New Roman" w:hAnsi="Times New Roman"/>
              </w:rPr>
              <w:t>SAFe</w:t>
            </w:r>
            <w:proofErr w:type="spellEnd"/>
            <w:r>
              <w:rPr>
                <w:rFonts w:ascii="Times New Roman" w:hAnsi="Times New Roman"/>
              </w:rPr>
              <w:t xml:space="preserve"> for Teams</w:t>
            </w:r>
          </w:p>
          <w:p w14:paraId="0398E343" w14:textId="5552B444" w:rsidR="00514259" w:rsidRPr="007C00AA" w:rsidRDefault="00514259" w:rsidP="00514259">
            <w:pPr>
              <w:suppressAutoHyphens/>
              <w:spacing w:after="0" w:line="240" w:lineRule="auto"/>
              <w:rPr>
                <w:rFonts w:ascii="Times New Roman" w:eastAsia="Times New Roman" w:hAnsi="Times New Roman" w:cs="Times New Roman"/>
                <w:sz w:val="24"/>
                <w:szCs w:val="24"/>
                <w:lang w:bidi="en-US"/>
              </w:rPr>
            </w:pPr>
          </w:p>
        </w:tc>
        <w:tc>
          <w:tcPr>
            <w:tcW w:w="3150" w:type="dxa"/>
          </w:tcPr>
          <w:p w14:paraId="1B533378" w14:textId="77777777" w:rsidR="00514259" w:rsidRPr="007C00AA" w:rsidRDefault="00514259" w:rsidP="00514259">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064DFEC5" w14:textId="77777777" w:rsidR="00514259" w:rsidRPr="00584D7C" w:rsidRDefault="00514259" w:rsidP="00514259">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9/2020</w:t>
            </w:r>
          </w:p>
          <w:p w14:paraId="61EA49EC" w14:textId="0DE29DED" w:rsidR="00514259" w:rsidRPr="007C00AA" w:rsidRDefault="00514259" w:rsidP="00514259">
            <w:pPr>
              <w:suppressAutoHyphens/>
              <w:spacing w:after="0" w:line="240" w:lineRule="auto"/>
              <w:jc w:val="right"/>
              <w:rPr>
                <w:rFonts w:ascii="Times New Roman" w:eastAsia="Times New Roman" w:hAnsi="Times New Roman" w:cs="Times New Roman"/>
                <w:sz w:val="24"/>
                <w:szCs w:val="24"/>
                <w:lang w:bidi="en-US"/>
              </w:rPr>
            </w:pPr>
          </w:p>
        </w:tc>
      </w:tr>
      <w:tr w:rsidR="00F57CD9" w:rsidRPr="007C00AA" w14:paraId="4713D1ED" w14:textId="77777777" w:rsidTr="00A5584A">
        <w:trPr>
          <w:trHeight w:val="335"/>
        </w:trPr>
        <w:tc>
          <w:tcPr>
            <w:tcW w:w="3145" w:type="dxa"/>
          </w:tcPr>
          <w:p w14:paraId="08ED7067" w14:textId="77777777" w:rsidR="00F57CD9" w:rsidRPr="007C00AA" w:rsidRDefault="00F57CD9" w:rsidP="00F57CD9">
            <w:pPr>
              <w:suppressAutoHyphens/>
              <w:spacing w:after="0" w:line="240" w:lineRule="auto"/>
              <w:rPr>
                <w:rFonts w:ascii="Times New Roman" w:eastAsia="Times New Roman" w:hAnsi="Times New Roman" w:cs="Times New Roman"/>
                <w:sz w:val="24"/>
                <w:szCs w:val="24"/>
                <w:lang w:bidi="en-US"/>
              </w:rPr>
            </w:pPr>
            <w:r>
              <w:rPr>
                <w:rFonts w:ascii="Times New Roman" w:hAnsi="Times New Roman"/>
              </w:rPr>
              <w:t>Certified Cost Estimator/Analyst (CCEA)</w:t>
            </w:r>
          </w:p>
        </w:tc>
        <w:tc>
          <w:tcPr>
            <w:tcW w:w="3150" w:type="dxa"/>
          </w:tcPr>
          <w:p w14:paraId="17FDD418" w14:textId="77777777" w:rsidR="00F57CD9" w:rsidRPr="007C00AA" w:rsidRDefault="00F57CD9" w:rsidP="00F57CD9">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7FBE6ACA" w14:textId="77777777" w:rsidR="00F57CD9" w:rsidRPr="007C00AA" w:rsidRDefault="00F57CD9" w:rsidP="00F57CD9">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4/2008 – 4/2018</w:t>
            </w:r>
          </w:p>
        </w:tc>
      </w:tr>
      <w:tr w:rsidR="00BD7A33" w:rsidRPr="007C00AA" w14:paraId="238C3188" w14:textId="77777777" w:rsidTr="00BD7A33">
        <w:trPr>
          <w:trHeight w:val="335"/>
        </w:trPr>
        <w:tc>
          <w:tcPr>
            <w:tcW w:w="3145" w:type="dxa"/>
          </w:tcPr>
          <w:p w14:paraId="78F5E807" w14:textId="0E1A5953" w:rsidR="00BD7A33" w:rsidRPr="007C00AA" w:rsidRDefault="00F57CD9" w:rsidP="007D24A5">
            <w:pPr>
              <w:suppressAutoHyphens/>
              <w:spacing w:after="0" w:line="240" w:lineRule="auto"/>
              <w:rPr>
                <w:rFonts w:ascii="Times New Roman" w:eastAsia="Times New Roman" w:hAnsi="Times New Roman" w:cs="Times New Roman"/>
                <w:sz w:val="24"/>
                <w:szCs w:val="24"/>
                <w:lang w:bidi="en-US"/>
              </w:rPr>
            </w:pPr>
            <w:bookmarkStart w:id="2" w:name="_Hlk57787104"/>
            <w:r>
              <w:rPr>
                <w:rFonts w:ascii="Times New Roman" w:hAnsi="Times New Roman"/>
              </w:rPr>
              <w:t xml:space="preserve">Engineer </w:t>
            </w:r>
            <w:proofErr w:type="gramStart"/>
            <w:r>
              <w:rPr>
                <w:rFonts w:ascii="Times New Roman" w:hAnsi="Times New Roman"/>
              </w:rPr>
              <w:t>In</w:t>
            </w:r>
            <w:proofErr w:type="gramEnd"/>
            <w:r>
              <w:rPr>
                <w:rFonts w:ascii="Times New Roman" w:hAnsi="Times New Roman"/>
              </w:rPr>
              <w:t xml:space="preserve"> Training (EIT)</w:t>
            </w:r>
          </w:p>
        </w:tc>
        <w:tc>
          <w:tcPr>
            <w:tcW w:w="3150" w:type="dxa"/>
          </w:tcPr>
          <w:p w14:paraId="0CD35FD7"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241061FF" w14:textId="7824F32E" w:rsidR="00BD7A33" w:rsidRPr="007C00AA" w:rsidRDefault="00F57CD9" w:rsidP="00514259">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4/1996</w:t>
            </w:r>
          </w:p>
        </w:tc>
      </w:tr>
      <w:bookmarkEnd w:id="2"/>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799E7A88"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514259" w:rsidRPr="00514259">
        <w:rPr>
          <w:rFonts w:ascii="Times New Roman" w:hAnsi="Times New Roman" w:cs="Times New Roman"/>
          <w:sz w:val="24"/>
          <w:szCs w:val="24"/>
          <w:u w:val="single"/>
        </w:rPr>
        <w:t>Eric R Peters</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3FA6BA8F"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514259">
        <w:rPr>
          <w:rFonts w:ascii="Times New Roman" w:hAnsi="Times New Roman" w:cs="Times New Roman"/>
          <w:sz w:val="24"/>
          <w:szCs w:val="24"/>
        </w:rPr>
        <w:t xml:space="preserve"> 12/2/2020</w:t>
      </w:r>
    </w:p>
    <w:sectPr w:rsidR="00F21060" w:rsidRPr="001D09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3EEC05" w14:textId="77777777" w:rsidR="003C2107" w:rsidRDefault="003C2107" w:rsidP="001D09E0">
      <w:pPr>
        <w:spacing w:after="0" w:line="240" w:lineRule="auto"/>
      </w:pPr>
      <w:r>
        <w:separator/>
      </w:r>
    </w:p>
  </w:endnote>
  <w:endnote w:type="continuationSeparator" w:id="0">
    <w:p w14:paraId="7F92B52B" w14:textId="77777777" w:rsidR="003C2107" w:rsidRDefault="003C2107"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2EAE35" w14:textId="77777777" w:rsidR="003C2107" w:rsidRDefault="003C2107" w:rsidP="001D09E0">
      <w:pPr>
        <w:spacing w:after="0" w:line="240" w:lineRule="auto"/>
      </w:pPr>
      <w:r>
        <w:separator/>
      </w:r>
    </w:p>
  </w:footnote>
  <w:footnote w:type="continuationSeparator" w:id="0">
    <w:p w14:paraId="10780069" w14:textId="77777777" w:rsidR="003C2107" w:rsidRDefault="003C2107"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440B1"/>
    <w:rsid w:val="00130430"/>
    <w:rsid w:val="001712C2"/>
    <w:rsid w:val="001D09E0"/>
    <w:rsid w:val="001D382F"/>
    <w:rsid w:val="001D5693"/>
    <w:rsid w:val="002706CC"/>
    <w:rsid w:val="0027730B"/>
    <w:rsid w:val="00282C08"/>
    <w:rsid w:val="003A429A"/>
    <w:rsid w:val="003C2107"/>
    <w:rsid w:val="0045334C"/>
    <w:rsid w:val="0046397A"/>
    <w:rsid w:val="004A7012"/>
    <w:rsid w:val="004C76BA"/>
    <w:rsid w:val="00514259"/>
    <w:rsid w:val="00562BDD"/>
    <w:rsid w:val="00584D7C"/>
    <w:rsid w:val="005D2998"/>
    <w:rsid w:val="00630774"/>
    <w:rsid w:val="00706E95"/>
    <w:rsid w:val="008A3CBD"/>
    <w:rsid w:val="008B4527"/>
    <w:rsid w:val="00932A33"/>
    <w:rsid w:val="00A92197"/>
    <w:rsid w:val="00AC70C3"/>
    <w:rsid w:val="00AF1D40"/>
    <w:rsid w:val="00AF602F"/>
    <w:rsid w:val="00AF66BE"/>
    <w:rsid w:val="00B058AB"/>
    <w:rsid w:val="00BB700C"/>
    <w:rsid w:val="00BD7A33"/>
    <w:rsid w:val="00C16E5A"/>
    <w:rsid w:val="00C42B10"/>
    <w:rsid w:val="00C75BF2"/>
    <w:rsid w:val="00DA2E36"/>
    <w:rsid w:val="00DF4A2F"/>
    <w:rsid w:val="00E53105"/>
    <w:rsid w:val="00F21060"/>
    <w:rsid w:val="00F57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B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75BF2"/>
    <w:pPr>
      <w:spacing w:after="0" w:line="240" w:lineRule="auto"/>
      <w:ind w:left="720"/>
      <w:contextualSpacing/>
    </w:pPr>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F0E040-1269-45DF-BDB3-BFADAD6D9539}"/>
</file>

<file path=customXml/itemProps2.xml><?xml version="1.0" encoding="utf-8"?>
<ds:datastoreItem xmlns:ds="http://schemas.openxmlformats.org/officeDocument/2006/customXml" ds:itemID="{E25ABBAF-CBB0-4B76-85C3-628452500BB1}"/>
</file>

<file path=customXml/itemProps3.xml><?xml version="1.0" encoding="utf-8"?>
<ds:datastoreItem xmlns:ds="http://schemas.openxmlformats.org/officeDocument/2006/customXml" ds:itemID="{A8585837-C4D3-43AD-87AE-A453496B4489}"/>
</file>

<file path=docProps/app.xml><?xml version="1.0" encoding="utf-8"?>
<Properties xmlns="http://schemas.openxmlformats.org/officeDocument/2006/extended-properties" xmlns:vt="http://schemas.openxmlformats.org/officeDocument/2006/docPropsVTypes">
  <Template>Normal</Template>
  <TotalTime>0</TotalTime>
  <Pages>5</Pages>
  <Words>1801</Words>
  <Characters>10270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Eric  Peters</cp:lastModifiedBy>
  <cp:revision>2</cp:revision>
  <dcterms:created xsi:type="dcterms:W3CDTF">2020-12-02T12:39:00Z</dcterms:created>
  <dcterms:modified xsi:type="dcterms:W3CDTF">2020-12-02T12:39:00Z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84500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