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A2EC7" w14:textId="77777777" w:rsidR="00A86536" w:rsidRDefault="00DC3783" w:rsidP="00B906F5">
      <w:pPr>
        <w:ind w:firstLine="720"/>
        <w:jc w:val="center"/>
        <w:rPr>
          <w:b/>
          <w:sz w:val="32"/>
          <w:szCs w:val="32"/>
        </w:rPr>
      </w:pPr>
      <w:r>
        <w:rPr>
          <w:b/>
          <w:sz w:val="32"/>
          <w:szCs w:val="32"/>
        </w:rPr>
        <w:t>George O. Bayer, Jr.</w:t>
      </w:r>
      <w:r w:rsidR="003D4F76">
        <w:rPr>
          <w:b/>
          <w:sz w:val="32"/>
          <w:szCs w:val="32"/>
        </w:rPr>
        <w:t>, PMP</w:t>
      </w:r>
    </w:p>
    <w:p w14:paraId="24914F1A" w14:textId="77777777" w:rsidR="00A86536" w:rsidRDefault="00A86536" w:rsidP="00A86536">
      <w:pPr>
        <w:ind w:right="36"/>
        <w:jc w:val="center"/>
      </w:pPr>
    </w:p>
    <w:p w14:paraId="759464DF" w14:textId="77777777" w:rsidR="00D71952" w:rsidRPr="00035394" w:rsidRDefault="0011709E" w:rsidP="0011709E">
      <w:pPr>
        <w:pBdr>
          <w:bottom w:val="single" w:sz="12" w:space="1" w:color="auto"/>
        </w:pBdr>
        <w:tabs>
          <w:tab w:val="right" w:pos="9900"/>
        </w:tabs>
        <w:ind w:right="36"/>
        <w:rPr>
          <w:szCs w:val="22"/>
        </w:rPr>
      </w:pPr>
      <w:r>
        <w:rPr>
          <w:szCs w:val="22"/>
        </w:rPr>
        <w:t>(</w:t>
      </w:r>
      <w:r w:rsidR="00DC3783">
        <w:rPr>
          <w:szCs w:val="22"/>
        </w:rPr>
        <w:t>561</w:t>
      </w:r>
      <w:r w:rsidR="00D71952" w:rsidRPr="00035394">
        <w:rPr>
          <w:szCs w:val="22"/>
        </w:rPr>
        <w:t>)</w:t>
      </w:r>
      <w:r>
        <w:rPr>
          <w:szCs w:val="22"/>
        </w:rPr>
        <w:t xml:space="preserve"> </w:t>
      </w:r>
      <w:r w:rsidR="00DC3783">
        <w:rPr>
          <w:szCs w:val="22"/>
        </w:rPr>
        <w:t>252-6099</w:t>
      </w:r>
      <w:r>
        <w:rPr>
          <w:szCs w:val="22"/>
        </w:rPr>
        <w:tab/>
      </w:r>
      <w:r w:rsidR="00840931">
        <w:rPr>
          <w:szCs w:val="22"/>
        </w:rPr>
        <w:t>g</w:t>
      </w:r>
      <w:r w:rsidR="007C4CB1">
        <w:rPr>
          <w:szCs w:val="22"/>
        </w:rPr>
        <w:t>eorge.bayer</w:t>
      </w:r>
      <w:r w:rsidR="00840931">
        <w:rPr>
          <w:szCs w:val="22"/>
        </w:rPr>
        <w:t>@</w:t>
      </w:r>
      <w:r w:rsidR="007C4CB1">
        <w:rPr>
          <w:szCs w:val="22"/>
        </w:rPr>
        <w:t>utexas.edu</w:t>
      </w:r>
      <w:r w:rsidR="00AF398B" w:rsidRPr="00035394">
        <w:rPr>
          <w:szCs w:val="22"/>
        </w:rPr>
        <w:t xml:space="preserve"> </w:t>
      </w:r>
    </w:p>
    <w:p w14:paraId="58EEA357" w14:textId="77777777" w:rsidR="00035394" w:rsidRPr="00135BCF" w:rsidRDefault="00035394" w:rsidP="00035394">
      <w:pPr>
        <w:pStyle w:val="Heading1"/>
        <w:pBdr>
          <w:bottom w:val="single" w:sz="12" w:space="1" w:color="auto"/>
        </w:pBdr>
        <w:rPr>
          <w:rFonts w:ascii="Times New Roman Bold" w:hAnsi="Times New Roman Bold"/>
          <w:color w:val="auto"/>
          <w:sz w:val="16"/>
          <w:szCs w:val="16"/>
        </w:rPr>
      </w:pPr>
    </w:p>
    <w:p w14:paraId="55FD22D6" w14:textId="77777777" w:rsidR="00C94585" w:rsidRPr="00E52CCE" w:rsidRDefault="00C94585" w:rsidP="00035394">
      <w:pPr>
        <w:pStyle w:val="Heading1"/>
        <w:pBdr>
          <w:bottom w:val="single" w:sz="12" w:space="1" w:color="auto"/>
        </w:pBdr>
        <w:rPr>
          <w:rFonts w:ascii="Times New Roman" w:hAnsi="Times New Roman"/>
          <w:color w:val="auto"/>
          <w:szCs w:val="22"/>
        </w:rPr>
      </w:pPr>
      <w:r w:rsidRPr="00E52CCE">
        <w:rPr>
          <w:rFonts w:ascii="Times New Roman" w:hAnsi="Times New Roman"/>
          <w:color w:val="auto"/>
          <w:szCs w:val="22"/>
        </w:rPr>
        <w:t>SUMMARY</w:t>
      </w:r>
    </w:p>
    <w:p w14:paraId="6B2E4A99" w14:textId="4A54918F" w:rsidR="00C94585" w:rsidRPr="00A4234B" w:rsidRDefault="009A49B9" w:rsidP="00C94585">
      <w:pPr>
        <w:rPr>
          <w:rFonts w:eastAsia="Times New Roman"/>
          <w:szCs w:val="22"/>
          <w:shd w:val="clear" w:color="auto" w:fill="FFFFFF"/>
        </w:rPr>
      </w:pPr>
      <w:r w:rsidRPr="009C461D">
        <w:rPr>
          <w:szCs w:val="22"/>
        </w:rPr>
        <w:t>Mr. Bayer is an i</w:t>
      </w:r>
      <w:r w:rsidR="00BB5509" w:rsidRPr="009C461D">
        <w:rPr>
          <w:szCs w:val="22"/>
        </w:rPr>
        <w:t>nnovative f</w:t>
      </w:r>
      <w:r w:rsidR="00C94585" w:rsidRPr="009C461D">
        <w:rPr>
          <w:szCs w:val="22"/>
        </w:rPr>
        <w:t>inance and program</w:t>
      </w:r>
      <w:r w:rsidR="005546D5" w:rsidRPr="009C461D">
        <w:rPr>
          <w:szCs w:val="22"/>
        </w:rPr>
        <w:t xml:space="preserve"> management professional</w:t>
      </w:r>
      <w:r w:rsidR="007C4CB1" w:rsidRPr="009C461D">
        <w:rPr>
          <w:szCs w:val="22"/>
        </w:rPr>
        <w:t xml:space="preserve"> </w:t>
      </w:r>
      <w:r w:rsidR="005546D5" w:rsidRPr="009C461D">
        <w:rPr>
          <w:szCs w:val="22"/>
        </w:rPr>
        <w:t>with 2</w:t>
      </w:r>
      <w:r w:rsidR="000B6B60">
        <w:rPr>
          <w:szCs w:val="22"/>
        </w:rPr>
        <w:t>5</w:t>
      </w:r>
      <w:r w:rsidR="00C94585" w:rsidRPr="009C461D">
        <w:rPr>
          <w:szCs w:val="22"/>
        </w:rPr>
        <w:t xml:space="preserve"> years of</w:t>
      </w:r>
      <w:r w:rsidR="00BB5509" w:rsidRPr="009C461D">
        <w:rPr>
          <w:szCs w:val="22"/>
        </w:rPr>
        <w:t xml:space="preserve"> experience</w:t>
      </w:r>
      <w:r w:rsidR="00565867" w:rsidRPr="009C461D">
        <w:rPr>
          <w:szCs w:val="22"/>
        </w:rPr>
        <w:t xml:space="preserve"> </w:t>
      </w:r>
      <w:r w:rsidR="009F330E" w:rsidRPr="009C461D">
        <w:rPr>
          <w:szCs w:val="22"/>
        </w:rPr>
        <w:t xml:space="preserve">growing business, </w:t>
      </w:r>
      <w:r w:rsidR="00DD5F0D">
        <w:rPr>
          <w:rFonts w:eastAsia="Times New Roman"/>
          <w:szCs w:val="22"/>
          <w:shd w:val="clear" w:color="auto" w:fill="FFFFFF"/>
        </w:rPr>
        <w:t>leading capture for government proposals,</w:t>
      </w:r>
      <w:r w:rsidR="00DD5F0D" w:rsidRPr="009C461D">
        <w:rPr>
          <w:rFonts w:eastAsia="Times New Roman"/>
          <w:szCs w:val="22"/>
          <w:shd w:val="clear" w:color="auto" w:fill="FFFFFF"/>
        </w:rPr>
        <w:t xml:space="preserve"> </w:t>
      </w:r>
      <w:r w:rsidR="00565867" w:rsidRPr="009C461D">
        <w:rPr>
          <w:szCs w:val="22"/>
        </w:rPr>
        <w:t xml:space="preserve">managing </w:t>
      </w:r>
      <w:r w:rsidR="009C461D" w:rsidRPr="009C461D">
        <w:rPr>
          <w:rFonts w:eastAsia="Times New Roman"/>
          <w:szCs w:val="22"/>
          <w:shd w:val="clear" w:color="auto" w:fill="FFFFFF"/>
        </w:rPr>
        <w:t>project teams, building</w:t>
      </w:r>
      <w:r w:rsidR="006F2807">
        <w:rPr>
          <w:rFonts w:eastAsia="Times New Roman"/>
          <w:szCs w:val="22"/>
          <w:shd w:val="clear" w:color="auto" w:fill="FFFFFF"/>
        </w:rPr>
        <w:t xml:space="preserve"> and</w:t>
      </w:r>
      <w:r w:rsidR="009C461D" w:rsidRPr="009C461D">
        <w:rPr>
          <w:rFonts w:eastAsia="Times New Roman"/>
          <w:szCs w:val="22"/>
          <w:shd w:val="clear" w:color="auto" w:fill="FFFFFF"/>
        </w:rPr>
        <w:t xml:space="preserve"> designing complex economic analyses,</w:t>
      </w:r>
      <w:r w:rsidR="00DD5F0D">
        <w:rPr>
          <w:rFonts w:eastAsia="Times New Roman"/>
          <w:szCs w:val="22"/>
          <w:shd w:val="clear" w:color="auto" w:fill="FFFFFF"/>
        </w:rPr>
        <w:t xml:space="preserve"> </w:t>
      </w:r>
      <w:r w:rsidR="009C461D" w:rsidRPr="009C461D">
        <w:rPr>
          <w:rFonts w:eastAsia="Times New Roman"/>
          <w:szCs w:val="22"/>
          <w:shd w:val="clear" w:color="auto" w:fill="FFFFFF"/>
        </w:rPr>
        <w:t xml:space="preserve">and quantifying project solutions for </w:t>
      </w:r>
      <w:r w:rsidR="00A4234B">
        <w:rPr>
          <w:rFonts w:eastAsia="Times New Roman"/>
          <w:szCs w:val="22"/>
          <w:shd w:val="clear" w:color="auto" w:fill="FFFFFF"/>
        </w:rPr>
        <w:t>government agencies (</w:t>
      </w:r>
      <w:r w:rsidR="009C461D" w:rsidRPr="009C461D">
        <w:rPr>
          <w:rFonts w:eastAsia="Times New Roman"/>
          <w:szCs w:val="22"/>
          <w:shd w:val="clear" w:color="auto" w:fill="FFFFFF"/>
        </w:rPr>
        <w:t>FAA</w:t>
      </w:r>
      <w:r w:rsidR="00A4234B">
        <w:rPr>
          <w:rFonts w:eastAsia="Times New Roman"/>
          <w:szCs w:val="22"/>
          <w:shd w:val="clear" w:color="auto" w:fill="FFFFFF"/>
        </w:rPr>
        <w:t>)</w:t>
      </w:r>
      <w:r w:rsidR="009C461D" w:rsidRPr="009C461D">
        <w:rPr>
          <w:rFonts w:eastAsia="Times New Roman"/>
          <w:szCs w:val="22"/>
          <w:shd w:val="clear" w:color="auto" w:fill="FFFFFF"/>
        </w:rPr>
        <w:t xml:space="preserve"> and Fortune 500 companies</w:t>
      </w:r>
      <w:r w:rsidR="00DD2A9D">
        <w:rPr>
          <w:rFonts w:eastAsia="Times New Roman"/>
          <w:szCs w:val="22"/>
          <w:shd w:val="clear" w:color="auto" w:fill="FFFFFF"/>
        </w:rPr>
        <w:t xml:space="preserve">. In Corporate Finance organizations at </w:t>
      </w:r>
      <w:r w:rsidR="009C461D" w:rsidRPr="009C461D">
        <w:rPr>
          <w:szCs w:val="22"/>
          <w:shd w:val="clear" w:color="auto" w:fill="FFFFFF"/>
        </w:rPr>
        <w:t>Disney, BP, and ConocoPhillips</w:t>
      </w:r>
      <w:r w:rsidR="00DD2A9D">
        <w:rPr>
          <w:szCs w:val="22"/>
          <w:shd w:val="clear" w:color="auto" w:fill="FFFFFF"/>
        </w:rPr>
        <w:t>, he developed capital project valuations, DCF analyses, and financial forecasts</w:t>
      </w:r>
      <w:r w:rsidR="009C461D" w:rsidRPr="009C461D">
        <w:rPr>
          <w:rFonts w:eastAsia="Times New Roman"/>
          <w:szCs w:val="22"/>
          <w:shd w:val="clear" w:color="auto" w:fill="FFFFFF"/>
        </w:rPr>
        <w:t>.</w:t>
      </w:r>
      <w:r w:rsidR="00A4234B">
        <w:rPr>
          <w:rFonts w:eastAsia="Times New Roman"/>
          <w:szCs w:val="22"/>
          <w:shd w:val="clear" w:color="auto" w:fill="FFFFFF"/>
        </w:rPr>
        <w:t xml:space="preserve"> With</w:t>
      </w:r>
      <w:r w:rsidR="009C461D" w:rsidRPr="009C461D">
        <w:rPr>
          <w:rFonts w:eastAsia="Times New Roman"/>
          <w:szCs w:val="22"/>
          <w:shd w:val="clear" w:color="auto" w:fill="FFFFFF"/>
        </w:rPr>
        <w:t xml:space="preserve"> extensive experience in project management, data analytics, </w:t>
      </w:r>
      <w:r w:rsidR="00D13512">
        <w:rPr>
          <w:rFonts w:eastAsia="Times New Roman"/>
          <w:szCs w:val="22"/>
          <w:shd w:val="clear" w:color="auto" w:fill="FFFFFF"/>
        </w:rPr>
        <w:t xml:space="preserve">shortfall analysis, </w:t>
      </w:r>
      <w:r w:rsidR="00AD6190">
        <w:rPr>
          <w:rFonts w:eastAsia="Times New Roman"/>
          <w:szCs w:val="22"/>
          <w:shd w:val="clear" w:color="auto" w:fill="FFFFFF"/>
        </w:rPr>
        <w:t>and</w:t>
      </w:r>
      <w:r w:rsidR="009C461D" w:rsidRPr="009C461D">
        <w:rPr>
          <w:rFonts w:eastAsia="Times New Roman"/>
          <w:szCs w:val="22"/>
          <w:shd w:val="clear" w:color="auto" w:fill="FFFFFF"/>
        </w:rPr>
        <w:t xml:space="preserve"> </w:t>
      </w:r>
      <w:r w:rsidR="00A4234B">
        <w:rPr>
          <w:rFonts w:eastAsia="Times New Roman"/>
          <w:szCs w:val="22"/>
          <w:shd w:val="clear" w:color="auto" w:fill="FFFFFF"/>
        </w:rPr>
        <w:t xml:space="preserve">infrastructure sustainment, he leads </w:t>
      </w:r>
      <w:r w:rsidR="00CE3EF0">
        <w:rPr>
          <w:rFonts w:eastAsia="Times New Roman"/>
          <w:szCs w:val="22"/>
          <w:shd w:val="clear" w:color="auto" w:fill="FFFFFF"/>
        </w:rPr>
        <w:t xml:space="preserve">corporate </w:t>
      </w:r>
      <w:r w:rsidR="00A4234B">
        <w:rPr>
          <w:rFonts w:eastAsia="Times New Roman"/>
          <w:szCs w:val="22"/>
          <w:shd w:val="clear" w:color="auto" w:fill="FFFFFF"/>
        </w:rPr>
        <w:t xml:space="preserve">innovation and </w:t>
      </w:r>
      <w:r w:rsidR="001529F7">
        <w:rPr>
          <w:rFonts w:eastAsia="Times New Roman"/>
          <w:szCs w:val="22"/>
          <w:shd w:val="clear" w:color="auto" w:fill="FFFFFF"/>
        </w:rPr>
        <w:t xml:space="preserve">investment analysis </w:t>
      </w:r>
      <w:r w:rsidR="009C461D" w:rsidRPr="009C461D">
        <w:rPr>
          <w:rFonts w:eastAsia="Times New Roman"/>
          <w:szCs w:val="22"/>
          <w:shd w:val="clear" w:color="auto" w:fill="FFFFFF"/>
        </w:rPr>
        <w:t xml:space="preserve">teams </w:t>
      </w:r>
      <w:r w:rsidR="00A4234B">
        <w:rPr>
          <w:rFonts w:eastAsia="Times New Roman"/>
          <w:szCs w:val="22"/>
          <w:shd w:val="clear" w:color="auto" w:fill="FFFFFF"/>
        </w:rPr>
        <w:t>for large</w:t>
      </w:r>
      <w:r w:rsidR="001529F7">
        <w:rPr>
          <w:rFonts w:eastAsia="Times New Roman"/>
          <w:szCs w:val="22"/>
          <w:shd w:val="clear" w:color="auto" w:fill="FFFFFF"/>
        </w:rPr>
        <w:t xml:space="preserve"> government</w:t>
      </w:r>
      <w:r w:rsidR="00A4234B">
        <w:rPr>
          <w:rFonts w:eastAsia="Times New Roman"/>
          <w:szCs w:val="22"/>
          <w:shd w:val="clear" w:color="auto" w:fill="FFFFFF"/>
        </w:rPr>
        <w:t xml:space="preserve"> </w:t>
      </w:r>
      <w:r w:rsidR="009C461D" w:rsidRPr="009C461D">
        <w:rPr>
          <w:rFonts w:eastAsia="Times New Roman"/>
          <w:szCs w:val="22"/>
          <w:shd w:val="clear" w:color="auto" w:fill="FFFFFF"/>
        </w:rPr>
        <w:t>IT projects.</w:t>
      </w:r>
      <w:r w:rsidR="002B3ABE" w:rsidRPr="009C461D">
        <w:rPr>
          <w:szCs w:val="22"/>
        </w:rPr>
        <w:t xml:space="preserve"> </w:t>
      </w:r>
      <w:bookmarkStart w:id="0" w:name="_Hlk109919903"/>
      <w:r w:rsidRPr="009C461D">
        <w:rPr>
          <w:szCs w:val="22"/>
        </w:rPr>
        <w:t xml:space="preserve">His strengths include strategic </w:t>
      </w:r>
      <w:r w:rsidR="00A4234B">
        <w:rPr>
          <w:szCs w:val="22"/>
        </w:rPr>
        <w:t xml:space="preserve">innovation, </w:t>
      </w:r>
      <w:r w:rsidR="001856FD">
        <w:rPr>
          <w:szCs w:val="22"/>
        </w:rPr>
        <w:t>critical</w:t>
      </w:r>
      <w:r w:rsidRPr="009C461D">
        <w:rPr>
          <w:szCs w:val="22"/>
        </w:rPr>
        <w:t xml:space="preserve"> thinking, solution development, capital investment appraisal, and </w:t>
      </w:r>
      <w:r w:rsidR="00A4234B">
        <w:rPr>
          <w:szCs w:val="22"/>
        </w:rPr>
        <w:t>economic modeling</w:t>
      </w:r>
      <w:r w:rsidRPr="009C461D">
        <w:rPr>
          <w:szCs w:val="22"/>
        </w:rPr>
        <w:t>.</w:t>
      </w:r>
      <w:bookmarkEnd w:id="0"/>
    </w:p>
    <w:p w14:paraId="69F0CE22" w14:textId="77777777" w:rsidR="00C94585" w:rsidRPr="00327BB7" w:rsidRDefault="00C94585" w:rsidP="00C94585">
      <w:pPr>
        <w:rPr>
          <w:szCs w:val="22"/>
        </w:rPr>
      </w:pPr>
    </w:p>
    <w:p w14:paraId="5620E69C" w14:textId="77777777" w:rsidR="00EC434E" w:rsidRPr="00E52CCE" w:rsidRDefault="00B24E27" w:rsidP="00035394">
      <w:pPr>
        <w:pStyle w:val="Heading1"/>
        <w:pBdr>
          <w:bottom w:val="single" w:sz="12" w:space="1" w:color="auto"/>
        </w:pBdr>
        <w:rPr>
          <w:rFonts w:ascii="Times New Roman" w:hAnsi="Times New Roman"/>
          <w:color w:val="auto"/>
          <w:szCs w:val="22"/>
        </w:rPr>
      </w:pPr>
      <w:r w:rsidRPr="00E52CCE">
        <w:rPr>
          <w:rFonts w:ascii="Times New Roman" w:hAnsi="Times New Roman"/>
          <w:color w:val="auto"/>
          <w:szCs w:val="22"/>
        </w:rPr>
        <w:t>E</w:t>
      </w:r>
      <w:r w:rsidR="00EC434E" w:rsidRPr="00E52CCE">
        <w:rPr>
          <w:rFonts w:ascii="Times New Roman" w:hAnsi="Times New Roman"/>
          <w:color w:val="auto"/>
          <w:szCs w:val="22"/>
        </w:rPr>
        <w:t>XPERIENCE</w:t>
      </w:r>
    </w:p>
    <w:p w14:paraId="473BDCF7" w14:textId="1D9D083B" w:rsidR="00212B29" w:rsidRPr="00035394" w:rsidRDefault="00CE2A24" w:rsidP="00212B29">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b/>
          <w:smallCaps/>
          <w:color w:val="auto"/>
          <w:szCs w:val="22"/>
        </w:rPr>
        <w:t>Cobec</w:t>
      </w:r>
      <w:r w:rsidR="00452056">
        <w:rPr>
          <w:rFonts w:ascii="Times New Roman" w:hAnsi="Times New Roman"/>
          <w:b/>
          <w:smallCaps/>
          <w:color w:val="auto"/>
          <w:szCs w:val="22"/>
        </w:rPr>
        <w:t>, Inc.</w:t>
      </w:r>
      <w:r w:rsidR="00212B29" w:rsidRPr="00E52CCE">
        <w:rPr>
          <w:rFonts w:ascii="Times New Roman" w:hAnsi="Times New Roman"/>
          <w:b/>
          <w:color w:val="auto"/>
          <w:szCs w:val="22"/>
        </w:rPr>
        <w:t xml:space="preserve"> </w:t>
      </w:r>
      <w:r w:rsidR="00212B29" w:rsidRPr="00035394">
        <w:rPr>
          <w:rFonts w:ascii="Times New Roman" w:hAnsi="Times New Roman"/>
          <w:b/>
          <w:color w:val="auto"/>
          <w:szCs w:val="22"/>
        </w:rPr>
        <w:tab/>
      </w:r>
      <w:r w:rsidR="00DC3783">
        <w:rPr>
          <w:rFonts w:ascii="Times New Roman" w:hAnsi="Times New Roman"/>
          <w:color w:val="auto"/>
          <w:szCs w:val="22"/>
        </w:rPr>
        <w:t>Washington</w:t>
      </w:r>
      <w:r w:rsidR="00212B29">
        <w:rPr>
          <w:rFonts w:ascii="Times New Roman" w:hAnsi="Times New Roman"/>
          <w:color w:val="auto"/>
          <w:szCs w:val="22"/>
        </w:rPr>
        <w:t xml:space="preserve">, </w:t>
      </w:r>
      <w:r w:rsidR="00DC3783">
        <w:rPr>
          <w:rFonts w:ascii="Times New Roman" w:hAnsi="Times New Roman"/>
          <w:color w:val="auto"/>
          <w:szCs w:val="22"/>
        </w:rPr>
        <w:t>DC</w:t>
      </w:r>
    </w:p>
    <w:p w14:paraId="09E59972" w14:textId="0457B943" w:rsidR="007E5C60" w:rsidRPr="00F02FE1" w:rsidRDefault="007E5C60" w:rsidP="007E5C60">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i/>
          <w:color w:val="auto"/>
          <w:szCs w:val="22"/>
        </w:rPr>
        <w:t>Senior Director</w:t>
      </w:r>
      <w:r w:rsidR="009A49B9">
        <w:rPr>
          <w:rFonts w:ascii="Times New Roman" w:hAnsi="Times New Roman"/>
          <w:i/>
          <w:color w:val="auto"/>
          <w:szCs w:val="22"/>
        </w:rPr>
        <w:t xml:space="preserve"> – </w:t>
      </w:r>
      <w:r w:rsidR="001839EF">
        <w:rPr>
          <w:rFonts w:ascii="Times New Roman" w:hAnsi="Times New Roman"/>
          <w:i/>
          <w:color w:val="auto"/>
          <w:szCs w:val="22"/>
        </w:rPr>
        <w:t>Innovation</w:t>
      </w:r>
      <w:r w:rsidR="009A49B9">
        <w:rPr>
          <w:rFonts w:ascii="Times New Roman" w:hAnsi="Times New Roman"/>
          <w:i/>
          <w:color w:val="auto"/>
          <w:szCs w:val="22"/>
        </w:rPr>
        <w:t>, Strategy, &amp; Service Delivery</w:t>
      </w:r>
      <w:r>
        <w:rPr>
          <w:rFonts w:ascii="Times New Roman" w:hAnsi="Times New Roman"/>
          <w:color w:val="auto"/>
          <w:szCs w:val="22"/>
        </w:rPr>
        <w:tab/>
      </w:r>
      <w:r w:rsidR="00C8636A">
        <w:rPr>
          <w:rFonts w:ascii="Times New Roman" w:hAnsi="Times New Roman"/>
          <w:color w:val="auto"/>
          <w:szCs w:val="22"/>
        </w:rPr>
        <w:t>April</w:t>
      </w:r>
      <w:r>
        <w:rPr>
          <w:rFonts w:ascii="Times New Roman" w:hAnsi="Times New Roman"/>
          <w:color w:val="auto"/>
          <w:szCs w:val="22"/>
        </w:rPr>
        <w:t xml:space="preserve"> 201</w:t>
      </w:r>
      <w:r w:rsidR="00C8636A">
        <w:rPr>
          <w:rFonts w:ascii="Times New Roman" w:hAnsi="Times New Roman"/>
          <w:color w:val="auto"/>
          <w:szCs w:val="22"/>
        </w:rPr>
        <w:t>9</w:t>
      </w:r>
      <w:r>
        <w:rPr>
          <w:rFonts w:ascii="Times New Roman" w:hAnsi="Times New Roman"/>
          <w:color w:val="auto"/>
          <w:szCs w:val="22"/>
        </w:rPr>
        <w:t xml:space="preserve"> – P</w:t>
      </w:r>
      <w:r w:rsidRPr="00035394">
        <w:rPr>
          <w:rFonts w:ascii="Times New Roman" w:hAnsi="Times New Roman"/>
          <w:color w:val="auto"/>
          <w:szCs w:val="22"/>
        </w:rPr>
        <w:t>resent</w:t>
      </w:r>
    </w:p>
    <w:p w14:paraId="35959C41" w14:textId="64A9FEBD" w:rsidR="009F5F2E" w:rsidRDefault="00F66850" w:rsidP="009F5F2E">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Cs/>
          <w:szCs w:val="22"/>
        </w:rPr>
      </w:pPr>
      <w:r w:rsidRPr="00EF1D02">
        <w:rPr>
          <w:rFonts w:ascii="Times New Roman" w:hAnsi="Times New Roman"/>
          <w:b/>
          <w:i/>
          <w:iCs/>
          <w:szCs w:val="22"/>
        </w:rPr>
        <w:t>Leadership</w:t>
      </w:r>
      <w:r>
        <w:rPr>
          <w:rFonts w:ascii="Times New Roman" w:hAnsi="Times New Roman"/>
          <w:b/>
          <w:szCs w:val="22"/>
        </w:rPr>
        <w:t xml:space="preserve"> </w:t>
      </w:r>
      <w:r>
        <w:rPr>
          <w:rFonts w:ascii="Times New Roman" w:hAnsi="Times New Roman"/>
          <w:bCs/>
          <w:szCs w:val="22"/>
        </w:rPr>
        <w:t xml:space="preserve">– </w:t>
      </w:r>
      <w:r w:rsidR="00EB3347">
        <w:rPr>
          <w:rFonts w:ascii="Times New Roman" w:hAnsi="Times New Roman"/>
          <w:bCs/>
          <w:szCs w:val="22"/>
        </w:rPr>
        <w:t>Direct</w:t>
      </w:r>
      <w:r w:rsidR="00662962">
        <w:rPr>
          <w:rFonts w:ascii="Times New Roman" w:hAnsi="Times New Roman"/>
          <w:bCs/>
          <w:szCs w:val="22"/>
        </w:rPr>
        <w:t>ed</w:t>
      </w:r>
      <w:r w:rsidR="00EB3347">
        <w:rPr>
          <w:rFonts w:ascii="Times New Roman" w:hAnsi="Times New Roman"/>
          <w:bCs/>
          <w:szCs w:val="22"/>
        </w:rPr>
        <w:t xml:space="preserve"> 25 </w:t>
      </w:r>
      <w:r w:rsidR="00D13512">
        <w:rPr>
          <w:rFonts w:ascii="Times New Roman" w:hAnsi="Times New Roman"/>
          <w:bCs/>
          <w:szCs w:val="22"/>
        </w:rPr>
        <w:t>analysts and engineers</w:t>
      </w:r>
      <w:r w:rsidR="00EB3347">
        <w:rPr>
          <w:rFonts w:ascii="Times New Roman" w:hAnsi="Times New Roman"/>
          <w:bCs/>
          <w:szCs w:val="22"/>
        </w:rPr>
        <w:t xml:space="preserve"> in the investment analysis, cost-benefit analysis, and implementation of 1</w:t>
      </w:r>
      <w:r w:rsidR="00AD6190">
        <w:rPr>
          <w:rFonts w:ascii="Times New Roman" w:hAnsi="Times New Roman"/>
          <w:bCs/>
          <w:szCs w:val="22"/>
        </w:rPr>
        <w:t>5</w:t>
      </w:r>
      <w:r w:rsidR="00EB3347">
        <w:rPr>
          <w:rFonts w:ascii="Times New Roman" w:hAnsi="Times New Roman"/>
          <w:bCs/>
          <w:szCs w:val="22"/>
        </w:rPr>
        <w:t xml:space="preserve"> major Federal Aviation Administration (FAA) business cases with C</w:t>
      </w:r>
      <w:r w:rsidR="00AB7FFC">
        <w:rPr>
          <w:rFonts w:ascii="Times New Roman" w:hAnsi="Times New Roman"/>
          <w:bCs/>
          <w:szCs w:val="22"/>
        </w:rPr>
        <w:t>ap</w:t>
      </w:r>
      <w:r w:rsidR="00EB3347">
        <w:rPr>
          <w:rFonts w:ascii="Times New Roman" w:hAnsi="Times New Roman"/>
          <w:bCs/>
          <w:szCs w:val="22"/>
        </w:rPr>
        <w:t>E</w:t>
      </w:r>
      <w:r w:rsidR="00AB7FFC">
        <w:rPr>
          <w:rFonts w:ascii="Times New Roman" w:hAnsi="Times New Roman"/>
          <w:bCs/>
          <w:szCs w:val="22"/>
        </w:rPr>
        <w:t>x</w:t>
      </w:r>
      <w:r w:rsidR="00EB3347">
        <w:rPr>
          <w:rFonts w:ascii="Times New Roman" w:hAnsi="Times New Roman"/>
          <w:bCs/>
          <w:szCs w:val="22"/>
        </w:rPr>
        <w:t xml:space="preserve"> in excess of $1.1B</w:t>
      </w:r>
      <w:r w:rsidR="00EB3347" w:rsidRPr="002877B9">
        <w:rPr>
          <w:rFonts w:ascii="Times New Roman" w:hAnsi="Times New Roman"/>
          <w:bCs/>
          <w:szCs w:val="22"/>
        </w:rPr>
        <w:t xml:space="preserve">, creating program requirements, developing Life Cycle Cost Estimates (LCCEs), preparing statements of work, and quantifying benefits and shortfalls for major capital investments </w:t>
      </w:r>
      <w:r w:rsidR="00EB3347" w:rsidRPr="002877B9">
        <w:rPr>
          <w:rFonts w:ascii="Times New Roman" w:hAnsi="Times New Roman"/>
          <w:shd w:val="clear" w:color="auto" w:fill="FFFFFF"/>
        </w:rPr>
        <w:t>in the Program Management Organization (AJM), Aviation Safety (A</w:t>
      </w:r>
      <w:r w:rsidR="00AD6190">
        <w:rPr>
          <w:rFonts w:ascii="Times New Roman" w:hAnsi="Times New Roman"/>
          <w:shd w:val="clear" w:color="auto" w:fill="FFFFFF"/>
        </w:rPr>
        <w:t>AM</w:t>
      </w:r>
      <w:r w:rsidR="00EB3347" w:rsidRPr="002877B9">
        <w:rPr>
          <w:rFonts w:ascii="Times New Roman" w:hAnsi="Times New Roman"/>
          <w:shd w:val="clear" w:color="auto" w:fill="FFFFFF"/>
        </w:rPr>
        <w:t>), Technical Operations (AJW)</w:t>
      </w:r>
      <w:r w:rsidR="00F701CE">
        <w:rPr>
          <w:rFonts w:ascii="Times New Roman" w:hAnsi="Times New Roman"/>
          <w:shd w:val="clear" w:color="auto" w:fill="FFFFFF"/>
        </w:rPr>
        <w:t>, and Mission Support (AJV)</w:t>
      </w:r>
    </w:p>
    <w:p w14:paraId="73218DD3" w14:textId="6BC096FB" w:rsidR="00F66850" w:rsidRDefault="00F66850" w:rsidP="00F66850">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Cs/>
          <w:szCs w:val="22"/>
        </w:rPr>
      </w:pPr>
      <w:r w:rsidRPr="00EF1D02">
        <w:rPr>
          <w:rFonts w:ascii="Times New Roman" w:hAnsi="Times New Roman"/>
          <w:b/>
          <w:i/>
          <w:iCs/>
          <w:szCs w:val="22"/>
        </w:rPr>
        <w:t>Innovation</w:t>
      </w:r>
      <w:r>
        <w:rPr>
          <w:rFonts w:ascii="Times New Roman" w:hAnsi="Times New Roman"/>
          <w:b/>
          <w:szCs w:val="22"/>
        </w:rPr>
        <w:t xml:space="preserve"> </w:t>
      </w:r>
      <w:r>
        <w:rPr>
          <w:rFonts w:ascii="Times New Roman" w:hAnsi="Times New Roman"/>
          <w:bCs/>
          <w:szCs w:val="22"/>
        </w:rPr>
        <w:t xml:space="preserve">– </w:t>
      </w:r>
      <w:r w:rsidRPr="007E5C60">
        <w:rPr>
          <w:rFonts w:ascii="Times New Roman" w:hAnsi="Times New Roman"/>
          <w:bCs/>
          <w:szCs w:val="22"/>
        </w:rPr>
        <w:t>Develop</w:t>
      </w:r>
      <w:r>
        <w:rPr>
          <w:rFonts w:ascii="Times New Roman" w:hAnsi="Times New Roman"/>
          <w:bCs/>
          <w:szCs w:val="22"/>
        </w:rPr>
        <w:t>ed</w:t>
      </w:r>
      <w:r w:rsidRPr="007E5C60">
        <w:rPr>
          <w:rFonts w:ascii="Times New Roman" w:hAnsi="Times New Roman"/>
          <w:bCs/>
          <w:szCs w:val="22"/>
        </w:rPr>
        <w:t xml:space="preserve"> innovat</w:t>
      </w:r>
      <w:r>
        <w:rPr>
          <w:rFonts w:ascii="Times New Roman" w:hAnsi="Times New Roman"/>
          <w:bCs/>
          <w:szCs w:val="22"/>
        </w:rPr>
        <w:t>ive</w:t>
      </w:r>
      <w:r w:rsidRPr="007E5C60">
        <w:rPr>
          <w:rFonts w:ascii="Times New Roman" w:hAnsi="Times New Roman"/>
          <w:bCs/>
          <w:szCs w:val="22"/>
        </w:rPr>
        <w:t xml:space="preserve"> quantifiable solutions for </w:t>
      </w:r>
      <w:r>
        <w:rPr>
          <w:rFonts w:ascii="Times New Roman" w:hAnsi="Times New Roman"/>
          <w:bCs/>
          <w:szCs w:val="22"/>
        </w:rPr>
        <w:t xml:space="preserve">FAA </w:t>
      </w:r>
      <w:r w:rsidRPr="007E5C60">
        <w:rPr>
          <w:rFonts w:ascii="Times New Roman" w:hAnsi="Times New Roman"/>
          <w:bCs/>
          <w:szCs w:val="22"/>
        </w:rPr>
        <w:t>agency strategic initiatives</w:t>
      </w:r>
      <w:r>
        <w:rPr>
          <w:rFonts w:ascii="Times New Roman" w:hAnsi="Times New Roman"/>
          <w:bCs/>
          <w:szCs w:val="22"/>
        </w:rPr>
        <w:t xml:space="preserve">, including valuation, </w:t>
      </w:r>
      <w:r w:rsidR="008D4EA3">
        <w:rPr>
          <w:rFonts w:ascii="Times New Roman" w:hAnsi="Times New Roman"/>
          <w:bCs/>
          <w:szCs w:val="22"/>
        </w:rPr>
        <w:t>shortfall</w:t>
      </w:r>
      <w:r>
        <w:rPr>
          <w:rFonts w:ascii="Times New Roman" w:hAnsi="Times New Roman"/>
          <w:bCs/>
          <w:szCs w:val="22"/>
        </w:rPr>
        <w:t xml:space="preserve"> quantification, cost estimation, lifecycle analysis, infrastructure sustainment analyses</w:t>
      </w:r>
      <w:r w:rsidR="008D4EA3">
        <w:rPr>
          <w:rFonts w:ascii="Times New Roman" w:hAnsi="Times New Roman"/>
          <w:bCs/>
          <w:szCs w:val="22"/>
        </w:rPr>
        <w:t>,</w:t>
      </w:r>
      <w:r>
        <w:rPr>
          <w:rFonts w:ascii="Times New Roman" w:hAnsi="Times New Roman"/>
          <w:bCs/>
          <w:szCs w:val="22"/>
        </w:rPr>
        <w:t xml:space="preserve"> legacy obsolescence</w:t>
      </w:r>
      <w:r w:rsidR="00AD6190">
        <w:rPr>
          <w:rFonts w:ascii="Times New Roman" w:hAnsi="Times New Roman"/>
          <w:bCs/>
          <w:szCs w:val="22"/>
        </w:rPr>
        <w:t xml:space="preserve"> forecasting</w:t>
      </w:r>
      <w:r>
        <w:rPr>
          <w:rFonts w:ascii="Times New Roman" w:hAnsi="Times New Roman"/>
          <w:bCs/>
          <w:szCs w:val="22"/>
        </w:rPr>
        <w:t>, business process reengineering</w:t>
      </w:r>
      <w:r w:rsidR="00106CA7">
        <w:rPr>
          <w:rFonts w:ascii="Times New Roman" w:hAnsi="Times New Roman"/>
          <w:bCs/>
          <w:szCs w:val="22"/>
        </w:rPr>
        <w:t xml:space="preserve"> (BPR)</w:t>
      </w:r>
      <w:r>
        <w:rPr>
          <w:rFonts w:ascii="Times New Roman" w:hAnsi="Times New Roman"/>
          <w:bCs/>
          <w:szCs w:val="22"/>
        </w:rPr>
        <w:t>, and supply chain</w:t>
      </w:r>
      <w:r w:rsidR="00975EC4">
        <w:rPr>
          <w:rFonts w:ascii="Times New Roman" w:hAnsi="Times New Roman"/>
          <w:bCs/>
          <w:szCs w:val="22"/>
        </w:rPr>
        <w:t xml:space="preserve"> integration</w:t>
      </w:r>
      <w:r>
        <w:rPr>
          <w:rFonts w:ascii="Times New Roman" w:hAnsi="Times New Roman"/>
          <w:bCs/>
          <w:szCs w:val="22"/>
        </w:rPr>
        <w:t>.</w:t>
      </w:r>
    </w:p>
    <w:p w14:paraId="1A7E0F2D" w14:textId="60DD5FC8" w:rsidR="00EC5BCE" w:rsidRPr="008530B5" w:rsidRDefault="00F526E8" w:rsidP="00EC5BCE">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Cs/>
          <w:szCs w:val="22"/>
        </w:rPr>
      </w:pPr>
      <w:r>
        <w:rPr>
          <w:rFonts w:ascii="Times New Roman" w:hAnsi="Times New Roman"/>
          <w:szCs w:val="22"/>
          <w:shd w:val="clear" w:color="auto" w:fill="FFFFFF"/>
        </w:rPr>
        <w:t>Created</w:t>
      </w:r>
      <w:r w:rsidR="00EC5BCE">
        <w:rPr>
          <w:rFonts w:ascii="Times New Roman" w:hAnsi="Times New Roman"/>
          <w:szCs w:val="22"/>
          <w:shd w:val="clear" w:color="auto" w:fill="FFFFFF"/>
        </w:rPr>
        <w:t xml:space="preserve"> Sustainment &amp; End-of-Life</w:t>
      </w:r>
      <w:r>
        <w:rPr>
          <w:rFonts w:ascii="Times New Roman" w:hAnsi="Times New Roman"/>
          <w:szCs w:val="22"/>
          <w:shd w:val="clear" w:color="auto" w:fill="FFFFFF"/>
        </w:rPr>
        <w:t xml:space="preserve"> (EOL)</w:t>
      </w:r>
      <w:r w:rsidR="00EC5BCE">
        <w:rPr>
          <w:rFonts w:ascii="Times New Roman" w:hAnsi="Times New Roman"/>
          <w:szCs w:val="22"/>
          <w:shd w:val="clear" w:color="auto" w:fill="FFFFFF"/>
        </w:rPr>
        <w:t xml:space="preserve"> Center of Excellence (COE) </w:t>
      </w:r>
      <w:r w:rsidR="00214E02">
        <w:rPr>
          <w:rFonts w:ascii="Times New Roman" w:hAnsi="Times New Roman"/>
          <w:szCs w:val="22"/>
          <w:shd w:val="clear" w:color="auto" w:fill="FFFFFF"/>
        </w:rPr>
        <w:t>as a</w:t>
      </w:r>
      <w:r w:rsidR="00EC5BCE">
        <w:rPr>
          <w:rFonts w:ascii="Times New Roman" w:hAnsi="Times New Roman"/>
          <w:szCs w:val="22"/>
          <w:shd w:val="clear" w:color="auto" w:fill="FFFFFF"/>
        </w:rPr>
        <w:t xml:space="preserve"> new Cobec core competency.</w:t>
      </w:r>
    </w:p>
    <w:p w14:paraId="1F1F28F1" w14:textId="4D54CF39" w:rsidR="008530B5" w:rsidRDefault="008D4EA3"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Cs/>
          <w:szCs w:val="22"/>
        </w:rPr>
      </w:pPr>
      <w:r w:rsidRPr="00EF1D02">
        <w:rPr>
          <w:rFonts w:ascii="Times New Roman" w:hAnsi="Times New Roman"/>
          <w:b/>
          <w:i/>
          <w:iCs/>
          <w:szCs w:val="22"/>
        </w:rPr>
        <w:t>Growth</w:t>
      </w:r>
      <w:r>
        <w:rPr>
          <w:rFonts w:ascii="Times New Roman" w:hAnsi="Times New Roman"/>
          <w:bCs/>
          <w:szCs w:val="22"/>
        </w:rPr>
        <w:t xml:space="preserve"> – </w:t>
      </w:r>
      <w:r w:rsidR="008530B5" w:rsidRPr="008D4EA3">
        <w:rPr>
          <w:rFonts w:ascii="Times New Roman" w:hAnsi="Times New Roman"/>
          <w:bCs/>
          <w:szCs w:val="22"/>
        </w:rPr>
        <w:t>Desig</w:t>
      </w:r>
      <w:r w:rsidR="00662962" w:rsidRPr="008D4EA3">
        <w:rPr>
          <w:rFonts w:ascii="Times New Roman" w:hAnsi="Times New Roman"/>
          <w:bCs/>
          <w:szCs w:val="22"/>
        </w:rPr>
        <w:t>ned</w:t>
      </w:r>
      <w:r w:rsidR="008530B5" w:rsidRPr="007E5C60">
        <w:rPr>
          <w:rFonts w:ascii="Times New Roman" w:hAnsi="Times New Roman"/>
          <w:bCs/>
          <w:szCs w:val="22"/>
        </w:rPr>
        <w:t xml:space="preserve"> and direct</w:t>
      </w:r>
      <w:r w:rsidR="00662962">
        <w:rPr>
          <w:rFonts w:ascii="Times New Roman" w:hAnsi="Times New Roman"/>
          <w:bCs/>
          <w:szCs w:val="22"/>
        </w:rPr>
        <w:t>ed</w:t>
      </w:r>
      <w:r w:rsidR="008530B5" w:rsidRPr="007E5C60">
        <w:rPr>
          <w:rFonts w:ascii="Times New Roman" w:hAnsi="Times New Roman"/>
          <w:bCs/>
          <w:szCs w:val="22"/>
        </w:rPr>
        <w:t xml:space="preserve"> strategic growth for </w:t>
      </w:r>
      <w:r w:rsidR="00A55E10">
        <w:rPr>
          <w:rFonts w:ascii="Times New Roman" w:hAnsi="Times New Roman"/>
          <w:bCs/>
          <w:szCs w:val="22"/>
        </w:rPr>
        <w:t xml:space="preserve">primary </w:t>
      </w:r>
      <w:r w:rsidR="008530B5" w:rsidRPr="007E5C60">
        <w:rPr>
          <w:rFonts w:ascii="Times New Roman" w:hAnsi="Times New Roman"/>
          <w:bCs/>
          <w:szCs w:val="22"/>
        </w:rPr>
        <w:t>Cobec businesses</w:t>
      </w:r>
      <w:r w:rsidR="00A55E10">
        <w:rPr>
          <w:rFonts w:ascii="Times New Roman" w:hAnsi="Times New Roman"/>
          <w:bCs/>
          <w:szCs w:val="22"/>
        </w:rPr>
        <w:t xml:space="preserve">, </w:t>
      </w:r>
      <w:r w:rsidR="008530B5">
        <w:rPr>
          <w:rFonts w:ascii="Times New Roman" w:hAnsi="Times New Roman"/>
          <w:bCs/>
          <w:szCs w:val="22"/>
        </w:rPr>
        <w:t>includ</w:t>
      </w:r>
      <w:r w:rsidR="00A55E10">
        <w:rPr>
          <w:rFonts w:ascii="Times New Roman" w:hAnsi="Times New Roman"/>
          <w:bCs/>
          <w:szCs w:val="22"/>
        </w:rPr>
        <w:t>ing</w:t>
      </w:r>
      <w:r w:rsidR="008530B5">
        <w:rPr>
          <w:rFonts w:ascii="Times New Roman" w:hAnsi="Times New Roman"/>
          <w:bCs/>
          <w:szCs w:val="22"/>
        </w:rPr>
        <w:t xml:space="preserve"> organic </w:t>
      </w:r>
      <w:r w:rsidR="00A55E10">
        <w:rPr>
          <w:rFonts w:ascii="Times New Roman" w:hAnsi="Times New Roman"/>
          <w:bCs/>
          <w:szCs w:val="22"/>
        </w:rPr>
        <w:t xml:space="preserve">FAA </w:t>
      </w:r>
      <w:r w:rsidR="008530B5">
        <w:rPr>
          <w:rFonts w:ascii="Times New Roman" w:hAnsi="Times New Roman"/>
          <w:bCs/>
          <w:szCs w:val="22"/>
        </w:rPr>
        <w:t xml:space="preserve">growth, </w:t>
      </w:r>
      <w:r w:rsidR="00A55E10">
        <w:rPr>
          <w:rFonts w:ascii="Times New Roman" w:hAnsi="Times New Roman"/>
          <w:bCs/>
          <w:szCs w:val="22"/>
        </w:rPr>
        <w:t>commercial</w:t>
      </w:r>
      <w:r w:rsidR="008530B5">
        <w:rPr>
          <w:rFonts w:ascii="Times New Roman" w:hAnsi="Times New Roman"/>
          <w:bCs/>
          <w:szCs w:val="22"/>
        </w:rPr>
        <w:t xml:space="preserve"> business opportunities, and </w:t>
      </w:r>
      <w:r w:rsidR="0086026D">
        <w:rPr>
          <w:rFonts w:ascii="Times New Roman" w:hAnsi="Times New Roman"/>
          <w:bCs/>
          <w:szCs w:val="22"/>
        </w:rPr>
        <w:t xml:space="preserve">government </w:t>
      </w:r>
      <w:r w:rsidR="008530B5">
        <w:rPr>
          <w:rFonts w:ascii="Times New Roman" w:hAnsi="Times New Roman"/>
          <w:bCs/>
          <w:szCs w:val="22"/>
        </w:rPr>
        <w:t>contract proposal writing</w:t>
      </w:r>
      <w:r w:rsidR="007D139D">
        <w:rPr>
          <w:rFonts w:ascii="Times New Roman" w:hAnsi="Times New Roman"/>
          <w:bCs/>
          <w:szCs w:val="22"/>
        </w:rPr>
        <w:t>.</w:t>
      </w:r>
    </w:p>
    <w:p w14:paraId="4B91F338" w14:textId="77777777" w:rsidR="001239D0" w:rsidRDefault="001239D0" w:rsidP="001239D0">
      <w:pPr>
        <w:pStyle w:val="BodyTextIndent"/>
        <w:numPr>
          <w:ilvl w:val="1"/>
          <w:numId w:val="7"/>
        </w:numPr>
        <w:tabs>
          <w:tab w:val="clear" w:pos="1800"/>
          <w:tab w:val="clear" w:pos="9360"/>
          <w:tab w:val="right" w:pos="9900"/>
        </w:tabs>
        <w:ind w:left="691" w:hanging="331"/>
        <w:rPr>
          <w:rFonts w:ascii="Times New Roman" w:hAnsi="Times New Roman"/>
          <w:bCs/>
          <w:szCs w:val="22"/>
        </w:rPr>
      </w:pPr>
      <w:r>
        <w:rPr>
          <w:rFonts w:ascii="Times New Roman" w:hAnsi="Times New Roman"/>
          <w:bCs/>
          <w:szCs w:val="22"/>
        </w:rPr>
        <w:t>Increased portfolio revenue by 32% in 2020-2021, adding 15 FTEs over two years.</w:t>
      </w:r>
    </w:p>
    <w:p w14:paraId="2DFED4A6" w14:textId="5A446459" w:rsidR="001239D0" w:rsidRPr="001239D0" w:rsidRDefault="001239D0" w:rsidP="001239D0">
      <w:pPr>
        <w:pStyle w:val="BodyTextIndent"/>
        <w:numPr>
          <w:ilvl w:val="1"/>
          <w:numId w:val="7"/>
        </w:numPr>
        <w:tabs>
          <w:tab w:val="clear" w:pos="1800"/>
          <w:tab w:val="clear" w:pos="9360"/>
          <w:tab w:val="right" w:pos="9900"/>
        </w:tabs>
        <w:ind w:left="691" w:hanging="331"/>
        <w:rPr>
          <w:rFonts w:ascii="Times New Roman" w:hAnsi="Times New Roman"/>
          <w:bCs/>
          <w:szCs w:val="22"/>
        </w:rPr>
      </w:pPr>
      <w:r>
        <w:rPr>
          <w:rFonts w:ascii="Times New Roman" w:hAnsi="Times New Roman"/>
          <w:bCs/>
          <w:szCs w:val="22"/>
        </w:rPr>
        <w:t>Added 3</w:t>
      </w:r>
      <w:r w:rsidR="00A81E6D">
        <w:rPr>
          <w:rFonts w:ascii="Times New Roman" w:hAnsi="Times New Roman"/>
          <w:bCs/>
          <w:szCs w:val="22"/>
        </w:rPr>
        <w:t>5</w:t>
      </w:r>
      <w:r>
        <w:rPr>
          <w:rFonts w:ascii="Times New Roman" w:hAnsi="Times New Roman"/>
          <w:bCs/>
          <w:szCs w:val="22"/>
        </w:rPr>
        <w:t xml:space="preserve"> FTEs in </w:t>
      </w:r>
      <w:r w:rsidR="002B0343">
        <w:rPr>
          <w:rFonts w:ascii="Times New Roman" w:hAnsi="Times New Roman"/>
          <w:bCs/>
          <w:szCs w:val="22"/>
        </w:rPr>
        <w:t>six</w:t>
      </w:r>
      <w:r>
        <w:rPr>
          <w:rFonts w:ascii="Times New Roman" w:hAnsi="Times New Roman"/>
          <w:bCs/>
          <w:szCs w:val="22"/>
        </w:rPr>
        <w:t xml:space="preserve"> years (2019-202</w:t>
      </w:r>
      <w:r w:rsidR="002B0343">
        <w:rPr>
          <w:rFonts w:ascii="Times New Roman" w:hAnsi="Times New Roman"/>
          <w:bCs/>
          <w:szCs w:val="22"/>
        </w:rPr>
        <w:t>5</w:t>
      </w:r>
      <w:r>
        <w:rPr>
          <w:rFonts w:ascii="Times New Roman" w:hAnsi="Times New Roman"/>
          <w:bCs/>
          <w:szCs w:val="22"/>
        </w:rPr>
        <w:t>) – Director with highest growth in the company.</w:t>
      </w:r>
    </w:p>
    <w:p w14:paraId="753128D0" w14:textId="2243FE5D" w:rsidR="00A05115" w:rsidRDefault="00F66850"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Cs/>
          <w:szCs w:val="22"/>
        </w:rPr>
      </w:pPr>
      <w:r w:rsidRPr="00EF1D02">
        <w:rPr>
          <w:rFonts w:ascii="Times New Roman" w:hAnsi="Times New Roman"/>
          <w:b/>
          <w:i/>
          <w:iCs/>
          <w:szCs w:val="22"/>
        </w:rPr>
        <w:t xml:space="preserve">Proposal Writing </w:t>
      </w:r>
      <w:r w:rsidR="00726C97" w:rsidRPr="00EF1D02">
        <w:rPr>
          <w:rFonts w:ascii="Times New Roman" w:hAnsi="Times New Roman"/>
          <w:b/>
          <w:i/>
          <w:iCs/>
          <w:szCs w:val="22"/>
        </w:rPr>
        <w:t>&amp;</w:t>
      </w:r>
      <w:r w:rsidRPr="00EF1D02">
        <w:rPr>
          <w:rFonts w:ascii="Times New Roman" w:hAnsi="Times New Roman"/>
          <w:b/>
          <w:i/>
          <w:iCs/>
          <w:szCs w:val="22"/>
        </w:rPr>
        <w:t xml:space="preserve"> Capture</w:t>
      </w:r>
      <w:r>
        <w:rPr>
          <w:rFonts w:ascii="Times New Roman" w:hAnsi="Times New Roman"/>
          <w:b/>
          <w:szCs w:val="22"/>
        </w:rPr>
        <w:t xml:space="preserve"> </w:t>
      </w:r>
      <w:r>
        <w:rPr>
          <w:rFonts w:ascii="Times New Roman" w:hAnsi="Times New Roman"/>
          <w:bCs/>
          <w:szCs w:val="22"/>
        </w:rPr>
        <w:t xml:space="preserve">– </w:t>
      </w:r>
      <w:r w:rsidR="00976306">
        <w:rPr>
          <w:rFonts w:ascii="Times New Roman" w:hAnsi="Times New Roman"/>
          <w:bCs/>
          <w:szCs w:val="22"/>
        </w:rPr>
        <w:t xml:space="preserve">Led capture and was lead author for </w:t>
      </w:r>
      <w:r w:rsidR="001F5709">
        <w:rPr>
          <w:rFonts w:ascii="Times New Roman" w:hAnsi="Times New Roman"/>
          <w:bCs/>
          <w:szCs w:val="22"/>
        </w:rPr>
        <w:t>six</w:t>
      </w:r>
      <w:r w:rsidR="00976306">
        <w:rPr>
          <w:rFonts w:ascii="Times New Roman" w:hAnsi="Times New Roman"/>
          <w:bCs/>
          <w:szCs w:val="22"/>
        </w:rPr>
        <w:t xml:space="preserve"> proposals (</w:t>
      </w:r>
      <w:r w:rsidR="00BF51C4">
        <w:rPr>
          <w:rFonts w:ascii="Times New Roman" w:hAnsi="Times New Roman"/>
          <w:bCs/>
          <w:szCs w:val="22"/>
        </w:rPr>
        <w:t xml:space="preserve">2022-24, </w:t>
      </w:r>
      <w:r w:rsidR="00976306">
        <w:rPr>
          <w:rFonts w:ascii="Times New Roman" w:hAnsi="Times New Roman"/>
          <w:bCs/>
          <w:szCs w:val="22"/>
        </w:rPr>
        <w:t>including Logistics/Sustainability Analysis) and</w:t>
      </w:r>
      <w:r w:rsidR="00A05115">
        <w:rPr>
          <w:rFonts w:ascii="Times New Roman" w:hAnsi="Times New Roman"/>
          <w:bCs/>
          <w:szCs w:val="22"/>
        </w:rPr>
        <w:t xml:space="preserve"> contributed to the writing of </w:t>
      </w:r>
      <w:r w:rsidR="00BF51C4">
        <w:rPr>
          <w:rFonts w:ascii="Times New Roman" w:hAnsi="Times New Roman"/>
          <w:bCs/>
          <w:szCs w:val="22"/>
        </w:rPr>
        <w:t>10</w:t>
      </w:r>
      <w:r w:rsidR="00976306">
        <w:rPr>
          <w:rFonts w:ascii="Times New Roman" w:hAnsi="Times New Roman"/>
          <w:bCs/>
          <w:szCs w:val="22"/>
        </w:rPr>
        <w:t xml:space="preserve"> additional</w:t>
      </w:r>
      <w:r w:rsidR="00A05115">
        <w:rPr>
          <w:rFonts w:ascii="Times New Roman" w:hAnsi="Times New Roman"/>
          <w:bCs/>
          <w:szCs w:val="22"/>
        </w:rPr>
        <w:t xml:space="preserve"> </w:t>
      </w:r>
      <w:r w:rsidR="008D4EA3">
        <w:rPr>
          <w:rFonts w:ascii="Times New Roman" w:hAnsi="Times New Roman"/>
          <w:bCs/>
          <w:szCs w:val="22"/>
        </w:rPr>
        <w:t>government</w:t>
      </w:r>
      <w:r w:rsidR="00A05115">
        <w:rPr>
          <w:rFonts w:ascii="Times New Roman" w:hAnsi="Times New Roman"/>
          <w:bCs/>
          <w:szCs w:val="22"/>
        </w:rPr>
        <w:t xml:space="preserve"> proposals</w:t>
      </w:r>
      <w:r w:rsidR="008D4EA3">
        <w:rPr>
          <w:rFonts w:ascii="Times New Roman" w:hAnsi="Times New Roman"/>
          <w:bCs/>
          <w:szCs w:val="22"/>
        </w:rPr>
        <w:t>.</w:t>
      </w:r>
      <w:r w:rsidR="00A05115">
        <w:rPr>
          <w:rFonts w:ascii="Times New Roman" w:hAnsi="Times New Roman"/>
          <w:bCs/>
          <w:szCs w:val="22"/>
        </w:rPr>
        <w:t xml:space="preserve"> </w:t>
      </w:r>
    </w:p>
    <w:p w14:paraId="22405572" w14:textId="68BE82A8" w:rsidR="008530B5" w:rsidRPr="00EB3347" w:rsidRDefault="008D4EA3"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Cs/>
          <w:szCs w:val="22"/>
        </w:rPr>
      </w:pPr>
      <w:bookmarkStart w:id="1" w:name="_Hlk109920593"/>
      <w:r w:rsidRPr="00EF1D02">
        <w:rPr>
          <w:rFonts w:ascii="Times New Roman" w:hAnsi="Times New Roman"/>
          <w:b/>
          <w:bCs/>
          <w:i/>
          <w:iCs/>
          <w:color w:val="222222"/>
          <w:szCs w:val="22"/>
        </w:rPr>
        <w:t>Technical Analysis</w:t>
      </w:r>
      <w:r>
        <w:rPr>
          <w:rFonts w:ascii="Times New Roman" w:hAnsi="Times New Roman"/>
          <w:color w:val="222222"/>
          <w:szCs w:val="22"/>
        </w:rPr>
        <w:t xml:space="preserve"> – </w:t>
      </w:r>
      <w:r w:rsidR="008530B5" w:rsidRPr="008D4EA3">
        <w:rPr>
          <w:rFonts w:ascii="Times New Roman" w:hAnsi="Times New Roman"/>
          <w:color w:val="222222"/>
          <w:szCs w:val="22"/>
        </w:rPr>
        <w:t>Le</w:t>
      </w:r>
      <w:r w:rsidR="00F2608F" w:rsidRPr="008D4EA3">
        <w:rPr>
          <w:rFonts w:ascii="Times New Roman" w:hAnsi="Times New Roman"/>
          <w:color w:val="222222"/>
          <w:szCs w:val="22"/>
        </w:rPr>
        <w:t>d</w:t>
      </w:r>
      <w:r w:rsidR="008530B5" w:rsidRPr="00A52B9A">
        <w:rPr>
          <w:rFonts w:ascii="Times New Roman" w:hAnsi="Times New Roman"/>
          <w:color w:val="222222"/>
          <w:szCs w:val="22"/>
        </w:rPr>
        <w:t xml:space="preserve"> </w:t>
      </w:r>
      <w:r w:rsidR="00A05115">
        <w:rPr>
          <w:rFonts w:ascii="Times New Roman" w:hAnsi="Times New Roman"/>
          <w:color w:val="222222"/>
          <w:szCs w:val="22"/>
        </w:rPr>
        <w:t>investment analysis</w:t>
      </w:r>
      <w:r w:rsidR="001856FD">
        <w:rPr>
          <w:rFonts w:ascii="Times New Roman" w:hAnsi="Times New Roman"/>
          <w:color w:val="222222"/>
          <w:szCs w:val="22"/>
        </w:rPr>
        <w:t>, shortfall analysis, and benefits quantification</w:t>
      </w:r>
      <w:r w:rsidR="008530B5" w:rsidRPr="00A52B9A">
        <w:rPr>
          <w:rFonts w:ascii="Times New Roman" w:hAnsi="Times New Roman"/>
          <w:color w:val="222222"/>
          <w:szCs w:val="22"/>
        </w:rPr>
        <w:t xml:space="preserve"> for the</w:t>
      </w:r>
      <w:r w:rsidR="008530B5" w:rsidRPr="00596D90">
        <w:rPr>
          <w:rFonts w:ascii="Times New Roman" w:hAnsi="Times New Roman"/>
          <w:color w:val="222222"/>
          <w:szCs w:val="22"/>
        </w:rPr>
        <w:t xml:space="preserve"> </w:t>
      </w:r>
      <w:r w:rsidR="008530B5" w:rsidRPr="00596D90">
        <w:rPr>
          <w:rFonts w:ascii="Times New Roman" w:hAnsi="Times New Roman"/>
          <w:bCs/>
          <w:szCs w:val="22"/>
        </w:rPr>
        <w:t>Configuration, Logistics, and Maintenance Resource Solutions</w:t>
      </w:r>
      <w:r w:rsidR="008530B5" w:rsidRPr="00596D90">
        <w:rPr>
          <w:rFonts w:ascii="Times New Roman" w:hAnsi="Times New Roman"/>
          <w:color w:val="222222"/>
          <w:szCs w:val="22"/>
        </w:rPr>
        <w:t xml:space="preserve"> (CLMRS</w:t>
      </w:r>
      <w:r w:rsidR="008530B5">
        <w:rPr>
          <w:rFonts w:ascii="Times New Roman" w:hAnsi="Times New Roman"/>
          <w:color w:val="222222"/>
          <w:szCs w:val="22"/>
        </w:rPr>
        <w:t>)</w:t>
      </w:r>
      <w:r w:rsidR="008530B5" w:rsidRPr="00596D90">
        <w:rPr>
          <w:rFonts w:ascii="Times New Roman" w:hAnsi="Times New Roman"/>
          <w:color w:val="222222"/>
          <w:szCs w:val="22"/>
        </w:rPr>
        <w:t xml:space="preserve"> group of pr</w:t>
      </w:r>
      <w:r w:rsidR="008530B5" w:rsidRPr="00A52B9A">
        <w:rPr>
          <w:rFonts w:ascii="Times New Roman" w:hAnsi="Times New Roman"/>
          <w:color w:val="222222"/>
          <w:szCs w:val="22"/>
        </w:rPr>
        <w:t>ograms</w:t>
      </w:r>
      <w:r w:rsidR="0098508D">
        <w:rPr>
          <w:rFonts w:ascii="Times New Roman" w:hAnsi="Times New Roman"/>
          <w:color w:val="222222"/>
          <w:szCs w:val="22"/>
        </w:rPr>
        <w:t xml:space="preserve"> (</w:t>
      </w:r>
      <w:r w:rsidR="00C13FBF">
        <w:rPr>
          <w:rFonts w:ascii="Times New Roman" w:hAnsi="Times New Roman"/>
          <w:bCs/>
          <w:szCs w:val="22"/>
        </w:rPr>
        <w:t>AMMS</w:t>
      </w:r>
      <w:r w:rsidR="0098508D">
        <w:rPr>
          <w:rFonts w:ascii="Times New Roman" w:hAnsi="Times New Roman"/>
          <w:color w:val="222222"/>
          <w:szCs w:val="22"/>
        </w:rPr>
        <w:t>, CMA, LCSS</w:t>
      </w:r>
      <w:r w:rsidR="00C41AE1">
        <w:rPr>
          <w:rFonts w:ascii="Times New Roman" w:hAnsi="Times New Roman"/>
          <w:color w:val="222222"/>
          <w:szCs w:val="22"/>
        </w:rPr>
        <w:t>, NRN</w:t>
      </w:r>
      <w:r w:rsidR="0098508D">
        <w:rPr>
          <w:rFonts w:ascii="Times New Roman" w:hAnsi="Times New Roman"/>
          <w:color w:val="222222"/>
          <w:szCs w:val="22"/>
        </w:rPr>
        <w:t>)</w:t>
      </w:r>
      <w:r w:rsidR="008530B5" w:rsidRPr="00A52B9A">
        <w:rPr>
          <w:rFonts w:ascii="Times New Roman" w:hAnsi="Times New Roman"/>
          <w:color w:val="222222"/>
          <w:szCs w:val="22"/>
        </w:rPr>
        <w:t xml:space="preserve">, quantifying program benefits aligned </w:t>
      </w:r>
      <w:r w:rsidR="008530B5" w:rsidRPr="00596D90">
        <w:rPr>
          <w:rFonts w:ascii="Times New Roman" w:hAnsi="Times New Roman"/>
          <w:color w:val="222222"/>
          <w:szCs w:val="22"/>
        </w:rPr>
        <w:t>with the FAA’s</w:t>
      </w:r>
      <w:r w:rsidR="008530B5">
        <w:rPr>
          <w:rFonts w:ascii="Times New Roman" w:hAnsi="Times New Roman"/>
          <w:color w:val="222222"/>
          <w:szCs w:val="22"/>
        </w:rPr>
        <w:t xml:space="preserve"> Tech Ops strategic</w:t>
      </w:r>
      <w:r w:rsidR="008530B5" w:rsidRPr="00596D90">
        <w:rPr>
          <w:rFonts w:ascii="Times New Roman" w:hAnsi="Times New Roman"/>
          <w:color w:val="222222"/>
          <w:szCs w:val="22"/>
        </w:rPr>
        <w:t xml:space="preserve"> goals</w:t>
      </w:r>
      <w:r w:rsidR="001839EF">
        <w:rPr>
          <w:rFonts w:ascii="Times New Roman" w:hAnsi="Times New Roman"/>
          <w:color w:val="222222"/>
          <w:szCs w:val="22"/>
        </w:rPr>
        <w:t>.</w:t>
      </w:r>
      <w:r w:rsidR="00392951">
        <w:rPr>
          <w:rFonts w:ascii="Times New Roman" w:hAnsi="Times New Roman"/>
          <w:color w:val="222222"/>
          <w:szCs w:val="22"/>
        </w:rPr>
        <w:t xml:space="preserve"> </w:t>
      </w:r>
    </w:p>
    <w:p w14:paraId="07D483FE" w14:textId="1097AAD3" w:rsidR="00EB3347" w:rsidRPr="0003087E" w:rsidRDefault="00EB3347"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Cs/>
          <w:szCs w:val="22"/>
        </w:rPr>
      </w:pPr>
      <w:r w:rsidRPr="00596D90">
        <w:rPr>
          <w:rFonts w:ascii="Times New Roman" w:hAnsi="Times New Roman"/>
          <w:szCs w:val="22"/>
          <w:shd w:val="clear" w:color="auto" w:fill="FFFFFF"/>
        </w:rPr>
        <w:t>Design</w:t>
      </w:r>
      <w:r w:rsidR="00662962">
        <w:rPr>
          <w:rFonts w:ascii="Times New Roman" w:hAnsi="Times New Roman"/>
          <w:szCs w:val="22"/>
          <w:shd w:val="clear" w:color="auto" w:fill="FFFFFF"/>
        </w:rPr>
        <w:t>ed</w:t>
      </w:r>
      <w:r w:rsidRPr="00596D90">
        <w:rPr>
          <w:rFonts w:ascii="Times New Roman" w:hAnsi="Times New Roman"/>
          <w:szCs w:val="22"/>
          <w:shd w:val="clear" w:color="auto" w:fill="FFFFFF"/>
        </w:rPr>
        <w:t xml:space="preserve"> FAA Sustainment Analysis models</w:t>
      </w:r>
      <w:r w:rsidR="007D1A0C">
        <w:rPr>
          <w:rFonts w:ascii="Times New Roman" w:hAnsi="Times New Roman"/>
          <w:szCs w:val="22"/>
          <w:shd w:val="clear" w:color="auto" w:fill="FFFFFF"/>
        </w:rPr>
        <w:t xml:space="preserve"> and shortfall quantification</w:t>
      </w:r>
      <w:r w:rsidRPr="00596D90">
        <w:rPr>
          <w:rFonts w:ascii="Times New Roman" w:hAnsi="Times New Roman"/>
          <w:szCs w:val="22"/>
          <w:shd w:val="clear" w:color="auto" w:fill="FFFFFF"/>
        </w:rPr>
        <w:t xml:space="preserve"> to estimate project end-of-life</w:t>
      </w:r>
      <w:r w:rsidR="00F701CE">
        <w:rPr>
          <w:rFonts w:ascii="Times New Roman" w:hAnsi="Times New Roman"/>
          <w:szCs w:val="22"/>
          <w:shd w:val="clear" w:color="auto" w:fill="FFFFFF"/>
        </w:rPr>
        <w:t xml:space="preserve"> (EOL)</w:t>
      </w:r>
      <w:r w:rsidRPr="00596D90">
        <w:rPr>
          <w:rFonts w:ascii="Times New Roman" w:hAnsi="Times New Roman"/>
          <w:szCs w:val="22"/>
          <w:shd w:val="clear" w:color="auto" w:fill="FFFFFF"/>
        </w:rPr>
        <w:t xml:space="preserve">, </w:t>
      </w:r>
      <w:r w:rsidR="00A55E10">
        <w:rPr>
          <w:rFonts w:ascii="Times New Roman" w:hAnsi="Times New Roman"/>
          <w:szCs w:val="22"/>
          <w:shd w:val="clear" w:color="auto" w:fill="FFFFFF"/>
        </w:rPr>
        <w:t xml:space="preserve">quantify </w:t>
      </w:r>
      <w:r w:rsidRPr="00596D90">
        <w:rPr>
          <w:rFonts w:ascii="Times New Roman" w:hAnsi="Times New Roman"/>
          <w:szCs w:val="22"/>
          <w:shd w:val="clear" w:color="auto" w:fill="FFFFFF"/>
        </w:rPr>
        <w:t>inventory and procurement needs, and calculat</w:t>
      </w:r>
      <w:r w:rsidR="00A55E10">
        <w:rPr>
          <w:rFonts w:ascii="Times New Roman" w:hAnsi="Times New Roman"/>
          <w:szCs w:val="22"/>
          <w:shd w:val="clear" w:color="auto" w:fill="FFFFFF"/>
        </w:rPr>
        <w:t>e</w:t>
      </w:r>
      <w:r w:rsidRPr="00596D90">
        <w:rPr>
          <w:rFonts w:ascii="Times New Roman" w:hAnsi="Times New Roman"/>
          <w:szCs w:val="22"/>
          <w:shd w:val="clear" w:color="auto" w:fill="FFFFFF"/>
        </w:rPr>
        <w:t xml:space="preserve"> failure rates, failure growth, inventory depletion, </w:t>
      </w:r>
      <w:r>
        <w:rPr>
          <w:rFonts w:ascii="Times New Roman" w:hAnsi="Times New Roman"/>
          <w:szCs w:val="22"/>
          <w:shd w:val="clear" w:color="auto" w:fill="FFFFFF"/>
        </w:rPr>
        <w:t xml:space="preserve">and </w:t>
      </w:r>
      <w:r w:rsidR="00A55E10">
        <w:rPr>
          <w:rFonts w:ascii="Times New Roman" w:hAnsi="Times New Roman"/>
          <w:szCs w:val="22"/>
          <w:shd w:val="clear" w:color="auto" w:fill="FFFFFF"/>
        </w:rPr>
        <w:t>system obsolescence</w:t>
      </w:r>
      <w:r w:rsidRPr="00596D90">
        <w:rPr>
          <w:rFonts w:ascii="Times New Roman" w:hAnsi="Times New Roman"/>
          <w:szCs w:val="22"/>
          <w:shd w:val="clear" w:color="auto" w:fill="FFFFFF"/>
        </w:rPr>
        <w:t xml:space="preserve"> for </w:t>
      </w:r>
      <w:r w:rsidR="00662962">
        <w:rPr>
          <w:rFonts w:ascii="Times New Roman" w:hAnsi="Times New Roman"/>
          <w:szCs w:val="22"/>
          <w:shd w:val="clear" w:color="auto" w:fill="FFFFFF"/>
        </w:rPr>
        <w:t>t</w:t>
      </w:r>
      <w:r w:rsidR="00D734B0">
        <w:rPr>
          <w:rFonts w:ascii="Times New Roman" w:hAnsi="Times New Roman"/>
          <w:szCs w:val="22"/>
          <w:shd w:val="clear" w:color="auto" w:fill="FFFFFF"/>
        </w:rPr>
        <w:t>wo</w:t>
      </w:r>
      <w:r w:rsidR="00662962">
        <w:rPr>
          <w:rFonts w:ascii="Times New Roman" w:hAnsi="Times New Roman"/>
          <w:szCs w:val="22"/>
          <w:shd w:val="clear" w:color="auto" w:fill="FFFFFF"/>
        </w:rPr>
        <w:t xml:space="preserve"> </w:t>
      </w:r>
      <w:r w:rsidRPr="00596D90">
        <w:rPr>
          <w:rFonts w:ascii="Times New Roman" w:hAnsi="Times New Roman"/>
          <w:szCs w:val="22"/>
          <w:shd w:val="clear" w:color="auto" w:fill="FFFFFF"/>
        </w:rPr>
        <w:t>major FAA capital investments</w:t>
      </w:r>
      <w:r w:rsidR="007D1A0C">
        <w:rPr>
          <w:rFonts w:ascii="Times New Roman" w:hAnsi="Times New Roman"/>
          <w:szCs w:val="22"/>
          <w:shd w:val="clear" w:color="auto" w:fill="FFFFFF"/>
        </w:rPr>
        <w:t xml:space="preserve"> (</w:t>
      </w:r>
      <w:r w:rsidR="007D1A0C" w:rsidRPr="00596D90">
        <w:rPr>
          <w:rFonts w:ascii="Times New Roman" w:hAnsi="Times New Roman"/>
          <w:bCs/>
          <w:szCs w:val="22"/>
        </w:rPr>
        <w:t>the</w:t>
      </w:r>
      <w:r w:rsidR="007D1A0C">
        <w:rPr>
          <w:rFonts w:ascii="Times New Roman" w:hAnsi="Times New Roman"/>
          <w:bCs/>
          <w:szCs w:val="22"/>
        </w:rPr>
        <w:t xml:space="preserve"> Terminal Automation Modernization and Replacement (TAMR) and</w:t>
      </w:r>
      <w:r w:rsidR="007D1A0C" w:rsidRPr="00596D90">
        <w:rPr>
          <w:rFonts w:ascii="Times New Roman" w:hAnsi="Times New Roman"/>
          <w:bCs/>
          <w:szCs w:val="22"/>
        </w:rPr>
        <w:t xml:space="preserve"> Enterprise Information Display System (E-IDS)</w:t>
      </w:r>
      <w:r w:rsidR="007D1A0C">
        <w:rPr>
          <w:rFonts w:ascii="Times New Roman" w:hAnsi="Times New Roman"/>
          <w:bCs/>
          <w:szCs w:val="22"/>
        </w:rPr>
        <w:t>)</w:t>
      </w:r>
      <w:r w:rsidR="00662962">
        <w:rPr>
          <w:rFonts w:ascii="Times New Roman" w:hAnsi="Times New Roman"/>
          <w:szCs w:val="22"/>
          <w:shd w:val="clear" w:color="auto" w:fill="FFFFFF"/>
        </w:rPr>
        <w:t>, improving</w:t>
      </w:r>
      <w:r w:rsidRPr="00596D90">
        <w:rPr>
          <w:rFonts w:ascii="Times New Roman" w:hAnsi="Times New Roman"/>
          <w:szCs w:val="22"/>
          <w:shd w:val="clear" w:color="auto" w:fill="FFFFFF"/>
        </w:rPr>
        <w:t xml:space="preserve"> infrastructure sustainability</w:t>
      </w:r>
      <w:r w:rsidR="0011535D">
        <w:rPr>
          <w:rFonts w:ascii="Times New Roman" w:hAnsi="Times New Roman"/>
          <w:szCs w:val="22"/>
          <w:shd w:val="clear" w:color="auto" w:fill="FFFFFF"/>
        </w:rPr>
        <w:t xml:space="preserve"> forecasting</w:t>
      </w:r>
      <w:r w:rsidR="00662962">
        <w:rPr>
          <w:rFonts w:ascii="Times New Roman" w:hAnsi="Times New Roman"/>
          <w:szCs w:val="22"/>
          <w:shd w:val="clear" w:color="auto" w:fill="FFFFFF"/>
        </w:rPr>
        <w:t xml:space="preserve"> </w:t>
      </w:r>
      <w:r w:rsidR="0011535D">
        <w:rPr>
          <w:rFonts w:ascii="Times New Roman" w:hAnsi="Times New Roman"/>
          <w:szCs w:val="22"/>
          <w:shd w:val="clear" w:color="auto" w:fill="FFFFFF"/>
        </w:rPr>
        <w:t xml:space="preserve">and Root Mean Squared Error (RMSE) of FAA models </w:t>
      </w:r>
      <w:r w:rsidR="00662962">
        <w:rPr>
          <w:rFonts w:ascii="Times New Roman" w:hAnsi="Times New Roman"/>
          <w:szCs w:val="22"/>
          <w:shd w:val="clear" w:color="auto" w:fill="FFFFFF"/>
        </w:rPr>
        <w:t>by 3</w:t>
      </w:r>
      <w:r w:rsidR="0011535D">
        <w:rPr>
          <w:rFonts w:ascii="Times New Roman" w:hAnsi="Times New Roman"/>
          <w:szCs w:val="22"/>
          <w:shd w:val="clear" w:color="auto" w:fill="FFFFFF"/>
        </w:rPr>
        <w:t>5</w:t>
      </w:r>
      <w:r w:rsidR="00662962">
        <w:rPr>
          <w:rFonts w:ascii="Times New Roman" w:hAnsi="Times New Roman"/>
          <w:szCs w:val="22"/>
          <w:shd w:val="clear" w:color="auto" w:fill="FFFFFF"/>
        </w:rPr>
        <w:t>%</w:t>
      </w:r>
    </w:p>
    <w:bookmarkEnd w:id="1"/>
    <w:p w14:paraId="0B8F4B0E" w14:textId="77777777" w:rsidR="007E5C60" w:rsidRPr="0077702E" w:rsidRDefault="007E5C60" w:rsidP="007E5C60">
      <w:pPr>
        <w:pStyle w:val="BodyTextIndent"/>
        <w:tabs>
          <w:tab w:val="clear" w:pos="1800"/>
          <w:tab w:val="clear" w:pos="9360"/>
          <w:tab w:val="right" w:pos="9900"/>
        </w:tabs>
        <w:ind w:left="0"/>
        <w:rPr>
          <w:rFonts w:ascii="Times New Roman" w:hAnsi="Times New Roman"/>
          <w:iCs/>
          <w:color w:val="auto"/>
          <w:sz w:val="16"/>
          <w:szCs w:val="16"/>
        </w:rPr>
      </w:pPr>
    </w:p>
    <w:p w14:paraId="5E98D7F4" w14:textId="3E509757" w:rsidR="0056497D" w:rsidRPr="00F02FE1" w:rsidRDefault="0056497D" w:rsidP="0056497D">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i/>
          <w:color w:val="auto"/>
          <w:szCs w:val="22"/>
        </w:rPr>
        <w:t>Director</w:t>
      </w:r>
      <w:r w:rsidR="009A49B9">
        <w:rPr>
          <w:rFonts w:ascii="Times New Roman" w:hAnsi="Times New Roman"/>
          <w:i/>
          <w:color w:val="auto"/>
          <w:szCs w:val="22"/>
        </w:rPr>
        <w:t xml:space="preserve"> – </w:t>
      </w:r>
      <w:r>
        <w:rPr>
          <w:rFonts w:ascii="Times New Roman" w:hAnsi="Times New Roman"/>
          <w:i/>
          <w:color w:val="auto"/>
          <w:szCs w:val="22"/>
        </w:rPr>
        <w:t>FAA Client Services</w:t>
      </w:r>
      <w:r>
        <w:rPr>
          <w:rFonts w:ascii="Times New Roman" w:hAnsi="Times New Roman"/>
          <w:color w:val="auto"/>
          <w:szCs w:val="22"/>
        </w:rPr>
        <w:tab/>
        <w:t xml:space="preserve">February 2018 – </w:t>
      </w:r>
      <w:r w:rsidR="00C8636A">
        <w:rPr>
          <w:rFonts w:ascii="Times New Roman" w:hAnsi="Times New Roman"/>
          <w:color w:val="auto"/>
          <w:szCs w:val="22"/>
        </w:rPr>
        <w:t>April 2019</w:t>
      </w:r>
    </w:p>
    <w:p w14:paraId="198BA123" w14:textId="1B9DAA25" w:rsidR="00F526E8" w:rsidRPr="0077702E" w:rsidRDefault="00F526E8" w:rsidP="00F526E8">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Cs/>
          <w:szCs w:val="22"/>
        </w:rPr>
      </w:pPr>
      <w:bookmarkStart w:id="2" w:name="_Hlk124133564"/>
      <w:r>
        <w:rPr>
          <w:rFonts w:ascii="Times New Roman" w:hAnsi="Times New Roman"/>
          <w:bCs/>
          <w:szCs w:val="22"/>
        </w:rPr>
        <w:t xml:space="preserve">Directed investment analysis teams of 33 </w:t>
      </w:r>
      <w:r w:rsidR="00D13512">
        <w:rPr>
          <w:rFonts w:ascii="Times New Roman" w:hAnsi="Times New Roman"/>
          <w:bCs/>
          <w:szCs w:val="22"/>
        </w:rPr>
        <w:t>analysts and engineers</w:t>
      </w:r>
      <w:r>
        <w:rPr>
          <w:rFonts w:ascii="Times New Roman" w:hAnsi="Times New Roman"/>
          <w:bCs/>
          <w:szCs w:val="22"/>
        </w:rPr>
        <w:t xml:space="preserve"> (50% of all Cobec staff) and designed and developed program requirements, LCCEs, statements of work, implementation schedules, and benefits and shortfall models for 15 major FAA capital investments and business cases</w:t>
      </w:r>
      <w:bookmarkEnd w:id="2"/>
      <w:r>
        <w:rPr>
          <w:rFonts w:ascii="Times New Roman" w:hAnsi="Times New Roman"/>
          <w:bCs/>
          <w:szCs w:val="22"/>
        </w:rPr>
        <w:t>.</w:t>
      </w:r>
    </w:p>
    <w:p w14:paraId="02089AAE" w14:textId="5B7D1AE2" w:rsidR="00C8636A" w:rsidRDefault="00C8636A"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Cs/>
          <w:szCs w:val="22"/>
        </w:rPr>
      </w:pPr>
      <w:r>
        <w:rPr>
          <w:rFonts w:ascii="Times New Roman" w:hAnsi="Times New Roman"/>
          <w:bCs/>
          <w:szCs w:val="22"/>
        </w:rPr>
        <w:t xml:space="preserve">Grew Cobec total company staff by 17% </w:t>
      </w:r>
      <w:r w:rsidR="00726C97">
        <w:rPr>
          <w:rFonts w:ascii="Times New Roman" w:hAnsi="Times New Roman"/>
          <w:bCs/>
          <w:szCs w:val="22"/>
        </w:rPr>
        <w:t>and FAA Programs Portfolio by 57% in 2018</w:t>
      </w:r>
      <w:r>
        <w:rPr>
          <w:rFonts w:ascii="Times New Roman" w:hAnsi="Times New Roman"/>
          <w:bCs/>
          <w:szCs w:val="22"/>
        </w:rPr>
        <w:t xml:space="preserve"> via organic FAA strategic growth, innovation, functional growth, </w:t>
      </w:r>
      <w:proofErr w:type="gramStart"/>
      <w:r>
        <w:rPr>
          <w:rFonts w:ascii="Times New Roman" w:hAnsi="Times New Roman"/>
          <w:bCs/>
          <w:szCs w:val="22"/>
        </w:rPr>
        <w:t>strong team</w:t>
      </w:r>
      <w:proofErr w:type="gramEnd"/>
      <w:r>
        <w:rPr>
          <w:rFonts w:ascii="Times New Roman" w:hAnsi="Times New Roman"/>
          <w:bCs/>
          <w:szCs w:val="22"/>
        </w:rPr>
        <w:t xml:space="preserve"> performance, and customer satisfaction</w:t>
      </w:r>
      <w:r w:rsidR="001839EF">
        <w:rPr>
          <w:rFonts w:ascii="Times New Roman" w:hAnsi="Times New Roman"/>
          <w:bCs/>
          <w:szCs w:val="22"/>
        </w:rPr>
        <w:t>.</w:t>
      </w:r>
    </w:p>
    <w:p w14:paraId="671A9665" w14:textId="3742F42A" w:rsidR="00C8636A" w:rsidRDefault="00C8636A"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Cs/>
          <w:szCs w:val="22"/>
        </w:rPr>
      </w:pPr>
      <w:r w:rsidRPr="00CB5762">
        <w:rPr>
          <w:rFonts w:ascii="Times New Roman" w:hAnsi="Times New Roman"/>
          <w:bCs/>
          <w:szCs w:val="22"/>
        </w:rPr>
        <w:t>Quantified capital investment benefits</w:t>
      </w:r>
      <w:r w:rsidR="00C41AE1">
        <w:rPr>
          <w:rFonts w:ascii="Times New Roman" w:hAnsi="Times New Roman"/>
          <w:bCs/>
          <w:szCs w:val="22"/>
        </w:rPr>
        <w:t xml:space="preserve"> (value)</w:t>
      </w:r>
      <w:r w:rsidRPr="00CB5762">
        <w:rPr>
          <w:rFonts w:ascii="Times New Roman" w:hAnsi="Times New Roman"/>
          <w:bCs/>
          <w:szCs w:val="22"/>
        </w:rPr>
        <w:t xml:space="preserve"> of $1.5B for three major FAA </w:t>
      </w:r>
      <w:r w:rsidR="00A54070">
        <w:rPr>
          <w:rFonts w:ascii="Times New Roman" w:hAnsi="Times New Roman"/>
          <w:bCs/>
          <w:szCs w:val="22"/>
        </w:rPr>
        <w:t xml:space="preserve">IT </w:t>
      </w:r>
      <w:r>
        <w:rPr>
          <w:rFonts w:ascii="Times New Roman" w:hAnsi="Times New Roman"/>
          <w:bCs/>
          <w:szCs w:val="22"/>
        </w:rPr>
        <w:t>infrastructure capital investments</w:t>
      </w:r>
      <w:r w:rsidR="00A54070">
        <w:rPr>
          <w:rFonts w:ascii="Times New Roman" w:hAnsi="Times New Roman"/>
          <w:bCs/>
          <w:szCs w:val="22"/>
        </w:rPr>
        <w:t xml:space="preserve">, including AMMS, E-IDS, and </w:t>
      </w:r>
      <w:r w:rsidR="00C13FBF">
        <w:rPr>
          <w:rFonts w:ascii="Times New Roman" w:hAnsi="Times New Roman"/>
          <w:bCs/>
          <w:szCs w:val="22"/>
        </w:rPr>
        <w:t xml:space="preserve">the </w:t>
      </w:r>
      <w:r w:rsidR="00A54070">
        <w:rPr>
          <w:rFonts w:ascii="Times New Roman" w:hAnsi="Times New Roman"/>
          <w:bCs/>
          <w:szCs w:val="22"/>
        </w:rPr>
        <w:t>Operational Analysis &amp; Reporting System (OARS)</w:t>
      </w:r>
    </w:p>
    <w:p w14:paraId="4F394C44" w14:textId="77777777" w:rsidR="00C13FBF" w:rsidRPr="00135BCF" w:rsidRDefault="00C13FBF" w:rsidP="00ED351D">
      <w:pPr>
        <w:pStyle w:val="BodyTextIndent"/>
        <w:tabs>
          <w:tab w:val="clear" w:pos="1800"/>
          <w:tab w:val="clear" w:pos="9360"/>
          <w:tab w:val="right" w:pos="9900"/>
        </w:tabs>
        <w:ind w:left="0"/>
        <w:rPr>
          <w:rFonts w:ascii="Times New Roman" w:hAnsi="Times New Roman"/>
          <w:iCs/>
          <w:color w:val="auto"/>
          <w:sz w:val="16"/>
          <w:szCs w:val="16"/>
        </w:rPr>
      </w:pPr>
    </w:p>
    <w:p w14:paraId="6CEF80B2" w14:textId="1199AAC7" w:rsidR="00ED351D" w:rsidRPr="00F02FE1" w:rsidRDefault="00ED351D" w:rsidP="00ED351D">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i/>
          <w:color w:val="auto"/>
          <w:szCs w:val="22"/>
        </w:rPr>
        <w:t>Director</w:t>
      </w:r>
      <w:r w:rsidR="00C7571A">
        <w:rPr>
          <w:rFonts w:ascii="Times New Roman" w:hAnsi="Times New Roman"/>
          <w:i/>
          <w:color w:val="auto"/>
          <w:szCs w:val="22"/>
        </w:rPr>
        <w:t xml:space="preserve"> of FAA Programs</w:t>
      </w:r>
      <w:r w:rsidR="00B27E98">
        <w:rPr>
          <w:rFonts w:ascii="Times New Roman" w:hAnsi="Times New Roman"/>
          <w:color w:val="auto"/>
          <w:szCs w:val="22"/>
        </w:rPr>
        <w:tab/>
      </w:r>
      <w:r w:rsidR="00CE4569">
        <w:rPr>
          <w:rFonts w:ascii="Times New Roman" w:hAnsi="Times New Roman"/>
          <w:color w:val="auto"/>
          <w:szCs w:val="22"/>
        </w:rPr>
        <w:t>October</w:t>
      </w:r>
      <w:r w:rsidR="00B27E98">
        <w:rPr>
          <w:rFonts w:ascii="Times New Roman" w:hAnsi="Times New Roman"/>
          <w:color w:val="auto"/>
          <w:szCs w:val="22"/>
        </w:rPr>
        <w:t xml:space="preserve"> 201</w:t>
      </w:r>
      <w:r w:rsidR="00CE4569">
        <w:rPr>
          <w:rFonts w:ascii="Times New Roman" w:hAnsi="Times New Roman"/>
          <w:color w:val="auto"/>
          <w:szCs w:val="22"/>
        </w:rPr>
        <w:t>5</w:t>
      </w:r>
      <w:r>
        <w:rPr>
          <w:rFonts w:ascii="Times New Roman" w:hAnsi="Times New Roman"/>
          <w:color w:val="auto"/>
          <w:szCs w:val="22"/>
        </w:rPr>
        <w:t xml:space="preserve"> – </w:t>
      </w:r>
      <w:r w:rsidR="0056497D">
        <w:rPr>
          <w:rFonts w:ascii="Times New Roman" w:hAnsi="Times New Roman"/>
          <w:color w:val="auto"/>
          <w:szCs w:val="22"/>
        </w:rPr>
        <w:t>February 2018</w:t>
      </w:r>
    </w:p>
    <w:p w14:paraId="69FFA796" w14:textId="4D503A6A" w:rsidR="005C0317" w:rsidRPr="005C0317" w:rsidRDefault="00F526E8" w:rsidP="005C0317">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Cs/>
          <w:szCs w:val="22"/>
        </w:rPr>
      </w:pPr>
      <w:r>
        <w:rPr>
          <w:rFonts w:ascii="Times New Roman" w:hAnsi="Times New Roman"/>
          <w:bCs/>
          <w:szCs w:val="22"/>
        </w:rPr>
        <w:t>First Director at Cobec, leading all Cobec teams conducting investment analysis and supporting FAA capital investments in the PMO (30+ consultants, 11 business cases)</w:t>
      </w:r>
    </w:p>
    <w:p w14:paraId="4FF4CB36" w14:textId="77777777" w:rsidR="00ED351D" w:rsidRPr="00471BD0" w:rsidRDefault="00ED351D" w:rsidP="00B03020">
      <w:pPr>
        <w:pStyle w:val="BodyTextIndent"/>
        <w:tabs>
          <w:tab w:val="clear" w:pos="1800"/>
          <w:tab w:val="clear" w:pos="9360"/>
          <w:tab w:val="right" w:pos="9900"/>
        </w:tabs>
        <w:ind w:left="0"/>
        <w:rPr>
          <w:rFonts w:ascii="Times New Roman" w:hAnsi="Times New Roman"/>
          <w:color w:val="auto"/>
          <w:sz w:val="16"/>
          <w:szCs w:val="16"/>
        </w:rPr>
      </w:pPr>
    </w:p>
    <w:p w14:paraId="7D24B180" w14:textId="018AF650" w:rsidR="00B03020" w:rsidRPr="00F02FE1" w:rsidRDefault="00CE2A24" w:rsidP="00B03020">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i/>
          <w:color w:val="auto"/>
          <w:szCs w:val="22"/>
        </w:rPr>
        <w:t>Manager</w:t>
      </w:r>
      <w:r w:rsidR="00B03020">
        <w:rPr>
          <w:rFonts w:ascii="Times New Roman" w:hAnsi="Times New Roman"/>
          <w:i/>
          <w:color w:val="auto"/>
          <w:szCs w:val="22"/>
        </w:rPr>
        <w:t xml:space="preserve"> </w:t>
      </w:r>
      <w:r w:rsidR="00B03020">
        <w:rPr>
          <w:rFonts w:ascii="Times New Roman" w:hAnsi="Times New Roman"/>
          <w:color w:val="auto"/>
          <w:szCs w:val="22"/>
        </w:rPr>
        <w:t xml:space="preserve">– </w:t>
      </w:r>
      <w:r w:rsidR="002A7E6A" w:rsidRPr="009A49B9">
        <w:rPr>
          <w:rFonts w:ascii="Times New Roman" w:hAnsi="Times New Roman"/>
          <w:bCs/>
          <w:i/>
          <w:iCs/>
          <w:color w:val="auto"/>
          <w:szCs w:val="22"/>
        </w:rPr>
        <w:t>Investment Analysis</w:t>
      </w:r>
      <w:r>
        <w:rPr>
          <w:rFonts w:ascii="Times New Roman" w:hAnsi="Times New Roman"/>
          <w:color w:val="auto"/>
          <w:szCs w:val="22"/>
        </w:rPr>
        <w:tab/>
        <w:t>October 2014</w:t>
      </w:r>
      <w:r w:rsidR="00B27E98">
        <w:rPr>
          <w:rFonts w:ascii="Times New Roman" w:hAnsi="Times New Roman"/>
          <w:color w:val="auto"/>
          <w:szCs w:val="22"/>
        </w:rPr>
        <w:t xml:space="preserve"> – </w:t>
      </w:r>
      <w:r w:rsidR="00CE4569">
        <w:rPr>
          <w:rFonts w:ascii="Times New Roman" w:hAnsi="Times New Roman"/>
          <w:color w:val="auto"/>
          <w:szCs w:val="22"/>
        </w:rPr>
        <w:t>September</w:t>
      </w:r>
      <w:r w:rsidR="00B27E98">
        <w:rPr>
          <w:rFonts w:ascii="Times New Roman" w:hAnsi="Times New Roman"/>
          <w:color w:val="auto"/>
          <w:szCs w:val="22"/>
        </w:rPr>
        <w:t xml:space="preserve"> 201</w:t>
      </w:r>
      <w:r w:rsidR="00CE4569">
        <w:rPr>
          <w:rFonts w:ascii="Times New Roman" w:hAnsi="Times New Roman"/>
          <w:color w:val="auto"/>
          <w:szCs w:val="22"/>
        </w:rPr>
        <w:t>5</w:t>
      </w:r>
    </w:p>
    <w:p w14:paraId="03BA885F" w14:textId="356B7FF7" w:rsidR="009B0ACC" w:rsidRDefault="00ED351D"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Cs/>
          <w:szCs w:val="22"/>
        </w:rPr>
      </w:pPr>
      <w:r>
        <w:rPr>
          <w:rFonts w:ascii="Times New Roman" w:hAnsi="Times New Roman"/>
          <w:bCs/>
          <w:szCs w:val="22"/>
        </w:rPr>
        <w:t>Managed</w:t>
      </w:r>
      <w:r w:rsidR="00CE2A24">
        <w:rPr>
          <w:rFonts w:ascii="Times New Roman" w:hAnsi="Times New Roman"/>
          <w:bCs/>
          <w:szCs w:val="22"/>
        </w:rPr>
        <w:t xml:space="preserve"> four </w:t>
      </w:r>
      <w:r w:rsidR="00D13512">
        <w:rPr>
          <w:rFonts w:ascii="Times New Roman" w:hAnsi="Times New Roman"/>
          <w:bCs/>
          <w:szCs w:val="22"/>
        </w:rPr>
        <w:t>cost analysts and engineers</w:t>
      </w:r>
      <w:r w:rsidR="00BC4C1C">
        <w:rPr>
          <w:rFonts w:ascii="Times New Roman" w:hAnsi="Times New Roman"/>
          <w:bCs/>
          <w:szCs w:val="22"/>
        </w:rPr>
        <w:t xml:space="preserve">, </w:t>
      </w:r>
      <w:r w:rsidR="00AA4F05">
        <w:rPr>
          <w:rFonts w:ascii="Times New Roman" w:hAnsi="Times New Roman"/>
          <w:bCs/>
          <w:szCs w:val="22"/>
        </w:rPr>
        <w:t xml:space="preserve">developing </w:t>
      </w:r>
      <w:r w:rsidR="00214E02">
        <w:rPr>
          <w:rFonts w:ascii="Times New Roman" w:hAnsi="Times New Roman"/>
          <w:bCs/>
          <w:szCs w:val="22"/>
        </w:rPr>
        <w:t xml:space="preserve">FAA </w:t>
      </w:r>
      <w:r w:rsidR="00AA4F05">
        <w:rPr>
          <w:rFonts w:ascii="Times New Roman" w:hAnsi="Times New Roman"/>
          <w:bCs/>
          <w:szCs w:val="22"/>
        </w:rPr>
        <w:t>business cases,</w:t>
      </w:r>
      <w:r w:rsidR="00214E02">
        <w:rPr>
          <w:rFonts w:ascii="Times New Roman" w:hAnsi="Times New Roman"/>
          <w:bCs/>
          <w:szCs w:val="22"/>
        </w:rPr>
        <w:t xml:space="preserve"> IGCEs, and shortfalls</w:t>
      </w:r>
      <w:r w:rsidR="001839EF">
        <w:rPr>
          <w:rFonts w:ascii="Times New Roman" w:hAnsi="Times New Roman"/>
          <w:bCs/>
          <w:szCs w:val="22"/>
        </w:rPr>
        <w:t>.</w:t>
      </w:r>
    </w:p>
    <w:p w14:paraId="0C5B78BA" w14:textId="77777777" w:rsidR="00CE2A24" w:rsidRPr="00035394" w:rsidRDefault="00CE2A24" w:rsidP="00CE2A24">
      <w:pPr>
        <w:pStyle w:val="BodyTextIndent"/>
        <w:tabs>
          <w:tab w:val="clear" w:pos="1800"/>
          <w:tab w:val="clear" w:pos="9360"/>
          <w:tab w:val="right" w:pos="9900"/>
        </w:tabs>
        <w:ind w:left="0"/>
        <w:rPr>
          <w:rFonts w:ascii="Times New Roman" w:hAnsi="Times New Roman"/>
          <w:color w:val="auto"/>
          <w:szCs w:val="22"/>
        </w:rPr>
      </w:pPr>
      <w:r w:rsidRPr="00E52CCE">
        <w:rPr>
          <w:rFonts w:ascii="Times New Roman" w:hAnsi="Times New Roman"/>
          <w:b/>
          <w:smallCaps/>
          <w:color w:val="auto"/>
          <w:szCs w:val="22"/>
        </w:rPr>
        <w:lastRenderedPageBreak/>
        <w:t>Federal Aviation Administration (FAA)</w:t>
      </w:r>
      <w:r w:rsidRPr="00E52CCE">
        <w:rPr>
          <w:rFonts w:ascii="Times New Roman" w:hAnsi="Times New Roman"/>
          <w:b/>
          <w:color w:val="auto"/>
          <w:szCs w:val="22"/>
        </w:rPr>
        <w:t xml:space="preserve"> </w:t>
      </w:r>
      <w:r w:rsidRPr="00035394">
        <w:rPr>
          <w:rFonts w:ascii="Times New Roman" w:hAnsi="Times New Roman"/>
          <w:b/>
          <w:color w:val="auto"/>
          <w:szCs w:val="22"/>
        </w:rPr>
        <w:tab/>
      </w:r>
      <w:r>
        <w:rPr>
          <w:rFonts w:ascii="Times New Roman" w:hAnsi="Times New Roman"/>
          <w:color w:val="auto"/>
          <w:szCs w:val="22"/>
        </w:rPr>
        <w:t>Washington, DC</w:t>
      </w:r>
    </w:p>
    <w:p w14:paraId="2C333863" w14:textId="77777777" w:rsidR="00CE2A24" w:rsidRPr="00F02FE1" w:rsidRDefault="00CE2A24" w:rsidP="00CE2A24">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i/>
          <w:color w:val="auto"/>
          <w:szCs w:val="22"/>
        </w:rPr>
        <w:t xml:space="preserve">Program Manager </w:t>
      </w:r>
      <w:r>
        <w:rPr>
          <w:rFonts w:ascii="Times New Roman" w:hAnsi="Times New Roman"/>
          <w:color w:val="auto"/>
          <w:szCs w:val="22"/>
        </w:rPr>
        <w:t xml:space="preserve">– </w:t>
      </w:r>
      <w:r>
        <w:rPr>
          <w:rFonts w:ascii="Times New Roman" w:hAnsi="Times New Roman"/>
          <w:b/>
          <w:color w:val="auto"/>
          <w:szCs w:val="22"/>
        </w:rPr>
        <w:t>Program Management Organization</w:t>
      </w:r>
      <w:r w:rsidR="00565867">
        <w:rPr>
          <w:rFonts w:ascii="Times New Roman" w:hAnsi="Times New Roman"/>
          <w:b/>
          <w:color w:val="auto"/>
          <w:szCs w:val="22"/>
        </w:rPr>
        <w:t xml:space="preserve"> (AJM-</w:t>
      </w:r>
      <w:r w:rsidR="00840931">
        <w:rPr>
          <w:rFonts w:ascii="Times New Roman" w:hAnsi="Times New Roman"/>
          <w:b/>
          <w:color w:val="auto"/>
          <w:szCs w:val="22"/>
        </w:rPr>
        <w:t>234</w:t>
      </w:r>
      <w:r w:rsidR="007C4CB1">
        <w:rPr>
          <w:rFonts w:ascii="Times New Roman" w:hAnsi="Times New Roman"/>
          <w:b/>
          <w:color w:val="auto"/>
          <w:szCs w:val="22"/>
        </w:rPr>
        <w:t>, 212</w:t>
      </w:r>
      <w:r w:rsidR="00840931">
        <w:rPr>
          <w:rFonts w:ascii="Times New Roman" w:hAnsi="Times New Roman"/>
          <w:b/>
          <w:color w:val="auto"/>
          <w:szCs w:val="22"/>
        </w:rPr>
        <w:t>)</w:t>
      </w:r>
      <w:r>
        <w:rPr>
          <w:rFonts w:ascii="Times New Roman" w:hAnsi="Times New Roman"/>
          <w:color w:val="auto"/>
          <w:szCs w:val="22"/>
        </w:rPr>
        <w:tab/>
        <w:t>January 2013 – October 2014</w:t>
      </w:r>
    </w:p>
    <w:p w14:paraId="4406E603" w14:textId="0F5A3B3E" w:rsidR="00CE2A24" w:rsidRPr="001505E7" w:rsidRDefault="00B03D93"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
          <w:color w:val="auto"/>
          <w:szCs w:val="22"/>
        </w:rPr>
      </w:pPr>
      <w:r>
        <w:rPr>
          <w:rFonts w:ascii="Times New Roman" w:hAnsi="Times New Roman"/>
          <w:bCs/>
          <w:szCs w:val="22"/>
        </w:rPr>
        <w:t>Led the implementation of</w:t>
      </w:r>
      <w:r w:rsidR="00CE2A24">
        <w:rPr>
          <w:rFonts w:ascii="Times New Roman" w:hAnsi="Times New Roman"/>
          <w:bCs/>
          <w:szCs w:val="22"/>
        </w:rPr>
        <w:t xml:space="preserve"> the Joint Procedures Automation Ma</w:t>
      </w:r>
      <w:r>
        <w:rPr>
          <w:rFonts w:ascii="Times New Roman" w:hAnsi="Times New Roman"/>
          <w:bCs/>
          <w:szCs w:val="22"/>
        </w:rPr>
        <w:t xml:space="preserve">nagement System (JPAMS), </w:t>
      </w:r>
      <w:r w:rsidR="00CE2A24">
        <w:rPr>
          <w:rFonts w:ascii="Times New Roman" w:hAnsi="Times New Roman"/>
          <w:bCs/>
          <w:szCs w:val="22"/>
        </w:rPr>
        <w:t>a</w:t>
      </w:r>
      <w:r w:rsidR="00F33D7D">
        <w:rPr>
          <w:rFonts w:ascii="Times New Roman" w:hAnsi="Times New Roman"/>
          <w:bCs/>
          <w:szCs w:val="22"/>
        </w:rPr>
        <w:t>n</w:t>
      </w:r>
      <w:r w:rsidR="00CE2A24">
        <w:rPr>
          <w:rFonts w:ascii="Times New Roman" w:hAnsi="Times New Roman"/>
          <w:bCs/>
          <w:szCs w:val="22"/>
        </w:rPr>
        <w:t xml:space="preserve"> FAA program </w:t>
      </w:r>
      <w:r>
        <w:rPr>
          <w:rFonts w:ascii="Times New Roman" w:hAnsi="Times New Roman"/>
          <w:bCs/>
          <w:szCs w:val="22"/>
        </w:rPr>
        <w:t xml:space="preserve">designed </w:t>
      </w:r>
      <w:r w:rsidR="00CE2A24">
        <w:rPr>
          <w:rFonts w:ascii="Times New Roman" w:hAnsi="Times New Roman"/>
          <w:bCs/>
          <w:szCs w:val="22"/>
        </w:rPr>
        <w:t>to digitize Air Traffic Control manuals and procedures in a searchable HTML format.</w:t>
      </w:r>
    </w:p>
    <w:p w14:paraId="57B2D5D5" w14:textId="77777777" w:rsidR="00CE2A24" w:rsidRPr="00CE2A24" w:rsidRDefault="005D2FEC"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
          <w:color w:val="auto"/>
          <w:szCs w:val="22"/>
        </w:rPr>
      </w:pPr>
      <w:r>
        <w:rPr>
          <w:rFonts w:ascii="Times New Roman" w:hAnsi="Times New Roman"/>
          <w:bCs/>
          <w:szCs w:val="22"/>
        </w:rPr>
        <w:t xml:space="preserve">Managed team of analysts and technical experts in the evaluation and procurement of </w:t>
      </w:r>
      <w:r w:rsidR="00CE2A24">
        <w:rPr>
          <w:rFonts w:ascii="Times New Roman" w:hAnsi="Times New Roman"/>
          <w:bCs/>
          <w:szCs w:val="22"/>
        </w:rPr>
        <w:t>the Precision Runway Monitor (PRM-R) program, a repl</w:t>
      </w:r>
      <w:r>
        <w:rPr>
          <w:rFonts w:ascii="Times New Roman" w:hAnsi="Times New Roman"/>
          <w:bCs/>
          <w:szCs w:val="22"/>
        </w:rPr>
        <w:t>acement advisory radar system for</w:t>
      </w:r>
      <w:r w:rsidR="00CE2A24">
        <w:rPr>
          <w:rFonts w:ascii="Times New Roman" w:hAnsi="Times New Roman"/>
          <w:bCs/>
          <w:szCs w:val="22"/>
        </w:rPr>
        <w:t xml:space="preserve"> San Francisco and Atlanta, critical for flight arrival operations during Instrument Meteorological Conditions (IMC)</w:t>
      </w:r>
    </w:p>
    <w:p w14:paraId="02C236EE" w14:textId="77777777" w:rsidR="002A7E6A" w:rsidRPr="002A7E6A" w:rsidRDefault="00CE2A24"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
          <w:color w:val="auto"/>
          <w:szCs w:val="22"/>
        </w:rPr>
      </w:pPr>
      <w:r w:rsidRPr="00CE2A24">
        <w:rPr>
          <w:rFonts w:ascii="Times New Roman" w:hAnsi="Times New Roman"/>
          <w:bCs/>
          <w:szCs w:val="22"/>
        </w:rPr>
        <w:t>Developed benefits and cost models to re-baseline the Logistics Center Support System</w:t>
      </w:r>
      <w:r w:rsidR="00806ED0">
        <w:rPr>
          <w:rFonts w:ascii="Times New Roman" w:hAnsi="Times New Roman"/>
          <w:bCs/>
          <w:szCs w:val="22"/>
        </w:rPr>
        <w:t xml:space="preserve"> (LCSS)</w:t>
      </w:r>
      <w:r w:rsidRPr="00CE2A24">
        <w:rPr>
          <w:rFonts w:ascii="Times New Roman" w:hAnsi="Times New Roman"/>
          <w:bCs/>
          <w:szCs w:val="22"/>
        </w:rPr>
        <w:t xml:space="preserve"> program.</w:t>
      </w:r>
    </w:p>
    <w:p w14:paraId="019A2478" w14:textId="77777777" w:rsidR="00CE2A24" w:rsidRPr="00B03020" w:rsidRDefault="00CE2A24" w:rsidP="00F02FE1">
      <w:pPr>
        <w:pStyle w:val="BodyTextIndent"/>
        <w:tabs>
          <w:tab w:val="clear" w:pos="1800"/>
          <w:tab w:val="clear" w:pos="9360"/>
          <w:tab w:val="right" w:pos="9900"/>
        </w:tabs>
        <w:ind w:left="0"/>
        <w:rPr>
          <w:rFonts w:ascii="Times New Roman" w:hAnsi="Times New Roman"/>
          <w:color w:val="auto"/>
          <w:sz w:val="16"/>
          <w:szCs w:val="16"/>
        </w:rPr>
      </w:pPr>
    </w:p>
    <w:p w14:paraId="1175AEFE" w14:textId="77777777" w:rsidR="00EE1BEA" w:rsidRPr="00F02FE1" w:rsidRDefault="00DC3783" w:rsidP="00F02FE1">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i/>
          <w:color w:val="auto"/>
          <w:szCs w:val="22"/>
        </w:rPr>
        <w:t xml:space="preserve">Business Case Lead </w:t>
      </w:r>
      <w:r>
        <w:rPr>
          <w:rFonts w:ascii="Times New Roman" w:hAnsi="Times New Roman"/>
          <w:color w:val="auto"/>
          <w:szCs w:val="22"/>
        </w:rPr>
        <w:t xml:space="preserve">– </w:t>
      </w:r>
      <w:r w:rsidRPr="00B73003">
        <w:rPr>
          <w:rFonts w:ascii="Times New Roman" w:hAnsi="Times New Roman"/>
          <w:b/>
          <w:color w:val="auto"/>
          <w:szCs w:val="22"/>
        </w:rPr>
        <w:t>Investment Planning &amp; Analysis</w:t>
      </w:r>
      <w:r w:rsidR="00840931">
        <w:rPr>
          <w:rFonts w:ascii="Times New Roman" w:hAnsi="Times New Roman"/>
          <w:b/>
          <w:color w:val="auto"/>
          <w:szCs w:val="22"/>
        </w:rPr>
        <w:t xml:space="preserve"> (AFI-100)</w:t>
      </w:r>
      <w:r>
        <w:rPr>
          <w:rFonts w:ascii="Times New Roman" w:hAnsi="Times New Roman"/>
          <w:color w:val="auto"/>
          <w:szCs w:val="22"/>
        </w:rPr>
        <w:tab/>
        <w:t>May</w:t>
      </w:r>
      <w:r w:rsidR="00212B29">
        <w:rPr>
          <w:rFonts w:ascii="Times New Roman" w:hAnsi="Times New Roman"/>
          <w:color w:val="auto"/>
          <w:szCs w:val="22"/>
        </w:rPr>
        <w:t xml:space="preserve"> </w:t>
      </w:r>
      <w:r>
        <w:rPr>
          <w:rFonts w:ascii="Times New Roman" w:hAnsi="Times New Roman"/>
          <w:color w:val="auto"/>
          <w:szCs w:val="22"/>
        </w:rPr>
        <w:t>2009</w:t>
      </w:r>
      <w:r w:rsidR="00B03020">
        <w:rPr>
          <w:rFonts w:ascii="Times New Roman" w:hAnsi="Times New Roman"/>
          <w:color w:val="auto"/>
          <w:szCs w:val="22"/>
        </w:rPr>
        <w:t xml:space="preserve"> – January 2013</w:t>
      </w:r>
    </w:p>
    <w:p w14:paraId="6AC6FDDE" w14:textId="01783B99" w:rsidR="00381499" w:rsidRPr="00DC3783" w:rsidRDefault="002A7E6A"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
          <w:color w:val="auto"/>
          <w:szCs w:val="22"/>
        </w:rPr>
      </w:pPr>
      <w:r>
        <w:rPr>
          <w:rFonts w:ascii="Times New Roman" w:hAnsi="Times New Roman"/>
          <w:bCs/>
          <w:szCs w:val="22"/>
        </w:rPr>
        <w:t>Led Finance teams</w:t>
      </w:r>
      <w:r w:rsidR="00F63FFB">
        <w:rPr>
          <w:rFonts w:ascii="Times New Roman" w:hAnsi="Times New Roman"/>
          <w:bCs/>
          <w:szCs w:val="22"/>
        </w:rPr>
        <w:t xml:space="preserve"> </w:t>
      </w:r>
      <w:r w:rsidR="00DC3783" w:rsidRPr="00DC3783">
        <w:rPr>
          <w:rFonts w:ascii="Times New Roman" w:hAnsi="Times New Roman"/>
          <w:bCs/>
          <w:szCs w:val="22"/>
        </w:rPr>
        <w:t>in</w:t>
      </w:r>
      <w:r w:rsidR="00F63FFB">
        <w:rPr>
          <w:rFonts w:ascii="Times New Roman" w:hAnsi="Times New Roman"/>
          <w:bCs/>
          <w:szCs w:val="22"/>
        </w:rPr>
        <w:t xml:space="preserve"> the</w:t>
      </w:r>
      <w:r w:rsidR="00DC3783" w:rsidRPr="00DC3783">
        <w:rPr>
          <w:rFonts w:ascii="Times New Roman" w:hAnsi="Times New Roman"/>
          <w:bCs/>
          <w:szCs w:val="22"/>
        </w:rPr>
        <w:t xml:space="preserve"> evaluation of major IT </w:t>
      </w:r>
      <w:r w:rsidR="00781440">
        <w:rPr>
          <w:rFonts w:ascii="Times New Roman" w:hAnsi="Times New Roman"/>
          <w:bCs/>
          <w:szCs w:val="22"/>
        </w:rPr>
        <w:t>capital investments for</w:t>
      </w:r>
      <w:r w:rsidR="00653441">
        <w:rPr>
          <w:rFonts w:ascii="Times New Roman" w:hAnsi="Times New Roman"/>
          <w:bCs/>
          <w:szCs w:val="22"/>
        </w:rPr>
        <w:t xml:space="preserve"> the</w:t>
      </w:r>
      <w:r w:rsidR="00781440">
        <w:rPr>
          <w:rFonts w:ascii="Times New Roman" w:hAnsi="Times New Roman"/>
          <w:bCs/>
          <w:szCs w:val="22"/>
        </w:rPr>
        <w:t xml:space="preserve"> </w:t>
      </w:r>
      <w:r w:rsidR="00653441">
        <w:rPr>
          <w:rFonts w:ascii="Times New Roman" w:hAnsi="Times New Roman"/>
          <w:bCs/>
          <w:szCs w:val="22"/>
        </w:rPr>
        <w:t>FAA’s</w:t>
      </w:r>
      <w:r w:rsidR="00875A5F">
        <w:rPr>
          <w:rFonts w:ascii="Times New Roman" w:hAnsi="Times New Roman"/>
          <w:bCs/>
          <w:szCs w:val="22"/>
        </w:rPr>
        <w:t xml:space="preserve"> </w:t>
      </w:r>
      <w:r w:rsidR="00781440">
        <w:rPr>
          <w:rFonts w:ascii="Times New Roman" w:hAnsi="Times New Roman"/>
          <w:bCs/>
          <w:szCs w:val="22"/>
        </w:rPr>
        <w:t>NextGen initiative</w:t>
      </w:r>
      <w:r w:rsidR="001839EF">
        <w:rPr>
          <w:rFonts w:ascii="Times New Roman" w:hAnsi="Times New Roman"/>
          <w:bCs/>
          <w:szCs w:val="22"/>
        </w:rPr>
        <w:t>.</w:t>
      </w:r>
    </w:p>
    <w:p w14:paraId="6F0630CF" w14:textId="71FBBCBB" w:rsidR="00D97842" w:rsidRPr="00484760" w:rsidRDefault="007B3EF6" w:rsidP="004F5D7C">
      <w:pPr>
        <w:numPr>
          <w:ilvl w:val="0"/>
          <w:numId w:val="8"/>
        </w:numPr>
        <w:tabs>
          <w:tab w:val="left" w:pos="342"/>
        </w:tabs>
        <w:overflowPunct w:val="0"/>
        <w:autoSpaceDE w:val="0"/>
        <w:autoSpaceDN w:val="0"/>
        <w:adjustRightInd w:val="0"/>
        <w:ind w:left="342"/>
        <w:textAlignment w:val="baseline"/>
        <w:rPr>
          <w:b/>
          <w:szCs w:val="22"/>
        </w:rPr>
      </w:pPr>
      <w:r>
        <w:rPr>
          <w:bCs/>
          <w:szCs w:val="22"/>
        </w:rPr>
        <w:t>Provided financial analysis</w:t>
      </w:r>
      <w:r w:rsidR="00D97842" w:rsidRPr="00DC3783">
        <w:rPr>
          <w:bCs/>
          <w:szCs w:val="22"/>
        </w:rPr>
        <w:t xml:space="preserve"> (economic valuation, cost estimation,</w:t>
      </w:r>
      <w:r w:rsidR="00C84347">
        <w:rPr>
          <w:bCs/>
          <w:szCs w:val="22"/>
        </w:rPr>
        <w:t xml:space="preserve"> schedule analysis, benefit quantification,</w:t>
      </w:r>
      <w:r w:rsidR="00D97842" w:rsidRPr="00DC3783">
        <w:rPr>
          <w:bCs/>
          <w:szCs w:val="22"/>
        </w:rPr>
        <w:t xml:space="preserve"> and risk analysis) </w:t>
      </w:r>
      <w:r w:rsidR="00C84347">
        <w:rPr>
          <w:bCs/>
          <w:szCs w:val="22"/>
        </w:rPr>
        <w:t xml:space="preserve">and conducted Independent Evaluation Reviews (IERs) </w:t>
      </w:r>
      <w:r w:rsidR="00D97842" w:rsidRPr="00DC3783">
        <w:rPr>
          <w:bCs/>
          <w:szCs w:val="22"/>
        </w:rPr>
        <w:t>for</w:t>
      </w:r>
      <w:r w:rsidR="00F745D5">
        <w:rPr>
          <w:bCs/>
          <w:szCs w:val="22"/>
        </w:rPr>
        <w:t xml:space="preserve"> 15</w:t>
      </w:r>
      <w:r w:rsidR="00D97842" w:rsidRPr="00DC3783">
        <w:rPr>
          <w:bCs/>
          <w:szCs w:val="22"/>
        </w:rPr>
        <w:t xml:space="preserve"> business cases ranging from $30MM to</w:t>
      </w:r>
      <w:r w:rsidR="00E014CB">
        <w:rPr>
          <w:bCs/>
          <w:szCs w:val="22"/>
        </w:rPr>
        <w:t xml:space="preserve"> $2</w:t>
      </w:r>
      <w:r w:rsidR="00D97842" w:rsidRPr="00484760">
        <w:rPr>
          <w:bCs/>
          <w:szCs w:val="22"/>
        </w:rPr>
        <w:t>B</w:t>
      </w:r>
      <w:r w:rsidR="00484760" w:rsidRPr="00484760">
        <w:rPr>
          <w:bCs/>
          <w:szCs w:val="22"/>
        </w:rPr>
        <w:t xml:space="preserve"> and presented recommendations to </w:t>
      </w:r>
      <w:r w:rsidR="00350086">
        <w:rPr>
          <w:bCs/>
          <w:szCs w:val="22"/>
        </w:rPr>
        <w:t>the Chief Financial Officer (CFO)</w:t>
      </w:r>
    </w:p>
    <w:p w14:paraId="5B8B60DF" w14:textId="77777777" w:rsidR="00DC3783" w:rsidRPr="006265AF" w:rsidRDefault="00DC3783"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
          <w:color w:val="auto"/>
          <w:szCs w:val="22"/>
        </w:rPr>
      </w:pPr>
      <w:r w:rsidRPr="006265AF">
        <w:rPr>
          <w:rFonts w:ascii="Times New Roman" w:hAnsi="Times New Roman"/>
          <w:bCs/>
          <w:szCs w:val="22"/>
        </w:rPr>
        <w:t>Successfully negotiated with t</w:t>
      </w:r>
      <w:r w:rsidR="00E81FE3">
        <w:rPr>
          <w:rFonts w:ascii="Times New Roman" w:hAnsi="Times New Roman"/>
          <w:bCs/>
          <w:szCs w:val="22"/>
        </w:rPr>
        <w:t>he program office for Nexcom</w:t>
      </w:r>
      <w:r w:rsidRPr="006265AF">
        <w:rPr>
          <w:rFonts w:ascii="Times New Roman" w:hAnsi="Times New Roman"/>
          <w:bCs/>
          <w:szCs w:val="22"/>
        </w:rPr>
        <w:t xml:space="preserve"> radio replacement</w:t>
      </w:r>
      <w:r w:rsidR="00A324C8">
        <w:rPr>
          <w:rFonts w:ascii="Times New Roman" w:hAnsi="Times New Roman"/>
          <w:bCs/>
          <w:szCs w:val="22"/>
        </w:rPr>
        <w:t>, saving</w:t>
      </w:r>
      <w:r w:rsidR="00E81FE3">
        <w:rPr>
          <w:rFonts w:ascii="Times New Roman" w:hAnsi="Times New Roman"/>
          <w:bCs/>
          <w:szCs w:val="22"/>
        </w:rPr>
        <w:t xml:space="preserve"> the</w:t>
      </w:r>
      <w:r w:rsidR="006265AF" w:rsidRPr="006265AF">
        <w:rPr>
          <w:rFonts w:ascii="Times New Roman" w:hAnsi="Times New Roman"/>
          <w:bCs/>
          <w:szCs w:val="22"/>
        </w:rPr>
        <w:t xml:space="preserve"> agency</w:t>
      </w:r>
      <w:r w:rsidR="004B52B8">
        <w:rPr>
          <w:rFonts w:ascii="Times New Roman" w:hAnsi="Times New Roman"/>
          <w:bCs/>
          <w:szCs w:val="22"/>
        </w:rPr>
        <w:t xml:space="preserve"> $25MM</w:t>
      </w:r>
    </w:p>
    <w:p w14:paraId="0D10259A" w14:textId="25050B75" w:rsidR="00DC3783" w:rsidRPr="00DC3783" w:rsidRDefault="00DC3783"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
          <w:color w:val="auto"/>
          <w:szCs w:val="22"/>
        </w:rPr>
      </w:pPr>
      <w:r w:rsidRPr="00DC3783">
        <w:rPr>
          <w:rFonts w:ascii="Times New Roman" w:hAnsi="Times New Roman"/>
          <w:szCs w:val="22"/>
        </w:rPr>
        <w:t>Introduced and applied Real Option the</w:t>
      </w:r>
      <w:r w:rsidR="00DC3B84">
        <w:rPr>
          <w:rFonts w:ascii="Times New Roman" w:hAnsi="Times New Roman"/>
          <w:szCs w:val="22"/>
        </w:rPr>
        <w:t>ory to quantify benefits for</w:t>
      </w:r>
      <w:r w:rsidRPr="00DC3783">
        <w:rPr>
          <w:rFonts w:ascii="Times New Roman" w:hAnsi="Times New Roman"/>
          <w:szCs w:val="22"/>
        </w:rPr>
        <w:t xml:space="preserve"> National Airspace (NAS) programs</w:t>
      </w:r>
      <w:r w:rsidR="003D10B2">
        <w:rPr>
          <w:rFonts w:ascii="Times New Roman" w:hAnsi="Times New Roman"/>
          <w:szCs w:val="22"/>
        </w:rPr>
        <w:t>.</w:t>
      </w:r>
    </w:p>
    <w:p w14:paraId="3F7F4F93" w14:textId="08ADB21C" w:rsidR="00DC3783" w:rsidRPr="00DC3783" w:rsidRDefault="00DC3783"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
          <w:color w:val="auto"/>
          <w:szCs w:val="22"/>
        </w:rPr>
      </w:pPr>
      <w:r w:rsidRPr="00DC3783">
        <w:rPr>
          <w:rFonts w:ascii="Times New Roman" w:hAnsi="Times New Roman"/>
          <w:szCs w:val="22"/>
        </w:rPr>
        <w:t>Facilitated the development of an integrated Supply Chain System for the NAS, collaborating with Technical Ope</w:t>
      </w:r>
      <w:r w:rsidR="00E81FE3">
        <w:rPr>
          <w:rFonts w:ascii="Times New Roman" w:hAnsi="Times New Roman"/>
          <w:szCs w:val="22"/>
        </w:rPr>
        <w:t>rations and the Logistics Group</w:t>
      </w:r>
      <w:r w:rsidRPr="00DC3783">
        <w:rPr>
          <w:rFonts w:ascii="Times New Roman" w:hAnsi="Times New Roman"/>
          <w:szCs w:val="22"/>
        </w:rPr>
        <w:t xml:space="preserve"> on four critical maintenance and supply business cases</w:t>
      </w:r>
      <w:r w:rsidR="00477BFE">
        <w:rPr>
          <w:rFonts w:ascii="Times New Roman" w:hAnsi="Times New Roman"/>
          <w:szCs w:val="22"/>
        </w:rPr>
        <w:t>.</w:t>
      </w:r>
    </w:p>
    <w:p w14:paraId="121C90F3" w14:textId="240643C7" w:rsidR="00541523" w:rsidRPr="00541523" w:rsidRDefault="00541523"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
          <w:color w:val="auto"/>
          <w:szCs w:val="22"/>
        </w:rPr>
      </w:pPr>
      <w:r>
        <w:rPr>
          <w:rFonts w:ascii="Times New Roman" w:hAnsi="Times New Roman"/>
          <w:color w:val="auto"/>
          <w:szCs w:val="22"/>
        </w:rPr>
        <w:t>Directed feasibility analysis for PRM</w:t>
      </w:r>
      <w:r w:rsidR="0043483E">
        <w:rPr>
          <w:rFonts w:ascii="Times New Roman" w:hAnsi="Times New Roman"/>
          <w:color w:val="auto"/>
          <w:szCs w:val="22"/>
        </w:rPr>
        <w:t xml:space="preserve">, </w:t>
      </w:r>
      <w:r w:rsidR="00941D9E">
        <w:rPr>
          <w:rFonts w:ascii="Times New Roman" w:hAnsi="Times New Roman"/>
          <w:color w:val="auto"/>
          <w:szCs w:val="22"/>
        </w:rPr>
        <w:t>resulting in</w:t>
      </w:r>
      <w:r w:rsidR="0043483E">
        <w:rPr>
          <w:rFonts w:ascii="Times New Roman" w:hAnsi="Times New Roman"/>
          <w:color w:val="auto"/>
          <w:szCs w:val="22"/>
        </w:rPr>
        <w:t xml:space="preserve"> $32</w:t>
      </w:r>
      <w:r>
        <w:rPr>
          <w:rFonts w:ascii="Times New Roman" w:hAnsi="Times New Roman"/>
          <w:color w:val="auto"/>
          <w:szCs w:val="22"/>
        </w:rPr>
        <w:t>MM</w:t>
      </w:r>
      <w:r w:rsidR="00214E02">
        <w:rPr>
          <w:rFonts w:ascii="Times New Roman" w:hAnsi="Times New Roman"/>
          <w:color w:val="auto"/>
          <w:szCs w:val="22"/>
        </w:rPr>
        <w:t xml:space="preserve"> of savings</w:t>
      </w:r>
      <w:r>
        <w:rPr>
          <w:rFonts w:ascii="Times New Roman" w:hAnsi="Times New Roman"/>
          <w:color w:val="auto"/>
          <w:szCs w:val="22"/>
        </w:rPr>
        <w:t xml:space="preserve"> and decommissioning at three airports</w:t>
      </w:r>
      <w:r w:rsidR="00477BFE">
        <w:rPr>
          <w:rFonts w:ascii="Times New Roman" w:hAnsi="Times New Roman"/>
          <w:color w:val="auto"/>
          <w:szCs w:val="22"/>
        </w:rPr>
        <w:t>.</w:t>
      </w:r>
      <w:r>
        <w:rPr>
          <w:rFonts w:ascii="Times New Roman" w:hAnsi="Times New Roman"/>
          <w:color w:val="auto"/>
          <w:szCs w:val="22"/>
        </w:rPr>
        <w:t xml:space="preserve"> </w:t>
      </w:r>
    </w:p>
    <w:p w14:paraId="6CF165E2" w14:textId="3EF270E2" w:rsidR="00DC3783" w:rsidRPr="00DC3783" w:rsidRDefault="006265AF"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
          <w:color w:val="auto"/>
          <w:szCs w:val="22"/>
        </w:rPr>
      </w:pPr>
      <w:r>
        <w:rPr>
          <w:rFonts w:ascii="Times New Roman" w:hAnsi="Times New Roman"/>
          <w:szCs w:val="22"/>
        </w:rPr>
        <w:t>Developed</w:t>
      </w:r>
      <w:r w:rsidR="00DC3783" w:rsidRPr="00DC3783">
        <w:rPr>
          <w:rFonts w:ascii="Times New Roman" w:hAnsi="Times New Roman"/>
          <w:szCs w:val="22"/>
        </w:rPr>
        <w:t xml:space="preserve"> benefits</w:t>
      </w:r>
      <w:r w:rsidR="00EF5187">
        <w:rPr>
          <w:rFonts w:ascii="Times New Roman" w:hAnsi="Times New Roman"/>
          <w:szCs w:val="22"/>
        </w:rPr>
        <w:t>/shortfalls</w:t>
      </w:r>
      <w:r w:rsidR="00DC3783" w:rsidRPr="00DC3783">
        <w:rPr>
          <w:rFonts w:ascii="Times New Roman" w:hAnsi="Times New Roman"/>
          <w:szCs w:val="22"/>
        </w:rPr>
        <w:t xml:space="preserve"> economic model </w:t>
      </w:r>
      <w:r w:rsidR="00EC1E4F">
        <w:rPr>
          <w:rFonts w:ascii="Times New Roman" w:hAnsi="Times New Roman"/>
          <w:szCs w:val="22"/>
        </w:rPr>
        <w:t xml:space="preserve">for </w:t>
      </w:r>
      <w:r w:rsidR="00E81FE3">
        <w:rPr>
          <w:rFonts w:ascii="Times New Roman" w:hAnsi="Times New Roman"/>
          <w:szCs w:val="22"/>
        </w:rPr>
        <w:t>Mobile Airport</w:t>
      </w:r>
      <w:r w:rsidR="00DC3783" w:rsidRPr="00DC3783">
        <w:rPr>
          <w:rFonts w:ascii="Times New Roman" w:hAnsi="Times New Roman"/>
          <w:szCs w:val="22"/>
        </w:rPr>
        <w:t xml:space="preserve"> Surveillance Radar (MASR)</w:t>
      </w:r>
      <w:r w:rsidR="00EC1E4F">
        <w:rPr>
          <w:rFonts w:ascii="Times New Roman" w:hAnsi="Times New Roman"/>
          <w:szCs w:val="22"/>
        </w:rPr>
        <w:t xml:space="preserve"> acquisition</w:t>
      </w:r>
      <w:r w:rsidR="00477BFE">
        <w:rPr>
          <w:rFonts w:ascii="Times New Roman" w:hAnsi="Times New Roman"/>
          <w:szCs w:val="22"/>
        </w:rPr>
        <w:t>.</w:t>
      </w:r>
    </w:p>
    <w:p w14:paraId="0A88C7F8" w14:textId="77777777" w:rsidR="006E0C37" w:rsidRPr="00B73003" w:rsidRDefault="006E0C37" w:rsidP="00035394">
      <w:pPr>
        <w:pStyle w:val="BodyTextIndent"/>
        <w:tabs>
          <w:tab w:val="clear" w:pos="1800"/>
          <w:tab w:val="clear" w:pos="9360"/>
          <w:tab w:val="right" w:pos="9900"/>
        </w:tabs>
        <w:ind w:left="0"/>
        <w:rPr>
          <w:rFonts w:ascii="Times New Roman Bold" w:hAnsi="Times New Roman Bold"/>
          <w:b/>
          <w:smallCaps/>
          <w:color w:val="auto"/>
          <w:sz w:val="16"/>
          <w:szCs w:val="16"/>
        </w:rPr>
      </w:pPr>
    </w:p>
    <w:p w14:paraId="3C6C22F3" w14:textId="77777777" w:rsidR="00F72343" w:rsidRPr="00035394" w:rsidRDefault="006265AF" w:rsidP="00035394">
      <w:pPr>
        <w:pStyle w:val="BodyTextIndent"/>
        <w:tabs>
          <w:tab w:val="clear" w:pos="1800"/>
          <w:tab w:val="clear" w:pos="9360"/>
          <w:tab w:val="right" w:pos="9900"/>
        </w:tabs>
        <w:ind w:left="0"/>
        <w:rPr>
          <w:rFonts w:ascii="Times New Roman" w:hAnsi="Times New Roman"/>
          <w:color w:val="auto"/>
          <w:szCs w:val="22"/>
        </w:rPr>
      </w:pPr>
      <w:r w:rsidRPr="00E52CCE">
        <w:rPr>
          <w:rFonts w:ascii="Times New Roman" w:hAnsi="Times New Roman"/>
          <w:b/>
          <w:smallCaps/>
          <w:color w:val="auto"/>
          <w:szCs w:val="22"/>
        </w:rPr>
        <w:t>Manti Resources, Inc.</w:t>
      </w:r>
      <w:r w:rsidR="00CE65F3">
        <w:rPr>
          <w:rFonts w:ascii="Times New Roman" w:hAnsi="Times New Roman"/>
          <w:b/>
          <w:color w:val="auto"/>
          <w:szCs w:val="22"/>
        </w:rPr>
        <w:t xml:space="preserve">  </w:t>
      </w:r>
      <w:r w:rsidR="00F72343" w:rsidRPr="00035394">
        <w:rPr>
          <w:rFonts w:ascii="Times New Roman" w:hAnsi="Times New Roman"/>
          <w:b/>
          <w:color w:val="auto"/>
          <w:szCs w:val="22"/>
        </w:rPr>
        <w:tab/>
      </w:r>
      <w:r>
        <w:rPr>
          <w:rFonts w:ascii="Times New Roman" w:hAnsi="Times New Roman"/>
          <w:color w:val="auto"/>
          <w:szCs w:val="22"/>
        </w:rPr>
        <w:t>Corpus Christi, TX</w:t>
      </w:r>
    </w:p>
    <w:p w14:paraId="1B85A46A" w14:textId="77777777" w:rsidR="00F72343" w:rsidRPr="00035394" w:rsidRDefault="006265AF" w:rsidP="00035394">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i/>
          <w:color w:val="auto"/>
          <w:szCs w:val="22"/>
        </w:rPr>
        <w:t>Senior Financial Analyst</w:t>
      </w:r>
      <w:r>
        <w:rPr>
          <w:rFonts w:ascii="Times New Roman" w:hAnsi="Times New Roman"/>
          <w:color w:val="auto"/>
          <w:szCs w:val="22"/>
        </w:rPr>
        <w:t xml:space="preserve"> – </w:t>
      </w:r>
      <w:r w:rsidRPr="00B73003">
        <w:rPr>
          <w:rFonts w:ascii="Times New Roman" w:hAnsi="Times New Roman"/>
          <w:b/>
          <w:color w:val="auto"/>
          <w:szCs w:val="22"/>
        </w:rPr>
        <w:t>Valuation and Investment Appraisal</w:t>
      </w:r>
      <w:r>
        <w:rPr>
          <w:rFonts w:ascii="Times New Roman" w:hAnsi="Times New Roman"/>
          <w:color w:val="auto"/>
          <w:szCs w:val="22"/>
        </w:rPr>
        <w:tab/>
        <w:t>May 2008 – May 2009</w:t>
      </w:r>
    </w:p>
    <w:p w14:paraId="71012BB4" w14:textId="09E32B6D" w:rsidR="006265AF" w:rsidRPr="004B52B8" w:rsidRDefault="006265AF"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
          <w:color w:val="auto"/>
          <w:szCs w:val="22"/>
        </w:rPr>
      </w:pPr>
      <w:r w:rsidRPr="004B52B8">
        <w:rPr>
          <w:rFonts w:ascii="Times New Roman" w:hAnsi="Times New Roman"/>
          <w:szCs w:val="22"/>
        </w:rPr>
        <w:t xml:space="preserve">Developed cash flow forecasts for corporate </w:t>
      </w:r>
      <w:r w:rsidR="00E5589E">
        <w:rPr>
          <w:rFonts w:ascii="Times New Roman" w:hAnsi="Times New Roman"/>
          <w:szCs w:val="22"/>
        </w:rPr>
        <w:t>subsidiaries</w:t>
      </w:r>
      <w:r w:rsidRPr="004B52B8">
        <w:rPr>
          <w:rFonts w:ascii="Times New Roman" w:hAnsi="Times New Roman"/>
          <w:szCs w:val="22"/>
        </w:rPr>
        <w:t>, evaluated potential acquisitions</w:t>
      </w:r>
      <w:r w:rsidR="00E5589E">
        <w:rPr>
          <w:rFonts w:ascii="Times New Roman" w:hAnsi="Times New Roman"/>
          <w:szCs w:val="22"/>
        </w:rPr>
        <w:t>/</w:t>
      </w:r>
      <w:r w:rsidRPr="004B52B8">
        <w:rPr>
          <w:rFonts w:ascii="Times New Roman" w:hAnsi="Times New Roman"/>
          <w:szCs w:val="22"/>
        </w:rPr>
        <w:t xml:space="preserve"> divestitures, and created </w:t>
      </w:r>
      <w:r w:rsidR="007D139D" w:rsidRPr="004B52B8">
        <w:rPr>
          <w:rFonts w:ascii="Times New Roman" w:hAnsi="Times New Roman"/>
          <w:szCs w:val="22"/>
        </w:rPr>
        <w:t>ad hoc</w:t>
      </w:r>
      <w:r w:rsidRPr="004B52B8">
        <w:rPr>
          <w:rFonts w:ascii="Times New Roman" w:hAnsi="Times New Roman"/>
          <w:szCs w:val="22"/>
        </w:rPr>
        <w:t xml:space="preserve"> financial analyses, reporting </w:t>
      </w:r>
      <w:r w:rsidR="00E81FE3">
        <w:rPr>
          <w:rFonts w:ascii="Times New Roman" w:hAnsi="Times New Roman"/>
          <w:szCs w:val="22"/>
        </w:rPr>
        <w:t xml:space="preserve">to the </w:t>
      </w:r>
      <w:r w:rsidR="00E5589E">
        <w:rPr>
          <w:rFonts w:ascii="Times New Roman" w:hAnsi="Times New Roman"/>
          <w:szCs w:val="22"/>
        </w:rPr>
        <w:t>CFO</w:t>
      </w:r>
      <w:r w:rsidRPr="004B52B8">
        <w:rPr>
          <w:rFonts w:ascii="Times New Roman" w:hAnsi="Times New Roman"/>
          <w:szCs w:val="22"/>
        </w:rPr>
        <w:t xml:space="preserve"> of</w:t>
      </w:r>
      <w:r w:rsidR="007B169A">
        <w:rPr>
          <w:rFonts w:ascii="Times New Roman" w:hAnsi="Times New Roman"/>
          <w:szCs w:val="22"/>
        </w:rPr>
        <w:t xml:space="preserve"> a $900MM </w:t>
      </w:r>
      <w:r w:rsidR="00F06B19">
        <w:rPr>
          <w:rFonts w:ascii="Times New Roman" w:hAnsi="Times New Roman"/>
          <w:szCs w:val="22"/>
        </w:rPr>
        <w:t>integrated oil and gas</w:t>
      </w:r>
      <w:r w:rsidR="007B169A">
        <w:rPr>
          <w:rFonts w:ascii="Times New Roman" w:hAnsi="Times New Roman"/>
          <w:szCs w:val="22"/>
        </w:rPr>
        <w:t xml:space="preserve"> conglomerate</w:t>
      </w:r>
      <w:r w:rsidRPr="004B52B8">
        <w:rPr>
          <w:rFonts w:ascii="Times New Roman" w:hAnsi="Times New Roman"/>
          <w:szCs w:val="22"/>
        </w:rPr>
        <w:t>.</w:t>
      </w:r>
    </w:p>
    <w:p w14:paraId="54F6973E" w14:textId="346ADF56" w:rsidR="006265AF" w:rsidRPr="00A81E3C" w:rsidRDefault="006265AF"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
          <w:color w:val="auto"/>
          <w:szCs w:val="22"/>
        </w:rPr>
      </w:pPr>
      <w:r w:rsidRPr="004B52B8">
        <w:rPr>
          <w:rFonts w:ascii="Times New Roman" w:hAnsi="Times New Roman"/>
          <w:bCs/>
          <w:szCs w:val="22"/>
        </w:rPr>
        <w:t xml:space="preserve">Created discounted cash flow (DCF) valuation models for five </w:t>
      </w:r>
      <w:r w:rsidR="007B169A">
        <w:rPr>
          <w:rFonts w:ascii="Times New Roman" w:hAnsi="Times New Roman"/>
          <w:bCs/>
          <w:szCs w:val="22"/>
        </w:rPr>
        <w:t xml:space="preserve">vertically integrated </w:t>
      </w:r>
      <w:r w:rsidRPr="004B52B8">
        <w:rPr>
          <w:rFonts w:ascii="Times New Roman" w:hAnsi="Times New Roman"/>
          <w:bCs/>
          <w:szCs w:val="22"/>
        </w:rPr>
        <w:t xml:space="preserve">subsidiary companies with an aggregate </w:t>
      </w:r>
      <w:r w:rsidR="00327BB7">
        <w:rPr>
          <w:rFonts w:ascii="Times New Roman" w:hAnsi="Times New Roman"/>
          <w:bCs/>
          <w:szCs w:val="22"/>
        </w:rPr>
        <w:t>net present value (</w:t>
      </w:r>
      <w:r w:rsidRPr="004B52B8">
        <w:rPr>
          <w:rFonts w:ascii="Times New Roman" w:hAnsi="Times New Roman"/>
          <w:bCs/>
          <w:szCs w:val="22"/>
        </w:rPr>
        <w:t>NPV</w:t>
      </w:r>
      <w:r w:rsidR="00327BB7">
        <w:rPr>
          <w:rFonts w:ascii="Times New Roman" w:hAnsi="Times New Roman"/>
          <w:bCs/>
          <w:szCs w:val="22"/>
        </w:rPr>
        <w:t>)</w:t>
      </w:r>
      <w:r w:rsidRPr="004B52B8">
        <w:rPr>
          <w:rFonts w:ascii="Times New Roman" w:hAnsi="Times New Roman"/>
          <w:bCs/>
          <w:szCs w:val="22"/>
        </w:rPr>
        <w:t xml:space="preserve"> of $36MM</w:t>
      </w:r>
      <w:r w:rsidR="001839EF">
        <w:rPr>
          <w:rFonts w:ascii="Times New Roman" w:hAnsi="Times New Roman"/>
          <w:bCs/>
          <w:szCs w:val="22"/>
        </w:rPr>
        <w:t>.</w:t>
      </w:r>
    </w:p>
    <w:p w14:paraId="0C355493" w14:textId="0306AF3A" w:rsidR="00A81E3C" w:rsidRPr="004B52B8" w:rsidRDefault="00A81E3C"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
          <w:color w:val="auto"/>
          <w:szCs w:val="22"/>
        </w:rPr>
      </w:pPr>
      <w:r w:rsidRPr="00AE417B">
        <w:rPr>
          <w:rFonts w:ascii="Times New Roman" w:hAnsi="Times New Roman"/>
          <w:shd w:val="clear" w:color="auto" w:fill="FFFFFF"/>
        </w:rPr>
        <w:t>Implemented collections processes and cash-flow forecasting improvements at Dynamic Drilling Fluids, reducing collection</w:t>
      </w:r>
      <w:r w:rsidR="000D52F4">
        <w:rPr>
          <w:rFonts w:ascii="Times New Roman" w:hAnsi="Times New Roman"/>
          <w:shd w:val="clear" w:color="auto" w:fill="FFFFFF"/>
        </w:rPr>
        <w:t xml:space="preserve"> time</w:t>
      </w:r>
      <w:r w:rsidRPr="00AE417B">
        <w:rPr>
          <w:rFonts w:ascii="Times New Roman" w:hAnsi="Times New Roman"/>
          <w:shd w:val="clear" w:color="auto" w:fill="FFFFFF"/>
        </w:rPr>
        <w:t>,</w:t>
      </w:r>
      <w:r w:rsidR="00CE4569">
        <w:rPr>
          <w:rFonts w:ascii="Times New Roman" w:hAnsi="Times New Roman"/>
          <w:shd w:val="clear" w:color="auto" w:fill="FFFFFF"/>
        </w:rPr>
        <w:t xml:space="preserve"> reducing required working capital, and</w:t>
      </w:r>
      <w:r w:rsidRPr="00AE417B">
        <w:rPr>
          <w:rFonts w:ascii="Times New Roman" w:hAnsi="Times New Roman"/>
          <w:shd w:val="clear" w:color="auto" w:fill="FFFFFF"/>
        </w:rPr>
        <w:t xml:space="preserve"> increasing cash flow by more than $1MM</w:t>
      </w:r>
      <w:r w:rsidR="001839EF">
        <w:rPr>
          <w:rFonts w:ascii="Times New Roman" w:hAnsi="Times New Roman"/>
          <w:shd w:val="clear" w:color="auto" w:fill="FFFFFF"/>
        </w:rPr>
        <w:t>.</w:t>
      </w:r>
    </w:p>
    <w:p w14:paraId="1315134C" w14:textId="77777777" w:rsidR="004B52B8" w:rsidRPr="004B52B8" w:rsidRDefault="004B52B8"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b/>
          <w:color w:val="auto"/>
          <w:szCs w:val="22"/>
        </w:rPr>
      </w:pPr>
      <w:r w:rsidRPr="004B52B8">
        <w:rPr>
          <w:rFonts w:ascii="Times New Roman" w:hAnsi="Times New Roman"/>
          <w:bCs/>
          <w:szCs w:val="22"/>
        </w:rPr>
        <w:t>Developed cash flow forecast and pro-forma model for Manti subsidiary Spirit Drilling Fluids (SDF) with annual revenue of $120MM prior to and during the corporate sale of SDF to National Oilwell Varco</w:t>
      </w:r>
    </w:p>
    <w:p w14:paraId="2A92020F" w14:textId="77777777" w:rsidR="00327BB7" w:rsidRPr="00B73003" w:rsidRDefault="00327BB7" w:rsidP="00035394">
      <w:pPr>
        <w:pStyle w:val="BodyTextIndent"/>
        <w:tabs>
          <w:tab w:val="clear" w:pos="1800"/>
          <w:tab w:val="clear" w:pos="9360"/>
          <w:tab w:val="right" w:pos="9900"/>
        </w:tabs>
        <w:ind w:left="0"/>
        <w:rPr>
          <w:rFonts w:ascii="Times New Roman" w:hAnsi="Times New Roman"/>
          <w:b/>
          <w:color w:val="auto"/>
          <w:sz w:val="16"/>
          <w:szCs w:val="16"/>
        </w:rPr>
      </w:pPr>
    </w:p>
    <w:p w14:paraId="3E65BCCF" w14:textId="46367E51" w:rsidR="003A2781" w:rsidRPr="00035394" w:rsidRDefault="004B52B8" w:rsidP="00035394">
      <w:pPr>
        <w:pStyle w:val="BodyTextIndent"/>
        <w:tabs>
          <w:tab w:val="clear" w:pos="1800"/>
          <w:tab w:val="clear" w:pos="9360"/>
          <w:tab w:val="right" w:pos="9900"/>
        </w:tabs>
        <w:ind w:left="0"/>
        <w:rPr>
          <w:rFonts w:ascii="Times New Roman" w:hAnsi="Times New Roman"/>
          <w:color w:val="auto"/>
          <w:szCs w:val="22"/>
        </w:rPr>
      </w:pPr>
      <w:r w:rsidRPr="00E52CCE">
        <w:rPr>
          <w:rFonts w:ascii="Times New Roman" w:hAnsi="Times New Roman"/>
          <w:b/>
          <w:smallCaps/>
          <w:color w:val="auto"/>
          <w:szCs w:val="22"/>
        </w:rPr>
        <w:t>BP – British Petroleum</w:t>
      </w:r>
      <w:r w:rsidR="003A2781" w:rsidRPr="00035394">
        <w:rPr>
          <w:rFonts w:ascii="Times New Roman" w:hAnsi="Times New Roman"/>
          <w:b/>
          <w:color w:val="auto"/>
          <w:szCs w:val="22"/>
        </w:rPr>
        <w:tab/>
      </w:r>
      <w:r>
        <w:rPr>
          <w:rFonts w:ascii="Times New Roman" w:hAnsi="Times New Roman"/>
          <w:color w:val="auto"/>
          <w:szCs w:val="22"/>
        </w:rPr>
        <w:t>Houston</w:t>
      </w:r>
      <w:r w:rsidR="003A2781" w:rsidRPr="00035394">
        <w:rPr>
          <w:rFonts w:ascii="Times New Roman" w:hAnsi="Times New Roman"/>
          <w:color w:val="auto"/>
          <w:szCs w:val="22"/>
        </w:rPr>
        <w:t xml:space="preserve">, </w:t>
      </w:r>
      <w:r>
        <w:rPr>
          <w:rFonts w:ascii="Times New Roman" w:hAnsi="Times New Roman"/>
          <w:color w:val="auto"/>
          <w:szCs w:val="22"/>
        </w:rPr>
        <w:t>TX</w:t>
      </w:r>
    </w:p>
    <w:p w14:paraId="6009365A" w14:textId="77777777" w:rsidR="000F5B8A" w:rsidRPr="00035394" w:rsidRDefault="004B52B8" w:rsidP="00035394">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i/>
          <w:color w:val="auto"/>
          <w:szCs w:val="22"/>
        </w:rPr>
        <w:t xml:space="preserve">Commercial Analyst </w:t>
      </w:r>
      <w:r>
        <w:rPr>
          <w:rFonts w:ascii="Times New Roman" w:hAnsi="Times New Roman"/>
          <w:color w:val="auto"/>
          <w:szCs w:val="22"/>
        </w:rPr>
        <w:t xml:space="preserve">– </w:t>
      </w:r>
      <w:r w:rsidRPr="00B73003">
        <w:rPr>
          <w:rFonts w:ascii="Times New Roman" w:hAnsi="Times New Roman"/>
          <w:b/>
          <w:color w:val="auto"/>
          <w:szCs w:val="22"/>
        </w:rPr>
        <w:t>Gulf of Mexico Safety and Technical Directorate</w:t>
      </w:r>
      <w:r w:rsidR="003A2781" w:rsidRPr="00035394">
        <w:rPr>
          <w:rFonts w:ascii="Times New Roman" w:hAnsi="Times New Roman"/>
          <w:b/>
          <w:color w:val="auto"/>
          <w:szCs w:val="22"/>
        </w:rPr>
        <w:t xml:space="preserve"> </w:t>
      </w:r>
      <w:r w:rsidR="003A2781" w:rsidRPr="00035394">
        <w:rPr>
          <w:rFonts w:ascii="Times New Roman" w:hAnsi="Times New Roman"/>
          <w:b/>
          <w:color w:val="auto"/>
          <w:szCs w:val="22"/>
        </w:rPr>
        <w:tab/>
      </w:r>
      <w:r>
        <w:rPr>
          <w:rFonts w:ascii="Times New Roman" w:hAnsi="Times New Roman"/>
          <w:color w:val="auto"/>
          <w:szCs w:val="22"/>
        </w:rPr>
        <w:t>August 2006 – May</w:t>
      </w:r>
      <w:r w:rsidR="00F12F4F">
        <w:rPr>
          <w:rFonts w:ascii="Times New Roman" w:hAnsi="Times New Roman"/>
          <w:color w:val="auto"/>
          <w:szCs w:val="22"/>
        </w:rPr>
        <w:t xml:space="preserve"> </w:t>
      </w:r>
      <w:r>
        <w:rPr>
          <w:rFonts w:ascii="Times New Roman" w:hAnsi="Times New Roman"/>
          <w:color w:val="auto"/>
          <w:szCs w:val="22"/>
        </w:rPr>
        <w:t>2008</w:t>
      </w:r>
    </w:p>
    <w:p w14:paraId="5C76FCC6" w14:textId="77777777" w:rsidR="00484760" w:rsidRPr="00484760" w:rsidRDefault="00484760"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sidRPr="00484760">
        <w:rPr>
          <w:rFonts w:ascii="Times New Roman" w:hAnsi="Times New Roman"/>
          <w:bCs/>
          <w:szCs w:val="22"/>
        </w:rPr>
        <w:t>Developed annual plan, long-term plan, and monthly Global Financial Outlook (GFO) for the functions of six teams under the Gulf of Mexico Strategic Performance Unit</w:t>
      </w:r>
    </w:p>
    <w:p w14:paraId="5BCC2F37" w14:textId="77777777" w:rsidR="00484760" w:rsidRPr="00484760" w:rsidRDefault="00484760"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sidRPr="00484760">
        <w:rPr>
          <w:rFonts w:ascii="Times New Roman" w:hAnsi="Times New Roman"/>
          <w:bCs/>
          <w:szCs w:val="22"/>
        </w:rPr>
        <w:t>Created $1.3B economic buy vs. lease valuation and</w:t>
      </w:r>
      <w:r w:rsidR="00327BB7">
        <w:rPr>
          <w:rFonts w:ascii="Times New Roman" w:hAnsi="Times New Roman"/>
          <w:bCs/>
          <w:szCs w:val="22"/>
        </w:rPr>
        <w:t xml:space="preserve"> </w:t>
      </w:r>
      <w:r w:rsidRPr="00484760">
        <w:rPr>
          <w:rFonts w:ascii="Times New Roman" w:hAnsi="Times New Roman"/>
          <w:bCs/>
          <w:szCs w:val="22"/>
        </w:rPr>
        <w:t>NPV analysis for Drilling and Completions Group</w:t>
      </w:r>
    </w:p>
    <w:p w14:paraId="433C316A" w14:textId="327CF466" w:rsidR="00CE2A24" w:rsidRPr="00CE2A24" w:rsidRDefault="00484760"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sidRPr="00484760">
        <w:rPr>
          <w:rFonts w:ascii="Times New Roman" w:hAnsi="Times New Roman"/>
          <w:bCs/>
          <w:szCs w:val="22"/>
        </w:rPr>
        <w:t xml:space="preserve">Composed five-year, $876MM Long Term Capital Commitment </w:t>
      </w:r>
      <w:r w:rsidR="003970ED">
        <w:rPr>
          <w:rFonts w:ascii="Times New Roman" w:hAnsi="Times New Roman"/>
          <w:szCs w:val="22"/>
        </w:rPr>
        <w:t>Financial Memorandum</w:t>
      </w:r>
      <w:r w:rsidR="003970ED" w:rsidRPr="00484760">
        <w:rPr>
          <w:rFonts w:ascii="Times New Roman" w:hAnsi="Times New Roman"/>
          <w:bCs/>
          <w:szCs w:val="22"/>
        </w:rPr>
        <w:t xml:space="preserve"> </w:t>
      </w:r>
      <w:r w:rsidR="003970ED">
        <w:rPr>
          <w:rFonts w:ascii="Times New Roman" w:hAnsi="Times New Roman"/>
          <w:bCs/>
          <w:szCs w:val="22"/>
        </w:rPr>
        <w:t>(</w:t>
      </w:r>
      <w:r w:rsidRPr="00484760">
        <w:rPr>
          <w:rFonts w:ascii="Times New Roman" w:hAnsi="Times New Roman"/>
          <w:bCs/>
          <w:szCs w:val="22"/>
        </w:rPr>
        <w:t>FM</w:t>
      </w:r>
      <w:r w:rsidR="003970ED">
        <w:rPr>
          <w:rFonts w:ascii="Times New Roman" w:hAnsi="Times New Roman"/>
          <w:bCs/>
          <w:szCs w:val="22"/>
        </w:rPr>
        <w:t>)</w:t>
      </w:r>
      <w:r w:rsidRPr="00484760">
        <w:rPr>
          <w:rFonts w:ascii="Times New Roman" w:hAnsi="Times New Roman"/>
          <w:bCs/>
          <w:szCs w:val="22"/>
        </w:rPr>
        <w:t xml:space="preserve"> with offshore drilling contractor Pride International to secure a deepwater new build rig for BP</w:t>
      </w:r>
      <w:r w:rsidR="001839EF">
        <w:rPr>
          <w:rFonts w:ascii="Times New Roman" w:hAnsi="Times New Roman"/>
          <w:bCs/>
          <w:szCs w:val="22"/>
        </w:rPr>
        <w:t>.</w:t>
      </w:r>
    </w:p>
    <w:p w14:paraId="77408094" w14:textId="77777777" w:rsidR="000F5B8A" w:rsidRDefault="00E33631" w:rsidP="00CE2A24">
      <w:pPr>
        <w:pStyle w:val="BodyTextIndent"/>
        <w:tabs>
          <w:tab w:val="clear" w:pos="1800"/>
          <w:tab w:val="clear" w:pos="9360"/>
          <w:tab w:val="right" w:pos="9900"/>
        </w:tabs>
        <w:ind w:left="0"/>
        <w:rPr>
          <w:rFonts w:ascii="Times New Roman" w:hAnsi="Times New Roman"/>
          <w:color w:val="auto"/>
          <w:sz w:val="16"/>
          <w:szCs w:val="16"/>
        </w:rPr>
      </w:pPr>
      <w:r w:rsidRPr="005D2FEC">
        <w:rPr>
          <w:rFonts w:ascii="Times New Roman" w:hAnsi="Times New Roman"/>
          <w:color w:val="auto"/>
          <w:sz w:val="16"/>
          <w:szCs w:val="16"/>
        </w:rPr>
        <w:t xml:space="preserve"> </w:t>
      </w:r>
    </w:p>
    <w:p w14:paraId="00919C24" w14:textId="69DE76A2" w:rsidR="00E06386" w:rsidRPr="00035394" w:rsidRDefault="004F5D7C" w:rsidP="00E06386">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b/>
          <w:smallCaps/>
          <w:color w:val="auto"/>
          <w:szCs w:val="22"/>
        </w:rPr>
        <w:t>Nextera</w:t>
      </w:r>
      <w:r w:rsidR="00E06386">
        <w:rPr>
          <w:rFonts w:ascii="Times New Roman" w:hAnsi="Times New Roman"/>
          <w:b/>
          <w:smallCaps/>
          <w:color w:val="auto"/>
          <w:szCs w:val="22"/>
        </w:rPr>
        <w:t xml:space="preserve"> Energy</w:t>
      </w:r>
      <w:r w:rsidR="00E06386" w:rsidRPr="00035394">
        <w:rPr>
          <w:rFonts w:ascii="Times New Roman" w:hAnsi="Times New Roman"/>
          <w:b/>
          <w:color w:val="auto"/>
          <w:szCs w:val="22"/>
        </w:rPr>
        <w:t xml:space="preserve"> </w:t>
      </w:r>
      <w:r w:rsidR="00E06386" w:rsidRPr="00035394">
        <w:rPr>
          <w:rFonts w:ascii="Times New Roman" w:hAnsi="Times New Roman"/>
          <w:b/>
          <w:color w:val="auto"/>
          <w:szCs w:val="22"/>
        </w:rPr>
        <w:tab/>
      </w:r>
      <w:r w:rsidR="00E06386">
        <w:rPr>
          <w:rFonts w:ascii="Times New Roman" w:hAnsi="Times New Roman"/>
          <w:color w:val="auto"/>
          <w:szCs w:val="22"/>
        </w:rPr>
        <w:t>Juno Beach</w:t>
      </w:r>
      <w:r w:rsidR="00E06386" w:rsidRPr="00035394">
        <w:rPr>
          <w:rFonts w:ascii="Times New Roman" w:hAnsi="Times New Roman"/>
          <w:color w:val="auto"/>
          <w:szCs w:val="22"/>
        </w:rPr>
        <w:t xml:space="preserve">, </w:t>
      </w:r>
      <w:r w:rsidR="00E06386">
        <w:rPr>
          <w:rFonts w:ascii="Times New Roman" w:hAnsi="Times New Roman"/>
          <w:color w:val="auto"/>
          <w:szCs w:val="22"/>
        </w:rPr>
        <w:t>FL</w:t>
      </w:r>
    </w:p>
    <w:p w14:paraId="6D1FB39E" w14:textId="32F1A210" w:rsidR="00E06386" w:rsidRPr="00035394" w:rsidRDefault="00420FD9" w:rsidP="00E06386">
      <w:pPr>
        <w:pStyle w:val="BodyTextIndent"/>
        <w:tabs>
          <w:tab w:val="clear" w:pos="1800"/>
          <w:tab w:val="clear" w:pos="9360"/>
          <w:tab w:val="right" w:pos="9900"/>
        </w:tabs>
        <w:ind w:left="0"/>
        <w:rPr>
          <w:rFonts w:ascii="Times New Roman" w:hAnsi="Times New Roman"/>
          <w:color w:val="auto"/>
          <w:szCs w:val="22"/>
        </w:rPr>
      </w:pPr>
      <w:r w:rsidRPr="00420FD9">
        <w:rPr>
          <w:rFonts w:ascii="Times New Roman" w:hAnsi="Times New Roman"/>
          <w:i/>
          <w:iCs/>
          <w:color w:val="auto"/>
          <w:szCs w:val="22"/>
        </w:rPr>
        <w:t>Corporate Dev</w:t>
      </w:r>
      <w:r>
        <w:rPr>
          <w:rFonts w:ascii="Times New Roman" w:hAnsi="Times New Roman"/>
          <w:i/>
          <w:iCs/>
          <w:color w:val="auto"/>
          <w:szCs w:val="22"/>
        </w:rPr>
        <w:t>.</w:t>
      </w:r>
      <w:r>
        <w:rPr>
          <w:rFonts w:ascii="Times New Roman" w:hAnsi="Times New Roman"/>
          <w:b/>
          <w:bCs/>
          <w:color w:val="auto"/>
          <w:szCs w:val="22"/>
        </w:rPr>
        <w:t xml:space="preserve"> – </w:t>
      </w:r>
      <w:r>
        <w:rPr>
          <w:rFonts w:ascii="Times New Roman" w:hAnsi="Times New Roman"/>
          <w:color w:val="auto"/>
          <w:szCs w:val="22"/>
        </w:rPr>
        <w:t>Analyzed potential merger and acquisition targets for FPL Group</w:t>
      </w:r>
      <w:r w:rsidR="00E06386">
        <w:rPr>
          <w:rFonts w:ascii="Times New Roman" w:hAnsi="Times New Roman"/>
          <w:b/>
          <w:color w:val="auto"/>
          <w:szCs w:val="22"/>
        </w:rPr>
        <w:tab/>
      </w:r>
      <w:r w:rsidR="00F95BD9">
        <w:rPr>
          <w:rFonts w:ascii="Times New Roman" w:hAnsi="Times New Roman"/>
          <w:color w:val="auto"/>
          <w:szCs w:val="22"/>
        </w:rPr>
        <w:t xml:space="preserve"> Jan 2006</w:t>
      </w:r>
      <w:r w:rsidR="00E06386">
        <w:rPr>
          <w:rFonts w:ascii="Times New Roman" w:hAnsi="Times New Roman"/>
          <w:color w:val="auto"/>
          <w:szCs w:val="22"/>
        </w:rPr>
        <w:t xml:space="preserve"> – July 2006</w:t>
      </w:r>
    </w:p>
    <w:p w14:paraId="5CA8ABDD" w14:textId="77777777" w:rsidR="00227B3E" w:rsidRPr="00135BCF" w:rsidRDefault="00227B3E" w:rsidP="00035394">
      <w:pPr>
        <w:pStyle w:val="BodyTextIndent"/>
        <w:tabs>
          <w:tab w:val="clear" w:pos="1800"/>
          <w:tab w:val="clear" w:pos="9360"/>
          <w:tab w:val="right" w:pos="9900"/>
        </w:tabs>
        <w:ind w:left="0"/>
        <w:rPr>
          <w:rFonts w:ascii="Times New Roman" w:hAnsi="Times New Roman"/>
          <w:b/>
          <w:smallCaps/>
          <w:color w:val="auto"/>
          <w:sz w:val="16"/>
          <w:szCs w:val="16"/>
        </w:rPr>
      </w:pPr>
    </w:p>
    <w:p w14:paraId="0AC0E0B6" w14:textId="428E0027" w:rsidR="00A10BE8" w:rsidRPr="00035394" w:rsidRDefault="00AE1C3A" w:rsidP="00035394">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b/>
          <w:smallCaps/>
          <w:color w:val="auto"/>
          <w:szCs w:val="22"/>
        </w:rPr>
        <w:t xml:space="preserve">The </w:t>
      </w:r>
      <w:r w:rsidR="00704F95" w:rsidRPr="00E52CCE">
        <w:rPr>
          <w:rFonts w:ascii="Times New Roman" w:hAnsi="Times New Roman"/>
          <w:b/>
          <w:smallCaps/>
          <w:color w:val="auto"/>
          <w:szCs w:val="22"/>
        </w:rPr>
        <w:t>Walt Disney Company</w:t>
      </w:r>
      <w:r w:rsidR="00A10BE8" w:rsidRPr="00035394">
        <w:rPr>
          <w:rFonts w:ascii="Times New Roman" w:hAnsi="Times New Roman"/>
          <w:b/>
          <w:color w:val="auto"/>
          <w:szCs w:val="22"/>
        </w:rPr>
        <w:t xml:space="preserve"> </w:t>
      </w:r>
      <w:r w:rsidR="00A10BE8" w:rsidRPr="00035394">
        <w:rPr>
          <w:rFonts w:ascii="Times New Roman" w:hAnsi="Times New Roman"/>
          <w:b/>
          <w:color w:val="auto"/>
          <w:szCs w:val="22"/>
        </w:rPr>
        <w:tab/>
      </w:r>
      <w:r w:rsidR="00704F95">
        <w:rPr>
          <w:rFonts w:ascii="Times New Roman" w:hAnsi="Times New Roman"/>
          <w:color w:val="auto"/>
          <w:szCs w:val="22"/>
        </w:rPr>
        <w:t>Lake Buena Vista</w:t>
      </w:r>
      <w:r w:rsidR="00A10BE8" w:rsidRPr="00035394">
        <w:rPr>
          <w:rFonts w:ascii="Times New Roman" w:hAnsi="Times New Roman"/>
          <w:color w:val="auto"/>
          <w:szCs w:val="22"/>
        </w:rPr>
        <w:t xml:space="preserve">, </w:t>
      </w:r>
      <w:r w:rsidR="00704F95">
        <w:rPr>
          <w:rFonts w:ascii="Times New Roman" w:hAnsi="Times New Roman"/>
          <w:color w:val="auto"/>
          <w:szCs w:val="22"/>
        </w:rPr>
        <w:t>FL</w:t>
      </w:r>
    </w:p>
    <w:p w14:paraId="24795A45" w14:textId="77777777" w:rsidR="00B35C7F" w:rsidRPr="00035394" w:rsidRDefault="00704F95" w:rsidP="00035394">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i/>
          <w:color w:val="auto"/>
          <w:szCs w:val="22"/>
        </w:rPr>
        <w:t>Senior Financial Analyst</w:t>
      </w:r>
      <w:r>
        <w:rPr>
          <w:rFonts w:ascii="Times New Roman" w:hAnsi="Times New Roman"/>
          <w:color w:val="auto"/>
          <w:szCs w:val="22"/>
        </w:rPr>
        <w:t xml:space="preserve"> – </w:t>
      </w:r>
      <w:r w:rsidR="0096523C">
        <w:rPr>
          <w:rFonts w:ascii="Times New Roman" w:hAnsi="Times New Roman"/>
          <w:b/>
          <w:color w:val="auto"/>
          <w:szCs w:val="22"/>
        </w:rPr>
        <w:t>Disney’s Animal Kingdom Lodge</w:t>
      </w:r>
      <w:r w:rsidR="00A10BE8" w:rsidRPr="00035394">
        <w:rPr>
          <w:rFonts w:ascii="Times New Roman" w:hAnsi="Times New Roman"/>
          <w:color w:val="auto"/>
          <w:szCs w:val="22"/>
        </w:rPr>
        <w:t xml:space="preserve"> </w:t>
      </w:r>
      <w:r w:rsidR="00A10BE8" w:rsidRPr="00035394">
        <w:rPr>
          <w:rFonts w:ascii="Times New Roman" w:hAnsi="Times New Roman"/>
          <w:color w:val="auto"/>
          <w:szCs w:val="22"/>
        </w:rPr>
        <w:tab/>
      </w:r>
      <w:r w:rsidR="0096523C">
        <w:rPr>
          <w:rFonts w:ascii="Times New Roman" w:hAnsi="Times New Roman"/>
          <w:color w:val="auto"/>
          <w:szCs w:val="22"/>
        </w:rPr>
        <w:t>December 2004</w:t>
      </w:r>
      <w:r w:rsidR="00035394">
        <w:rPr>
          <w:rFonts w:ascii="Times New Roman" w:hAnsi="Times New Roman"/>
          <w:color w:val="auto"/>
          <w:szCs w:val="22"/>
        </w:rPr>
        <w:t xml:space="preserve"> – </w:t>
      </w:r>
      <w:r>
        <w:rPr>
          <w:rFonts w:ascii="Times New Roman" w:hAnsi="Times New Roman"/>
          <w:color w:val="auto"/>
          <w:szCs w:val="22"/>
        </w:rPr>
        <w:t>December 2005</w:t>
      </w:r>
    </w:p>
    <w:p w14:paraId="5E88CCBA" w14:textId="7B64E8DB" w:rsidR="00F63FFB" w:rsidRPr="00F63FFB" w:rsidRDefault="0096523C"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Pr>
          <w:rFonts w:ascii="Times New Roman" w:hAnsi="Times New Roman"/>
          <w:color w:val="auto"/>
          <w:szCs w:val="22"/>
        </w:rPr>
        <w:t xml:space="preserve">As a member of the hotel executive team, reported </w:t>
      </w:r>
      <w:r w:rsidR="001041EE">
        <w:rPr>
          <w:rFonts w:ascii="Times New Roman" w:hAnsi="Times New Roman"/>
          <w:color w:val="auto"/>
          <w:szCs w:val="22"/>
        </w:rPr>
        <w:t>to the Regional Finance Manager</w:t>
      </w:r>
      <w:r>
        <w:rPr>
          <w:rFonts w:ascii="Times New Roman" w:hAnsi="Times New Roman"/>
          <w:color w:val="auto"/>
          <w:szCs w:val="22"/>
        </w:rPr>
        <w:t xml:space="preserve"> and m</w:t>
      </w:r>
      <w:r w:rsidR="00471BD0">
        <w:rPr>
          <w:rFonts w:ascii="Times New Roman" w:hAnsi="Times New Roman"/>
          <w:color w:val="auto"/>
          <w:szCs w:val="22"/>
        </w:rPr>
        <w:t>anaged</w:t>
      </w:r>
      <w:r w:rsidR="00F63FFB">
        <w:rPr>
          <w:rFonts w:ascii="Times New Roman" w:hAnsi="Times New Roman"/>
          <w:color w:val="auto"/>
          <w:szCs w:val="22"/>
        </w:rPr>
        <w:t xml:space="preserve"> financial operations (budgeting, forecasting, and analysis) at Disney’s Animal Kingdom Lodge</w:t>
      </w:r>
      <w:r w:rsidR="001839EF">
        <w:rPr>
          <w:rFonts w:ascii="Times New Roman" w:hAnsi="Times New Roman"/>
          <w:color w:val="auto"/>
          <w:szCs w:val="22"/>
        </w:rPr>
        <w:t>.</w:t>
      </w:r>
    </w:p>
    <w:p w14:paraId="4122D63C" w14:textId="6946255F" w:rsidR="00F63FFB" w:rsidRPr="00F63FFB" w:rsidRDefault="00F63FFB"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sidRPr="00704F95">
        <w:rPr>
          <w:rFonts w:ascii="Times New Roman" w:hAnsi="Times New Roman"/>
          <w:szCs w:val="22"/>
        </w:rPr>
        <w:t>Coordinated and administered Forecasts, Operating Objectives, Annual Operating Plan, Quarterly Business Reviews, and Financial Statements to the General Manage</w:t>
      </w:r>
      <w:r>
        <w:rPr>
          <w:rFonts w:ascii="Times New Roman" w:hAnsi="Times New Roman"/>
          <w:szCs w:val="22"/>
        </w:rPr>
        <w:t xml:space="preserve">r for a </w:t>
      </w:r>
      <w:r w:rsidR="00477EDC">
        <w:rPr>
          <w:rFonts w:ascii="Times New Roman" w:hAnsi="Times New Roman"/>
          <w:szCs w:val="22"/>
        </w:rPr>
        <w:t>1,300</w:t>
      </w:r>
      <w:r w:rsidR="00477EDC" w:rsidRPr="00704F95">
        <w:rPr>
          <w:rFonts w:ascii="Times New Roman" w:hAnsi="Times New Roman"/>
          <w:szCs w:val="22"/>
        </w:rPr>
        <w:t>-room</w:t>
      </w:r>
      <w:r w:rsidRPr="00704F95">
        <w:rPr>
          <w:rFonts w:ascii="Times New Roman" w:hAnsi="Times New Roman"/>
          <w:szCs w:val="22"/>
        </w:rPr>
        <w:t xml:space="preserve"> deluxe resort</w:t>
      </w:r>
      <w:r w:rsidR="001839EF">
        <w:rPr>
          <w:rFonts w:ascii="Times New Roman" w:hAnsi="Times New Roman"/>
          <w:szCs w:val="22"/>
        </w:rPr>
        <w:t>.</w:t>
      </w:r>
    </w:p>
    <w:p w14:paraId="70818D64" w14:textId="4314AB9E" w:rsidR="00AF0ACD" w:rsidRPr="00704F95" w:rsidRDefault="00704F95"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sidRPr="00704F95">
        <w:rPr>
          <w:rFonts w:ascii="Times New Roman" w:hAnsi="Times New Roman"/>
          <w:bCs/>
          <w:szCs w:val="22"/>
        </w:rPr>
        <w:t>Constructed an economic valuation model to calculate the NPV and IRR of expanding Wanyama Safari operations at Disney’s Animal Kingdom Lodge with over $400K of incremental value</w:t>
      </w:r>
      <w:r w:rsidR="001839EF">
        <w:rPr>
          <w:rFonts w:ascii="Times New Roman" w:hAnsi="Times New Roman"/>
          <w:bCs/>
          <w:szCs w:val="22"/>
        </w:rPr>
        <w:t>.</w:t>
      </w:r>
    </w:p>
    <w:p w14:paraId="351A2E1D" w14:textId="77777777" w:rsidR="0096523C" w:rsidRPr="0096523C" w:rsidRDefault="0096523C" w:rsidP="0096523C">
      <w:pPr>
        <w:pStyle w:val="BodyTextIndent"/>
        <w:tabs>
          <w:tab w:val="clear" w:pos="1800"/>
          <w:tab w:val="clear" w:pos="9360"/>
          <w:tab w:val="right" w:pos="9900"/>
        </w:tabs>
        <w:ind w:left="0"/>
        <w:rPr>
          <w:rFonts w:ascii="Times New Roman" w:hAnsi="Times New Roman"/>
          <w:sz w:val="16"/>
          <w:szCs w:val="16"/>
        </w:rPr>
      </w:pPr>
    </w:p>
    <w:p w14:paraId="4867E0E2" w14:textId="77777777" w:rsidR="0096523C" w:rsidRPr="00035394" w:rsidRDefault="0096523C" w:rsidP="0096523C">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i/>
          <w:color w:val="auto"/>
          <w:szCs w:val="22"/>
        </w:rPr>
        <w:t>Senior Financial Analyst</w:t>
      </w:r>
      <w:r>
        <w:rPr>
          <w:rFonts w:ascii="Times New Roman" w:hAnsi="Times New Roman"/>
          <w:color w:val="auto"/>
          <w:szCs w:val="22"/>
        </w:rPr>
        <w:t xml:space="preserve"> – </w:t>
      </w:r>
      <w:r>
        <w:rPr>
          <w:rFonts w:ascii="Times New Roman" w:hAnsi="Times New Roman"/>
          <w:b/>
          <w:color w:val="auto"/>
          <w:szCs w:val="22"/>
        </w:rPr>
        <w:t>Disney’s Caribbean Beach Resort</w:t>
      </w:r>
      <w:r w:rsidRPr="00035394">
        <w:rPr>
          <w:rFonts w:ascii="Times New Roman" w:hAnsi="Times New Roman"/>
          <w:color w:val="auto"/>
          <w:szCs w:val="22"/>
        </w:rPr>
        <w:t xml:space="preserve"> </w:t>
      </w:r>
      <w:r w:rsidRPr="00035394">
        <w:rPr>
          <w:rFonts w:ascii="Times New Roman" w:hAnsi="Times New Roman"/>
          <w:color w:val="auto"/>
          <w:szCs w:val="22"/>
        </w:rPr>
        <w:tab/>
      </w:r>
      <w:r>
        <w:rPr>
          <w:rFonts w:ascii="Times New Roman" w:hAnsi="Times New Roman"/>
          <w:color w:val="auto"/>
          <w:szCs w:val="22"/>
        </w:rPr>
        <w:t>December 2003 – Dec</w:t>
      </w:r>
      <w:r w:rsidR="00F95BD9">
        <w:rPr>
          <w:rFonts w:ascii="Times New Roman" w:hAnsi="Times New Roman"/>
          <w:color w:val="auto"/>
          <w:szCs w:val="22"/>
        </w:rPr>
        <w:t>ember 2004</w:t>
      </w:r>
    </w:p>
    <w:p w14:paraId="542B097B" w14:textId="0B089AC7" w:rsidR="0096523C" w:rsidRPr="00F63FFB" w:rsidRDefault="0096523C"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Pr>
          <w:rFonts w:ascii="Times New Roman" w:hAnsi="Times New Roman"/>
          <w:szCs w:val="22"/>
        </w:rPr>
        <w:t>Performed</w:t>
      </w:r>
      <w:r w:rsidRPr="00704F95">
        <w:rPr>
          <w:rFonts w:ascii="Times New Roman" w:hAnsi="Times New Roman"/>
          <w:szCs w:val="22"/>
        </w:rPr>
        <w:t xml:space="preserve"> </w:t>
      </w:r>
      <w:r>
        <w:rPr>
          <w:rFonts w:ascii="Times New Roman" w:hAnsi="Times New Roman"/>
          <w:szCs w:val="22"/>
        </w:rPr>
        <w:t>all financial planning and analysis (FP&amp;A)</w:t>
      </w:r>
      <w:r w:rsidRPr="00704F95">
        <w:rPr>
          <w:rFonts w:ascii="Times New Roman" w:hAnsi="Times New Roman"/>
          <w:szCs w:val="22"/>
        </w:rPr>
        <w:t xml:space="preserve"> for Caribbean Beach Resort, analyzing annual and quarterly variances between budget and actuals</w:t>
      </w:r>
      <w:r w:rsidR="001839EF">
        <w:rPr>
          <w:rFonts w:ascii="Times New Roman" w:hAnsi="Times New Roman"/>
          <w:szCs w:val="22"/>
        </w:rPr>
        <w:t>.</w:t>
      </w:r>
    </w:p>
    <w:p w14:paraId="12178330" w14:textId="3478EB6B" w:rsidR="0096523C" w:rsidRPr="0096523C" w:rsidRDefault="0096523C"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sidRPr="00704F95">
        <w:rPr>
          <w:rFonts w:ascii="Times New Roman" w:hAnsi="Times New Roman"/>
          <w:szCs w:val="22"/>
        </w:rPr>
        <w:t>Created pro</w:t>
      </w:r>
      <w:r>
        <w:rPr>
          <w:rFonts w:ascii="Times New Roman" w:hAnsi="Times New Roman"/>
          <w:szCs w:val="22"/>
        </w:rPr>
        <w:t>-</w:t>
      </w:r>
      <w:r w:rsidRPr="00704F95">
        <w:rPr>
          <w:rFonts w:ascii="Times New Roman" w:hAnsi="Times New Roman"/>
          <w:szCs w:val="22"/>
        </w:rPr>
        <w:t>forma analysis for the Shutters Restaurant</w:t>
      </w:r>
      <w:r w:rsidR="002E2E6F">
        <w:rPr>
          <w:rFonts w:ascii="Times New Roman" w:hAnsi="Times New Roman"/>
          <w:szCs w:val="22"/>
        </w:rPr>
        <w:t xml:space="preserve"> </w:t>
      </w:r>
      <w:r w:rsidR="002E2E6F" w:rsidRPr="00704F95">
        <w:rPr>
          <w:rFonts w:ascii="Times New Roman" w:hAnsi="Times New Roman"/>
          <w:szCs w:val="22"/>
        </w:rPr>
        <w:t>breakfast opening</w:t>
      </w:r>
      <w:r w:rsidRPr="00704F95">
        <w:rPr>
          <w:rFonts w:ascii="Times New Roman" w:hAnsi="Times New Roman"/>
          <w:szCs w:val="22"/>
        </w:rPr>
        <w:t xml:space="preserve"> in Caribbean Beach Resort, </w:t>
      </w:r>
      <w:r>
        <w:rPr>
          <w:rFonts w:ascii="Times New Roman" w:hAnsi="Times New Roman"/>
          <w:szCs w:val="22"/>
        </w:rPr>
        <w:t>using comparative metrics, performing sensitivity analyse</w:t>
      </w:r>
      <w:r w:rsidRPr="00704F95">
        <w:rPr>
          <w:rFonts w:ascii="Times New Roman" w:hAnsi="Times New Roman"/>
          <w:szCs w:val="22"/>
        </w:rPr>
        <w:t>s, and adjusting for resort and park cannibalization</w:t>
      </w:r>
      <w:r w:rsidR="002E2E6F">
        <w:rPr>
          <w:rFonts w:ascii="Times New Roman" w:hAnsi="Times New Roman"/>
          <w:szCs w:val="22"/>
        </w:rPr>
        <w:t>.</w:t>
      </w:r>
    </w:p>
    <w:p w14:paraId="2B107133" w14:textId="77777777" w:rsidR="00F72343" w:rsidRPr="00B73003" w:rsidRDefault="00F72343" w:rsidP="00035394">
      <w:pPr>
        <w:pStyle w:val="BodyTextIndent"/>
        <w:tabs>
          <w:tab w:val="clear" w:pos="1800"/>
          <w:tab w:val="clear" w:pos="9360"/>
          <w:tab w:val="right" w:pos="9900"/>
        </w:tabs>
        <w:ind w:left="0"/>
        <w:rPr>
          <w:rFonts w:ascii="Times New Roman" w:hAnsi="Times New Roman"/>
          <w:b/>
          <w:color w:val="auto"/>
          <w:sz w:val="16"/>
          <w:szCs w:val="16"/>
        </w:rPr>
      </w:pPr>
    </w:p>
    <w:p w14:paraId="30D3842D" w14:textId="77777777" w:rsidR="00DC3783" w:rsidRPr="00035394" w:rsidRDefault="00B73003" w:rsidP="00DC3783">
      <w:pPr>
        <w:pStyle w:val="BodyTextIndent"/>
        <w:tabs>
          <w:tab w:val="clear" w:pos="1800"/>
          <w:tab w:val="clear" w:pos="9360"/>
          <w:tab w:val="right" w:pos="9900"/>
        </w:tabs>
        <w:ind w:left="0"/>
        <w:rPr>
          <w:rFonts w:ascii="Times New Roman" w:hAnsi="Times New Roman"/>
          <w:color w:val="auto"/>
          <w:szCs w:val="22"/>
        </w:rPr>
      </w:pPr>
      <w:r w:rsidRPr="00E52CCE">
        <w:rPr>
          <w:rFonts w:ascii="Times New Roman" w:hAnsi="Times New Roman"/>
          <w:b/>
          <w:smallCaps/>
          <w:color w:val="auto"/>
          <w:szCs w:val="22"/>
        </w:rPr>
        <w:t>ConocoPhillips</w:t>
      </w:r>
      <w:r w:rsidR="00DC3783" w:rsidRPr="00035394">
        <w:rPr>
          <w:rFonts w:ascii="Times New Roman Bold" w:hAnsi="Times New Roman Bold"/>
          <w:b/>
          <w:smallCaps/>
          <w:color w:val="auto"/>
          <w:szCs w:val="22"/>
        </w:rPr>
        <w:t xml:space="preserve"> </w:t>
      </w:r>
      <w:r w:rsidR="00DC3783" w:rsidRPr="00035394">
        <w:rPr>
          <w:rFonts w:ascii="Times New Roman" w:hAnsi="Times New Roman"/>
          <w:color w:val="auto"/>
          <w:szCs w:val="22"/>
        </w:rPr>
        <w:tab/>
      </w:r>
      <w:r>
        <w:rPr>
          <w:rFonts w:ascii="Times New Roman" w:hAnsi="Times New Roman"/>
          <w:color w:val="auto"/>
          <w:szCs w:val="22"/>
        </w:rPr>
        <w:t>Houston, TX</w:t>
      </w:r>
    </w:p>
    <w:p w14:paraId="3D82733C" w14:textId="6B8A0FBC" w:rsidR="00DC3783" w:rsidRPr="00035394" w:rsidRDefault="00CC026A" w:rsidP="00DC3783">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i/>
          <w:color w:val="auto"/>
          <w:szCs w:val="22"/>
        </w:rPr>
        <w:t>Economist</w:t>
      </w:r>
      <w:r w:rsidR="00B73003">
        <w:rPr>
          <w:rFonts w:ascii="Times New Roman" w:hAnsi="Times New Roman"/>
          <w:color w:val="auto"/>
          <w:szCs w:val="22"/>
        </w:rPr>
        <w:t xml:space="preserve"> – </w:t>
      </w:r>
      <w:bookmarkStart w:id="3" w:name="_Hlk192446091"/>
      <w:r w:rsidR="00B73003" w:rsidRPr="00B73003">
        <w:rPr>
          <w:rFonts w:ascii="Times New Roman" w:hAnsi="Times New Roman"/>
          <w:b/>
          <w:color w:val="auto"/>
          <w:szCs w:val="22"/>
        </w:rPr>
        <w:t>Investment Appraisal</w:t>
      </w:r>
      <w:r w:rsidR="0006349F">
        <w:rPr>
          <w:rFonts w:ascii="Times New Roman" w:hAnsi="Times New Roman"/>
          <w:b/>
          <w:color w:val="auto"/>
          <w:szCs w:val="22"/>
        </w:rPr>
        <w:t xml:space="preserve"> in Intl. Business Development Group</w:t>
      </w:r>
      <w:bookmarkEnd w:id="3"/>
      <w:r w:rsidR="00DC3783" w:rsidRPr="00035394">
        <w:rPr>
          <w:rFonts w:ascii="Times New Roman" w:hAnsi="Times New Roman"/>
          <w:i/>
          <w:color w:val="auto"/>
          <w:szCs w:val="22"/>
        </w:rPr>
        <w:t xml:space="preserve"> </w:t>
      </w:r>
      <w:r w:rsidR="00DC3783" w:rsidRPr="00035394">
        <w:rPr>
          <w:rFonts w:ascii="Times New Roman" w:hAnsi="Times New Roman"/>
          <w:i/>
          <w:color w:val="auto"/>
          <w:szCs w:val="22"/>
        </w:rPr>
        <w:tab/>
      </w:r>
      <w:r w:rsidR="00B25B86">
        <w:rPr>
          <w:rFonts w:ascii="Times New Roman" w:hAnsi="Times New Roman"/>
          <w:color w:val="auto"/>
          <w:szCs w:val="22"/>
        </w:rPr>
        <w:t>May 2001 – November 2003</w:t>
      </w:r>
    </w:p>
    <w:p w14:paraId="77968A59" w14:textId="1DEC4622" w:rsidR="00000F62" w:rsidRPr="00FA2001" w:rsidRDefault="00000F62" w:rsidP="00000F62">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sidRPr="00FA2001">
        <w:rPr>
          <w:rFonts w:ascii="Times New Roman" w:hAnsi="Times New Roman"/>
          <w:szCs w:val="22"/>
        </w:rPr>
        <w:t xml:space="preserve">Constructed </w:t>
      </w:r>
      <w:r>
        <w:rPr>
          <w:rFonts w:ascii="Times New Roman" w:hAnsi="Times New Roman"/>
          <w:szCs w:val="22"/>
        </w:rPr>
        <w:t xml:space="preserve">risk-adjusted, discounted cash flow (DCF) </w:t>
      </w:r>
      <w:r w:rsidRPr="00FA2001">
        <w:rPr>
          <w:rFonts w:ascii="Times New Roman" w:hAnsi="Times New Roman"/>
          <w:szCs w:val="22"/>
        </w:rPr>
        <w:t>economic models to determine the value of domestic and international power projects</w:t>
      </w:r>
      <w:r>
        <w:rPr>
          <w:rFonts w:ascii="Times New Roman" w:hAnsi="Times New Roman"/>
          <w:szCs w:val="22"/>
        </w:rPr>
        <w:t xml:space="preserve"> and capital investments</w:t>
      </w:r>
      <w:r w:rsidR="002E2E6F">
        <w:rPr>
          <w:rFonts w:ascii="Times New Roman" w:hAnsi="Times New Roman"/>
          <w:szCs w:val="22"/>
        </w:rPr>
        <w:t>.</w:t>
      </w:r>
    </w:p>
    <w:p w14:paraId="014FDFBD" w14:textId="1E508A14" w:rsidR="000115E2" w:rsidRPr="000115E2" w:rsidRDefault="000115E2"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Pr>
          <w:rFonts w:ascii="Times New Roman" w:hAnsi="Times New Roman"/>
          <w:color w:val="auto"/>
          <w:szCs w:val="22"/>
        </w:rPr>
        <w:t>Ev</w:t>
      </w:r>
      <w:r w:rsidR="006C7049">
        <w:rPr>
          <w:rFonts w:ascii="Times New Roman" w:hAnsi="Times New Roman"/>
          <w:color w:val="auto"/>
          <w:szCs w:val="22"/>
        </w:rPr>
        <w:t>aluated major private sector capital projects</w:t>
      </w:r>
      <w:r w:rsidR="0061751E">
        <w:rPr>
          <w:rFonts w:ascii="Times New Roman" w:hAnsi="Times New Roman"/>
          <w:color w:val="auto"/>
          <w:szCs w:val="22"/>
        </w:rPr>
        <w:t xml:space="preserve"> for capital growth, </w:t>
      </w:r>
      <w:r w:rsidR="00842193">
        <w:rPr>
          <w:rFonts w:ascii="Times New Roman" w:hAnsi="Times New Roman"/>
          <w:color w:val="auto"/>
          <w:szCs w:val="22"/>
        </w:rPr>
        <w:t xml:space="preserve">business development economic decisions, and </w:t>
      </w:r>
      <w:r w:rsidR="006B254C">
        <w:rPr>
          <w:rFonts w:ascii="Times New Roman" w:hAnsi="Times New Roman"/>
          <w:color w:val="auto"/>
          <w:szCs w:val="22"/>
        </w:rPr>
        <w:t>strategic and economic efficienc</w:t>
      </w:r>
      <w:r w:rsidR="00870C19">
        <w:rPr>
          <w:rFonts w:ascii="Times New Roman" w:hAnsi="Times New Roman"/>
          <w:color w:val="auto"/>
          <w:szCs w:val="22"/>
        </w:rPr>
        <w:t>y.</w:t>
      </w:r>
    </w:p>
    <w:p w14:paraId="508BAA2D" w14:textId="326FAD15" w:rsidR="00B73003" w:rsidRPr="00FA2001" w:rsidRDefault="00B73003"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sidRPr="00FA2001">
        <w:rPr>
          <w:rFonts w:ascii="Times New Roman" w:hAnsi="Times New Roman"/>
          <w:szCs w:val="22"/>
        </w:rPr>
        <w:t>Developed business cases in the Investment Appraisal Division of Finance for major power and refinery projects</w:t>
      </w:r>
      <w:r w:rsidR="00956DF0">
        <w:rPr>
          <w:rFonts w:ascii="Times New Roman" w:hAnsi="Times New Roman"/>
          <w:szCs w:val="22"/>
        </w:rPr>
        <w:t xml:space="preserve">, leading a team of business developers, tax accountants, treasury analysts, engineers, </w:t>
      </w:r>
      <w:r w:rsidR="00000F62">
        <w:rPr>
          <w:rFonts w:ascii="Times New Roman" w:hAnsi="Times New Roman"/>
          <w:szCs w:val="22"/>
        </w:rPr>
        <w:t xml:space="preserve">and </w:t>
      </w:r>
      <w:r w:rsidR="00956DF0">
        <w:rPr>
          <w:rFonts w:ascii="Times New Roman" w:hAnsi="Times New Roman"/>
          <w:szCs w:val="22"/>
        </w:rPr>
        <w:t>lawyers</w:t>
      </w:r>
      <w:r w:rsidR="002E2E6F">
        <w:rPr>
          <w:rFonts w:ascii="Times New Roman" w:hAnsi="Times New Roman"/>
          <w:szCs w:val="22"/>
        </w:rPr>
        <w:t>.</w:t>
      </w:r>
    </w:p>
    <w:p w14:paraId="088B2505" w14:textId="0AE8414F" w:rsidR="009B0ACC" w:rsidRPr="009B0ACC" w:rsidRDefault="009B0ACC"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Pr>
          <w:rFonts w:ascii="Times New Roman" w:hAnsi="Times New Roman"/>
          <w:color w:val="auto"/>
          <w:szCs w:val="22"/>
        </w:rPr>
        <w:t xml:space="preserve">Led the economic analysis </w:t>
      </w:r>
      <w:r w:rsidR="001F5709">
        <w:rPr>
          <w:rFonts w:ascii="Times New Roman" w:hAnsi="Times New Roman"/>
          <w:color w:val="auto"/>
          <w:szCs w:val="22"/>
        </w:rPr>
        <w:t xml:space="preserve">and real option valuation </w:t>
      </w:r>
      <w:r>
        <w:rPr>
          <w:rFonts w:ascii="Times New Roman" w:hAnsi="Times New Roman"/>
          <w:color w:val="auto"/>
          <w:szCs w:val="22"/>
        </w:rPr>
        <w:t>for the $360MM acquisition and gas-powered conversion of the Hiep Phuoc power plant in Vietnam to monetize corporate offshore gas reserves</w:t>
      </w:r>
      <w:r w:rsidR="002E2E6F">
        <w:rPr>
          <w:rFonts w:ascii="Times New Roman" w:hAnsi="Times New Roman"/>
          <w:color w:val="auto"/>
          <w:szCs w:val="22"/>
        </w:rPr>
        <w:t>.</w:t>
      </w:r>
    </w:p>
    <w:p w14:paraId="5D17EC02" w14:textId="72B9301E" w:rsidR="00B73003" w:rsidRPr="00FA2001" w:rsidRDefault="00B73003"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sidRPr="00FA2001">
        <w:rPr>
          <w:rFonts w:ascii="Times New Roman" w:hAnsi="Times New Roman"/>
          <w:bCs/>
          <w:szCs w:val="22"/>
        </w:rPr>
        <w:t>Created a comparative valuation model including both internal a</w:t>
      </w:r>
      <w:r w:rsidR="002F6622">
        <w:rPr>
          <w:rFonts w:ascii="Times New Roman" w:hAnsi="Times New Roman"/>
          <w:bCs/>
          <w:szCs w:val="22"/>
        </w:rPr>
        <w:t>nd outsourcing options for a $1</w:t>
      </w:r>
      <w:r w:rsidR="008C629A">
        <w:rPr>
          <w:rFonts w:ascii="Times New Roman" w:hAnsi="Times New Roman"/>
          <w:bCs/>
          <w:szCs w:val="22"/>
        </w:rPr>
        <w:t>0</w:t>
      </w:r>
      <w:r w:rsidRPr="00FA2001">
        <w:rPr>
          <w:rFonts w:ascii="Times New Roman" w:hAnsi="Times New Roman"/>
          <w:bCs/>
          <w:szCs w:val="22"/>
        </w:rPr>
        <w:t>0MM domestic steam and power cogeneration project for a corporate refinery</w:t>
      </w:r>
      <w:r w:rsidR="00CC026A">
        <w:rPr>
          <w:rFonts w:ascii="Times New Roman" w:hAnsi="Times New Roman"/>
          <w:bCs/>
          <w:szCs w:val="22"/>
        </w:rPr>
        <w:t xml:space="preserve"> in Oklahoma</w:t>
      </w:r>
      <w:r w:rsidR="002E2E6F">
        <w:rPr>
          <w:rFonts w:ascii="Times New Roman" w:hAnsi="Times New Roman"/>
          <w:bCs/>
          <w:szCs w:val="22"/>
        </w:rPr>
        <w:t>.</w:t>
      </w:r>
    </w:p>
    <w:p w14:paraId="3A6BC580" w14:textId="209BDE21" w:rsidR="00B73003" w:rsidRPr="00FA2001" w:rsidRDefault="00B73003"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sidRPr="00FA2001">
        <w:rPr>
          <w:rFonts w:ascii="Times New Roman" w:hAnsi="Times New Roman"/>
          <w:szCs w:val="22"/>
        </w:rPr>
        <w:t>Constructed power generation models with complex offshore holding companies to optimize tax structures and to minimize the impact of t</w:t>
      </w:r>
      <w:r w:rsidR="00806ED0">
        <w:rPr>
          <w:rFonts w:ascii="Times New Roman" w:hAnsi="Times New Roman"/>
          <w:szCs w:val="22"/>
        </w:rPr>
        <w:t xml:space="preserve">rapped cash on </w:t>
      </w:r>
      <w:r w:rsidR="00327BB7">
        <w:rPr>
          <w:rFonts w:ascii="Times New Roman" w:hAnsi="Times New Roman"/>
          <w:szCs w:val="22"/>
        </w:rPr>
        <w:t>net present value</w:t>
      </w:r>
      <w:r w:rsidR="00CC026A">
        <w:rPr>
          <w:rFonts w:ascii="Times New Roman" w:hAnsi="Times New Roman"/>
          <w:szCs w:val="22"/>
        </w:rPr>
        <w:t xml:space="preserve"> (NPV)</w:t>
      </w:r>
      <w:r w:rsidR="002E2E6F">
        <w:rPr>
          <w:rFonts w:ascii="Times New Roman" w:hAnsi="Times New Roman"/>
          <w:szCs w:val="22"/>
        </w:rPr>
        <w:t>.</w:t>
      </w:r>
    </w:p>
    <w:p w14:paraId="53848DF3" w14:textId="77777777" w:rsidR="00B73003" w:rsidRDefault="00B73003" w:rsidP="00B73003">
      <w:pPr>
        <w:pStyle w:val="BodyTextIndent"/>
        <w:tabs>
          <w:tab w:val="clear" w:pos="1800"/>
          <w:tab w:val="clear" w:pos="9360"/>
          <w:tab w:val="right" w:pos="9900"/>
        </w:tabs>
        <w:ind w:left="0"/>
        <w:rPr>
          <w:rFonts w:ascii="Times New Roman" w:hAnsi="Times New Roman"/>
          <w:sz w:val="16"/>
          <w:szCs w:val="16"/>
        </w:rPr>
      </w:pPr>
    </w:p>
    <w:p w14:paraId="1F4683F0" w14:textId="40021EEC" w:rsidR="00E06386" w:rsidRPr="00035394" w:rsidRDefault="008B4B2A" w:rsidP="00E06386">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b/>
          <w:smallCaps/>
          <w:color w:val="auto"/>
          <w:szCs w:val="22"/>
        </w:rPr>
        <w:t xml:space="preserve">RBC Capital Markets (formerly </w:t>
      </w:r>
      <w:r w:rsidR="00E06386">
        <w:rPr>
          <w:rFonts w:ascii="Times New Roman" w:hAnsi="Times New Roman"/>
          <w:b/>
          <w:smallCaps/>
          <w:color w:val="auto"/>
          <w:szCs w:val="22"/>
        </w:rPr>
        <w:t>Dain Rauscher Wessels</w:t>
      </w:r>
      <w:r>
        <w:rPr>
          <w:rFonts w:ascii="Times New Roman" w:hAnsi="Times New Roman"/>
          <w:b/>
          <w:smallCaps/>
          <w:color w:val="auto"/>
          <w:szCs w:val="22"/>
        </w:rPr>
        <w:t>)</w:t>
      </w:r>
      <w:r w:rsidR="00E06386" w:rsidRPr="00035394">
        <w:rPr>
          <w:rFonts w:ascii="Times New Roman Bold" w:hAnsi="Times New Roman Bold"/>
          <w:b/>
          <w:smallCaps/>
          <w:color w:val="auto"/>
          <w:szCs w:val="22"/>
        </w:rPr>
        <w:t xml:space="preserve"> </w:t>
      </w:r>
      <w:r w:rsidR="00E06386" w:rsidRPr="00035394">
        <w:rPr>
          <w:rFonts w:ascii="Times New Roman" w:hAnsi="Times New Roman"/>
          <w:color w:val="auto"/>
          <w:szCs w:val="22"/>
        </w:rPr>
        <w:tab/>
      </w:r>
      <w:r w:rsidR="00E06386">
        <w:rPr>
          <w:rFonts w:ascii="Times New Roman" w:hAnsi="Times New Roman"/>
          <w:color w:val="auto"/>
          <w:szCs w:val="22"/>
        </w:rPr>
        <w:t>Austin, TX</w:t>
      </w:r>
    </w:p>
    <w:p w14:paraId="6F404DCD" w14:textId="77777777" w:rsidR="00E06386" w:rsidRPr="00035394" w:rsidRDefault="00E06386" w:rsidP="00E06386">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i/>
          <w:color w:val="auto"/>
          <w:szCs w:val="22"/>
        </w:rPr>
        <w:t xml:space="preserve">MBA Intern – </w:t>
      </w:r>
      <w:r>
        <w:rPr>
          <w:rFonts w:ascii="Times New Roman" w:hAnsi="Times New Roman"/>
          <w:b/>
          <w:i/>
          <w:color w:val="auto"/>
          <w:szCs w:val="22"/>
        </w:rPr>
        <w:t>Equity Capital Markets</w:t>
      </w:r>
      <w:r w:rsidRPr="00035394">
        <w:rPr>
          <w:rFonts w:ascii="Times New Roman" w:hAnsi="Times New Roman"/>
          <w:i/>
          <w:color w:val="auto"/>
          <w:szCs w:val="22"/>
        </w:rPr>
        <w:t xml:space="preserve"> </w:t>
      </w:r>
      <w:r w:rsidRPr="00035394">
        <w:rPr>
          <w:rFonts w:ascii="Times New Roman" w:hAnsi="Times New Roman"/>
          <w:i/>
          <w:color w:val="auto"/>
          <w:szCs w:val="22"/>
        </w:rPr>
        <w:tab/>
      </w:r>
      <w:r>
        <w:rPr>
          <w:rFonts w:ascii="Times New Roman" w:hAnsi="Times New Roman"/>
          <w:color w:val="auto"/>
          <w:szCs w:val="22"/>
        </w:rPr>
        <w:t>June 2000 – November 2000</w:t>
      </w:r>
    </w:p>
    <w:p w14:paraId="10F5937B" w14:textId="60C26994" w:rsidR="00E06386" w:rsidRPr="00E06386" w:rsidRDefault="00E06386"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Pr>
          <w:rFonts w:ascii="Times New Roman" w:hAnsi="Times New Roman"/>
          <w:szCs w:val="22"/>
        </w:rPr>
        <w:t>Performed Equity Research and valuation analysis in the Exploration and Production Industry</w:t>
      </w:r>
      <w:r w:rsidR="002E2E6F">
        <w:rPr>
          <w:rFonts w:ascii="Times New Roman" w:hAnsi="Times New Roman"/>
          <w:szCs w:val="22"/>
        </w:rPr>
        <w:t>.</w:t>
      </w:r>
    </w:p>
    <w:p w14:paraId="38279FA3" w14:textId="16A55BE0" w:rsidR="00E06386" w:rsidRPr="00FA2001" w:rsidRDefault="00E06386"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Pr>
          <w:rFonts w:ascii="Times New Roman" w:hAnsi="Times New Roman"/>
          <w:szCs w:val="22"/>
        </w:rPr>
        <w:t>Created company reports and income statement, cash flow, and multiple comparable valuation models</w:t>
      </w:r>
      <w:r w:rsidR="002E2E6F">
        <w:rPr>
          <w:rFonts w:ascii="Times New Roman" w:hAnsi="Times New Roman"/>
          <w:szCs w:val="22"/>
        </w:rPr>
        <w:t>.</w:t>
      </w:r>
    </w:p>
    <w:p w14:paraId="632414C4" w14:textId="77777777" w:rsidR="00661D33" w:rsidRDefault="00661D33" w:rsidP="00B73003">
      <w:pPr>
        <w:pStyle w:val="BodyTextIndent"/>
        <w:tabs>
          <w:tab w:val="clear" w:pos="1800"/>
          <w:tab w:val="clear" w:pos="9360"/>
          <w:tab w:val="right" w:pos="9900"/>
        </w:tabs>
        <w:ind w:left="0"/>
        <w:rPr>
          <w:rFonts w:ascii="Times New Roman" w:hAnsi="Times New Roman"/>
          <w:sz w:val="16"/>
          <w:szCs w:val="16"/>
        </w:rPr>
      </w:pPr>
    </w:p>
    <w:p w14:paraId="0DF562F5" w14:textId="1DAEF0A7" w:rsidR="00C13FBF" w:rsidRPr="00035394" w:rsidRDefault="00C13FBF" w:rsidP="00C13FBF">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b/>
          <w:smallCaps/>
          <w:color w:val="auto"/>
          <w:szCs w:val="22"/>
        </w:rPr>
        <w:t>Shell Chemicals</w:t>
      </w:r>
      <w:r w:rsidRPr="00035394">
        <w:rPr>
          <w:rFonts w:ascii="Times New Roman Bold" w:hAnsi="Times New Roman Bold"/>
          <w:b/>
          <w:smallCaps/>
          <w:color w:val="auto"/>
          <w:szCs w:val="22"/>
        </w:rPr>
        <w:t xml:space="preserve"> </w:t>
      </w:r>
      <w:r w:rsidRPr="00035394">
        <w:rPr>
          <w:rFonts w:ascii="Times New Roman" w:hAnsi="Times New Roman"/>
          <w:color w:val="auto"/>
          <w:szCs w:val="22"/>
        </w:rPr>
        <w:tab/>
      </w:r>
      <w:r>
        <w:rPr>
          <w:rFonts w:ascii="Times New Roman" w:hAnsi="Times New Roman"/>
          <w:color w:val="auto"/>
          <w:szCs w:val="22"/>
        </w:rPr>
        <w:t>Austin, TX</w:t>
      </w:r>
    </w:p>
    <w:p w14:paraId="19E1FB31" w14:textId="798982A2" w:rsidR="00C13FBF" w:rsidRPr="00035394" w:rsidRDefault="00C13FBF" w:rsidP="00C13FBF">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i/>
          <w:color w:val="auto"/>
          <w:szCs w:val="22"/>
        </w:rPr>
        <w:t xml:space="preserve">MBA Consultant (UT-Austin) – </w:t>
      </w:r>
      <w:r w:rsidRPr="00284A3D">
        <w:rPr>
          <w:rFonts w:ascii="Times New Roman" w:hAnsi="Times New Roman"/>
          <w:b/>
          <w:bCs/>
          <w:i/>
          <w:color w:val="auto"/>
          <w:szCs w:val="22"/>
        </w:rPr>
        <w:t>Ernst &amp; Young Consulting Practicum</w:t>
      </w:r>
      <w:r w:rsidRPr="00035394">
        <w:rPr>
          <w:rFonts w:ascii="Times New Roman" w:hAnsi="Times New Roman"/>
          <w:i/>
          <w:color w:val="auto"/>
          <w:szCs w:val="22"/>
        </w:rPr>
        <w:t xml:space="preserve"> </w:t>
      </w:r>
      <w:r w:rsidRPr="00035394">
        <w:rPr>
          <w:rFonts w:ascii="Times New Roman" w:hAnsi="Times New Roman"/>
          <w:i/>
          <w:color w:val="auto"/>
          <w:szCs w:val="22"/>
        </w:rPr>
        <w:tab/>
      </w:r>
      <w:r>
        <w:rPr>
          <w:rFonts w:ascii="Times New Roman" w:hAnsi="Times New Roman"/>
          <w:color w:val="auto"/>
          <w:szCs w:val="22"/>
        </w:rPr>
        <w:t>January 2000 – May 2000</w:t>
      </w:r>
    </w:p>
    <w:p w14:paraId="6DFC3D0D" w14:textId="3FD81C02" w:rsidR="00C13FBF" w:rsidRPr="00C13FBF" w:rsidRDefault="00C13FBF" w:rsidP="00C13FBF">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Pr>
          <w:rFonts w:ascii="Times New Roman" w:hAnsi="Times New Roman"/>
          <w:szCs w:val="22"/>
        </w:rPr>
        <w:t>Scenario planning and strategy for Sustainable Development (SD) in the petrochemical industry</w:t>
      </w:r>
    </w:p>
    <w:p w14:paraId="73DBD6DD" w14:textId="4F4203F9" w:rsidR="00C13FBF" w:rsidRPr="00E06386" w:rsidRDefault="00C13FBF" w:rsidP="00C13FBF">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Pr>
          <w:rFonts w:ascii="Times New Roman" w:hAnsi="Times New Roman"/>
          <w:szCs w:val="22"/>
        </w:rPr>
        <w:t>Assisted Shell Chemicals in determining sustainable growth and its economic and environmental impact</w:t>
      </w:r>
      <w:r w:rsidR="00653441">
        <w:rPr>
          <w:rFonts w:ascii="Times New Roman" w:hAnsi="Times New Roman"/>
          <w:szCs w:val="22"/>
        </w:rPr>
        <w:t>.</w:t>
      </w:r>
    </w:p>
    <w:p w14:paraId="478190DC" w14:textId="77777777" w:rsidR="00C13FBF" w:rsidRDefault="00C13FBF" w:rsidP="00C13FBF">
      <w:pPr>
        <w:pStyle w:val="BodyTextIndent"/>
        <w:tabs>
          <w:tab w:val="clear" w:pos="1800"/>
          <w:tab w:val="clear" w:pos="9360"/>
          <w:tab w:val="right" w:pos="9900"/>
        </w:tabs>
        <w:ind w:left="0"/>
        <w:rPr>
          <w:rFonts w:ascii="Times New Roman" w:hAnsi="Times New Roman"/>
          <w:b/>
          <w:smallCaps/>
          <w:color w:val="auto"/>
          <w:szCs w:val="22"/>
        </w:rPr>
      </w:pPr>
    </w:p>
    <w:p w14:paraId="7A3D9A43" w14:textId="642F9A7A" w:rsidR="00B73003" w:rsidRPr="00035394" w:rsidRDefault="00AB30E1" w:rsidP="00B73003">
      <w:pPr>
        <w:pStyle w:val="BodyTextIndent"/>
        <w:tabs>
          <w:tab w:val="clear" w:pos="1800"/>
          <w:tab w:val="clear" w:pos="9360"/>
          <w:tab w:val="right" w:pos="9900"/>
        </w:tabs>
        <w:ind w:left="0"/>
        <w:rPr>
          <w:rFonts w:ascii="Times New Roman" w:hAnsi="Times New Roman"/>
          <w:color w:val="auto"/>
          <w:szCs w:val="22"/>
        </w:rPr>
      </w:pPr>
      <w:r w:rsidRPr="00E52CCE">
        <w:rPr>
          <w:rFonts w:ascii="Times New Roman" w:hAnsi="Times New Roman"/>
          <w:b/>
          <w:smallCaps/>
          <w:color w:val="auto"/>
          <w:szCs w:val="22"/>
        </w:rPr>
        <w:t>Ocwen Financial Corporation</w:t>
      </w:r>
      <w:r w:rsidR="00B73003" w:rsidRPr="00035394">
        <w:rPr>
          <w:rFonts w:ascii="Times New Roman Bold" w:hAnsi="Times New Roman Bold"/>
          <w:b/>
          <w:smallCaps/>
          <w:color w:val="auto"/>
          <w:szCs w:val="22"/>
        </w:rPr>
        <w:t xml:space="preserve"> </w:t>
      </w:r>
      <w:r w:rsidR="00B73003" w:rsidRPr="00035394">
        <w:rPr>
          <w:rFonts w:ascii="Times New Roman" w:hAnsi="Times New Roman"/>
          <w:color w:val="auto"/>
          <w:szCs w:val="22"/>
        </w:rPr>
        <w:tab/>
      </w:r>
      <w:r>
        <w:rPr>
          <w:rFonts w:ascii="Times New Roman" w:hAnsi="Times New Roman"/>
          <w:color w:val="auto"/>
          <w:szCs w:val="22"/>
        </w:rPr>
        <w:t>West Palm Beach, FL</w:t>
      </w:r>
    </w:p>
    <w:p w14:paraId="2853EE3C" w14:textId="77777777" w:rsidR="00B73003" w:rsidRPr="00035394" w:rsidRDefault="00AB30E1" w:rsidP="00B73003">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i/>
          <w:color w:val="auto"/>
          <w:szCs w:val="22"/>
        </w:rPr>
        <w:t>Senior Accountant</w:t>
      </w:r>
      <w:r w:rsidR="00B73003" w:rsidRPr="00035394">
        <w:rPr>
          <w:rFonts w:ascii="Times New Roman" w:hAnsi="Times New Roman"/>
          <w:i/>
          <w:color w:val="auto"/>
          <w:szCs w:val="22"/>
        </w:rPr>
        <w:t xml:space="preserve"> </w:t>
      </w:r>
      <w:r w:rsidR="00B73003" w:rsidRPr="00035394">
        <w:rPr>
          <w:rFonts w:ascii="Times New Roman" w:hAnsi="Times New Roman"/>
          <w:i/>
          <w:color w:val="auto"/>
          <w:szCs w:val="22"/>
        </w:rPr>
        <w:tab/>
      </w:r>
      <w:r>
        <w:rPr>
          <w:rFonts w:ascii="Times New Roman" w:hAnsi="Times New Roman"/>
          <w:color w:val="auto"/>
          <w:szCs w:val="22"/>
        </w:rPr>
        <w:t>August 1997</w:t>
      </w:r>
      <w:r w:rsidR="00B73003">
        <w:rPr>
          <w:rFonts w:ascii="Times New Roman" w:hAnsi="Times New Roman"/>
          <w:color w:val="auto"/>
          <w:szCs w:val="22"/>
        </w:rPr>
        <w:t xml:space="preserve"> – </w:t>
      </w:r>
      <w:r>
        <w:rPr>
          <w:rFonts w:ascii="Times New Roman" w:hAnsi="Times New Roman"/>
          <w:color w:val="auto"/>
          <w:szCs w:val="22"/>
        </w:rPr>
        <w:t>July 1999</w:t>
      </w:r>
    </w:p>
    <w:p w14:paraId="36E72ADF" w14:textId="3E51F5F4" w:rsidR="00AB30E1" w:rsidRPr="00FA2001" w:rsidRDefault="0094386F"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Pr>
          <w:rFonts w:ascii="Times New Roman" w:hAnsi="Times New Roman"/>
          <w:szCs w:val="22"/>
        </w:rPr>
        <w:t>For residential loan originations and loan servicing, r</w:t>
      </w:r>
      <w:r w:rsidR="00AB30E1" w:rsidRPr="00FA2001">
        <w:rPr>
          <w:rFonts w:ascii="Times New Roman" w:hAnsi="Times New Roman"/>
          <w:szCs w:val="22"/>
        </w:rPr>
        <w:t>econciled all BCD (sub-prime) loan-clearing accounts with an average portfolio balance of $300MM for Ocwen Federal Bank and Ocwen Financial Services</w:t>
      </w:r>
    </w:p>
    <w:p w14:paraId="5D6473E4" w14:textId="32A86AC8" w:rsidR="00AB30E1" w:rsidRPr="00414368" w:rsidRDefault="00AB30E1"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sidRPr="00FA2001">
        <w:rPr>
          <w:rFonts w:ascii="Times New Roman" w:hAnsi="Times New Roman"/>
          <w:szCs w:val="22"/>
        </w:rPr>
        <w:t>Reduced manual processes by 50% by automating the loan-origination boarding process</w:t>
      </w:r>
      <w:r w:rsidR="001839EF">
        <w:rPr>
          <w:rFonts w:ascii="Times New Roman" w:hAnsi="Times New Roman"/>
          <w:szCs w:val="22"/>
        </w:rPr>
        <w:t>.</w:t>
      </w:r>
    </w:p>
    <w:p w14:paraId="07FF3F50" w14:textId="5EA9FAC8" w:rsidR="00414368" w:rsidRPr="00414368" w:rsidRDefault="00414368"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Pr>
          <w:rFonts w:ascii="Times New Roman" w:hAnsi="Times New Roman"/>
          <w:szCs w:val="22"/>
        </w:rPr>
        <w:t>Created and implemented a new accounting interface with senior management from five departments</w:t>
      </w:r>
    </w:p>
    <w:p w14:paraId="4460B9B3" w14:textId="77777777" w:rsidR="00B73003" w:rsidRPr="00FA2001" w:rsidRDefault="00B73003" w:rsidP="00B73003">
      <w:pPr>
        <w:pStyle w:val="BodyTextIndent"/>
        <w:tabs>
          <w:tab w:val="clear" w:pos="1800"/>
          <w:tab w:val="clear" w:pos="9360"/>
          <w:tab w:val="right" w:pos="9900"/>
        </w:tabs>
        <w:ind w:left="0"/>
        <w:rPr>
          <w:rFonts w:ascii="Times New Roman" w:hAnsi="Times New Roman"/>
          <w:color w:val="auto"/>
          <w:sz w:val="16"/>
          <w:szCs w:val="16"/>
        </w:rPr>
      </w:pPr>
    </w:p>
    <w:p w14:paraId="4DC0EA8F" w14:textId="77777777" w:rsidR="00B73003" w:rsidRPr="00035394" w:rsidRDefault="00AB30E1" w:rsidP="00B73003">
      <w:pPr>
        <w:pStyle w:val="BodyTextIndent"/>
        <w:tabs>
          <w:tab w:val="clear" w:pos="1800"/>
          <w:tab w:val="clear" w:pos="9360"/>
          <w:tab w:val="right" w:pos="9900"/>
        </w:tabs>
        <w:ind w:left="0"/>
        <w:rPr>
          <w:rFonts w:ascii="Times New Roman" w:hAnsi="Times New Roman"/>
          <w:color w:val="auto"/>
          <w:szCs w:val="22"/>
        </w:rPr>
      </w:pPr>
      <w:r w:rsidRPr="00E52CCE">
        <w:rPr>
          <w:rFonts w:ascii="Times New Roman" w:hAnsi="Times New Roman"/>
          <w:b/>
          <w:smallCaps/>
          <w:color w:val="auto"/>
          <w:szCs w:val="22"/>
        </w:rPr>
        <w:t>Biocomp Technologies, Inc.</w:t>
      </w:r>
      <w:r w:rsidR="00B73003" w:rsidRPr="00035394">
        <w:rPr>
          <w:rFonts w:ascii="Times New Roman Bold" w:hAnsi="Times New Roman Bold"/>
          <w:b/>
          <w:smallCaps/>
          <w:color w:val="auto"/>
          <w:szCs w:val="22"/>
        </w:rPr>
        <w:t xml:space="preserve"> </w:t>
      </w:r>
      <w:r w:rsidR="00B73003" w:rsidRPr="00035394">
        <w:rPr>
          <w:rFonts w:ascii="Times New Roman" w:hAnsi="Times New Roman"/>
          <w:color w:val="auto"/>
          <w:szCs w:val="22"/>
        </w:rPr>
        <w:tab/>
      </w:r>
      <w:r>
        <w:rPr>
          <w:rFonts w:ascii="Times New Roman" w:hAnsi="Times New Roman"/>
          <w:color w:val="auto"/>
          <w:szCs w:val="22"/>
        </w:rPr>
        <w:t>South Bay, FL</w:t>
      </w:r>
    </w:p>
    <w:p w14:paraId="7CF34451" w14:textId="77777777" w:rsidR="00B73003" w:rsidRPr="00035394" w:rsidRDefault="00AB30E1" w:rsidP="00B73003">
      <w:pPr>
        <w:pStyle w:val="BodyTextIndent"/>
        <w:tabs>
          <w:tab w:val="clear" w:pos="1800"/>
          <w:tab w:val="clear" w:pos="9360"/>
          <w:tab w:val="right" w:pos="9900"/>
        </w:tabs>
        <w:ind w:left="0"/>
        <w:rPr>
          <w:rFonts w:ascii="Times New Roman" w:hAnsi="Times New Roman"/>
          <w:color w:val="auto"/>
          <w:szCs w:val="22"/>
        </w:rPr>
      </w:pPr>
      <w:r>
        <w:rPr>
          <w:rFonts w:ascii="Times New Roman" w:hAnsi="Times New Roman"/>
          <w:i/>
          <w:color w:val="auto"/>
          <w:szCs w:val="22"/>
        </w:rPr>
        <w:t>Financial Manager</w:t>
      </w:r>
      <w:r w:rsidR="00B73003" w:rsidRPr="00035394">
        <w:rPr>
          <w:rFonts w:ascii="Times New Roman" w:hAnsi="Times New Roman"/>
          <w:i/>
          <w:color w:val="auto"/>
          <w:szCs w:val="22"/>
        </w:rPr>
        <w:tab/>
      </w:r>
      <w:r w:rsidR="00B25B86">
        <w:rPr>
          <w:rFonts w:ascii="Times New Roman" w:hAnsi="Times New Roman"/>
          <w:color w:val="auto"/>
          <w:szCs w:val="22"/>
        </w:rPr>
        <w:t>January</w:t>
      </w:r>
      <w:r w:rsidR="00EC1E4F">
        <w:rPr>
          <w:rFonts w:ascii="Times New Roman" w:hAnsi="Times New Roman"/>
          <w:color w:val="auto"/>
          <w:szCs w:val="22"/>
        </w:rPr>
        <w:t xml:space="preserve"> 1997</w:t>
      </w:r>
      <w:r w:rsidR="00B73003">
        <w:rPr>
          <w:rFonts w:ascii="Times New Roman" w:hAnsi="Times New Roman"/>
          <w:color w:val="auto"/>
          <w:szCs w:val="22"/>
        </w:rPr>
        <w:t xml:space="preserve"> – </w:t>
      </w:r>
      <w:r w:rsidR="00B25B86">
        <w:rPr>
          <w:rFonts w:ascii="Times New Roman" w:hAnsi="Times New Roman"/>
          <w:color w:val="auto"/>
          <w:szCs w:val="22"/>
        </w:rPr>
        <w:t>August 1997</w:t>
      </w:r>
    </w:p>
    <w:p w14:paraId="1B90C57F" w14:textId="3D53D649" w:rsidR="00B73003" w:rsidRPr="00FA2001" w:rsidRDefault="00AB30E1"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bookmarkStart w:id="4" w:name="_Hlk57586161"/>
      <w:r w:rsidRPr="00FA2001">
        <w:rPr>
          <w:rFonts w:ascii="Times New Roman" w:hAnsi="Times New Roman"/>
          <w:szCs w:val="22"/>
        </w:rPr>
        <w:t>Generated monthly financial statements to facilitate price forecasting and to retain liquidity</w:t>
      </w:r>
      <w:r w:rsidR="001839EF">
        <w:rPr>
          <w:rFonts w:ascii="Times New Roman" w:hAnsi="Times New Roman"/>
          <w:szCs w:val="22"/>
        </w:rPr>
        <w:t>.</w:t>
      </w:r>
    </w:p>
    <w:p w14:paraId="1BF56C89" w14:textId="54509672" w:rsidR="00AB30E1" w:rsidRPr="00FA2001" w:rsidRDefault="00AB30E1"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sidRPr="00FA2001">
        <w:rPr>
          <w:rFonts w:ascii="Times New Roman" w:hAnsi="Times New Roman"/>
          <w:szCs w:val="22"/>
        </w:rPr>
        <w:t>Performed quarterly budget forecasts to monitor spending and profit planning</w:t>
      </w:r>
      <w:bookmarkEnd w:id="4"/>
      <w:r w:rsidR="001839EF">
        <w:rPr>
          <w:rFonts w:ascii="Times New Roman" w:hAnsi="Times New Roman"/>
          <w:szCs w:val="22"/>
        </w:rPr>
        <w:t>.</w:t>
      </w:r>
    </w:p>
    <w:p w14:paraId="31517D9E" w14:textId="77777777" w:rsidR="00DC3783" w:rsidRPr="00AB30E1" w:rsidRDefault="00DC3783" w:rsidP="00035394">
      <w:pPr>
        <w:pStyle w:val="BodyTextIndent"/>
        <w:tabs>
          <w:tab w:val="clear" w:pos="1800"/>
          <w:tab w:val="clear" w:pos="9360"/>
          <w:tab w:val="right" w:pos="9900"/>
        </w:tabs>
        <w:ind w:left="0"/>
        <w:rPr>
          <w:rFonts w:ascii="Times New Roman" w:hAnsi="Times New Roman"/>
          <w:b/>
          <w:color w:val="auto"/>
          <w:sz w:val="16"/>
          <w:szCs w:val="16"/>
        </w:rPr>
      </w:pPr>
    </w:p>
    <w:p w14:paraId="1E4CD291" w14:textId="77777777" w:rsidR="00DC3783" w:rsidRPr="00E52CCE" w:rsidRDefault="00DC3783" w:rsidP="00DC3783">
      <w:pPr>
        <w:pStyle w:val="Heading1"/>
        <w:pBdr>
          <w:bottom w:val="single" w:sz="12" w:space="1" w:color="auto"/>
        </w:pBdr>
        <w:rPr>
          <w:rFonts w:ascii="Times New Roman" w:hAnsi="Times New Roman"/>
          <w:color w:val="auto"/>
          <w:szCs w:val="22"/>
        </w:rPr>
      </w:pPr>
      <w:r w:rsidRPr="00E52CCE">
        <w:rPr>
          <w:rFonts w:ascii="Times New Roman" w:hAnsi="Times New Roman"/>
          <w:color w:val="auto"/>
          <w:szCs w:val="22"/>
        </w:rPr>
        <w:t>EDUCATION</w:t>
      </w:r>
    </w:p>
    <w:p w14:paraId="0436D90D" w14:textId="77777777" w:rsidR="00DC3783" w:rsidRPr="00035394" w:rsidRDefault="00AB30E1" w:rsidP="00DC3783">
      <w:pPr>
        <w:pStyle w:val="BodyTextIndent"/>
        <w:tabs>
          <w:tab w:val="clear" w:pos="1800"/>
          <w:tab w:val="clear" w:pos="9360"/>
          <w:tab w:val="right" w:pos="9900"/>
          <w:tab w:val="right" w:pos="9936"/>
        </w:tabs>
        <w:ind w:left="0"/>
        <w:rPr>
          <w:rFonts w:ascii="Times New Roman" w:hAnsi="Times New Roman"/>
          <w:color w:val="auto"/>
          <w:szCs w:val="22"/>
        </w:rPr>
      </w:pPr>
      <w:r w:rsidRPr="00E52CCE">
        <w:rPr>
          <w:rFonts w:ascii="Times New Roman" w:hAnsi="Times New Roman"/>
          <w:b/>
          <w:smallCaps/>
          <w:color w:val="auto"/>
          <w:szCs w:val="22"/>
        </w:rPr>
        <w:t>The University of Texas at Austin, McCombs School of Business</w:t>
      </w:r>
      <w:r w:rsidR="00DC3783" w:rsidRPr="00035394">
        <w:rPr>
          <w:rFonts w:ascii="Times New Roman" w:hAnsi="Times New Roman"/>
          <w:b/>
          <w:color w:val="auto"/>
          <w:szCs w:val="22"/>
        </w:rPr>
        <w:tab/>
      </w:r>
      <w:r>
        <w:rPr>
          <w:rFonts w:ascii="Times New Roman" w:hAnsi="Times New Roman"/>
          <w:color w:val="auto"/>
          <w:szCs w:val="22"/>
        </w:rPr>
        <w:t>Austin, TX</w:t>
      </w:r>
    </w:p>
    <w:p w14:paraId="47316911" w14:textId="6F5B5157" w:rsidR="00DC3783" w:rsidRPr="00035394" w:rsidRDefault="00AB30E1" w:rsidP="00DC3783">
      <w:pPr>
        <w:pStyle w:val="BodyTextIndent"/>
        <w:tabs>
          <w:tab w:val="clear" w:pos="1800"/>
          <w:tab w:val="clear" w:pos="9360"/>
          <w:tab w:val="right" w:pos="9900"/>
          <w:tab w:val="right" w:pos="9936"/>
        </w:tabs>
        <w:ind w:left="0"/>
        <w:rPr>
          <w:rFonts w:ascii="Times New Roman" w:hAnsi="Times New Roman"/>
          <w:color w:val="auto"/>
          <w:szCs w:val="22"/>
        </w:rPr>
      </w:pPr>
      <w:r>
        <w:rPr>
          <w:rFonts w:ascii="Times New Roman" w:hAnsi="Times New Roman"/>
          <w:color w:val="auto"/>
          <w:szCs w:val="22"/>
        </w:rPr>
        <w:t>Master of Business Administration (Texas MBA), Full Time Program</w:t>
      </w:r>
      <w:r w:rsidR="00DC3783" w:rsidRPr="00035394">
        <w:rPr>
          <w:rFonts w:ascii="Times New Roman" w:hAnsi="Times New Roman"/>
          <w:color w:val="auto"/>
          <w:szCs w:val="22"/>
        </w:rPr>
        <w:t xml:space="preserve"> </w:t>
      </w:r>
      <w:r w:rsidR="00DC3783" w:rsidRPr="00035394">
        <w:rPr>
          <w:rFonts w:ascii="Times New Roman" w:hAnsi="Times New Roman"/>
          <w:b/>
          <w:color w:val="auto"/>
          <w:szCs w:val="22"/>
        </w:rPr>
        <w:tab/>
      </w:r>
    </w:p>
    <w:p w14:paraId="6F1FD560" w14:textId="58EE47E1" w:rsidR="00AB30E1" w:rsidRPr="0011709E" w:rsidRDefault="00AB30E1" w:rsidP="00420FD9">
      <w:pPr>
        <w:pStyle w:val="BodyTextIndent"/>
        <w:tabs>
          <w:tab w:val="clear" w:pos="1800"/>
          <w:tab w:val="clear" w:pos="9360"/>
          <w:tab w:val="left" w:pos="1100"/>
          <w:tab w:val="right" w:pos="9900"/>
          <w:tab w:val="right" w:pos="9936"/>
        </w:tabs>
        <w:ind w:left="1100" w:hanging="1100"/>
        <w:rPr>
          <w:rFonts w:ascii="Times New Roman" w:hAnsi="Times New Roman"/>
          <w:color w:val="auto"/>
          <w:szCs w:val="22"/>
        </w:rPr>
      </w:pPr>
      <w:r>
        <w:rPr>
          <w:rFonts w:ascii="Times New Roman" w:hAnsi="Times New Roman"/>
          <w:color w:val="auto"/>
          <w:szCs w:val="22"/>
        </w:rPr>
        <w:t>Concentration in Energy Finance and Corporate Finance</w:t>
      </w:r>
      <w:bookmarkStart w:id="5" w:name="_Hlk41076435"/>
      <w:r w:rsidR="00420FD9">
        <w:rPr>
          <w:rFonts w:ascii="Times New Roman" w:hAnsi="Times New Roman"/>
          <w:color w:val="auto"/>
          <w:szCs w:val="22"/>
        </w:rPr>
        <w:t xml:space="preserve"> | </w:t>
      </w:r>
      <w:r>
        <w:rPr>
          <w:rFonts w:ascii="Times New Roman" w:hAnsi="Times New Roman"/>
          <w:color w:val="auto"/>
          <w:szCs w:val="22"/>
        </w:rPr>
        <w:t>Charles Harritt, Jr. Endowed Presidential Scholarship</w:t>
      </w:r>
    </w:p>
    <w:bookmarkEnd w:id="5"/>
    <w:p w14:paraId="3349AA87" w14:textId="77777777" w:rsidR="003B3E60" w:rsidRPr="000602F2" w:rsidRDefault="003B3E60" w:rsidP="000602F2">
      <w:pPr>
        <w:tabs>
          <w:tab w:val="left" w:pos="1100"/>
          <w:tab w:val="right" w:pos="9900"/>
        </w:tabs>
        <w:rPr>
          <w:szCs w:val="22"/>
        </w:rPr>
      </w:pPr>
      <w:r w:rsidRPr="00035394">
        <w:rPr>
          <w:i/>
          <w:szCs w:val="22"/>
        </w:rPr>
        <w:t>Activities</w:t>
      </w:r>
      <w:r>
        <w:rPr>
          <w:szCs w:val="22"/>
        </w:rPr>
        <w:t>:</w:t>
      </w:r>
      <w:r>
        <w:rPr>
          <w:szCs w:val="22"/>
        </w:rPr>
        <w:tab/>
      </w:r>
      <w:r w:rsidRPr="003B3E60">
        <w:rPr>
          <w:i/>
          <w:szCs w:val="22"/>
        </w:rPr>
        <w:t>External Vice President</w:t>
      </w:r>
      <w:r w:rsidR="000602F2">
        <w:rPr>
          <w:szCs w:val="22"/>
        </w:rPr>
        <w:t>, Graduate Finance Association;</w:t>
      </w:r>
      <w:r>
        <w:rPr>
          <w:szCs w:val="22"/>
        </w:rPr>
        <w:t xml:space="preserve"> </w:t>
      </w:r>
      <w:r w:rsidRPr="003B3E60">
        <w:rPr>
          <w:i/>
          <w:szCs w:val="22"/>
        </w:rPr>
        <w:t>Co-Chair</w:t>
      </w:r>
      <w:r>
        <w:rPr>
          <w:szCs w:val="22"/>
        </w:rPr>
        <w:t>, Texas MBA Orientation</w:t>
      </w:r>
      <w:r w:rsidRPr="00035394">
        <w:rPr>
          <w:szCs w:val="22"/>
        </w:rPr>
        <w:t xml:space="preserve"> </w:t>
      </w:r>
    </w:p>
    <w:p w14:paraId="2C1FD130" w14:textId="77777777" w:rsidR="00806ED0" w:rsidRDefault="00806ED0" w:rsidP="00035394">
      <w:pPr>
        <w:pStyle w:val="BodyTextIndent"/>
        <w:tabs>
          <w:tab w:val="clear" w:pos="1800"/>
          <w:tab w:val="clear" w:pos="9360"/>
          <w:tab w:val="right" w:pos="9900"/>
        </w:tabs>
        <w:ind w:left="0"/>
        <w:rPr>
          <w:rFonts w:ascii="Times New Roman" w:hAnsi="Times New Roman"/>
          <w:b/>
          <w:color w:val="auto"/>
          <w:sz w:val="16"/>
          <w:szCs w:val="16"/>
        </w:rPr>
      </w:pPr>
    </w:p>
    <w:p w14:paraId="5BA8F79A" w14:textId="77777777" w:rsidR="00AB30E1" w:rsidRPr="00035394" w:rsidRDefault="00FA2001" w:rsidP="00AB30E1">
      <w:pPr>
        <w:pStyle w:val="BodyTextIndent"/>
        <w:tabs>
          <w:tab w:val="clear" w:pos="1800"/>
          <w:tab w:val="clear" w:pos="9360"/>
          <w:tab w:val="right" w:pos="9900"/>
          <w:tab w:val="right" w:pos="9936"/>
        </w:tabs>
        <w:ind w:left="0"/>
        <w:rPr>
          <w:rFonts w:ascii="Times New Roman" w:hAnsi="Times New Roman"/>
          <w:color w:val="auto"/>
          <w:szCs w:val="22"/>
        </w:rPr>
      </w:pPr>
      <w:r w:rsidRPr="00E52CCE">
        <w:rPr>
          <w:rFonts w:ascii="Times New Roman" w:hAnsi="Times New Roman"/>
          <w:b/>
          <w:smallCaps/>
          <w:color w:val="auto"/>
          <w:szCs w:val="22"/>
        </w:rPr>
        <w:t>The University of Florida</w:t>
      </w:r>
      <w:r w:rsidR="00AB30E1" w:rsidRPr="00035394">
        <w:rPr>
          <w:rFonts w:ascii="Times New Roman" w:hAnsi="Times New Roman"/>
          <w:b/>
          <w:color w:val="auto"/>
          <w:szCs w:val="22"/>
        </w:rPr>
        <w:tab/>
      </w:r>
      <w:r>
        <w:rPr>
          <w:rFonts w:ascii="Times New Roman" w:hAnsi="Times New Roman"/>
          <w:color w:val="auto"/>
          <w:szCs w:val="22"/>
        </w:rPr>
        <w:t>Gainesville, FL</w:t>
      </w:r>
    </w:p>
    <w:p w14:paraId="7C2FAEA0" w14:textId="1D4C70F7" w:rsidR="00AB30E1" w:rsidRDefault="00FA2001" w:rsidP="00AB30E1">
      <w:pPr>
        <w:pStyle w:val="BodyTextIndent"/>
        <w:tabs>
          <w:tab w:val="clear" w:pos="1800"/>
          <w:tab w:val="clear" w:pos="9360"/>
          <w:tab w:val="right" w:pos="9900"/>
          <w:tab w:val="right" w:pos="9936"/>
        </w:tabs>
        <w:ind w:left="0"/>
        <w:rPr>
          <w:rFonts w:ascii="Times New Roman" w:hAnsi="Times New Roman"/>
          <w:color w:val="auto"/>
          <w:szCs w:val="22"/>
        </w:rPr>
      </w:pPr>
      <w:r>
        <w:rPr>
          <w:rFonts w:ascii="Times New Roman" w:hAnsi="Times New Roman"/>
          <w:color w:val="auto"/>
          <w:szCs w:val="22"/>
        </w:rPr>
        <w:t>Bachelor of Science in Business Administration</w:t>
      </w:r>
      <w:r w:rsidR="00AB30E1" w:rsidRPr="00035394">
        <w:rPr>
          <w:rFonts w:ascii="Times New Roman" w:hAnsi="Times New Roman"/>
          <w:color w:val="auto"/>
          <w:szCs w:val="22"/>
        </w:rPr>
        <w:t xml:space="preserve"> </w:t>
      </w:r>
      <w:r w:rsidR="00AB30E1" w:rsidRPr="00035394">
        <w:rPr>
          <w:rFonts w:ascii="Times New Roman" w:hAnsi="Times New Roman"/>
          <w:b/>
          <w:color w:val="auto"/>
          <w:szCs w:val="22"/>
        </w:rPr>
        <w:tab/>
      </w:r>
    </w:p>
    <w:p w14:paraId="2907A733" w14:textId="21859EBC" w:rsidR="00C41AE1" w:rsidRDefault="00FA2001" w:rsidP="00AB30E1">
      <w:pPr>
        <w:pStyle w:val="BodyTextIndent"/>
        <w:tabs>
          <w:tab w:val="clear" w:pos="1800"/>
          <w:tab w:val="clear" w:pos="9360"/>
          <w:tab w:val="right" w:pos="9900"/>
          <w:tab w:val="right" w:pos="9936"/>
        </w:tabs>
        <w:ind w:left="0"/>
        <w:rPr>
          <w:rFonts w:ascii="Times New Roman" w:hAnsi="Times New Roman"/>
          <w:color w:val="auto"/>
          <w:szCs w:val="22"/>
        </w:rPr>
      </w:pPr>
      <w:r>
        <w:rPr>
          <w:rFonts w:ascii="Times New Roman" w:hAnsi="Times New Roman"/>
          <w:color w:val="auto"/>
          <w:szCs w:val="22"/>
        </w:rPr>
        <w:t>Major: Finance</w:t>
      </w:r>
      <w:r w:rsidR="00C41AE1">
        <w:rPr>
          <w:rFonts w:ascii="Times New Roman" w:hAnsi="Times New Roman"/>
          <w:color w:val="auto"/>
          <w:szCs w:val="22"/>
        </w:rPr>
        <w:t>, 2</w:t>
      </w:r>
      <w:r w:rsidR="00C41AE1" w:rsidRPr="00C41AE1">
        <w:rPr>
          <w:rFonts w:ascii="Times New Roman" w:hAnsi="Times New Roman"/>
          <w:color w:val="auto"/>
          <w:szCs w:val="22"/>
          <w:vertAlign w:val="superscript"/>
        </w:rPr>
        <w:t>nd</w:t>
      </w:r>
      <w:r w:rsidR="00C41AE1">
        <w:rPr>
          <w:rFonts w:ascii="Times New Roman" w:hAnsi="Times New Roman"/>
          <w:color w:val="auto"/>
          <w:szCs w:val="22"/>
        </w:rPr>
        <w:t xml:space="preserve"> Major: English (</w:t>
      </w:r>
      <w:r w:rsidR="00BF51C4">
        <w:rPr>
          <w:rFonts w:ascii="Times New Roman" w:hAnsi="Times New Roman"/>
          <w:color w:val="auto"/>
          <w:szCs w:val="22"/>
        </w:rPr>
        <w:t>2</w:t>
      </w:r>
      <w:r w:rsidR="00BF51C4" w:rsidRPr="00BF51C4">
        <w:rPr>
          <w:rFonts w:ascii="Times New Roman" w:hAnsi="Times New Roman"/>
          <w:color w:val="auto"/>
          <w:szCs w:val="22"/>
          <w:vertAlign w:val="superscript"/>
        </w:rPr>
        <w:t>nd</w:t>
      </w:r>
      <w:r w:rsidR="00BF51C4">
        <w:rPr>
          <w:rFonts w:ascii="Times New Roman" w:hAnsi="Times New Roman"/>
          <w:color w:val="auto"/>
          <w:szCs w:val="22"/>
        </w:rPr>
        <w:t xml:space="preserve"> major a</w:t>
      </w:r>
      <w:r w:rsidR="00C41AE1">
        <w:rPr>
          <w:rFonts w:ascii="Times New Roman" w:hAnsi="Times New Roman"/>
          <w:color w:val="auto"/>
          <w:szCs w:val="22"/>
        </w:rPr>
        <w:t xml:space="preserve">warded in </w:t>
      </w:r>
      <w:r w:rsidR="00E76F23">
        <w:rPr>
          <w:rFonts w:ascii="Times New Roman" w:hAnsi="Times New Roman"/>
          <w:color w:val="auto"/>
          <w:szCs w:val="22"/>
        </w:rPr>
        <w:t xml:space="preserve">May </w:t>
      </w:r>
      <w:r w:rsidR="00C41AE1">
        <w:rPr>
          <w:rFonts w:ascii="Times New Roman" w:hAnsi="Times New Roman"/>
          <w:color w:val="auto"/>
          <w:szCs w:val="22"/>
        </w:rPr>
        <w:t>2022)</w:t>
      </w:r>
    </w:p>
    <w:p w14:paraId="7B47BB29" w14:textId="1D913F5D" w:rsidR="003B3E60" w:rsidRDefault="003B3E60" w:rsidP="000602F2">
      <w:pPr>
        <w:tabs>
          <w:tab w:val="left" w:pos="1100"/>
          <w:tab w:val="right" w:pos="9900"/>
        </w:tabs>
        <w:rPr>
          <w:szCs w:val="22"/>
        </w:rPr>
      </w:pPr>
      <w:r w:rsidRPr="00035394">
        <w:rPr>
          <w:i/>
          <w:szCs w:val="22"/>
        </w:rPr>
        <w:t>Activities</w:t>
      </w:r>
      <w:r>
        <w:rPr>
          <w:szCs w:val="22"/>
        </w:rPr>
        <w:t>:</w:t>
      </w:r>
      <w:r>
        <w:rPr>
          <w:szCs w:val="22"/>
        </w:rPr>
        <w:tab/>
      </w:r>
      <w:r w:rsidRPr="003B3E60">
        <w:rPr>
          <w:i/>
          <w:szCs w:val="22"/>
        </w:rPr>
        <w:t>President</w:t>
      </w:r>
      <w:r>
        <w:rPr>
          <w:szCs w:val="22"/>
        </w:rPr>
        <w:t>, Financial Management Association</w:t>
      </w:r>
      <w:r w:rsidR="00F209B7">
        <w:rPr>
          <w:szCs w:val="22"/>
        </w:rPr>
        <w:t xml:space="preserve"> (FMA)</w:t>
      </w:r>
    </w:p>
    <w:p w14:paraId="51028A1C" w14:textId="77777777" w:rsidR="00E5589E" w:rsidRDefault="00E5589E" w:rsidP="000602F2">
      <w:pPr>
        <w:tabs>
          <w:tab w:val="left" w:pos="1100"/>
          <w:tab w:val="right" w:pos="9900"/>
        </w:tabs>
        <w:rPr>
          <w:szCs w:val="22"/>
        </w:rPr>
      </w:pPr>
    </w:p>
    <w:p w14:paraId="5E4756B7" w14:textId="77777777" w:rsidR="009A1A3C" w:rsidRPr="00E52CCE" w:rsidRDefault="009A1A3C" w:rsidP="009A1A3C">
      <w:pPr>
        <w:pStyle w:val="Heading1"/>
        <w:pBdr>
          <w:bottom w:val="single" w:sz="12" w:space="1" w:color="auto"/>
        </w:pBdr>
        <w:rPr>
          <w:rFonts w:ascii="Times New Roman" w:hAnsi="Times New Roman"/>
          <w:color w:val="auto"/>
          <w:szCs w:val="22"/>
        </w:rPr>
      </w:pPr>
      <w:r w:rsidRPr="00E52CCE">
        <w:rPr>
          <w:rFonts w:ascii="Times New Roman" w:hAnsi="Times New Roman"/>
          <w:color w:val="auto"/>
          <w:szCs w:val="22"/>
        </w:rPr>
        <w:t>CERTIFICATIONS</w:t>
      </w:r>
      <w:r>
        <w:rPr>
          <w:rFonts w:ascii="Times New Roman" w:hAnsi="Times New Roman"/>
          <w:color w:val="auto"/>
          <w:szCs w:val="22"/>
        </w:rPr>
        <w:t>, AWARDS, &amp; MEMBERSHIPS</w:t>
      </w:r>
    </w:p>
    <w:p w14:paraId="71D696AD" w14:textId="77777777" w:rsidR="009A1A3C" w:rsidRPr="00E52CCE" w:rsidRDefault="009A1A3C" w:rsidP="009A1A3C">
      <w:pPr>
        <w:pStyle w:val="BodyTextIndent"/>
        <w:tabs>
          <w:tab w:val="clear" w:pos="1800"/>
          <w:tab w:val="clear" w:pos="9360"/>
          <w:tab w:val="right" w:pos="9900"/>
          <w:tab w:val="right" w:pos="9936"/>
        </w:tabs>
        <w:ind w:left="0"/>
        <w:rPr>
          <w:rFonts w:ascii="Times New Roman" w:hAnsi="Times New Roman"/>
          <w:color w:val="auto"/>
          <w:szCs w:val="22"/>
        </w:rPr>
      </w:pPr>
      <w:r w:rsidRPr="00E52CCE">
        <w:rPr>
          <w:rFonts w:ascii="Times New Roman" w:hAnsi="Times New Roman"/>
          <w:b/>
          <w:smallCaps/>
          <w:color w:val="auto"/>
          <w:szCs w:val="22"/>
        </w:rPr>
        <w:t>Project Management Institute, Inc.</w:t>
      </w:r>
      <w:r>
        <w:rPr>
          <w:rFonts w:ascii="Times New Roman" w:hAnsi="Times New Roman"/>
          <w:b/>
          <w:smallCaps/>
          <w:color w:val="auto"/>
          <w:szCs w:val="22"/>
        </w:rPr>
        <w:t xml:space="preserve"> – </w:t>
      </w:r>
      <w:r>
        <w:rPr>
          <w:rFonts w:ascii="Times New Roman" w:hAnsi="Times New Roman"/>
          <w:color w:val="auto"/>
          <w:szCs w:val="22"/>
        </w:rPr>
        <w:t>Project Management Professional (PMP)</w:t>
      </w:r>
      <w:r w:rsidRPr="00E52CCE">
        <w:rPr>
          <w:rFonts w:ascii="Times New Roman" w:hAnsi="Times New Roman"/>
          <w:b/>
          <w:color w:val="auto"/>
          <w:szCs w:val="22"/>
        </w:rPr>
        <w:tab/>
      </w:r>
      <w:r>
        <w:rPr>
          <w:rFonts w:ascii="Times New Roman" w:hAnsi="Times New Roman"/>
          <w:color w:val="auto"/>
          <w:szCs w:val="22"/>
        </w:rPr>
        <w:t>April</w:t>
      </w:r>
      <w:r w:rsidRPr="00035394">
        <w:rPr>
          <w:rFonts w:ascii="Times New Roman" w:hAnsi="Times New Roman"/>
          <w:color w:val="auto"/>
          <w:szCs w:val="22"/>
        </w:rPr>
        <w:t xml:space="preserve"> </w:t>
      </w:r>
      <w:r>
        <w:rPr>
          <w:rFonts w:ascii="Times New Roman" w:hAnsi="Times New Roman"/>
          <w:color w:val="auto"/>
          <w:szCs w:val="22"/>
        </w:rPr>
        <w:t>2013 – April 2028</w:t>
      </w:r>
    </w:p>
    <w:p w14:paraId="7384528B" w14:textId="77777777" w:rsidR="009A1A3C" w:rsidRPr="004B45BE" w:rsidRDefault="009A1A3C" w:rsidP="009A1A3C">
      <w:pPr>
        <w:pStyle w:val="BodyTextIndent"/>
        <w:tabs>
          <w:tab w:val="clear" w:pos="1800"/>
          <w:tab w:val="clear" w:pos="9360"/>
          <w:tab w:val="right" w:pos="9900"/>
          <w:tab w:val="right" w:pos="9936"/>
        </w:tabs>
        <w:ind w:left="0"/>
        <w:rPr>
          <w:rFonts w:ascii="Times New Roman" w:hAnsi="Times New Roman"/>
          <w:b/>
          <w:color w:val="auto"/>
          <w:sz w:val="18"/>
          <w:szCs w:val="18"/>
        </w:rPr>
      </w:pPr>
      <w:bookmarkStart w:id="6" w:name="_Hlk109921141"/>
      <w:bookmarkStart w:id="7" w:name="_Hlk41076355"/>
    </w:p>
    <w:p w14:paraId="365F82C0" w14:textId="77777777" w:rsidR="009A1A3C" w:rsidRDefault="009A1A3C" w:rsidP="009A1A3C">
      <w:pPr>
        <w:pStyle w:val="BodyTextIndent"/>
        <w:tabs>
          <w:tab w:val="clear" w:pos="1800"/>
          <w:tab w:val="clear" w:pos="9360"/>
          <w:tab w:val="right" w:pos="9900"/>
          <w:tab w:val="right" w:pos="9936"/>
        </w:tabs>
        <w:ind w:left="0"/>
        <w:rPr>
          <w:rFonts w:ascii="Times New Roman" w:hAnsi="Times New Roman"/>
          <w:b/>
          <w:color w:val="auto"/>
          <w:szCs w:val="22"/>
        </w:rPr>
      </w:pPr>
      <w:r>
        <w:rPr>
          <w:rFonts w:ascii="Times New Roman" w:hAnsi="Times New Roman"/>
          <w:b/>
          <w:color w:val="auto"/>
          <w:szCs w:val="22"/>
        </w:rPr>
        <w:t xml:space="preserve">Washington Capital Area Chapter (WCAC) International Cost Estimating &amp; Analysis Association (ICEAA) Board of Directors </w:t>
      </w:r>
      <w:r w:rsidRPr="00325905">
        <w:rPr>
          <w:rFonts w:ascii="Times New Roman" w:hAnsi="Times New Roman"/>
          <w:bCs/>
          <w:color w:val="auto"/>
          <w:szCs w:val="22"/>
        </w:rPr>
        <w:t>Program Committee Chair 2022-2023</w:t>
      </w:r>
      <w:bookmarkEnd w:id="6"/>
      <w:r w:rsidRPr="00325905">
        <w:rPr>
          <w:rFonts w:ascii="Times New Roman" w:hAnsi="Times New Roman"/>
          <w:bCs/>
          <w:color w:val="auto"/>
          <w:szCs w:val="22"/>
        </w:rPr>
        <w:t>, 2024-2025</w:t>
      </w:r>
    </w:p>
    <w:p w14:paraId="0927DB17" w14:textId="07C80677" w:rsidR="009A1A3C" w:rsidRDefault="009A1A3C" w:rsidP="009A1A3C">
      <w:pPr>
        <w:pStyle w:val="BodyTextIndent"/>
        <w:tabs>
          <w:tab w:val="clear" w:pos="1800"/>
          <w:tab w:val="clear" w:pos="9360"/>
          <w:tab w:val="right" w:pos="9900"/>
          <w:tab w:val="right" w:pos="9936"/>
        </w:tabs>
        <w:ind w:left="0"/>
        <w:rPr>
          <w:rFonts w:ascii="Times New Roman" w:hAnsi="Times New Roman"/>
          <w:b/>
          <w:color w:val="auto"/>
          <w:szCs w:val="22"/>
        </w:rPr>
      </w:pPr>
      <w:r>
        <w:rPr>
          <w:rFonts w:ascii="Times New Roman" w:hAnsi="Times New Roman"/>
          <w:b/>
          <w:color w:val="auto"/>
          <w:szCs w:val="22"/>
        </w:rPr>
        <w:t xml:space="preserve">2017 Leadership/Management Award </w:t>
      </w:r>
      <w:r>
        <w:rPr>
          <w:rFonts w:ascii="Times New Roman" w:hAnsi="Times New Roman"/>
          <w:color w:val="auto"/>
          <w:szCs w:val="22"/>
        </w:rPr>
        <w:t xml:space="preserve">for the </w:t>
      </w:r>
      <w:r>
        <w:rPr>
          <w:rFonts w:ascii="Times New Roman" w:hAnsi="Times New Roman"/>
          <w:b/>
          <w:color w:val="auto"/>
          <w:szCs w:val="22"/>
        </w:rPr>
        <w:t xml:space="preserve">Washington Chapter of ICEAA </w:t>
      </w:r>
      <w:bookmarkEnd w:id="7"/>
    </w:p>
    <w:p w14:paraId="590CC4F1" w14:textId="77777777" w:rsidR="009A1A3C" w:rsidRPr="00EF021A" w:rsidRDefault="009A1A3C" w:rsidP="009A1A3C">
      <w:pPr>
        <w:pStyle w:val="BodyTextIndent"/>
        <w:tabs>
          <w:tab w:val="clear" w:pos="1800"/>
          <w:tab w:val="clear" w:pos="9360"/>
          <w:tab w:val="right" w:pos="9900"/>
          <w:tab w:val="right" w:pos="9936"/>
        </w:tabs>
        <w:ind w:left="0"/>
        <w:rPr>
          <w:rFonts w:ascii="Times New Roman" w:hAnsi="Times New Roman"/>
          <w:b/>
          <w:color w:val="auto"/>
          <w:szCs w:val="22"/>
        </w:rPr>
      </w:pPr>
      <w:r>
        <w:rPr>
          <w:rFonts w:ascii="Times New Roman" w:hAnsi="Times New Roman"/>
          <w:b/>
          <w:color w:val="auto"/>
          <w:szCs w:val="22"/>
        </w:rPr>
        <w:t>2023 WCAC ICEAA Best Speaker of the Year Award</w:t>
      </w:r>
    </w:p>
    <w:p w14:paraId="09E3FF58" w14:textId="77777777" w:rsidR="00BF076C" w:rsidRDefault="00BF076C" w:rsidP="000602F2">
      <w:pPr>
        <w:tabs>
          <w:tab w:val="left" w:pos="1100"/>
          <w:tab w:val="right" w:pos="9900"/>
        </w:tabs>
        <w:rPr>
          <w:sz w:val="16"/>
          <w:szCs w:val="16"/>
        </w:rPr>
      </w:pPr>
    </w:p>
    <w:p w14:paraId="0AC798BB" w14:textId="77777777" w:rsidR="00E70F01" w:rsidRPr="00E52CCE" w:rsidRDefault="00583093" w:rsidP="00E70F01">
      <w:pPr>
        <w:pStyle w:val="Heading1"/>
        <w:pBdr>
          <w:bottom w:val="single" w:sz="12" w:space="1" w:color="auto"/>
        </w:pBdr>
        <w:rPr>
          <w:rFonts w:ascii="Times New Roman" w:hAnsi="Times New Roman"/>
          <w:color w:val="auto"/>
          <w:szCs w:val="22"/>
        </w:rPr>
      </w:pPr>
      <w:r>
        <w:rPr>
          <w:rFonts w:ascii="Times New Roman" w:hAnsi="Times New Roman"/>
          <w:color w:val="auto"/>
          <w:szCs w:val="22"/>
        </w:rPr>
        <w:lastRenderedPageBreak/>
        <w:t xml:space="preserve">PAPERS &amp; </w:t>
      </w:r>
      <w:r w:rsidR="00E70F01">
        <w:rPr>
          <w:rFonts w:ascii="Times New Roman" w:hAnsi="Times New Roman"/>
          <w:color w:val="auto"/>
          <w:szCs w:val="22"/>
        </w:rPr>
        <w:t>PUBLICATIONS</w:t>
      </w:r>
    </w:p>
    <w:p w14:paraId="6F63ED9F" w14:textId="4AFFEEC9" w:rsidR="004D3624" w:rsidRDefault="004D3624" w:rsidP="004D3624">
      <w:pPr>
        <w:pStyle w:val="BodyTextIndent"/>
        <w:tabs>
          <w:tab w:val="clear" w:pos="1800"/>
          <w:tab w:val="clear" w:pos="9360"/>
          <w:tab w:val="right" w:pos="9900"/>
          <w:tab w:val="right" w:pos="9936"/>
        </w:tabs>
        <w:ind w:left="0"/>
        <w:rPr>
          <w:rFonts w:ascii="Times New Roman" w:hAnsi="Times New Roman"/>
          <w:b/>
          <w:smallCaps/>
          <w:color w:val="auto"/>
          <w:szCs w:val="22"/>
        </w:rPr>
      </w:pPr>
      <w:r>
        <w:rPr>
          <w:rFonts w:ascii="Times New Roman" w:hAnsi="Times New Roman"/>
          <w:b/>
          <w:smallCaps/>
          <w:color w:val="auto"/>
          <w:szCs w:val="22"/>
        </w:rPr>
        <w:t>Discount Rate Impacts on Private and Public Sector Capital Investment Valuation</w:t>
      </w:r>
    </w:p>
    <w:p w14:paraId="679FE937" w14:textId="1714EC33" w:rsidR="004D3624" w:rsidRPr="00C82C20" w:rsidRDefault="004D3624" w:rsidP="004D3624">
      <w:pPr>
        <w:pStyle w:val="BodyTextIndent"/>
        <w:tabs>
          <w:tab w:val="clear" w:pos="1800"/>
          <w:tab w:val="clear" w:pos="9360"/>
          <w:tab w:val="right" w:pos="9900"/>
          <w:tab w:val="right" w:pos="9936"/>
        </w:tabs>
        <w:ind w:left="0"/>
        <w:rPr>
          <w:rFonts w:ascii="Times New Roman" w:hAnsi="Times New Roman"/>
          <w:color w:val="auto"/>
          <w:szCs w:val="22"/>
        </w:rPr>
      </w:pPr>
      <w:r>
        <w:rPr>
          <w:rFonts w:ascii="Times New Roman" w:hAnsi="Times New Roman"/>
          <w:color w:val="auto"/>
          <w:szCs w:val="22"/>
        </w:rPr>
        <w:t>Present</w:t>
      </w:r>
      <w:r w:rsidR="003277D4">
        <w:rPr>
          <w:rFonts w:ascii="Times New Roman" w:hAnsi="Times New Roman"/>
          <w:color w:val="auto"/>
          <w:szCs w:val="22"/>
        </w:rPr>
        <w:t>ed</w:t>
      </w:r>
      <w:r>
        <w:rPr>
          <w:rFonts w:ascii="Times New Roman" w:hAnsi="Times New Roman"/>
          <w:color w:val="auto"/>
          <w:szCs w:val="22"/>
        </w:rPr>
        <w:t xml:space="preserve"> at the 2025 ICEAA Professional Development &amp; Training Workshop in Atlanta, GA</w:t>
      </w:r>
      <w:r w:rsidRPr="00E52CCE">
        <w:rPr>
          <w:rFonts w:ascii="Times New Roman" w:hAnsi="Times New Roman"/>
          <w:b/>
          <w:color w:val="auto"/>
          <w:szCs w:val="22"/>
        </w:rPr>
        <w:tab/>
      </w:r>
      <w:r>
        <w:rPr>
          <w:rFonts w:ascii="Times New Roman" w:hAnsi="Times New Roman"/>
          <w:color w:val="auto"/>
          <w:szCs w:val="22"/>
        </w:rPr>
        <w:t>May</w:t>
      </w:r>
      <w:r w:rsidRPr="00035394">
        <w:rPr>
          <w:rFonts w:ascii="Times New Roman" w:hAnsi="Times New Roman"/>
          <w:color w:val="auto"/>
          <w:szCs w:val="22"/>
        </w:rPr>
        <w:t xml:space="preserve"> </w:t>
      </w:r>
      <w:r>
        <w:rPr>
          <w:rFonts w:ascii="Times New Roman" w:hAnsi="Times New Roman"/>
          <w:color w:val="auto"/>
          <w:szCs w:val="22"/>
        </w:rPr>
        <w:t>2025</w:t>
      </w:r>
    </w:p>
    <w:p w14:paraId="7CC2D7F1" w14:textId="187EBCEE" w:rsidR="004D3624" w:rsidRPr="004D3624" w:rsidRDefault="004D3624" w:rsidP="004D3624">
      <w:pPr>
        <w:pStyle w:val="BodyTextIndent"/>
        <w:numPr>
          <w:ilvl w:val="0"/>
          <w:numId w:val="18"/>
        </w:numPr>
        <w:tabs>
          <w:tab w:val="clear" w:pos="1800"/>
          <w:tab w:val="clear" w:pos="9360"/>
          <w:tab w:val="right" w:pos="9900"/>
          <w:tab w:val="right" w:pos="9936"/>
        </w:tabs>
        <w:ind w:left="360"/>
        <w:rPr>
          <w:rFonts w:ascii="Times New Roman" w:hAnsi="Times New Roman"/>
          <w:b/>
          <w:smallCaps/>
          <w:color w:val="auto"/>
          <w:szCs w:val="22"/>
        </w:rPr>
      </w:pPr>
      <w:r w:rsidRPr="004D3624">
        <w:rPr>
          <w:rFonts w:ascii="Times New Roman" w:hAnsi="Times New Roman"/>
        </w:rPr>
        <w:t>The public and private sectors have different valuation techniques, motivations, and considerations when evaluating capital budgeting decisions</w:t>
      </w:r>
      <w:r w:rsidR="00E66256" w:rsidRPr="004D3624">
        <w:rPr>
          <w:rFonts w:ascii="Times New Roman" w:hAnsi="Times New Roman"/>
        </w:rPr>
        <w:t xml:space="preserve">. </w:t>
      </w:r>
      <w:r w:rsidRPr="004D3624">
        <w:rPr>
          <w:rFonts w:ascii="Times New Roman" w:hAnsi="Times New Roman"/>
        </w:rPr>
        <w:t>Understanding the difference between private and public sector capital investment analysis – discounted cash flow, cost/benefit considerations, nominal/real discounting, stakeholders, and cost of capital – helps decision-makers make better informed decisions</w:t>
      </w:r>
      <w:r w:rsidR="00E66256" w:rsidRPr="004D3624">
        <w:rPr>
          <w:rFonts w:ascii="Times New Roman" w:hAnsi="Times New Roman"/>
        </w:rPr>
        <w:t xml:space="preserve">. </w:t>
      </w:r>
      <w:r w:rsidRPr="004D3624">
        <w:rPr>
          <w:rFonts w:ascii="Times New Roman" w:hAnsi="Times New Roman"/>
        </w:rPr>
        <w:t xml:space="preserve">In 2023, the OMB updated its Circular A-94 with new nominal and real discount rates, </w:t>
      </w:r>
      <w:r>
        <w:rPr>
          <w:rFonts w:ascii="Times New Roman" w:hAnsi="Times New Roman"/>
        </w:rPr>
        <w:t>which</w:t>
      </w:r>
      <w:r w:rsidRPr="004D3624">
        <w:rPr>
          <w:rFonts w:ascii="Times New Roman" w:hAnsi="Times New Roman"/>
        </w:rPr>
        <w:t xml:space="preserve"> could have unintended consequences in project valuation when including private sector stakeholders and the impact of inflation</w:t>
      </w:r>
      <w:r w:rsidR="00E66256" w:rsidRPr="004D3624">
        <w:rPr>
          <w:rFonts w:ascii="Times New Roman" w:hAnsi="Times New Roman"/>
        </w:rPr>
        <w:t xml:space="preserve">. </w:t>
      </w:r>
      <w:r w:rsidRPr="004D3624">
        <w:rPr>
          <w:rFonts w:ascii="Times New Roman" w:hAnsi="Times New Roman"/>
        </w:rPr>
        <w:t xml:space="preserve"> Understanding value drivers in both sectors is important for the cost estimating community and makes us more effective Finance professionals.</w:t>
      </w:r>
    </w:p>
    <w:p w14:paraId="0CBDFB72" w14:textId="77777777" w:rsidR="004D3624" w:rsidRDefault="004D3624" w:rsidP="00E35B28">
      <w:pPr>
        <w:pStyle w:val="BodyTextIndent"/>
        <w:tabs>
          <w:tab w:val="clear" w:pos="1800"/>
          <w:tab w:val="clear" w:pos="9360"/>
          <w:tab w:val="right" w:pos="9900"/>
          <w:tab w:val="right" w:pos="9936"/>
        </w:tabs>
        <w:ind w:left="0"/>
        <w:rPr>
          <w:rFonts w:ascii="Times New Roman" w:hAnsi="Times New Roman"/>
          <w:b/>
          <w:smallCaps/>
          <w:color w:val="auto"/>
          <w:szCs w:val="22"/>
        </w:rPr>
      </w:pPr>
    </w:p>
    <w:p w14:paraId="2ED855B7" w14:textId="564AC03E" w:rsidR="00E35B28" w:rsidRDefault="00E35B28" w:rsidP="00E35B28">
      <w:pPr>
        <w:pStyle w:val="BodyTextIndent"/>
        <w:tabs>
          <w:tab w:val="clear" w:pos="1800"/>
          <w:tab w:val="clear" w:pos="9360"/>
          <w:tab w:val="right" w:pos="9900"/>
          <w:tab w:val="right" w:pos="9936"/>
        </w:tabs>
        <w:ind w:left="0"/>
        <w:rPr>
          <w:rFonts w:ascii="Times New Roman" w:hAnsi="Times New Roman"/>
          <w:b/>
          <w:smallCaps/>
          <w:color w:val="auto"/>
          <w:szCs w:val="22"/>
        </w:rPr>
      </w:pPr>
      <w:r>
        <w:rPr>
          <w:rFonts w:ascii="Times New Roman" w:hAnsi="Times New Roman"/>
          <w:b/>
          <w:smallCaps/>
          <w:color w:val="auto"/>
          <w:szCs w:val="22"/>
        </w:rPr>
        <w:t>Data-Driven Life Cycle Analysis to Optimize Cost, Risk, and Sustainability</w:t>
      </w:r>
    </w:p>
    <w:p w14:paraId="3C5D20A7" w14:textId="07714E9A" w:rsidR="00E35B28" w:rsidRPr="00C82C20" w:rsidRDefault="00E35B28" w:rsidP="00E35B28">
      <w:pPr>
        <w:pStyle w:val="BodyTextIndent"/>
        <w:tabs>
          <w:tab w:val="clear" w:pos="1800"/>
          <w:tab w:val="clear" w:pos="9360"/>
          <w:tab w:val="right" w:pos="9900"/>
          <w:tab w:val="right" w:pos="9936"/>
        </w:tabs>
        <w:ind w:left="0"/>
        <w:rPr>
          <w:rFonts w:ascii="Times New Roman" w:hAnsi="Times New Roman"/>
          <w:color w:val="auto"/>
          <w:szCs w:val="22"/>
        </w:rPr>
      </w:pPr>
      <w:r>
        <w:rPr>
          <w:rFonts w:ascii="Times New Roman" w:hAnsi="Times New Roman"/>
          <w:color w:val="auto"/>
          <w:szCs w:val="22"/>
        </w:rPr>
        <w:t>Present</w:t>
      </w:r>
      <w:r w:rsidR="00D75504">
        <w:rPr>
          <w:rFonts w:ascii="Times New Roman" w:hAnsi="Times New Roman"/>
          <w:color w:val="auto"/>
          <w:szCs w:val="22"/>
        </w:rPr>
        <w:t>ed</w:t>
      </w:r>
      <w:r>
        <w:rPr>
          <w:rFonts w:ascii="Times New Roman" w:hAnsi="Times New Roman"/>
          <w:color w:val="auto"/>
          <w:szCs w:val="22"/>
        </w:rPr>
        <w:t xml:space="preserve"> at the 2024 ICEAA Professional Development &amp; Training Workshop in Minneapolis, MN</w:t>
      </w:r>
      <w:r w:rsidRPr="00E52CCE">
        <w:rPr>
          <w:rFonts w:ascii="Times New Roman" w:hAnsi="Times New Roman"/>
          <w:b/>
          <w:color w:val="auto"/>
          <w:szCs w:val="22"/>
        </w:rPr>
        <w:tab/>
      </w:r>
      <w:r>
        <w:rPr>
          <w:rFonts w:ascii="Times New Roman" w:hAnsi="Times New Roman"/>
          <w:color w:val="auto"/>
          <w:szCs w:val="22"/>
        </w:rPr>
        <w:t>May</w:t>
      </w:r>
      <w:r w:rsidRPr="00035394">
        <w:rPr>
          <w:rFonts w:ascii="Times New Roman" w:hAnsi="Times New Roman"/>
          <w:color w:val="auto"/>
          <w:szCs w:val="22"/>
        </w:rPr>
        <w:t xml:space="preserve"> </w:t>
      </w:r>
      <w:r>
        <w:rPr>
          <w:rFonts w:ascii="Times New Roman" w:hAnsi="Times New Roman"/>
          <w:color w:val="auto"/>
          <w:szCs w:val="22"/>
        </w:rPr>
        <w:t>2024</w:t>
      </w:r>
    </w:p>
    <w:p w14:paraId="493FC794" w14:textId="64E6D9B3" w:rsidR="00E35B28" w:rsidRPr="00E35B28" w:rsidRDefault="00E35B28" w:rsidP="00E35B28">
      <w:pPr>
        <w:pStyle w:val="BodyTextIndent"/>
        <w:numPr>
          <w:ilvl w:val="0"/>
          <w:numId w:val="18"/>
        </w:numPr>
        <w:tabs>
          <w:tab w:val="clear" w:pos="1800"/>
          <w:tab w:val="clear" w:pos="9360"/>
          <w:tab w:val="right" w:pos="9900"/>
          <w:tab w:val="right" w:pos="9936"/>
        </w:tabs>
        <w:ind w:left="360"/>
        <w:rPr>
          <w:rFonts w:ascii="Times New Roman" w:hAnsi="Times New Roman"/>
          <w:b/>
          <w:smallCaps/>
          <w:color w:val="auto"/>
          <w:szCs w:val="22"/>
        </w:rPr>
      </w:pPr>
      <w:r w:rsidRPr="00E35B28">
        <w:rPr>
          <w:rFonts w:ascii="Times New Roman" w:hAnsi="Times New Roman"/>
        </w:rPr>
        <w:t>Many government infrastructure investments adhere to a standard life</w:t>
      </w:r>
      <w:r>
        <w:rPr>
          <w:rFonts w:ascii="Times New Roman" w:hAnsi="Times New Roman"/>
        </w:rPr>
        <w:t xml:space="preserve"> </w:t>
      </w:r>
      <w:r w:rsidRPr="00E35B28">
        <w:rPr>
          <w:rFonts w:ascii="Times New Roman" w:hAnsi="Times New Roman"/>
        </w:rPr>
        <w:t>cy</w:t>
      </w:r>
      <w:r>
        <w:rPr>
          <w:rFonts w:ascii="Times New Roman" w:hAnsi="Times New Roman"/>
        </w:rPr>
        <w:t>c</w:t>
      </w:r>
      <w:r w:rsidRPr="00E35B28">
        <w:rPr>
          <w:rFonts w:ascii="Times New Roman" w:hAnsi="Times New Roman"/>
        </w:rPr>
        <w:t>le to estimate program cost, plan replacement timing, and compare business cases. What if those life</w:t>
      </w:r>
      <w:r>
        <w:rPr>
          <w:rFonts w:ascii="Times New Roman" w:hAnsi="Times New Roman"/>
        </w:rPr>
        <w:t xml:space="preserve"> </w:t>
      </w:r>
      <w:r w:rsidRPr="00E35B28">
        <w:rPr>
          <w:rFonts w:ascii="Times New Roman" w:hAnsi="Times New Roman"/>
        </w:rPr>
        <w:t>cycle replacement timelines are inconsistent with system sustainability and are not cost-effective? Our team examined infrastructure program replacement timelines via operational effectiveness, risk, redundancy, and sustainability, and we documented a process to adjust program life</w:t>
      </w:r>
      <w:r>
        <w:rPr>
          <w:rFonts w:ascii="Times New Roman" w:hAnsi="Times New Roman"/>
        </w:rPr>
        <w:t xml:space="preserve"> </w:t>
      </w:r>
      <w:r w:rsidRPr="00E35B28">
        <w:rPr>
          <w:rFonts w:ascii="Times New Roman" w:hAnsi="Times New Roman"/>
        </w:rPr>
        <w:t>cycles to reduce cost and optimize government portfolios.</w:t>
      </w:r>
    </w:p>
    <w:p w14:paraId="7DC0A8D9" w14:textId="77777777" w:rsidR="00E35B28" w:rsidRPr="00E35B28" w:rsidRDefault="00E35B28" w:rsidP="00E35B28">
      <w:pPr>
        <w:pStyle w:val="BodyTextIndent"/>
        <w:tabs>
          <w:tab w:val="clear" w:pos="1800"/>
          <w:tab w:val="clear" w:pos="9360"/>
          <w:tab w:val="right" w:pos="9900"/>
          <w:tab w:val="right" w:pos="9936"/>
        </w:tabs>
        <w:ind w:left="0"/>
        <w:rPr>
          <w:rFonts w:ascii="Times New Roman" w:hAnsi="Times New Roman"/>
          <w:b/>
          <w:smallCaps/>
          <w:color w:val="auto"/>
          <w:szCs w:val="22"/>
        </w:rPr>
      </w:pPr>
    </w:p>
    <w:p w14:paraId="3431704F" w14:textId="143ED360" w:rsidR="003E68C8" w:rsidRDefault="003E68C8" w:rsidP="003E68C8">
      <w:pPr>
        <w:pStyle w:val="BodyTextIndent"/>
        <w:tabs>
          <w:tab w:val="clear" w:pos="1800"/>
          <w:tab w:val="clear" w:pos="9360"/>
          <w:tab w:val="right" w:pos="9900"/>
          <w:tab w:val="right" w:pos="9936"/>
        </w:tabs>
        <w:ind w:left="0"/>
        <w:rPr>
          <w:rFonts w:ascii="Times New Roman" w:hAnsi="Times New Roman"/>
          <w:b/>
          <w:smallCaps/>
          <w:color w:val="auto"/>
          <w:szCs w:val="22"/>
        </w:rPr>
      </w:pPr>
      <w:r>
        <w:rPr>
          <w:rFonts w:ascii="Times New Roman" w:hAnsi="Times New Roman"/>
          <w:b/>
          <w:smallCaps/>
          <w:color w:val="auto"/>
          <w:szCs w:val="22"/>
        </w:rPr>
        <w:t>Shortfall Analysis – Creative Approaches to Problem Quantification</w:t>
      </w:r>
    </w:p>
    <w:p w14:paraId="67AE5A8B" w14:textId="2D68A2E8" w:rsidR="003E68C8" w:rsidRPr="00C82C20" w:rsidRDefault="003E68C8" w:rsidP="003E68C8">
      <w:pPr>
        <w:pStyle w:val="BodyTextIndent"/>
        <w:tabs>
          <w:tab w:val="clear" w:pos="1800"/>
          <w:tab w:val="clear" w:pos="9360"/>
          <w:tab w:val="right" w:pos="9900"/>
          <w:tab w:val="right" w:pos="9936"/>
        </w:tabs>
        <w:ind w:left="0"/>
        <w:rPr>
          <w:rFonts w:ascii="Times New Roman" w:hAnsi="Times New Roman"/>
          <w:color w:val="auto"/>
          <w:szCs w:val="22"/>
        </w:rPr>
      </w:pPr>
      <w:r>
        <w:rPr>
          <w:rFonts w:ascii="Times New Roman" w:hAnsi="Times New Roman"/>
          <w:color w:val="auto"/>
          <w:szCs w:val="22"/>
        </w:rPr>
        <w:t>Present</w:t>
      </w:r>
      <w:r w:rsidR="00E35B28">
        <w:rPr>
          <w:rFonts w:ascii="Times New Roman" w:hAnsi="Times New Roman"/>
          <w:color w:val="auto"/>
          <w:szCs w:val="22"/>
        </w:rPr>
        <w:t>ed</w:t>
      </w:r>
      <w:r>
        <w:rPr>
          <w:rFonts w:ascii="Times New Roman" w:hAnsi="Times New Roman"/>
          <w:color w:val="auto"/>
          <w:szCs w:val="22"/>
        </w:rPr>
        <w:t xml:space="preserve"> at the 2023 ICEAA Professional Development &amp; Training Workshop in San Antonio, TX</w:t>
      </w:r>
      <w:r w:rsidRPr="00E52CCE">
        <w:rPr>
          <w:rFonts w:ascii="Times New Roman" w:hAnsi="Times New Roman"/>
          <w:b/>
          <w:color w:val="auto"/>
          <w:szCs w:val="22"/>
        </w:rPr>
        <w:tab/>
      </w:r>
      <w:r>
        <w:rPr>
          <w:rFonts w:ascii="Times New Roman" w:hAnsi="Times New Roman"/>
          <w:color w:val="auto"/>
          <w:szCs w:val="22"/>
        </w:rPr>
        <w:t>May</w:t>
      </w:r>
      <w:r w:rsidRPr="00035394">
        <w:rPr>
          <w:rFonts w:ascii="Times New Roman" w:hAnsi="Times New Roman"/>
          <w:color w:val="auto"/>
          <w:szCs w:val="22"/>
        </w:rPr>
        <w:t xml:space="preserve"> </w:t>
      </w:r>
      <w:r>
        <w:rPr>
          <w:rFonts w:ascii="Times New Roman" w:hAnsi="Times New Roman"/>
          <w:color w:val="auto"/>
          <w:szCs w:val="22"/>
        </w:rPr>
        <w:t>2023</w:t>
      </w:r>
    </w:p>
    <w:p w14:paraId="14B83201" w14:textId="175915CD" w:rsidR="003E68C8" w:rsidRPr="003E68C8" w:rsidRDefault="003E68C8" w:rsidP="003E68C8">
      <w:pPr>
        <w:pStyle w:val="BodyTextIndent"/>
        <w:numPr>
          <w:ilvl w:val="0"/>
          <w:numId w:val="14"/>
        </w:numPr>
        <w:tabs>
          <w:tab w:val="clear" w:pos="1800"/>
          <w:tab w:val="clear" w:pos="9360"/>
          <w:tab w:val="right" w:pos="9900"/>
          <w:tab w:val="right" w:pos="9936"/>
        </w:tabs>
        <w:ind w:left="360"/>
        <w:rPr>
          <w:rFonts w:ascii="Times New Roman" w:hAnsi="Times New Roman"/>
        </w:rPr>
      </w:pPr>
      <w:r w:rsidRPr="003E68C8">
        <w:rPr>
          <w:rFonts w:ascii="Times New Roman" w:hAnsi="Times New Roman"/>
        </w:rPr>
        <w:t>Government acquisitions start with problem identification as a means of solving public sector “shortfalls” and inefficiencies with technical hardware and software solutions. To justify government business cases, analysts are tasked to define the problem, identify impacted stakeholders, and creatively quantify and monetize impacts to operations and services</w:t>
      </w:r>
      <w:r w:rsidRPr="003E68C8">
        <w:rPr>
          <w:rFonts w:ascii="Times New Roman" w:hAnsi="Times New Roman"/>
          <w:color w:val="000000" w:themeColor="text1"/>
        </w:rPr>
        <w:t>.</w:t>
      </w:r>
      <w:r w:rsidRPr="003E68C8">
        <w:rPr>
          <w:rFonts w:ascii="Times New Roman" w:hAnsi="Times New Roman"/>
          <w:color w:val="0070C0"/>
        </w:rPr>
        <w:t xml:space="preserve"> </w:t>
      </w:r>
      <w:r w:rsidRPr="003E68C8">
        <w:rPr>
          <w:rFonts w:ascii="Times New Roman" w:hAnsi="Times New Roman"/>
          <w:color w:val="000000" w:themeColor="text1"/>
        </w:rPr>
        <w:t>Using a proven approach, the team demonstrate</w:t>
      </w:r>
      <w:r w:rsidR="00E35B28">
        <w:rPr>
          <w:rFonts w:ascii="Times New Roman" w:hAnsi="Times New Roman"/>
          <w:color w:val="000000" w:themeColor="text1"/>
        </w:rPr>
        <w:t>d</w:t>
      </w:r>
      <w:r w:rsidRPr="003E68C8">
        <w:rPr>
          <w:rFonts w:ascii="Times New Roman" w:hAnsi="Times New Roman"/>
          <w:color w:val="000000" w:themeColor="text1"/>
        </w:rPr>
        <w:t xml:space="preserve"> how to effectively perform shortfall analyses and monetize the largest underlying value to justify business cases.</w:t>
      </w:r>
    </w:p>
    <w:p w14:paraId="19E5DE14" w14:textId="77777777" w:rsidR="003E68C8" w:rsidRDefault="003E68C8" w:rsidP="00A6750F">
      <w:pPr>
        <w:pStyle w:val="BodyTextIndent"/>
        <w:tabs>
          <w:tab w:val="clear" w:pos="1800"/>
          <w:tab w:val="clear" w:pos="9360"/>
          <w:tab w:val="right" w:pos="9900"/>
          <w:tab w:val="right" w:pos="9936"/>
        </w:tabs>
        <w:ind w:left="0"/>
        <w:rPr>
          <w:rFonts w:ascii="Times New Roman" w:hAnsi="Times New Roman"/>
          <w:b/>
          <w:smallCaps/>
          <w:color w:val="auto"/>
          <w:szCs w:val="22"/>
        </w:rPr>
      </w:pPr>
    </w:p>
    <w:p w14:paraId="7FFA8E37" w14:textId="62DA3CF6" w:rsidR="00A6750F" w:rsidRDefault="00A6750F" w:rsidP="00A6750F">
      <w:pPr>
        <w:pStyle w:val="BodyTextIndent"/>
        <w:tabs>
          <w:tab w:val="clear" w:pos="1800"/>
          <w:tab w:val="clear" w:pos="9360"/>
          <w:tab w:val="right" w:pos="9900"/>
          <w:tab w:val="right" w:pos="9936"/>
        </w:tabs>
        <w:ind w:left="0"/>
        <w:rPr>
          <w:rFonts w:ascii="Times New Roman" w:hAnsi="Times New Roman"/>
          <w:b/>
          <w:smallCaps/>
          <w:color w:val="auto"/>
          <w:szCs w:val="22"/>
        </w:rPr>
      </w:pPr>
      <w:r>
        <w:rPr>
          <w:rFonts w:ascii="Times New Roman" w:hAnsi="Times New Roman"/>
          <w:b/>
          <w:smallCaps/>
          <w:color w:val="auto"/>
          <w:szCs w:val="22"/>
        </w:rPr>
        <w:t>Sustainment Analysis Methodology for Cost Models and Business Cases</w:t>
      </w:r>
      <w:r w:rsidR="004B308D">
        <w:rPr>
          <w:rFonts w:ascii="Times New Roman" w:hAnsi="Times New Roman"/>
          <w:b/>
          <w:smallCaps/>
          <w:color w:val="auto"/>
          <w:szCs w:val="22"/>
        </w:rPr>
        <w:t>*</w:t>
      </w:r>
    </w:p>
    <w:p w14:paraId="4A2EC652" w14:textId="1B024137" w:rsidR="00A6750F" w:rsidRDefault="00A6750F" w:rsidP="00A6750F">
      <w:pPr>
        <w:pStyle w:val="BodyTextIndent"/>
        <w:tabs>
          <w:tab w:val="clear" w:pos="1800"/>
          <w:tab w:val="clear" w:pos="9360"/>
          <w:tab w:val="right" w:pos="9900"/>
          <w:tab w:val="right" w:pos="9936"/>
        </w:tabs>
        <w:ind w:left="0"/>
        <w:rPr>
          <w:rFonts w:ascii="Times New Roman" w:hAnsi="Times New Roman"/>
          <w:color w:val="auto"/>
          <w:szCs w:val="22"/>
        </w:rPr>
      </w:pPr>
      <w:r>
        <w:rPr>
          <w:rFonts w:ascii="Times New Roman" w:hAnsi="Times New Roman"/>
          <w:color w:val="auto"/>
          <w:szCs w:val="22"/>
        </w:rPr>
        <w:t>Present</w:t>
      </w:r>
      <w:r w:rsidR="003E68C8">
        <w:rPr>
          <w:rFonts w:ascii="Times New Roman" w:hAnsi="Times New Roman"/>
          <w:color w:val="auto"/>
          <w:szCs w:val="22"/>
        </w:rPr>
        <w:t>ed</w:t>
      </w:r>
      <w:r>
        <w:rPr>
          <w:rFonts w:ascii="Times New Roman" w:hAnsi="Times New Roman"/>
          <w:color w:val="auto"/>
          <w:szCs w:val="22"/>
        </w:rPr>
        <w:t xml:space="preserve"> at the 202</w:t>
      </w:r>
      <w:r w:rsidR="0054586B">
        <w:rPr>
          <w:rFonts w:ascii="Times New Roman" w:hAnsi="Times New Roman"/>
          <w:color w:val="auto"/>
          <w:szCs w:val="22"/>
        </w:rPr>
        <w:t>2</w:t>
      </w:r>
      <w:r>
        <w:rPr>
          <w:rFonts w:ascii="Times New Roman" w:hAnsi="Times New Roman"/>
          <w:color w:val="auto"/>
          <w:szCs w:val="22"/>
        </w:rPr>
        <w:t xml:space="preserve"> ICEAA Professional Development &amp; Training Workshop in Pittsburgh, PA</w:t>
      </w:r>
      <w:r w:rsidRPr="00E52CCE">
        <w:rPr>
          <w:rFonts w:ascii="Times New Roman" w:hAnsi="Times New Roman"/>
          <w:b/>
          <w:color w:val="auto"/>
          <w:szCs w:val="22"/>
        </w:rPr>
        <w:tab/>
      </w:r>
      <w:r>
        <w:rPr>
          <w:rFonts w:ascii="Times New Roman" w:hAnsi="Times New Roman"/>
          <w:color w:val="auto"/>
          <w:szCs w:val="22"/>
        </w:rPr>
        <w:t>May</w:t>
      </w:r>
      <w:r w:rsidRPr="00035394">
        <w:rPr>
          <w:rFonts w:ascii="Times New Roman" w:hAnsi="Times New Roman"/>
          <w:color w:val="auto"/>
          <w:szCs w:val="22"/>
        </w:rPr>
        <w:t xml:space="preserve"> </w:t>
      </w:r>
      <w:r>
        <w:rPr>
          <w:rFonts w:ascii="Times New Roman" w:hAnsi="Times New Roman"/>
          <w:color w:val="auto"/>
          <w:szCs w:val="22"/>
        </w:rPr>
        <w:t>2022</w:t>
      </w:r>
    </w:p>
    <w:p w14:paraId="408CA529" w14:textId="5E326B92" w:rsidR="00DB4E95" w:rsidRPr="00DB4E95" w:rsidRDefault="004B308D" w:rsidP="00A6750F">
      <w:pPr>
        <w:pStyle w:val="BodyTextIndent"/>
        <w:tabs>
          <w:tab w:val="clear" w:pos="1800"/>
          <w:tab w:val="clear" w:pos="9360"/>
          <w:tab w:val="right" w:pos="9900"/>
          <w:tab w:val="right" w:pos="9936"/>
        </w:tabs>
        <w:ind w:left="0"/>
        <w:rPr>
          <w:rFonts w:ascii="Times New Roman" w:hAnsi="Times New Roman"/>
          <w:bCs/>
          <w:i/>
          <w:iCs/>
          <w:color w:val="auto"/>
          <w:szCs w:val="22"/>
        </w:rPr>
      </w:pPr>
      <w:r>
        <w:rPr>
          <w:rFonts w:ascii="Times New Roman" w:hAnsi="Times New Roman"/>
          <w:bCs/>
          <w:i/>
          <w:iCs/>
          <w:color w:val="auto"/>
          <w:szCs w:val="22"/>
        </w:rPr>
        <w:t>*</w:t>
      </w:r>
      <w:r w:rsidR="00DB4E95">
        <w:rPr>
          <w:rFonts w:ascii="Times New Roman" w:hAnsi="Times New Roman"/>
          <w:bCs/>
          <w:i/>
          <w:iCs/>
          <w:color w:val="auto"/>
          <w:szCs w:val="22"/>
        </w:rPr>
        <w:t xml:space="preserve">Awarded </w:t>
      </w:r>
      <w:r w:rsidR="00DB4E95" w:rsidRPr="00DB4E95">
        <w:rPr>
          <w:rFonts w:ascii="Times New Roman" w:hAnsi="Times New Roman"/>
          <w:bCs/>
          <w:i/>
          <w:iCs/>
          <w:color w:val="auto"/>
          <w:szCs w:val="22"/>
        </w:rPr>
        <w:t>2023 WCAC ICEAA Best Speaker of the Year</w:t>
      </w:r>
    </w:p>
    <w:p w14:paraId="571F3DAB" w14:textId="019D2D79" w:rsidR="00A6750F" w:rsidRPr="00A6750F" w:rsidRDefault="00A6750F" w:rsidP="00A6750F">
      <w:pPr>
        <w:pStyle w:val="BodyTextIndent"/>
        <w:numPr>
          <w:ilvl w:val="0"/>
          <w:numId w:val="13"/>
        </w:numPr>
        <w:tabs>
          <w:tab w:val="clear" w:pos="1800"/>
          <w:tab w:val="clear" w:pos="9360"/>
          <w:tab w:val="right" w:pos="9900"/>
          <w:tab w:val="right" w:pos="9936"/>
        </w:tabs>
        <w:ind w:left="360"/>
        <w:rPr>
          <w:rFonts w:ascii="Times New Roman" w:hAnsi="Times New Roman"/>
          <w:b/>
          <w:smallCaps/>
          <w:color w:val="auto"/>
          <w:szCs w:val="22"/>
        </w:rPr>
      </w:pPr>
      <w:r w:rsidRPr="00A6750F">
        <w:rPr>
          <w:rFonts w:ascii="Times New Roman" w:hAnsi="Times New Roman"/>
        </w:rPr>
        <w:t xml:space="preserve">Government infrastructure systems often require detailed sustainability analyses – parts failures, procurement, end-of-life, and economic analyses – to (1) forecast the optimum date for an acquisition to replace aging infrastructure, (2) conduct a cost-benefit analysis to justify further F&amp;E investment, and (3) provide a standard sustainment </w:t>
      </w:r>
      <w:r w:rsidR="004B45BE">
        <w:rPr>
          <w:rFonts w:ascii="Times New Roman" w:hAnsi="Times New Roman"/>
        </w:rPr>
        <w:t xml:space="preserve">maintenance </w:t>
      </w:r>
      <w:r w:rsidRPr="00A6750F">
        <w:rPr>
          <w:rFonts w:ascii="Times New Roman" w:hAnsi="Times New Roman"/>
        </w:rPr>
        <w:t xml:space="preserve">cost estimate for acquisitions. </w:t>
      </w:r>
      <w:r w:rsidR="0054586B">
        <w:rPr>
          <w:rFonts w:ascii="Times New Roman" w:hAnsi="Times New Roman"/>
        </w:rPr>
        <w:t>Present</w:t>
      </w:r>
      <w:r w:rsidR="00C35E02">
        <w:rPr>
          <w:rFonts w:ascii="Times New Roman" w:hAnsi="Times New Roman"/>
        </w:rPr>
        <w:t>ed</w:t>
      </w:r>
      <w:r w:rsidR="0054586B">
        <w:rPr>
          <w:rFonts w:ascii="Times New Roman" w:hAnsi="Times New Roman"/>
        </w:rPr>
        <w:t xml:space="preserve"> use of parametric analyses</w:t>
      </w:r>
      <w:r w:rsidR="004B45BE">
        <w:rPr>
          <w:rFonts w:ascii="Times New Roman" w:hAnsi="Times New Roman"/>
        </w:rPr>
        <w:t xml:space="preserve"> </w:t>
      </w:r>
      <w:r w:rsidRPr="00A6750F">
        <w:rPr>
          <w:rFonts w:ascii="Times New Roman" w:hAnsi="Times New Roman"/>
        </w:rPr>
        <w:t xml:space="preserve">and software algorithms </w:t>
      </w:r>
      <w:r w:rsidR="0054586B">
        <w:rPr>
          <w:rFonts w:ascii="Times New Roman" w:hAnsi="Times New Roman"/>
        </w:rPr>
        <w:t>in an optimized sustainability analysis approach for the public sector.</w:t>
      </w:r>
    </w:p>
    <w:p w14:paraId="5802D6E2" w14:textId="77777777" w:rsidR="00A6750F" w:rsidRDefault="00A6750F" w:rsidP="00C82C20">
      <w:pPr>
        <w:pStyle w:val="BodyTextIndent"/>
        <w:tabs>
          <w:tab w:val="clear" w:pos="1800"/>
          <w:tab w:val="clear" w:pos="9360"/>
          <w:tab w:val="right" w:pos="9900"/>
          <w:tab w:val="right" w:pos="9936"/>
        </w:tabs>
        <w:ind w:left="0"/>
        <w:rPr>
          <w:rFonts w:ascii="Times New Roman" w:hAnsi="Times New Roman"/>
          <w:b/>
          <w:smallCaps/>
          <w:color w:val="auto"/>
          <w:szCs w:val="22"/>
        </w:rPr>
      </w:pPr>
    </w:p>
    <w:p w14:paraId="7ACC07CF" w14:textId="7094FF69" w:rsidR="009F330E" w:rsidRDefault="004F5D7C" w:rsidP="009F330E">
      <w:pPr>
        <w:pStyle w:val="BodyTextIndent"/>
        <w:tabs>
          <w:tab w:val="clear" w:pos="1800"/>
          <w:tab w:val="clear" w:pos="9360"/>
          <w:tab w:val="right" w:pos="9900"/>
          <w:tab w:val="right" w:pos="9936"/>
        </w:tabs>
        <w:ind w:left="0"/>
        <w:rPr>
          <w:rFonts w:ascii="Times New Roman" w:hAnsi="Times New Roman"/>
          <w:b/>
          <w:smallCaps/>
          <w:color w:val="auto"/>
          <w:szCs w:val="22"/>
        </w:rPr>
      </w:pPr>
      <w:r>
        <w:rPr>
          <w:rFonts w:ascii="Times New Roman" w:hAnsi="Times New Roman"/>
          <w:b/>
          <w:smallCaps/>
          <w:color w:val="auto"/>
          <w:szCs w:val="22"/>
        </w:rPr>
        <w:t>Measuring Portfolio Value for Government Programs and Initiatives</w:t>
      </w:r>
    </w:p>
    <w:p w14:paraId="00548A56" w14:textId="0CE4A261" w:rsidR="009F330E" w:rsidRPr="00E52CCE" w:rsidRDefault="009F330E" w:rsidP="009F330E">
      <w:pPr>
        <w:pStyle w:val="BodyTextIndent"/>
        <w:tabs>
          <w:tab w:val="clear" w:pos="1800"/>
          <w:tab w:val="clear" w:pos="9360"/>
          <w:tab w:val="right" w:pos="9900"/>
          <w:tab w:val="right" w:pos="9936"/>
        </w:tabs>
        <w:ind w:left="0"/>
        <w:rPr>
          <w:rFonts w:ascii="Times New Roman" w:hAnsi="Times New Roman"/>
          <w:color w:val="auto"/>
          <w:szCs w:val="22"/>
        </w:rPr>
      </w:pPr>
      <w:r>
        <w:rPr>
          <w:rFonts w:ascii="Times New Roman" w:hAnsi="Times New Roman"/>
          <w:color w:val="auto"/>
          <w:szCs w:val="22"/>
        </w:rPr>
        <w:t>Presented at the 201</w:t>
      </w:r>
      <w:r w:rsidR="004F5D7C">
        <w:rPr>
          <w:rFonts w:ascii="Times New Roman" w:hAnsi="Times New Roman"/>
          <w:color w:val="auto"/>
          <w:szCs w:val="22"/>
        </w:rPr>
        <w:t>9</w:t>
      </w:r>
      <w:r>
        <w:rPr>
          <w:rFonts w:ascii="Times New Roman" w:hAnsi="Times New Roman"/>
          <w:color w:val="auto"/>
          <w:szCs w:val="22"/>
        </w:rPr>
        <w:t xml:space="preserve"> ICEAA Professional Development &amp; Training Workshop in </w:t>
      </w:r>
      <w:r w:rsidR="004F5D7C">
        <w:rPr>
          <w:rFonts w:ascii="Times New Roman" w:hAnsi="Times New Roman"/>
          <w:color w:val="auto"/>
          <w:szCs w:val="22"/>
        </w:rPr>
        <w:t>Tampa, FL</w:t>
      </w:r>
      <w:r w:rsidRPr="00E52CCE">
        <w:rPr>
          <w:rFonts w:ascii="Times New Roman" w:hAnsi="Times New Roman"/>
          <w:b/>
          <w:color w:val="auto"/>
          <w:szCs w:val="22"/>
        </w:rPr>
        <w:tab/>
      </w:r>
      <w:r w:rsidR="004F5D7C">
        <w:rPr>
          <w:rFonts w:ascii="Times New Roman" w:hAnsi="Times New Roman"/>
          <w:color w:val="auto"/>
          <w:szCs w:val="22"/>
        </w:rPr>
        <w:t>May</w:t>
      </w:r>
      <w:r w:rsidRPr="00035394">
        <w:rPr>
          <w:rFonts w:ascii="Times New Roman" w:hAnsi="Times New Roman"/>
          <w:color w:val="auto"/>
          <w:szCs w:val="22"/>
        </w:rPr>
        <w:t xml:space="preserve"> </w:t>
      </w:r>
      <w:r>
        <w:rPr>
          <w:rFonts w:ascii="Times New Roman" w:hAnsi="Times New Roman"/>
          <w:color w:val="auto"/>
          <w:szCs w:val="22"/>
        </w:rPr>
        <w:t>201</w:t>
      </w:r>
      <w:r w:rsidR="004F5D7C">
        <w:rPr>
          <w:rFonts w:ascii="Times New Roman" w:hAnsi="Times New Roman"/>
          <w:color w:val="auto"/>
          <w:szCs w:val="22"/>
        </w:rPr>
        <w:t>9</w:t>
      </w:r>
    </w:p>
    <w:p w14:paraId="3D7884AC" w14:textId="413B5663" w:rsidR="009F330E" w:rsidRPr="004F5D7C" w:rsidRDefault="004F5D7C" w:rsidP="004F5D7C">
      <w:pPr>
        <w:pStyle w:val="BodyTextIndent"/>
        <w:numPr>
          <w:ilvl w:val="0"/>
          <w:numId w:val="9"/>
        </w:numPr>
        <w:tabs>
          <w:tab w:val="clear" w:pos="1800"/>
          <w:tab w:val="clear" w:pos="9360"/>
          <w:tab w:val="right" w:pos="9900"/>
          <w:tab w:val="right" w:pos="9936"/>
        </w:tabs>
        <w:rPr>
          <w:rFonts w:ascii="Times New Roman" w:hAnsi="Times New Roman"/>
          <w:b/>
          <w:smallCaps/>
          <w:color w:val="auto"/>
          <w:szCs w:val="22"/>
        </w:rPr>
      </w:pPr>
      <w:r w:rsidRPr="004F5D7C">
        <w:rPr>
          <w:rFonts w:ascii="Times New Roman" w:hAnsi="Times New Roman"/>
        </w:rPr>
        <w:t>Transformational government initiatives which require major capital investments or acquisitions are complex, difficult to measure, and challenging to articulate to decision-makers. Considering the complex dependencies and implementation risk of individual programs, risk-adjusted cost estimates for portfolios are often overstated. This paper examine</w:t>
      </w:r>
      <w:r w:rsidR="002877B9">
        <w:rPr>
          <w:rFonts w:ascii="Times New Roman" w:hAnsi="Times New Roman"/>
        </w:rPr>
        <w:t>d</w:t>
      </w:r>
      <w:r w:rsidRPr="004F5D7C">
        <w:rPr>
          <w:rFonts w:ascii="Times New Roman" w:hAnsi="Times New Roman"/>
        </w:rPr>
        <w:t xml:space="preserve"> how cost estimators and analysts measure portfolio value and generate stakeholder advocacy for major government initiatives.</w:t>
      </w:r>
    </w:p>
    <w:p w14:paraId="6DACFD8B" w14:textId="77777777" w:rsidR="009F330E" w:rsidRDefault="009F330E" w:rsidP="00024485">
      <w:pPr>
        <w:pStyle w:val="BodyTextIndent"/>
        <w:tabs>
          <w:tab w:val="clear" w:pos="1800"/>
          <w:tab w:val="clear" w:pos="9360"/>
          <w:tab w:val="right" w:pos="9900"/>
          <w:tab w:val="right" w:pos="9936"/>
        </w:tabs>
        <w:ind w:left="0"/>
        <w:rPr>
          <w:rFonts w:ascii="Times New Roman" w:hAnsi="Times New Roman"/>
          <w:b/>
          <w:smallCaps/>
          <w:color w:val="auto"/>
          <w:szCs w:val="22"/>
        </w:rPr>
      </w:pPr>
    </w:p>
    <w:p w14:paraId="263AF588" w14:textId="5386991E" w:rsidR="00024485" w:rsidRDefault="00024485" w:rsidP="00024485">
      <w:pPr>
        <w:pStyle w:val="BodyTextIndent"/>
        <w:tabs>
          <w:tab w:val="clear" w:pos="1800"/>
          <w:tab w:val="clear" w:pos="9360"/>
          <w:tab w:val="right" w:pos="9900"/>
          <w:tab w:val="right" w:pos="9936"/>
        </w:tabs>
        <w:ind w:left="0"/>
        <w:rPr>
          <w:rFonts w:ascii="Times New Roman" w:hAnsi="Times New Roman"/>
          <w:b/>
          <w:smallCaps/>
          <w:color w:val="auto"/>
          <w:szCs w:val="22"/>
        </w:rPr>
      </w:pPr>
      <w:r>
        <w:rPr>
          <w:rFonts w:ascii="Times New Roman" w:hAnsi="Times New Roman"/>
          <w:b/>
          <w:smallCaps/>
          <w:color w:val="auto"/>
          <w:szCs w:val="22"/>
        </w:rPr>
        <w:t>Using Real Options to quantify portfolio value in business cases</w:t>
      </w:r>
    </w:p>
    <w:p w14:paraId="3EEA33B4" w14:textId="5424868E" w:rsidR="00024485" w:rsidRPr="00E52CCE" w:rsidRDefault="00024485" w:rsidP="00024485">
      <w:pPr>
        <w:pStyle w:val="BodyTextIndent"/>
        <w:tabs>
          <w:tab w:val="clear" w:pos="1800"/>
          <w:tab w:val="clear" w:pos="9360"/>
          <w:tab w:val="right" w:pos="9900"/>
          <w:tab w:val="right" w:pos="9936"/>
        </w:tabs>
        <w:ind w:left="0"/>
        <w:rPr>
          <w:rFonts w:ascii="Times New Roman" w:hAnsi="Times New Roman"/>
          <w:color w:val="auto"/>
          <w:szCs w:val="22"/>
        </w:rPr>
      </w:pPr>
      <w:r>
        <w:rPr>
          <w:rFonts w:ascii="Times New Roman" w:hAnsi="Times New Roman"/>
          <w:color w:val="auto"/>
          <w:szCs w:val="22"/>
        </w:rPr>
        <w:t>Presented at the 2017 ICEAA Professional Development &amp; Training Workshop in Portland, OR</w:t>
      </w:r>
      <w:r w:rsidRPr="00E52CCE">
        <w:rPr>
          <w:rFonts w:ascii="Times New Roman" w:hAnsi="Times New Roman"/>
          <w:b/>
          <w:color w:val="auto"/>
          <w:szCs w:val="22"/>
        </w:rPr>
        <w:tab/>
      </w:r>
      <w:r>
        <w:rPr>
          <w:rFonts w:ascii="Times New Roman" w:hAnsi="Times New Roman"/>
          <w:color w:val="auto"/>
          <w:szCs w:val="22"/>
        </w:rPr>
        <w:t>June</w:t>
      </w:r>
      <w:r w:rsidRPr="00035394">
        <w:rPr>
          <w:rFonts w:ascii="Times New Roman" w:hAnsi="Times New Roman"/>
          <w:color w:val="auto"/>
          <w:szCs w:val="22"/>
        </w:rPr>
        <w:t xml:space="preserve"> </w:t>
      </w:r>
      <w:r>
        <w:rPr>
          <w:rFonts w:ascii="Times New Roman" w:hAnsi="Times New Roman"/>
          <w:color w:val="auto"/>
          <w:szCs w:val="22"/>
        </w:rPr>
        <w:t>2017</w:t>
      </w:r>
    </w:p>
    <w:p w14:paraId="39CE5D4D" w14:textId="3E449520" w:rsidR="00565867" w:rsidRPr="00565867" w:rsidRDefault="00C35E02" w:rsidP="004F5D7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Pr>
          <w:rFonts w:ascii="Times New Roman" w:hAnsi="Times New Roman"/>
          <w:color w:val="auto"/>
          <w:szCs w:val="22"/>
        </w:rPr>
        <w:t>I</w:t>
      </w:r>
      <w:r w:rsidR="00565867">
        <w:rPr>
          <w:rFonts w:ascii="Times New Roman" w:hAnsi="Times New Roman"/>
          <w:color w:val="auto"/>
          <w:szCs w:val="22"/>
        </w:rPr>
        <w:t xml:space="preserve">nstructed how to use Real Options (used in finance academia and the </w:t>
      </w:r>
      <w:r>
        <w:rPr>
          <w:rFonts w:ascii="Times New Roman" w:hAnsi="Times New Roman"/>
          <w:color w:val="auto"/>
          <w:szCs w:val="22"/>
        </w:rPr>
        <w:t>Energy</w:t>
      </w:r>
      <w:r w:rsidR="00565867">
        <w:rPr>
          <w:rFonts w:ascii="Times New Roman" w:hAnsi="Times New Roman"/>
          <w:color w:val="auto"/>
          <w:szCs w:val="22"/>
        </w:rPr>
        <w:t xml:space="preserve"> </w:t>
      </w:r>
      <w:r>
        <w:rPr>
          <w:rFonts w:ascii="Times New Roman" w:hAnsi="Times New Roman"/>
          <w:color w:val="auto"/>
          <w:szCs w:val="22"/>
        </w:rPr>
        <w:t>S</w:t>
      </w:r>
      <w:r w:rsidR="00565867">
        <w:rPr>
          <w:rFonts w:ascii="Times New Roman" w:hAnsi="Times New Roman"/>
          <w:color w:val="auto"/>
          <w:szCs w:val="22"/>
        </w:rPr>
        <w:t>ector) in government acquisitions and business cases to measure risk, program interdependencies, and the business case value attributed to follow-on investments in government acquisition portfolios</w:t>
      </w:r>
      <w:r w:rsidR="007D139D">
        <w:rPr>
          <w:rFonts w:ascii="Times New Roman" w:hAnsi="Times New Roman"/>
          <w:color w:val="auto"/>
          <w:szCs w:val="22"/>
        </w:rPr>
        <w:t xml:space="preserve">. </w:t>
      </w:r>
      <w:r w:rsidR="00565867">
        <w:rPr>
          <w:rFonts w:ascii="Times New Roman" w:hAnsi="Times New Roman"/>
          <w:color w:val="auto"/>
          <w:szCs w:val="22"/>
        </w:rPr>
        <w:t>Using Real Options, c</w:t>
      </w:r>
      <w:r w:rsidR="00565867">
        <w:rPr>
          <w:rFonts w:ascii="Times New Roman" w:hAnsi="Times New Roman"/>
          <w:szCs w:val="22"/>
        </w:rPr>
        <w:t>ost estimators can measure incremental program value and the impact of specific investment</w:t>
      </w:r>
      <w:r>
        <w:rPr>
          <w:rFonts w:ascii="Times New Roman" w:hAnsi="Times New Roman"/>
          <w:szCs w:val="22"/>
        </w:rPr>
        <w:t>s</w:t>
      </w:r>
      <w:r w:rsidR="00565867">
        <w:rPr>
          <w:rFonts w:ascii="Times New Roman" w:hAnsi="Times New Roman"/>
          <w:szCs w:val="22"/>
        </w:rPr>
        <w:t xml:space="preserve"> on a portfolio.</w:t>
      </w:r>
    </w:p>
    <w:p w14:paraId="3CDE35CE" w14:textId="77777777" w:rsidR="00024485" w:rsidRDefault="00024485" w:rsidP="00E70F01">
      <w:pPr>
        <w:pStyle w:val="BodyTextIndent"/>
        <w:tabs>
          <w:tab w:val="clear" w:pos="1800"/>
          <w:tab w:val="clear" w:pos="9360"/>
          <w:tab w:val="right" w:pos="9900"/>
          <w:tab w:val="right" w:pos="9936"/>
        </w:tabs>
        <w:ind w:left="0"/>
        <w:rPr>
          <w:rFonts w:ascii="Times New Roman" w:hAnsi="Times New Roman"/>
          <w:b/>
          <w:smallCaps/>
          <w:color w:val="auto"/>
          <w:szCs w:val="22"/>
        </w:rPr>
      </w:pPr>
    </w:p>
    <w:p w14:paraId="33C2E9B7" w14:textId="77777777" w:rsidR="00024485" w:rsidRDefault="00583093" w:rsidP="00E70F01">
      <w:pPr>
        <w:pStyle w:val="BodyTextIndent"/>
        <w:tabs>
          <w:tab w:val="clear" w:pos="1800"/>
          <w:tab w:val="clear" w:pos="9360"/>
          <w:tab w:val="right" w:pos="9900"/>
          <w:tab w:val="right" w:pos="9936"/>
        </w:tabs>
        <w:ind w:left="0"/>
        <w:rPr>
          <w:rFonts w:ascii="Times New Roman" w:hAnsi="Times New Roman"/>
          <w:b/>
          <w:smallCaps/>
          <w:color w:val="auto"/>
          <w:szCs w:val="22"/>
        </w:rPr>
      </w:pPr>
      <w:r>
        <w:rPr>
          <w:rFonts w:ascii="Times New Roman" w:hAnsi="Times New Roman"/>
          <w:b/>
          <w:smallCaps/>
          <w:color w:val="auto"/>
          <w:szCs w:val="22"/>
        </w:rPr>
        <w:t>Bridging the Gap Between capital investment Valuation in the Private and Public Sectors</w:t>
      </w:r>
      <w:r w:rsidR="00E70F01">
        <w:rPr>
          <w:rFonts w:ascii="Times New Roman" w:hAnsi="Times New Roman"/>
          <w:b/>
          <w:smallCaps/>
          <w:color w:val="auto"/>
          <w:szCs w:val="22"/>
        </w:rPr>
        <w:t xml:space="preserve"> </w:t>
      </w:r>
    </w:p>
    <w:p w14:paraId="578CEF11" w14:textId="0B12629B" w:rsidR="00E70F01" w:rsidRPr="00E52CCE" w:rsidRDefault="00024485" w:rsidP="00E70F01">
      <w:pPr>
        <w:pStyle w:val="BodyTextIndent"/>
        <w:tabs>
          <w:tab w:val="clear" w:pos="1800"/>
          <w:tab w:val="clear" w:pos="9360"/>
          <w:tab w:val="right" w:pos="9900"/>
          <w:tab w:val="right" w:pos="9936"/>
        </w:tabs>
        <w:ind w:left="0"/>
        <w:rPr>
          <w:rFonts w:ascii="Times New Roman" w:hAnsi="Times New Roman"/>
          <w:color w:val="auto"/>
          <w:szCs w:val="22"/>
        </w:rPr>
      </w:pPr>
      <w:r>
        <w:rPr>
          <w:rFonts w:ascii="Times New Roman" w:hAnsi="Times New Roman"/>
          <w:color w:val="auto"/>
          <w:szCs w:val="22"/>
        </w:rPr>
        <w:t>Pr</w:t>
      </w:r>
      <w:r w:rsidR="00583093">
        <w:rPr>
          <w:rFonts w:ascii="Times New Roman" w:hAnsi="Times New Roman"/>
          <w:color w:val="auto"/>
          <w:szCs w:val="22"/>
        </w:rPr>
        <w:t>esented at the 2016 ICEAA Professional Development &amp; Training Workshop in Atlanta, GA</w:t>
      </w:r>
      <w:r w:rsidR="00E70F01" w:rsidRPr="00E52CCE">
        <w:rPr>
          <w:rFonts w:ascii="Times New Roman" w:hAnsi="Times New Roman"/>
          <w:b/>
          <w:color w:val="auto"/>
          <w:szCs w:val="22"/>
        </w:rPr>
        <w:tab/>
      </w:r>
      <w:r>
        <w:rPr>
          <w:rFonts w:ascii="Times New Roman" w:hAnsi="Times New Roman"/>
          <w:color w:val="auto"/>
          <w:szCs w:val="22"/>
        </w:rPr>
        <w:t>June</w:t>
      </w:r>
      <w:r w:rsidR="00E70F01" w:rsidRPr="00035394">
        <w:rPr>
          <w:rFonts w:ascii="Times New Roman" w:hAnsi="Times New Roman"/>
          <w:color w:val="auto"/>
          <w:szCs w:val="22"/>
        </w:rPr>
        <w:t xml:space="preserve"> </w:t>
      </w:r>
      <w:r w:rsidR="00583093">
        <w:rPr>
          <w:rFonts w:ascii="Times New Roman" w:hAnsi="Times New Roman"/>
          <w:color w:val="auto"/>
          <w:szCs w:val="22"/>
        </w:rPr>
        <w:t>2016</w:t>
      </w:r>
    </w:p>
    <w:p w14:paraId="532388CA" w14:textId="4B29BBD9" w:rsidR="00E70F01" w:rsidRPr="009A1A3C" w:rsidRDefault="00C35E02" w:rsidP="009A1A3C">
      <w:pPr>
        <w:pStyle w:val="BodyTextIndent"/>
        <w:numPr>
          <w:ilvl w:val="0"/>
          <w:numId w:val="7"/>
        </w:numPr>
        <w:tabs>
          <w:tab w:val="clear" w:pos="1470"/>
          <w:tab w:val="clear" w:pos="1800"/>
          <w:tab w:val="clear" w:pos="9360"/>
          <w:tab w:val="num" w:pos="330"/>
          <w:tab w:val="right" w:pos="9900"/>
        </w:tabs>
        <w:ind w:left="330" w:hanging="330"/>
        <w:rPr>
          <w:rFonts w:ascii="Times New Roman" w:hAnsi="Times New Roman"/>
          <w:color w:val="auto"/>
          <w:szCs w:val="22"/>
        </w:rPr>
      </w:pPr>
      <w:r>
        <w:rPr>
          <w:rFonts w:ascii="Times New Roman" w:hAnsi="Times New Roman"/>
          <w:szCs w:val="22"/>
        </w:rPr>
        <w:t>E</w:t>
      </w:r>
      <w:r w:rsidR="00583093">
        <w:rPr>
          <w:rFonts w:ascii="Times New Roman" w:hAnsi="Times New Roman"/>
          <w:szCs w:val="22"/>
        </w:rPr>
        <w:t>xplored the differences between private and public</w:t>
      </w:r>
      <w:r w:rsidR="00EB7E47">
        <w:rPr>
          <w:rFonts w:ascii="Times New Roman" w:hAnsi="Times New Roman"/>
          <w:szCs w:val="22"/>
        </w:rPr>
        <w:t>-</w:t>
      </w:r>
      <w:r w:rsidR="00583093">
        <w:rPr>
          <w:rFonts w:ascii="Times New Roman" w:hAnsi="Times New Roman"/>
          <w:szCs w:val="22"/>
        </w:rPr>
        <w:t>sector capital investment analysis, different valuation techniques, cost/benefits</w:t>
      </w:r>
      <w:r>
        <w:rPr>
          <w:rFonts w:ascii="Times New Roman" w:hAnsi="Times New Roman"/>
          <w:szCs w:val="22"/>
        </w:rPr>
        <w:t>, tax, and stakeholder</w:t>
      </w:r>
      <w:r w:rsidR="00583093">
        <w:rPr>
          <w:rFonts w:ascii="Times New Roman" w:hAnsi="Times New Roman"/>
          <w:szCs w:val="22"/>
        </w:rPr>
        <w:t xml:space="preserve"> considerations, and impacts on investment decisions.</w:t>
      </w:r>
      <w:r w:rsidR="00E70F01" w:rsidRPr="009A1A3C">
        <w:rPr>
          <w:rFonts w:ascii="Times New Roman" w:hAnsi="Times New Roman"/>
          <w:b/>
          <w:color w:val="auto"/>
          <w:szCs w:val="22"/>
        </w:rPr>
        <w:tab/>
      </w:r>
    </w:p>
    <w:sectPr w:rsidR="00E70F01" w:rsidRPr="009A1A3C" w:rsidSect="0035073B">
      <w:pgSz w:w="12240" w:h="15840" w:code="1"/>
      <w:pgMar w:top="720" w:right="1152" w:bottom="720" w:left="1152" w:header="144" w:footer="0"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F141A" w14:textId="77777777" w:rsidR="0046193A" w:rsidRDefault="0046193A">
      <w:r>
        <w:separator/>
      </w:r>
    </w:p>
  </w:endnote>
  <w:endnote w:type="continuationSeparator" w:id="0">
    <w:p w14:paraId="39FF5EFF" w14:textId="77777777" w:rsidR="0046193A" w:rsidRDefault="00461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BFCEA" w14:textId="77777777" w:rsidR="0046193A" w:rsidRDefault="0046193A">
      <w:r>
        <w:separator/>
      </w:r>
    </w:p>
  </w:footnote>
  <w:footnote w:type="continuationSeparator" w:id="0">
    <w:p w14:paraId="254CB2D7" w14:textId="77777777" w:rsidR="0046193A" w:rsidRDefault="004619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2C760BB0"/>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B5EA59AA"/>
    <w:lvl w:ilvl="0">
      <w:start w:val="1"/>
      <w:numFmt w:val="bullet"/>
      <w:pStyle w:val="ListBullet4"/>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001C88BA"/>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FB766938"/>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006375B6"/>
    <w:multiLevelType w:val="hybridMultilevel"/>
    <w:tmpl w:val="2F6EE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A8544D"/>
    <w:multiLevelType w:val="hybridMultilevel"/>
    <w:tmpl w:val="A3AEDE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8582593"/>
    <w:multiLevelType w:val="hybridMultilevel"/>
    <w:tmpl w:val="58927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8474E1"/>
    <w:multiLevelType w:val="hybridMultilevel"/>
    <w:tmpl w:val="9FC83E12"/>
    <w:lvl w:ilvl="0" w:tplc="7E2844CE">
      <w:start w:val="1"/>
      <w:numFmt w:val="decimal"/>
      <w:pStyle w:val="ListBullet"/>
      <w:lvlText w:val="%1."/>
      <w:lvlJc w:val="left"/>
      <w:pPr>
        <w:tabs>
          <w:tab w:val="num" w:pos="720"/>
        </w:tabs>
        <w:ind w:left="720" w:hanging="360"/>
      </w:pPr>
    </w:lvl>
    <w:lvl w:ilvl="1" w:tplc="1DFA63F8" w:tentative="1">
      <w:start w:val="1"/>
      <w:numFmt w:val="lowerLetter"/>
      <w:lvlText w:val="%2."/>
      <w:lvlJc w:val="left"/>
      <w:pPr>
        <w:tabs>
          <w:tab w:val="num" w:pos="1440"/>
        </w:tabs>
        <w:ind w:left="1440" w:hanging="360"/>
      </w:pPr>
    </w:lvl>
    <w:lvl w:ilvl="2" w:tplc="B68A84C4" w:tentative="1">
      <w:start w:val="1"/>
      <w:numFmt w:val="lowerRoman"/>
      <w:lvlText w:val="%3."/>
      <w:lvlJc w:val="right"/>
      <w:pPr>
        <w:tabs>
          <w:tab w:val="num" w:pos="2160"/>
        </w:tabs>
        <w:ind w:left="2160" w:hanging="180"/>
      </w:pPr>
    </w:lvl>
    <w:lvl w:ilvl="3" w:tplc="FCBAF506" w:tentative="1">
      <w:start w:val="1"/>
      <w:numFmt w:val="decimal"/>
      <w:lvlText w:val="%4."/>
      <w:lvlJc w:val="left"/>
      <w:pPr>
        <w:tabs>
          <w:tab w:val="num" w:pos="2880"/>
        </w:tabs>
        <w:ind w:left="2880" w:hanging="360"/>
      </w:pPr>
    </w:lvl>
    <w:lvl w:ilvl="4" w:tplc="90F6B924" w:tentative="1">
      <w:start w:val="1"/>
      <w:numFmt w:val="lowerLetter"/>
      <w:lvlText w:val="%5."/>
      <w:lvlJc w:val="left"/>
      <w:pPr>
        <w:tabs>
          <w:tab w:val="num" w:pos="3600"/>
        </w:tabs>
        <w:ind w:left="3600" w:hanging="360"/>
      </w:pPr>
    </w:lvl>
    <w:lvl w:ilvl="5" w:tplc="265A8D0C" w:tentative="1">
      <w:start w:val="1"/>
      <w:numFmt w:val="lowerRoman"/>
      <w:lvlText w:val="%6."/>
      <w:lvlJc w:val="right"/>
      <w:pPr>
        <w:tabs>
          <w:tab w:val="num" w:pos="4320"/>
        </w:tabs>
        <w:ind w:left="4320" w:hanging="180"/>
      </w:pPr>
    </w:lvl>
    <w:lvl w:ilvl="6" w:tplc="86F02C2A" w:tentative="1">
      <w:start w:val="1"/>
      <w:numFmt w:val="decimal"/>
      <w:lvlText w:val="%7."/>
      <w:lvlJc w:val="left"/>
      <w:pPr>
        <w:tabs>
          <w:tab w:val="num" w:pos="5040"/>
        </w:tabs>
        <w:ind w:left="5040" w:hanging="360"/>
      </w:pPr>
    </w:lvl>
    <w:lvl w:ilvl="7" w:tplc="D0086C0A" w:tentative="1">
      <w:start w:val="1"/>
      <w:numFmt w:val="lowerLetter"/>
      <w:lvlText w:val="%8."/>
      <w:lvlJc w:val="left"/>
      <w:pPr>
        <w:tabs>
          <w:tab w:val="num" w:pos="5760"/>
        </w:tabs>
        <w:ind w:left="5760" w:hanging="360"/>
      </w:pPr>
    </w:lvl>
    <w:lvl w:ilvl="8" w:tplc="5E7E6CC4" w:tentative="1">
      <w:start w:val="1"/>
      <w:numFmt w:val="lowerRoman"/>
      <w:lvlText w:val="%9."/>
      <w:lvlJc w:val="right"/>
      <w:pPr>
        <w:tabs>
          <w:tab w:val="num" w:pos="6480"/>
        </w:tabs>
        <w:ind w:left="6480" w:hanging="180"/>
      </w:pPr>
    </w:lvl>
  </w:abstractNum>
  <w:abstractNum w:abstractNumId="8" w15:restartNumberingAfterBreak="0">
    <w:nsid w:val="22AB38A9"/>
    <w:multiLevelType w:val="hybridMultilevel"/>
    <w:tmpl w:val="ED187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5C0171"/>
    <w:multiLevelType w:val="hybridMultilevel"/>
    <w:tmpl w:val="F7FC4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1869BF"/>
    <w:multiLevelType w:val="hybridMultilevel"/>
    <w:tmpl w:val="FA960362"/>
    <w:lvl w:ilvl="0" w:tplc="87EA805A">
      <w:start w:val="1"/>
      <w:numFmt w:val="bullet"/>
      <w:pStyle w:val="Achievement"/>
      <w:lvlText w:val=""/>
      <w:lvlJc w:val="left"/>
      <w:pPr>
        <w:tabs>
          <w:tab w:val="num" w:pos="360"/>
        </w:tabs>
        <w:ind w:left="360" w:hanging="360"/>
      </w:pPr>
      <w:rPr>
        <w:rFonts w:ascii="Wingdings" w:hAnsi="Wingdings" w:hint="default"/>
      </w:rPr>
    </w:lvl>
    <w:lvl w:ilvl="1" w:tplc="9A867EFE" w:tentative="1">
      <w:start w:val="1"/>
      <w:numFmt w:val="bullet"/>
      <w:lvlText w:val="o"/>
      <w:lvlJc w:val="left"/>
      <w:pPr>
        <w:tabs>
          <w:tab w:val="num" w:pos="1080"/>
        </w:tabs>
        <w:ind w:left="1080" w:hanging="360"/>
      </w:pPr>
      <w:rPr>
        <w:rFonts w:ascii="Courier New" w:hAnsi="Courier New" w:hint="default"/>
      </w:rPr>
    </w:lvl>
    <w:lvl w:ilvl="2" w:tplc="7C44AF0E" w:tentative="1">
      <w:start w:val="1"/>
      <w:numFmt w:val="bullet"/>
      <w:lvlText w:val=""/>
      <w:lvlJc w:val="left"/>
      <w:pPr>
        <w:tabs>
          <w:tab w:val="num" w:pos="1800"/>
        </w:tabs>
        <w:ind w:left="1800" w:hanging="360"/>
      </w:pPr>
      <w:rPr>
        <w:rFonts w:ascii="Wingdings" w:hAnsi="Wingdings" w:hint="default"/>
      </w:rPr>
    </w:lvl>
    <w:lvl w:ilvl="3" w:tplc="62E0B540" w:tentative="1">
      <w:start w:val="1"/>
      <w:numFmt w:val="bullet"/>
      <w:lvlText w:val=""/>
      <w:lvlJc w:val="left"/>
      <w:pPr>
        <w:tabs>
          <w:tab w:val="num" w:pos="2520"/>
        </w:tabs>
        <w:ind w:left="2520" w:hanging="360"/>
      </w:pPr>
      <w:rPr>
        <w:rFonts w:ascii="Symbol" w:hAnsi="Symbol" w:hint="default"/>
      </w:rPr>
    </w:lvl>
    <w:lvl w:ilvl="4" w:tplc="DBB659D6" w:tentative="1">
      <w:start w:val="1"/>
      <w:numFmt w:val="bullet"/>
      <w:lvlText w:val="o"/>
      <w:lvlJc w:val="left"/>
      <w:pPr>
        <w:tabs>
          <w:tab w:val="num" w:pos="3240"/>
        </w:tabs>
        <w:ind w:left="3240" w:hanging="360"/>
      </w:pPr>
      <w:rPr>
        <w:rFonts w:ascii="Courier New" w:hAnsi="Courier New" w:hint="default"/>
      </w:rPr>
    </w:lvl>
    <w:lvl w:ilvl="5" w:tplc="CFC0A400" w:tentative="1">
      <w:start w:val="1"/>
      <w:numFmt w:val="bullet"/>
      <w:lvlText w:val=""/>
      <w:lvlJc w:val="left"/>
      <w:pPr>
        <w:tabs>
          <w:tab w:val="num" w:pos="3960"/>
        </w:tabs>
        <w:ind w:left="3960" w:hanging="360"/>
      </w:pPr>
      <w:rPr>
        <w:rFonts w:ascii="Wingdings" w:hAnsi="Wingdings" w:hint="default"/>
      </w:rPr>
    </w:lvl>
    <w:lvl w:ilvl="6" w:tplc="FB5A34A8" w:tentative="1">
      <w:start w:val="1"/>
      <w:numFmt w:val="bullet"/>
      <w:lvlText w:val=""/>
      <w:lvlJc w:val="left"/>
      <w:pPr>
        <w:tabs>
          <w:tab w:val="num" w:pos="4680"/>
        </w:tabs>
        <w:ind w:left="4680" w:hanging="360"/>
      </w:pPr>
      <w:rPr>
        <w:rFonts w:ascii="Symbol" w:hAnsi="Symbol" w:hint="default"/>
      </w:rPr>
    </w:lvl>
    <w:lvl w:ilvl="7" w:tplc="998C375A" w:tentative="1">
      <w:start w:val="1"/>
      <w:numFmt w:val="bullet"/>
      <w:lvlText w:val="o"/>
      <w:lvlJc w:val="left"/>
      <w:pPr>
        <w:tabs>
          <w:tab w:val="num" w:pos="5400"/>
        </w:tabs>
        <w:ind w:left="5400" w:hanging="360"/>
      </w:pPr>
      <w:rPr>
        <w:rFonts w:ascii="Courier New" w:hAnsi="Courier New" w:hint="default"/>
      </w:rPr>
    </w:lvl>
    <w:lvl w:ilvl="8" w:tplc="FD601006"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37B7331A"/>
    <w:multiLevelType w:val="hybridMultilevel"/>
    <w:tmpl w:val="30EC1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F734E1"/>
    <w:multiLevelType w:val="multilevel"/>
    <w:tmpl w:val="D94CC1F4"/>
    <w:lvl w:ilvl="0">
      <w:start w:val="1"/>
      <w:numFmt w:val="none"/>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13" w15:restartNumberingAfterBreak="0">
    <w:nsid w:val="3EC5512E"/>
    <w:multiLevelType w:val="hybridMultilevel"/>
    <w:tmpl w:val="2C80B13E"/>
    <w:lvl w:ilvl="0" w:tplc="04090001">
      <w:start w:val="1"/>
      <w:numFmt w:val="bullet"/>
      <w:lvlText w:val=""/>
      <w:lvlJc w:val="left"/>
      <w:pPr>
        <w:tabs>
          <w:tab w:val="num" w:pos="1470"/>
        </w:tabs>
        <w:ind w:left="1470" w:hanging="360"/>
      </w:pPr>
      <w:rPr>
        <w:rFonts w:ascii="Symbol" w:hAnsi="Symbol" w:hint="default"/>
      </w:rPr>
    </w:lvl>
    <w:lvl w:ilvl="1" w:tplc="B0007A6A">
      <w:start w:val="1"/>
      <w:numFmt w:val="bullet"/>
      <w:lvlText w:val=""/>
      <w:lvlJc w:val="left"/>
      <w:pPr>
        <w:tabs>
          <w:tab w:val="num" w:pos="1728"/>
        </w:tabs>
        <w:ind w:left="1728" w:hanging="619"/>
      </w:pPr>
      <w:rPr>
        <w:rFonts w:ascii="Symbol" w:hAnsi="Symbol"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14" w15:restartNumberingAfterBreak="0">
    <w:nsid w:val="48A8096E"/>
    <w:multiLevelType w:val="hybridMultilevel"/>
    <w:tmpl w:val="E8408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49754F"/>
    <w:multiLevelType w:val="hybridMultilevel"/>
    <w:tmpl w:val="35B82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775699">
    <w:abstractNumId w:val="7"/>
  </w:num>
  <w:num w:numId="2" w16cid:durableId="1339696137">
    <w:abstractNumId w:val="3"/>
  </w:num>
  <w:num w:numId="3" w16cid:durableId="1621034062">
    <w:abstractNumId w:val="2"/>
  </w:num>
  <w:num w:numId="4" w16cid:durableId="19551595">
    <w:abstractNumId w:val="1"/>
  </w:num>
  <w:num w:numId="5" w16cid:durableId="1870754477">
    <w:abstractNumId w:val="0"/>
  </w:num>
  <w:num w:numId="6" w16cid:durableId="550271638">
    <w:abstractNumId w:val="10"/>
  </w:num>
  <w:num w:numId="7" w16cid:durableId="183981366">
    <w:abstractNumId w:val="13"/>
  </w:num>
  <w:num w:numId="8" w16cid:durableId="185825661">
    <w:abstractNumId w:val="12"/>
  </w:num>
  <w:num w:numId="9" w16cid:durableId="1872649439">
    <w:abstractNumId w:val="5"/>
  </w:num>
  <w:num w:numId="10" w16cid:durableId="446437772">
    <w:abstractNumId w:val="6"/>
  </w:num>
  <w:num w:numId="11" w16cid:durableId="2061782042">
    <w:abstractNumId w:val="15"/>
  </w:num>
  <w:num w:numId="12" w16cid:durableId="87391976">
    <w:abstractNumId w:val="4"/>
  </w:num>
  <w:num w:numId="13" w16cid:durableId="161047866">
    <w:abstractNumId w:val="14"/>
  </w:num>
  <w:num w:numId="14" w16cid:durableId="887571434">
    <w:abstractNumId w:val="9"/>
  </w:num>
  <w:num w:numId="15" w16cid:durableId="1215124182">
    <w:abstractNumId w:val="3"/>
  </w:num>
  <w:num w:numId="16" w16cid:durableId="693842086">
    <w:abstractNumId w:val="3"/>
  </w:num>
  <w:num w:numId="17" w16cid:durableId="938559012">
    <w:abstractNumId w:val="8"/>
  </w:num>
  <w:num w:numId="18" w16cid:durableId="94176193">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49C"/>
    <w:rsid w:val="000002B7"/>
    <w:rsid w:val="00000445"/>
    <w:rsid w:val="00000F62"/>
    <w:rsid w:val="00002450"/>
    <w:rsid w:val="00005720"/>
    <w:rsid w:val="00007FD5"/>
    <w:rsid w:val="000115E2"/>
    <w:rsid w:val="00016F39"/>
    <w:rsid w:val="00017AF3"/>
    <w:rsid w:val="00022B00"/>
    <w:rsid w:val="00024485"/>
    <w:rsid w:val="0003087E"/>
    <w:rsid w:val="00031086"/>
    <w:rsid w:val="00035394"/>
    <w:rsid w:val="00035DF1"/>
    <w:rsid w:val="00043AC7"/>
    <w:rsid w:val="00045B85"/>
    <w:rsid w:val="000602F2"/>
    <w:rsid w:val="0006349F"/>
    <w:rsid w:val="00063D7B"/>
    <w:rsid w:val="000668C5"/>
    <w:rsid w:val="000776FB"/>
    <w:rsid w:val="000802E6"/>
    <w:rsid w:val="0009163F"/>
    <w:rsid w:val="00094121"/>
    <w:rsid w:val="000A09C0"/>
    <w:rsid w:val="000A4FAC"/>
    <w:rsid w:val="000A68A3"/>
    <w:rsid w:val="000B0924"/>
    <w:rsid w:val="000B20C0"/>
    <w:rsid w:val="000B6B60"/>
    <w:rsid w:val="000C049D"/>
    <w:rsid w:val="000C34F5"/>
    <w:rsid w:val="000C696F"/>
    <w:rsid w:val="000D0087"/>
    <w:rsid w:val="000D52F4"/>
    <w:rsid w:val="000E2BF5"/>
    <w:rsid w:val="000E4031"/>
    <w:rsid w:val="000F0DFD"/>
    <w:rsid w:val="000F5B8A"/>
    <w:rsid w:val="00103330"/>
    <w:rsid w:val="001041EE"/>
    <w:rsid w:val="001061DF"/>
    <w:rsid w:val="00106CA7"/>
    <w:rsid w:val="0011535D"/>
    <w:rsid w:val="0011709E"/>
    <w:rsid w:val="001225B3"/>
    <w:rsid w:val="001239D0"/>
    <w:rsid w:val="00124B51"/>
    <w:rsid w:val="00125D94"/>
    <w:rsid w:val="0012723E"/>
    <w:rsid w:val="00130F3A"/>
    <w:rsid w:val="001323BD"/>
    <w:rsid w:val="00133688"/>
    <w:rsid w:val="0013450F"/>
    <w:rsid w:val="001348B2"/>
    <w:rsid w:val="00134E51"/>
    <w:rsid w:val="00135BCF"/>
    <w:rsid w:val="00137890"/>
    <w:rsid w:val="001379B3"/>
    <w:rsid w:val="0014381D"/>
    <w:rsid w:val="001505E7"/>
    <w:rsid w:val="001509DF"/>
    <w:rsid w:val="001529F7"/>
    <w:rsid w:val="001571A4"/>
    <w:rsid w:val="00157A41"/>
    <w:rsid w:val="00161B8D"/>
    <w:rsid w:val="00164882"/>
    <w:rsid w:val="00180AD1"/>
    <w:rsid w:val="00181900"/>
    <w:rsid w:val="00182E33"/>
    <w:rsid w:val="001839EF"/>
    <w:rsid w:val="001856FD"/>
    <w:rsid w:val="00186164"/>
    <w:rsid w:val="00191E0C"/>
    <w:rsid w:val="00192795"/>
    <w:rsid w:val="00196395"/>
    <w:rsid w:val="001A0DD3"/>
    <w:rsid w:val="001A28D3"/>
    <w:rsid w:val="001A5D53"/>
    <w:rsid w:val="001B583A"/>
    <w:rsid w:val="001C2FF2"/>
    <w:rsid w:val="001C6EAB"/>
    <w:rsid w:val="001D2243"/>
    <w:rsid w:val="001F5709"/>
    <w:rsid w:val="00212B29"/>
    <w:rsid w:val="00214E02"/>
    <w:rsid w:val="002163FA"/>
    <w:rsid w:val="002205DA"/>
    <w:rsid w:val="00223522"/>
    <w:rsid w:val="002269A9"/>
    <w:rsid w:val="002270B5"/>
    <w:rsid w:val="00227B3E"/>
    <w:rsid w:val="00231CCE"/>
    <w:rsid w:val="00236E01"/>
    <w:rsid w:val="00251016"/>
    <w:rsid w:val="00254C8A"/>
    <w:rsid w:val="0026652D"/>
    <w:rsid w:val="002814F3"/>
    <w:rsid w:val="0028166D"/>
    <w:rsid w:val="00284A3D"/>
    <w:rsid w:val="002877B9"/>
    <w:rsid w:val="00294DBB"/>
    <w:rsid w:val="00297A92"/>
    <w:rsid w:val="00297DD5"/>
    <w:rsid w:val="002A7E6A"/>
    <w:rsid w:val="002B0343"/>
    <w:rsid w:val="002B38B0"/>
    <w:rsid w:val="002B3ABE"/>
    <w:rsid w:val="002B7796"/>
    <w:rsid w:val="002B7E16"/>
    <w:rsid w:val="002C568F"/>
    <w:rsid w:val="002E2408"/>
    <w:rsid w:val="002E2E6F"/>
    <w:rsid w:val="002F3318"/>
    <w:rsid w:val="002F38AD"/>
    <w:rsid w:val="002F5523"/>
    <w:rsid w:val="002F56ED"/>
    <w:rsid w:val="002F5946"/>
    <w:rsid w:val="002F6622"/>
    <w:rsid w:val="00307486"/>
    <w:rsid w:val="00307695"/>
    <w:rsid w:val="003076F0"/>
    <w:rsid w:val="00311905"/>
    <w:rsid w:val="00315606"/>
    <w:rsid w:val="00316DFA"/>
    <w:rsid w:val="00320962"/>
    <w:rsid w:val="00324B78"/>
    <w:rsid w:val="003257F6"/>
    <w:rsid w:val="00325905"/>
    <w:rsid w:val="003277D4"/>
    <w:rsid w:val="00327BB7"/>
    <w:rsid w:val="00332738"/>
    <w:rsid w:val="003335E0"/>
    <w:rsid w:val="00343EE4"/>
    <w:rsid w:val="0034535F"/>
    <w:rsid w:val="00347CA1"/>
    <w:rsid w:val="00350086"/>
    <w:rsid w:val="0035073B"/>
    <w:rsid w:val="00350A94"/>
    <w:rsid w:val="00354518"/>
    <w:rsid w:val="0036631C"/>
    <w:rsid w:val="0037343D"/>
    <w:rsid w:val="0038039D"/>
    <w:rsid w:val="00380A31"/>
    <w:rsid w:val="00381499"/>
    <w:rsid w:val="00382E19"/>
    <w:rsid w:val="00392951"/>
    <w:rsid w:val="0039664D"/>
    <w:rsid w:val="003970ED"/>
    <w:rsid w:val="003971D0"/>
    <w:rsid w:val="003A2781"/>
    <w:rsid w:val="003A3680"/>
    <w:rsid w:val="003B3E60"/>
    <w:rsid w:val="003C0C62"/>
    <w:rsid w:val="003C1EC4"/>
    <w:rsid w:val="003C247C"/>
    <w:rsid w:val="003C618D"/>
    <w:rsid w:val="003D10B2"/>
    <w:rsid w:val="003D4F76"/>
    <w:rsid w:val="003E68C8"/>
    <w:rsid w:val="003F0142"/>
    <w:rsid w:val="003F215D"/>
    <w:rsid w:val="003F28A8"/>
    <w:rsid w:val="003F51AE"/>
    <w:rsid w:val="0040489E"/>
    <w:rsid w:val="00404A5C"/>
    <w:rsid w:val="00410315"/>
    <w:rsid w:val="004112C4"/>
    <w:rsid w:val="0041209E"/>
    <w:rsid w:val="00413434"/>
    <w:rsid w:val="00414368"/>
    <w:rsid w:val="00416872"/>
    <w:rsid w:val="00416951"/>
    <w:rsid w:val="00417E94"/>
    <w:rsid w:val="00420429"/>
    <w:rsid w:val="00420FD9"/>
    <w:rsid w:val="004239C1"/>
    <w:rsid w:val="00430012"/>
    <w:rsid w:val="0043483E"/>
    <w:rsid w:val="00440268"/>
    <w:rsid w:val="00440726"/>
    <w:rsid w:val="00452056"/>
    <w:rsid w:val="00452923"/>
    <w:rsid w:val="0046193A"/>
    <w:rsid w:val="004663BD"/>
    <w:rsid w:val="0046687D"/>
    <w:rsid w:val="00466B14"/>
    <w:rsid w:val="00471BD0"/>
    <w:rsid w:val="00473353"/>
    <w:rsid w:val="00477BFE"/>
    <w:rsid w:val="00477EDC"/>
    <w:rsid w:val="00484760"/>
    <w:rsid w:val="004850ED"/>
    <w:rsid w:val="004A137C"/>
    <w:rsid w:val="004A463E"/>
    <w:rsid w:val="004A4C84"/>
    <w:rsid w:val="004A77A8"/>
    <w:rsid w:val="004B1420"/>
    <w:rsid w:val="004B308D"/>
    <w:rsid w:val="004B45BE"/>
    <w:rsid w:val="004B52B8"/>
    <w:rsid w:val="004C178B"/>
    <w:rsid w:val="004C2BE3"/>
    <w:rsid w:val="004C5F0C"/>
    <w:rsid w:val="004D3624"/>
    <w:rsid w:val="004D3E33"/>
    <w:rsid w:val="004D407A"/>
    <w:rsid w:val="004D4D0E"/>
    <w:rsid w:val="004E04E5"/>
    <w:rsid w:val="004E1817"/>
    <w:rsid w:val="004E2457"/>
    <w:rsid w:val="004E25EE"/>
    <w:rsid w:val="004E49CA"/>
    <w:rsid w:val="004E587D"/>
    <w:rsid w:val="004F0FFC"/>
    <w:rsid w:val="004F5D7C"/>
    <w:rsid w:val="00502CE2"/>
    <w:rsid w:val="005032BA"/>
    <w:rsid w:val="00505B31"/>
    <w:rsid w:val="005350DC"/>
    <w:rsid w:val="00541523"/>
    <w:rsid w:val="005437E9"/>
    <w:rsid w:val="00543E57"/>
    <w:rsid w:val="00544AE0"/>
    <w:rsid w:val="0054586B"/>
    <w:rsid w:val="00550571"/>
    <w:rsid w:val="005546D5"/>
    <w:rsid w:val="005552C9"/>
    <w:rsid w:val="0056497D"/>
    <w:rsid w:val="00565867"/>
    <w:rsid w:val="00572320"/>
    <w:rsid w:val="00572845"/>
    <w:rsid w:val="00573005"/>
    <w:rsid w:val="00573D95"/>
    <w:rsid w:val="00582FD9"/>
    <w:rsid w:val="00583093"/>
    <w:rsid w:val="00586FEA"/>
    <w:rsid w:val="00590509"/>
    <w:rsid w:val="00593F71"/>
    <w:rsid w:val="005B2064"/>
    <w:rsid w:val="005B6B39"/>
    <w:rsid w:val="005B7C74"/>
    <w:rsid w:val="005C0317"/>
    <w:rsid w:val="005C03DC"/>
    <w:rsid w:val="005C06B2"/>
    <w:rsid w:val="005D2FEC"/>
    <w:rsid w:val="005E04B6"/>
    <w:rsid w:val="005E30C8"/>
    <w:rsid w:val="005E5AF3"/>
    <w:rsid w:val="005F590B"/>
    <w:rsid w:val="005F5D37"/>
    <w:rsid w:val="005F7B27"/>
    <w:rsid w:val="00613690"/>
    <w:rsid w:val="00617004"/>
    <w:rsid w:val="0061751E"/>
    <w:rsid w:val="006265AF"/>
    <w:rsid w:val="006305A1"/>
    <w:rsid w:val="0063458F"/>
    <w:rsid w:val="006348B7"/>
    <w:rsid w:val="0064764D"/>
    <w:rsid w:val="00651D50"/>
    <w:rsid w:val="00653441"/>
    <w:rsid w:val="00661229"/>
    <w:rsid w:val="00661D33"/>
    <w:rsid w:val="00662962"/>
    <w:rsid w:val="00663489"/>
    <w:rsid w:val="00667D8E"/>
    <w:rsid w:val="00671A90"/>
    <w:rsid w:val="00672A6F"/>
    <w:rsid w:val="00674781"/>
    <w:rsid w:val="00674B86"/>
    <w:rsid w:val="00680FC6"/>
    <w:rsid w:val="00686141"/>
    <w:rsid w:val="006861DC"/>
    <w:rsid w:val="006936B8"/>
    <w:rsid w:val="00694DB6"/>
    <w:rsid w:val="006A1BE1"/>
    <w:rsid w:val="006A293A"/>
    <w:rsid w:val="006A5441"/>
    <w:rsid w:val="006A7AA3"/>
    <w:rsid w:val="006B0B69"/>
    <w:rsid w:val="006B1452"/>
    <w:rsid w:val="006B254C"/>
    <w:rsid w:val="006B5975"/>
    <w:rsid w:val="006C2BFA"/>
    <w:rsid w:val="006C7049"/>
    <w:rsid w:val="006E0C37"/>
    <w:rsid w:val="006E1576"/>
    <w:rsid w:val="006E1A94"/>
    <w:rsid w:val="006E5B6A"/>
    <w:rsid w:val="006E6951"/>
    <w:rsid w:val="006E71F8"/>
    <w:rsid w:val="006F2807"/>
    <w:rsid w:val="006F4757"/>
    <w:rsid w:val="00702D9B"/>
    <w:rsid w:val="00703D97"/>
    <w:rsid w:val="00704BDC"/>
    <w:rsid w:val="00704E06"/>
    <w:rsid w:val="00704F95"/>
    <w:rsid w:val="0071333B"/>
    <w:rsid w:val="00715810"/>
    <w:rsid w:val="0071741D"/>
    <w:rsid w:val="007243CB"/>
    <w:rsid w:val="0072487B"/>
    <w:rsid w:val="00725A32"/>
    <w:rsid w:val="00726C97"/>
    <w:rsid w:val="00733116"/>
    <w:rsid w:val="0073710B"/>
    <w:rsid w:val="00742F0B"/>
    <w:rsid w:val="0074640A"/>
    <w:rsid w:val="0075495D"/>
    <w:rsid w:val="007713FB"/>
    <w:rsid w:val="0077702E"/>
    <w:rsid w:val="00781440"/>
    <w:rsid w:val="00782892"/>
    <w:rsid w:val="00786132"/>
    <w:rsid w:val="00792943"/>
    <w:rsid w:val="00792A96"/>
    <w:rsid w:val="0079449C"/>
    <w:rsid w:val="007A417E"/>
    <w:rsid w:val="007A6936"/>
    <w:rsid w:val="007B169A"/>
    <w:rsid w:val="007B3EF6"/>
    <w:rsid w:val="007C0639"/>
    <w:rsid w:val="007C2B50"/>
    <w:rsid w:val="007C4A42"/>
    <w:rsid w:val="007C4B93"/>
    <w:rsid w:val="007C4CB1"/>
    <w:rsid w:val="007C6D3E"/>
    <w:rsid w:val="007D139D"/>
    <w:rsid w:val="007D1A0C"/>
    <w:rsid w:val="007D37BE"/>
    <w:rsid w:val="007D3BEF"/>
    <w:rsid w:val="007D5615"/>
    <w:rsid w:val="007D5639"/>
    <w:rsid w:val="007D5D24"/>
    <w:rsid w:val="007D76AC"/>
    <w:rsid w:val="007E27FB"/>
    <w:rsid w:val="007E5C60"/>
    <w:rsid w:val="007F38B6"/>
    <w:rsid w:val="007F5EB7"/>
    <w:rsid w:val="007F6FF0"/>
    <w:rsid w:val="00800756"/>
    <w:rsid w:val="00803128"/>
    <w:rsid w:val="00805D53"/>
    <w:rsid w:val="00806ED0"/>
    <w:rsid w:val="00831049"/>
    <w:rsid w:val="00840931"/>
    <w:rsid w:val="00842193"/>
    <w:rsid w:val="008442C4"/>
    <w:rsid w:val="00845B69"/>
    <w:rsid w:val="008530B5"/>
    <w:rsid w:val="00854E6D"/>
    <w:rsid w:val="0086026D"/>
    <w:rsid w:val="00862407"/>
    <w:rsid w:val="00865625"/>
    <w:rsid w:val="00870C19"/>
    <w:rsid w:val="008721D6"/>
    <w:rsid w:val="00875A5F"/>
    <w:rsid w:val="00877EF9"/>
    <w:rsid w:val="00880E96"/>
    <w:rsid w:val="00882B9F"/>
    <w:rsid w:val="00882DD3"/>
    <w:rsid w:val="00883C1A"/>
    <w:rsid w:val="00895EBF"/>
    <w:rsid w:val="008A3060"/>
    <w:rsid w:val="008B33BB"/>
    <w:rsid w:val="008B4B2A"/>
    <w:rsid w:val="008B52DE"/>
    <w:rsid w:val="008C01D7"/>
    <w:rsid w:val="008C2209"/>
    <w:rsid w:val="008C32EB"/>
    <w:rsid w:val="008C3A99"/>
    <w:rsid w:val="008C5FCE"/>
    <w:rsid w:val="008C629A"/>
    <w:rsid w:val="008D12B0"/>
    <w:rsid w:val="008D4EA3"/>
    <w:rsid w:val="008D7AB3"/>
    <w:rsid w:val="008E37D9"/>
    <w:rsid w:val="008E5053"/>
    <w:rsid w:val="008F7183"/>
    <w:rsid w:val="00900271"/>
    <w:rsid w:val="00902413"/>
    <w:rsid w:val="00911CD7"/>
    <w:rsid w:val="00932E4D"/>
    <w:rsid w:val="00936215"/>
    <w:rsid w:val="00937FC2"/>
    <w:rsid w:val="00941D9E"/>
    <w:rsid w:val="00942321"/>
    <w:rsid w:val="0094386F"/>
    <w:rsid w:val="00947672"/>
    <w:rsid w:val="00956DF0"/>
    <w:rsid w:val="00960561"/>
    <w:rsid w:val="00964775"/>
    <w:rsid w:val="0096523C"/>
    <w:rsid w:val="00967A4E"/>
    <w:rsid w:val="00975EC4"/>
    <w:rsid w:val="00976306"/>
    <w:rsid w:val="009803F1"/>
    <w:rsid w:val="0098508D"/>
    <w:rsid w:val="009939BF"/>
    <w:rsid w:val="009952E3"/>
    <w:rsid w:val="009A0079"/>
    <w:rsid w:val="009A0FB8"/>
    <w:rsid w:val="009A1A3C"/>
    <w:rsid w:val="009A205B"/>
    <w:rsid w:val="009A49B9"/>
    <w:rsid w:val="009B0ACC"/>
    <w:rsid w:val="009B2E37"/>
    <w:rsid w:val="009B68F8"/>
    <w:rsid w:val="009C461D"/>
    <w:rsid w:val="009E0FDC"/>
    <w:rsid w:val="009E16C9"/>
    <w:rsid w:val="009E3652"/>
    <w:rsid w:val="009E512B"/>
    <w:rsid w:val="009E5344"/>
    <w:rsid w:val="009F1F20"/>
    <w:rsid w:val="009F2F09"/>
    <w:rsid w:val="009F330E"/>
    <w:rsid w:val="009F3D71"/>
    <w:rsid w:val="009F558E"/>
    <w:rsid w:val="009F5E3F"/>
    <w:rsid w:val="009F5F2E"/>
    <w:rsid w:val="00A05115"/>
    <w:rsid w:val="00A0543E"/>
    <w:rsid w:val="00A10BE8"/>
    <w:rsid w:val="00A21320"/>
    <w:rsid w:val="00A21AA0"/>
    <w:rsid w:val="00A22088"/>
    <w:rsid w:val="00A261EA"/>
    <w:rsid w:val="00A27632"/>
    <w:rsid w:val="00A303C6"/>
    <w:rsid w:val="00A324C8"/>
    <w:rsid w:val="00A40627"/>
    <w:rsid w:val="00A41F3A"/>
    <w:rsid w:val="00A4234B"/>
    <w:rsid w:val="00A52B94"/>
    <w:rsid w:val="00A54070"/>
    <w:rsid w:val="00A55E10"/>
    <w:rsid w:val="00A629B6"/>
    <w:rsid w:val="00A6750F"/>
    <w:rsid w:val="00A750C0"/>
    <w:rsid w:val="00A76C1D"/>
    <w:rsid w:val="00A771DE"/>
    <w:rsid w:val="00A81E3C"/>
    <w:rsid w:val="00A81E6D"/>
    <w:rsid w:val="00A81E97"/>
    <w:rsid w:val="00A842C1"/>
    <w:rsid w:val="00A84AFC"/>
    <w:rsid w:val="00A86536"/>
    <w:rsid w:val="00A97567"/>
    <w:rsid w:val="00AA4F05"/>
    <w:rsid w:val="00AA53BF"/>
    <w:rsid w:val="00AA668A"/>
    <w:rsid w:val="00AB0825"/>
    <w:rsid w:val="00AB1456"/>
    <w:rsid w:val="00AB30E1"/>
    <w:rsid w:val="00AB3F78"/>
    <w:rsid w:val="00AB7FFC"/>
    <w:rsid w:val="00AC4B74"/>
    <w:rsid w:val="00AD6190"/>
    <w:rsid w:val="00AD66D1"/>
    <w:rsid w:val="00AE11E1"/>
    <w:rsid w:val="00AE1C3A"/>
    <w:rsid w:val="00AE7D5B"/>
    <w:rsid w:val="00AF0ACD"/>
    <w:rsid w:val="00AF0AD9"/>
    <w:rsid w:val="00AF398B"/>
    <w:rsid w:val="00AF4747"/>
    <w:rsid w:val="00B03020"/>
    <w:rsid w:val="00B036C0"/>
    <w:rsid w:val="00B03D93"/>
    <w:rsid w:val="00B05508"/>
    <w:rsid w:val="00B07DA5"/>
    <w:rsid w:val="00B07FBE"/>
    <w:rsid w:val="00B12467"/>
    <w:rsid w:val="00B201E7"/>
    <w:rsid w:val="00B2136E"/>
    <w:rsid w:val="00B22F51"/>
    <w:rsid w:val="00B24E27"/>
    <w:rsid w:val="00B25B86"/>
    <w:rsid w:val="00B27E98"/>
    <w:rsid w:val="00B3337F"/>
    <w:rsid w:val="00B35C7F"/>
    <w:rsid w:val="00B371DA"/>
    <w:rsid w:val="00B4037C"/>
    <w:rsid w:val="00B44E63"/>
    <w:rsid w:val="00B4649B"/>
    <w:rsid w:val="00B46D9E"/>
    <w:rsid w:val="00B56646"/>
    <w:rsid w:val="00B64FE4"/>
    <w:rsid w:val="00B73003"/>
    <w:rsid w:val="00B73AD8"/>
    <w:rsid w:val="00B7625E"/>
    <w:rsid w:val="00B800CB"/>
    <w:rsid w:val="00B820F9"/>
    <w:rsid w:val="00B83127"/>
    <w:rsid w:val="00B906F5"/>
    <w:rsid w:val="00B925D2"/>
    <w:rsid w:val="00BA0414"/>
    <w:rsid w:val="00BA3B01"/>
    <w:rsid w:val="00BA6FF5"/>
    <w:rsid w:val="00BB5509"/>
    <w:rsid w:val="00BC35BF"/>
    <w:rsid w:val="00BC4C1C"/>
    <w:rsid w:val="00BC56A5"/>
    <w:rsid w:val="00BD1D96"/>
    <w:rsid w:val="00BD4FAC"/>
    <w:rsid w:val="00BD67E6"/>
    <w:rsid w:val="00BD74DB"/>
    <w:rsid w:val="00BD7768"/>
    <w:rsid w:val="00BE249C"/>
    <w:rsid w:val="00BE3267"/>
    <w:rsid w:val="00BF076C"/>
    <w:rsid w:val="00BF1C6A"/>
    <w:rsid w:val="00BF4941"/>
    <w:rsid w:val="00BF51C4"/>
    <w:rsid w:val="00C049B7"/>
    <w:rsid w:val="00C054A5"/>
    <w:rsid w:val="00C06C23"/>
    <w:rsid w:val="00C13FBF"/>
    <w:rsid w:val="00C16592"/>
    <w:rsid w:val="00C274AE"/>
    <w:rsid w:val="00C30AE5"/>
    <w:rsid w:val="00C31BD0"/>
    <w:rsid w:val="00C35E02"/>
    <w:rsid w:val="00C41AE1"/>
    <w:rsid w:val="00C4408D"/>
    <w:rsid w:val="00C53355"/>
    <w:rsid w:val="00C61A82"/>
    <w:rsid w:val="00C61B57"/>
    <w:rsid w:val="00C620A7"/>
    <w:rsid w:val="00C654BA"/>
    <w:rsid w:val="00C66991"/>
    <w:rsid w:val="00C7571A"/>
    <w:rsid w:val="00C82C20"/>
    <w:rsid w:val="00C84347"/>
    <w:rsid w:val="00C848DD"/>
    <w:rsid w:val="00C8636A"/>
    <w:rsid w:val="00C94585"/>
    <w:rsid w:val="00CA0036"/>
    <w:rsid w:val="00CA2B17"/>
    <w:rsid w:val="00CB1EC2"/>
    <w:rsid w:val="00CB4F56"/>
    <w:rsid w:val="00CB5762"/>
    <w:rsid w:val="00CC026A"/>
    <w:rsid w:val="00CC407D"/>
    <w:rsid w:val="00CD5044"/>
    <w:rsid w:val="00CE1A34"/>
    <w:rsid w:val="00CE2A24"/>
    <w:rsid w:val="00CE3EF0"/>
    <w:rsid w:val="00CE4569"/>
    <w:rsid w:val="00CE5FE6"/>
    <w:rsid w:val="00CE65F3"/>
    <w:rsid w:val="00CF647B"/>
    <w:rsid w:val="00D014EB"/>
    <w:rsid w:val="00D01BD9"/>
    <w:rsid w:val="00D04503"/>
    <w:rsid w:val="00D13512"/>
    <w:rsid w:val="00D150EC"/>
    <w:rsid w:val="00D20BF2"/>
    <w:rsid w:val="00D239D8"/>
    <w:rsid w:val="00D2521B"/>
    <w:rsid w:val="00D33AD8"/>
    <w:rsid w:val="00D35013"/>
    <w:rsid w:val="00D44B5A"/>
    <w:rsid w:val="00D50650"/>
    <w:rsid w:val="00D55947"/>
    <w:rsid w:val="00D5706D"/>
    <w:rsid w:val="00D60516"/>
    <w:rsid w:val="00D653CF"/>
    <w:rsid w:val="00D7094D"/>
    <w:rsid w:val="00D71952"/>
    <w:rsid w:val="00D734B0"/>
    <w:rsid w:val="00D75504"/>
    <w:rsid w:val="00D84500"/>
    <w:rsid w:val="00D84639"/>
    <w:rsid w:val="00D86A9D"/>
    <w:rsid w:val="00D87E72"/>
    <w:rsid w:val="00D91AFF"/>
    <w:rsid w:val="00D97842"/>
    <w:rsid w:val="00D97EA9"/>
    <w:rsid w:val="00DA4E45"/>
    <w:rsid w:val="00DB4E95"/>
    <w:rsid w:val="00DC3783"/>
    <w:rsid w:val="00DC3B84"/>
    <w:rsid w:val="00DD2A9D"/>
    <w:rsid w:val="00DD2B67"/>
    <w:rsid w:val="00DD5F0D"/>
    <w:rsid w:val="00DE02BB"/>
    <w:rsid w:val="00DE0E1A"/>
    <w:rsid w:val="00DE5282"/>
    <w:rsid w:val="00DF0358"/>
    <w:rsid w:val="00DF29C4"/>
    <w:rsid w:val="00DF549C"/>
    <w:rsid w:val="00E00911"/>
    <w:rsid w:val="00E014CB"/>
    <w:rsid w:val="00E04072"/>
    <w:rsid w:val="00E06386"/>
    <w:rsid w:val="00E10BB7"/>
    <w:rsid w:val="00E17256"/>
    <w:rsid w:val="00E269B6"/>
    <w:rsid w:val="00E31BDD"/>
    <w:rsid w:val="00E33631"/>
    <w:rsid w:val="00E35B28"/>
    <w:rsid w:val="00E4118A"/>
    <w:rsid w:val="00E42FF6"/>
    <w:rsid w:val="00E46EB8"/>
    <w:rsid w:val="00E52CCE"/>
    <w:rsid w:val="00E53734"/>
    <w:rsid w:val="00E552C1"/>
    <w:rsid w:val="00E5589E"/>
    <w:rsid w:val="00E66256"/>
    <w:rsid w:val="00E66522"/>
    <w:rsid w:val="00E70F01"/>
    <w:rsid w:val="00E74C13"/>
    <w:rsid w:val="00E76F23"/>
    <w:rsid w:val="00E80EE8"/>
    <w:rsid w:val="00E81686"/>
    <w:rsid w:val="00E81FE3"/>
    <w:rsid w:val="00E84E5A"/>
    <w:rsid w:val="00E90A72"/>
    <w:rsid w:val="00E971EA"/>
    <w:rsid w:val="00EA2B11"/>
    <w:rsid w:val="00EA46B3"/>
    <w:rsid w:val="00EA60B3"/>
    <w:rsid w:val="00EA6521"/>
    <w:rsid w:val="00EB1AC8"/>
    <w:rsid w:val="00EB3347"/>
    <w:rsid w:val="00EB7E47"/>
    <w:rsid w:val="00EC1E4F"/>
    <w:rsid w:val="00EC434E"/>
    <w:rsid w:val="00EC5BCE"/>
    <w:rsid w:val="00EC6B9E"/>
    <w:rsid w:val="00ED33BD"/>
    <w:rsid w:val="00ED351D"/>
    <w:rsid w:val="00ED498C"/>
    <w:rsid w:val="00ED4FE1"/>
    <w:rsid w:val="00EE1BEA"/>
    <w:rsid w:val="00EE200C"/>
    <w:rsid w:val="00EE516E"/>
    <w:rsid w:val="00EF021A"/>
    <w:rsid w:val="00EF1D02"/>
    <w:rsid w:val="00EF47DC"/>
    <w:rsid w:val="00EF5187"/>
    <w:rsid w:val="00EF5A9A"/>
    <w:rsid w:val="00EF75F5"/>
    <w:rsid w:val="00F02FE1"/>
    <w:rsid w:val="00F06B19"/>
    <w:rsid w:val="00F106B2"/>
    <w:rsid w:val="00F12F4F"/>
    <w:rsid w:val="00F209B7"/>
    <w:rsid w:val="00F2608F"/>
    <w:rsid w:val="00F31EF1"/>
    <w:rsid w:val="00F32725"/>
    <w:rsid w:val="00F33D7D"/>
    <w:rsid w:val="00F42955"/>
    <w:rsid w:val="00F526E8"/>
    <w:rsid w:val="00F61CFC"/>
    <w:rsid w:val="00F63FFB"/>
    <w:rsid w:val="00F66850"/>
    <w:rsid w:val="00F701CE"/>
    <w:rsid w:val="00F715C4"/>
    <w:rsid w:val="00F72343"/>
    <w:rsid w:val="00F745D5"/>
    <w:rsid w:val="00F757FE"/>
    <w:rsid w:val="00F779B4"/>
    <w:rsid w:val="00F812C6"/>
    <w:rsid w:val="00F8321C"/>
    <w:rsid w:val="00F86431"/>
    <w:rsid w:val="00F87106"/>
    <w:rsid w:val="00F87B24"/>
    <w:rsid w:val="00F90660"/>
    <w:rsid w:val="00F93650"/>
    <w:rsid w:val="00F93A73"/>
    <w:rsid w:val="00F95BD9"/>
    <w:rsid w:val="00F95FAA"/>
    <w:rsid w:val="00FA1BDE"/>
    <w:rsid w:val="00FA2001"/>
    <w:rsid w:val="00FA3C2E"/>
    <w:rsid w:val="00FA4700"/>
    <w:rsid w:val="00FA5EC0"/>
    <w:rsid w:val="00FB00F9"/>
    <w:rsid w:val="00FB3632"/>
    <w:rsid w:val="00FB41C0"/>
    <w:rsid w:val="00FB4381"/>
    <w:rsid w:val="00FB577E"/>
    <w:rsid w:val="00FB610C"/>
    <w:rsid w:val="00FC193A"/>
    <w:rsid w:val="00FC367F"/>
    <w:rsid w:val="00FC6221"/>
    <w:rsid w:val="00FC64AF"/>
    <w:rsid w:val="00FD3958"/>
    <w:rsid w:val="00FD3F21"/>
    <w:rsid w:val="00FD597C"/>
    <w:rsid w:val="00FE3E5D"/>
    <w:rsid w:val="00FE4C9C"/>
    <w:rsid w:val="00FF0D38"/>
    <w:rsid w:val="00FF6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391DAC"/>
  <w15:chartTrackingRefBased/>
  <w15:docId w15:val="{A70EEED6-EF8D-452C-A07A-E98654BD3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2"/>
    </w:rPr>
  </w:style>
  <w:style w:type="paragraph" w:styleId="Heading1">
    <w:name w:val="heading 1"/>
    <w:basedOn w:val="Normal"/>
    <w:next w:val="Normal"/>
    <w:qFormat/>
    <w:pPr>
      <w:keepNext/>
      <w:widowControl w:val="0"/>
      <w:outlineLvl w:val="0"/>
    </w:pPr>
    <w:rPr>
      <w:rFonts w:ascii="Century Gothic" w:eastAsia="Times New Roman" w:hAnsi="Century Gothic"/>
      <w:b/>
      <w:color w:val="000080"/>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autoRedefine/>
    <w:semiHidden/>
    <w:pPr>
      <w:numPr>
        <w:numId w:val="1"/>
      </w:numPr>
      <w:tabs>
        <w:tab w:val="center" w:pos="450"/>
        <w:tab w:val="center" w:pos="990"/>
      </w:tabs>
    </w:pPr>
  </w:style>
  <w:style w:type="paragraph" w:styleId="ListBullet2">
    <w:name w:val="List Bullet 2"/>
    <w:basedOn w:val="Normal"/>
    <w:autoRedefine/>
    <w:semiHidden/>
    <w:pPr>
      <w:numPr>
        <w:numId w:val="2"/>
      </w:numPr>
    </w:pPr>
  </w:style>
  <w:style w:type="paragraph" w:styleId="ListBullet3">
    <w:name w:val="List Bullet 3"/>
    <w:basedOn w:val="Normal"/>
    <w:autoRedefine/>
    <w:semiHidden/>
    <w:pPr>
      <w:numPr>
        <w:numId w:val="3"/>
      </w:numPr>
    </w:pPr>
  </w:style>
  <w:style w:type="paragraph" w:styleId="ListBullet5">
    <w:name w:val="List Bullet 5"/>
    <w:basedOn w:val="Normal"/>
    <w:autoRedefine/>
    <w:semiHidden/>
    <w:pPr>
      <w:numPr>
        <w:numId w:val="5"/>
      </w:numPr>
    </w:pPr>
  </w:style>
  <w:style w:type="paragraph" w:styleId="ListBullet4">
    <w:name w:val="List Bullet 4"/>
    <w:basedOn w:val="Normal"/>
    <w:autoRedefine/>
    <w:semiHidden/>
    <w:pPr>
      <w:numPr>
        <w:numId w:val="4"/>
      </w:numPr>
    </w:pPr>
  </w:style>
  <w:style w:type="paragraph" w:styleId="PlainText">
    <w:name w:val="Plain Text"/>
    <w:basedOn w:val="Normal"/>
    <w:semiHidden/>
  </w:style>
  <w:style w:type="paragraph" w:styleId="Footer">
    <w:name w:val="footer"/>
    <w:basedOn w:val="Normal"/>
    <w:semiHidden/>
    <w:pPr>
      <w:tabs>
        <w:tab w:val="center" w:pos="4680"/>
        <w:tab w:val="right" w:pos="9360"/>
      </w:tabs>
    </w:pPr>
    <w:rPr>
      <w:sz w:val="20"/>
    </w:rPr>
  </w:style>
  <w:style w:type="paragraph" w:styleId="FootnoteText">
    <w:name w:val="footnote text"/>
    <w:basedOn w:val="Normal"/>
    <w:semiHidden/>
    <w:rPr>
      <w:sz w:val="20"/>
    </w:rPr>
  </w:style>
  <w:style w:type="paragraph" w:styleId="Header">
    <w:name w:val="header"/>
    <w:basedOn w:val="Normal"/>
    <w:link w:val="HeaderChar"/>
    <w:uiPriority w:val="99"/>
    <w:pPr>
      <w:tabs>
        <w:tab w:val="center" w:pos="4680"/>
        <w:tab w:val="right" w:pos="9360"/>
      </w:tabs>
    </w:pPr>
    <w:rPr>
      <w:sz w:val="20"/>
    </w:rPr>
  </w:style>
  <w:style w:type="character" w:styleId="PageNumber">
    <w:name w:val="page number"/>
    <w:semiHidden/>
    <w:rPr>
      <w:sz w:val="20"/>
    </w:rPr>
  </w:style>
  <w:style w:type="paragraph" w:styleId="Title">
    <w:name w:val="Title"/>
    <w:basedOn w:val="Normal"/>
    <w:qFormat/>
    <w:pPr>
      <w:widowControl w:val="0"/>
    </w:pPr>
    <w:rPr>
      <w:rFonts w:ascii="Century Gothic" w:eastAsia="Times New Roman" w:hAnsi="Century Gothic"/>
      <w:b/>
      <w:color w:val="000080"/>
      <w:kern w:val="28"/>
      <w:sz w:val="36"/>
    </w:rPr>
  </w:style>
  <w:style w:type="paragraph" w:styleId="BodyTextIndent">
    <w:name w:val="Body Text Indent"/>
    <w:basedOn w:val="Normal"/>
    <w:link w:val="BodyTextIndentChar"/>
    <w:semiHidden/>
    <w:pPr>
      <w:widowControl w:val="0"/>
      <w:tabs>
        <w:tab w:val="left" w:pos="1800"/>
        <w:tab w:val="right" w:pos="9360"/>
      </w:tabs>
      <w:ind w:left="720"/>
    </w:pPr>
    <w:rPr>
      <w:rFonts w:ascii="Century Gothic" w:eastAsia="Times New Roman" w:hAnsi="Century Gothic"/>
      <w:color w:val="000000"/>
      <w:kern w:val="28"/>
    </w:rPr>
  </w:style>
  <w:style w:type="paragraph" w:customStyle="1" w:styleId="Objective">
    <w:name w:val="Objective"/>
    <w:basedOn w:val="Normal"/>
    <w:next w:val="BodyText"/>
    <w:pPr>
      <w:tabs>
        <w:tab w:val="left" w:pos="2160"/>
        <w:tab w:val="right" w:pos="9360"/>
      </w:tabs>
      <w:spacing w:before="60" w:after="60"/>
    </w:pPr>
    <w:rPr>
      <w:rFonts w:ascii="Garamond" w:eastAsia="Times New Roman" w:hAnsi="Garamond"/>
      <w:sz w:val="20"/>
    </w:rPr>
  </w:style>
  <w:style w:type="paragraph" w:customStyle="1" w:styleId="Achievement">
    <w:name w:val="Achievement"/>
    <w:basedOn w:val="BodyText"/>
    <w:pPr>
      <w:numPr>
        <w:numId w:val="6"/>
      </w:numPr>
      <w:tabs>
        <w:tab w:val="clear" w:pos="360"/>
        <w:tab w:val="left" w:pos="2430"/>
      </w:tabs>
      <w:spacing w:after="60"/>
      <w:ind w:left="2430" w:hanging="245"/>
    </w:pPr>
    <w:rPr>
      <w:rFonts w:ascii="Garamond" w:eastAsia="Times New Roman" w:hAnsi="Garamond"/>
      <w:sz w:val="20"/>
    </w:rPr>
  </w:style>
  <w:style w:type="paragraph" w:styleId="BodyText">
    <w:name w:val="Body Text"/>
    <w:basedOn w:val="Normal"/>
    <w:semiHidden/>
    <w:pPr>
      <w:spacing w:after="120"/>
    </w:pPr>
  </w:style>
  <w:style w:type="character" w:styleId="Hyperlink">
    <w:name w:val="Hyperlink"/>
    <w:uiPriority w:val="99"/>
    <w:unhideWhenUsed/>
    <w:rsid w:val="00FB610C"/>
    <w:rPr>
      <w:color w:val="0000FF"/>
      <w:u w:val="single"/>
    </w:rPr>
  </w:style>
  <w:style w:type="character" w:customStyle="1" w:styleId="HeaderChar">
    <w:name w:val="Header Char"/>
    <w:link w:val="Header"/>
    <w:uiPriority w:val="99"/>
    <w:rsid w:val="003076F0"/>
    <w:rPr>
      <w:rFonts w:ascii="Times New Roman" w:hAnsi="Times New Roman"/>
    </w:rPr>
  </w:style>
  <w:style w:type="paragraph" w:styleId="BalloonText">
    <w:name w:val="Balloon Text"/>
    <w:basedOn w:val="Normal"/>
    <w:link w:val="BalloonTextChar"/>
    <w:uiPriority w:val="99"/>
    <w:semiHidden/>
    <w:unhideWhenUsed/>
    <w:rsid w:val="003076F0"/>
    <w:rPr>
      <w:rFonts w:ascii="Tahoma" w:hAnsi="Tahoma" w:cs="Tahoma"/>
      <w:sz w:val="16"/>
      <w:szCs w:val="16"/>
    </w:rPr>
  </w:style>
  <w:style w:type="character" w:customStyle="1" w:styleId="BalloonTextChar">
    <w:name w:val="Balloon Text Char"/>
    <w:link w:val="BalloonText"/>
    <w:uiPriority w:val="99"/>
    <w:semiHidden/>
    <w:rsid w:val="003076F0"/>
    <w:rPr>
      <w:rFonts w:ascii="Tahoma" w:hAnsi="Tahoma" w:cs="Tahoma"/>
      <w:sz w:val="16"/>
      <w:szCs w:val="16"/>
    </w:rPr>
  </w:style>
  <w:style w:type="character" w:customStyle="1" w:styleId="BodyTextIndentChar">
    <w:name w:val="Body Text Indent Char"/>
    <w:link w:val="BodyTextIndent"/>
    <w:semiHidden/>
    <w:rsid w:val="00C30AE5"/>
    <w:rPr>
      <w:rFonts w:ascii="Century Gothic" w:eastAsia="Times New Roman" w:hAnsi="Century Gothic"/>
      <w:color w:val="000000"/>
      <w:kern w:val="28"/>
      <w:sz w:val="22"/>
    </w:rPr>
  </w:style>
  <w:style w:type="paragraph" w:styleId="Revision">
    <w:name w:val="Revision"/>
    <w:hidden/>
    <w:uiPriority w:val="99"/>
    <w:semiHidden/>
    <w:rsid w:val="00DB4E95"/>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23324F0-E6F5-484A-A0E5-9ECFC7A7AB87}">
  <ds:schemaRefs>
    <ds:schemaRef ds:uri="http://schemas.openxmlformats.org/officeDocument/2006/bibliography"/>
  </ds:schemaRefs>
</ds:datastoreItem>
</file>

<file path=customXml/itemProps2.xml><?xml version="1.0" encoding="utf-8"?>
<ds:datastoreItem xmlns:ds="http://schemas.openxmlformats.org/officeDocument/2006/customXml" ds:itemID="{8DC5EEE2-F18E-426A-BFA9-051B1F998F91}"/>
</file>

<file path=customXml/itemProps3.xml><?xml version="1.0" encoding="utf-8"?>
<ds:datastoreItem xmlns:ds="http://schemas.openxmlformats.org/officeDocument/2006/customXml" ds:itemID="{625032BD-5B48-4EEC-9A3F-D08B36E65CD0}"/>
</file>

<file path=customXml/itemProps4.xml><?xml version="1.0" encoding="utf-8"?>
<ds:datastoreItem xmlns:ds="http://schemas.openxmlformats.org/officeDocument/2006/customXml" ds:itemID="{96A793FA-836C-4DCA-9064-4EF76B510CB9}"/>
</file>

<file path=docProps/app.xml><?xml version="1.0" encoding="utf-8"?>
<Properties xmlns="http://schemas.openxmlformats.org/officeDocument/2006/extended-properties" xmlns:vt="http://schemas.openxmlformats.org/officeDocument/2006/docPropsVTypes">
  <Template>Normal</Template>
  <TotalTime>9</TotalTime>
  <Pages>4</Pages>
  <Words>2576</Words>
  <Characters>14686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Resume - George Bayer</vt:lpstr>
    </vt:vector>
  </TitlesOfParts>
  <Company>UNI</Company>
  <LinksUpToDate>false</LinksUpToDate>
  <CharactersWithSpaces>17228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George Bayer</dc:title>
  <dc:subject/>
  <dc:creator>gbayer@cobec.com</dc:creator>
  <cp:keywords/>
  <cp:lastModifiedBy>George Bayer</cp:lastModifiedBy>
  <cp:revision>9</cp:revision>
  <cp:lastPrinted>2024-09-23T05:05:00Z</cp:lastPrinted>
  <dcterms:created xsi:type="dcterms:W3CDTF">2025-07-10T16:54:00Z</dcterms:created>
  <dcterms:modified xsi:type="dcterms:W3CDTF">2025-07-10T16:58:00Z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116600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