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08B4B" w14:textId="77777777" w:rsidR="00FF045D" w:rsidRDefault="00FF045D" w:rsidP="00263DB3">
      <w:pPr>
        <w:rPr>
          <w:rFonts w:asciiTheme="minorHAnsi" w:hAnsiTheme="minorHAnsi" w:cstheme="minorHAnsi"/>
          <w:b/>
        </w:rPr>
      </w:pPr>
    </w:p>
    <w:p w14:paraId="6468C913" w14:textId="5CAC682A" w:rsidR="00263DB3" w:rsidRDefault="00263DB3" w:rsidP="00263DB3">
      <w:pPr>
        <w:rPr>
          <w:rFonts w:ascii="Times New Roman" w:hAnsi="Times New Roman"/>
          <w:b/>
        </w:rPr>
      </w:pPr>
      <w:r>
        <w:rPr>
          <w:rFonts w:asciiTheme="minorHAnsi" w:hAnsiTheme="minorHAnsi" w:cstheme="minorHAnsi"/>
          <w:b/>
        </w:rPr>
        <w:t xml:space="preserve">First </w:t>
      </w:r>
      <w:r w:rsidR="00EA73A1" w:rsidRPr="004711F3">
        <w:rPr>
          <w:rFonts w:asciiTheme="minorHAnsi" w:hAnsiTheme="minorHAnsi" w:cstheme="minorHAnsi"/>
          <w:b/>
        </w:rPr>
        <w:t>Name</w:t>
      </w:r>
      <w:r>
        <w:rPr>
          <w:rFonts w:asciiTheme="minorHAnsi" w:hAnsiTheme="minorHAnsi" w:cstheme="minorHAnsi"/>
          <w:b/>
        </w:rPr>
        <w:t xml:space="preserve">: </w:t>
      </w:r>
      <w:r w:rsidRPr="00263DB3">
        <w:rPr>
          <w:rFonts w:ascii="Times New Roman" w:hAnsi="Times New Roman"/>
          <w:b/>
        </w:rPr>
        <w:t xml:space="preserve"> </w:t>
      </w:r>
      <w:sdt>
        <w:sdtPr>
          <w:rPr>
            <w:rFonts w:ascii="Times New Roman" w:hAnsi="Times New Roman"/>
            <w:b/>
          </w:rPr>
          <w:alias w:val="First Name"/>
          <w:tag w:val="firstname"/>
          <w:id w:val="-98724588"/>
          <w:placeholder>
            <w:docPart w:val="E7E5DAC90F4F4446923230254E8817E8"/>
          </w:placeholder>
          <w:text/>
        </w:sdtPr>
        <w:sdtEndPr/>
        <w:sdtContent>
          <w:r w:rsidR="00F965BD">
            <w:rPr>
              <w:rFonts w:ascii="Times New Roman" w:hAnsi="Times New Roman"/>
              <w:b/>
            </w:rPr>
            <w:t xml:space="preserve">Jon </w:t>
          </w:r>
        </w:sdtContent>
      </w:sdt>
    </w:p>
    <w:p w14:paraId="76217A83" w14:textId="7F66DD73" w:rsidR="00263DB3" w:rsidRDefault="00263DB3" w:rsidP="00CB0557">
      <w:pPr>
        <w:rPr>
          <w:rFonts w:asciiTheme="minorHAnsi" w:hAnsiTheme="minorHAnsi" w:cstheme="minorHAnsi"/>
          <w:b/>
        </w:rPr>
      </w:pPr>
      <w:r>
        <w:rPr>
          <w:rFonts w:asciiTheme="minorHAnsi" w:hAnsiTheme="minorHAnsi" w:cstheme="minorHAnsi"/>
          <w:b/>
        </w:rPr>
        <w:t xml:space="preserve">Middle Name: </w:t>
      </w:r>
      <w:sdt>
        <w:sdtPr>
          <w:rPr>
            <w:rFonts w:asciiTheme="minorHAnsi" w:hAnsiTheme="minorHAnsi" w:cstheme="minorHAnsi"/>
            <w:b/>
          </w:rPr>
          <w:alias w:val="Middle Name"/>
          <w:tag w:val="middlename"/>
          <w:id w:val="-981158817"/>
          <w:placeholder>
            <w:docPart w:val="DefaultPlaceholder_-1854013440"/>
          </w:placeholder>
          <w:text/>
        </w:sdtPr>
        <w:sdtEndPr/>
        <w:sdtContent>
          <w:r w:rsidR="00F965BD">
            <w:rPr>
              <w:rFonts w:asciiTheme="minorHAnsi" w:hAnsiTheme="minorHAnsi" w:cstheme="minorHAnsi"/>
              <w:b/>
            </w:rPr>
            <w:t>Francis</w:t>
          </w:r>
        </w:sdtContent>
      </w:sdt>
    </w:p>
    <w:p w14:paraId="00FD71A6" w14:textId="07CE4A6F" w:rsidR="000B484C" w:rsidRPr="004711F3" w:rsidRDefault="00263DB3" w:rsidP="00CB0557">
      <w:pPr>
        <w:rPr>
          <w:rFonts w:asciiTheme="minorHAnsi" w:hAnsiTheme="minorHAnsi" w:cstheme="minorHAnsi"/>
          <w:b/>
        </w:rPr>
      </w:pPr>
      <w:r>
        <w:rPr>
          <w:rFonts w:asciiTheme="minorHAnsi" w:hAnsiTheme="minorHAnsi" w:cstheme="minorHAnsi"/>
          <w:b/>
        </w:rPr>
        <w:t xml:space="preserve">Last Name: </w:t>
      </w:r>
      <w:sdt>
        <w:sdtPr>
          <w:rPr>
            <w:rFonts w:asciiTheme="minorHAnsi" w:hAnsiTheme="minorHAnsi" w:cstheme="minorHAnsi"/>
            <w:b/>
          </w:rPr>
          <w:alias w:val="Last Name"/>
          <w:tag w:val="lastname"/>
          <w:id w:val="-259527856"/>
          <w:placeholder>
            <w:docPart w:val="DefaultPlaceholder_-1854013440"/>
          </w:placeholder>
          <w:text/>
        </w:sdtPr>
        <w:sdtEndPr/>
        <w:sdtContent>
          <w:r w:rsidR="00F965BD">
            <w:rPr>
              <w:rFonts w:asciiTheme="minorHAnsi" w:hAnsiTheme="minorHAnsi" w:cstheme="minorHAnsi"/>
              <w:b/>
            </w:rPr>
            <w:t>Cardiello</w:t>
          </w:r>
        </w:sdtContent>
      </w:sdt>
    </w:p>
    <w:p w14:paraId="3C4D7E81" w14:textId="7FCE54A6" w:rsidR="00A945C0" w:rsidRPr="004711F3" w:rsidRDefault="00263DB3" w:rsidP="00CB0557">
      <w:pPr>
        <w:widowControl w:val="0"/>
        <w:rPr>
          <w:rFonts w:asciiTheme="minorHAnsi" w:hAnsiTheme="minorHAnsi" w:cstheme="minorHAnsi"/>
        </w:rPr>
      </w:pPr>
      <w:r w:rsidRPr="00263DB3">
        <w:rPr>
          <w:rFonts w:asciiTheme="minorHAnsi" w:hAnsiTheme="minorHAnsi" w:cstheme="minorHAnsi"/>
          <w:b/>
        </w:rPr>
        <w:t>Email:</w:t>
      </w:r>
      <w:r>
        <w:rPr>
          <w:rFonts w:asciiTheme="minorHAnsi" w:hAnsiTheme="minorHAnsi" w:cstheme="minorHAnsi"/>
        </w:rPr>
        <w:t xml:space="preserve"> </w:t>
      </w:r>
      <w:sdt>
        <w:sdtPr>
          <w:rPr>
            <w:rFonts w:asciiTheme="minorHAnsi" w:hAnsiTheme="minorHAnsi" w:cstheme="minorHAnsi"/>
          </w:rPr>
          <w:alias w:val="Email"/>
          <w:tag w:val="email"/>
          <w:id w:val="1088582052"/>
          <w:placeholder>
            <w:docPart w:val="DefaultPlaceholder_-1854013440"/>
          </w:placeholder>
          <w:text/>
        </w:sdtPr>
        <w:sdtEndPr/>
        <w:sdtContent>
          <w:r w:rsidR="00F965BD">
            <w:rPr>
              <w:rFonts w:asciiTheme="minorHAnsi" w:hAnsiTheme="minorHAnsi" w:cstheme="minorHAnsi"/>
            </w:rPr>
            <w:t>jcardiello@cobec.com</w:t>
          </w:r>
        </w:sdtContent>
      </w:sdt>
    </w:p>
    <w:p w14:paraId="618E33B5" w14:textId="2AFD1F6D" w:rsidR="001E79DA" w:rsidRPr="004711F3" w:rsidRDefault="003C3FBF" w:rsidP="00CB0557">
      <w:pPr>
        <w:rPr>
          <w:rFonts w:asciiTheme="minorHAnsi" w:hAnsiTheme="minorHAnsi" w:cstheme="minorHAnsi"/>
        </w:rPr>
      </w:pPr>
      <w:r w:rsidRPr="00263DB3">
        <w:rPr>
          <w:rFonts w:asciiTheme="minorHAnsi" w:hAnsiTheme="minorHAnsi" w:cstheme="minorHAnsi"/>
          <w:b/>
        </w:rPr>
        <w:t>Phone</w:t>
      </w:r>
      <w:r w:rsidR="00263DB3" w:rsidRPr="00263DB3">
        <w:rPr>
          <w:rFonts w:asciiTheme="minorHAnsi" w:hAnsiTheme="minorHAnsi" w:cstheme="minorHAnsi"/>
          <w:b/>
        </w:rPr>
        <w:t>:</w:t>
      </w:r>
      <w:r w:rsidR="00263DB3">
        <w:rPr>
          <w:rFonts w:asciiTheme="minorHAnsi" w:hAnsiTheme="minorHAnsi" w:cstheme="minorHAnsi"/>
        </w:rPr>
        <w:t xml:space="preserve"> </w:t>
      </w:r>
      <w:sdt>
        <w:sdtPr>
          <w:rPr>
            <w:rFonts w:asciiTheme="minorHAnsi" w:hAnsiTheme="minorHAnsi" w:cstheme="minorHAnsi"/>
          </w:rPr>
          <w:id w:val="-37591917"/>
          <w:placeholder>
            <w:docPart w:val="DefaultPlaceholder_-1854013440"/>
          </w:placeholder>
          <w:text/>
        </w:sdtPr>
        <w:sdtEndPr/>
        <w:sdtContent>
          <w:r w:rsidR="00F965BD">
            <w:rPr>
              <w:rFonts w:asciiTheme="minorHAnsi" w:hAnsiTheme="minorHAnsi" w:cstheme="minorHAnsi"/>
            </w:rPr>
            <w:t>406 461 6828</w:t>
          </w:r>
        </w:sdtContent>
      </w:sdt>
    </w:p>
    <w:p w14:paraId="03FAF678" w14:textId="01DB546F" w:rsidR="00A945C0" w:rsidRDefault="00263DB3" w:rsidP="00CB0557">
      <w:pPr>
        <w:rPr>
          <w:rFonts w:asciiTheme="minorHAnsi" w:hAnsiTheme="minorHAnsi" w:cstheme="minorHAnsi"/>
          <w:b/>
          <w:u w:val="single"/>
        </w:rPr>
      </w:pPr>
      <w:r>
        <w:rPr>
          <w:rFonts w:asciiTheme="minorHAnsi" w:hAnsiTheme="minorHAnsi" w:cstheme="minorHAnsi"/>
          <w:b/>
          <w:u w:val="single"/>
        </w:rPr>
        <w:t xml:space="preserve">Total Years of Relevant Experience: </w:t>
      </w:r>
      <w:sdt>
        <w:sdtPr>
          <w:rPr>
            <w:rFonts w:asciiTheme="minorHAnsi" w:hAnsiTheme="minorHAnsi" w:cstheme="minorHAnsi"/>
            <w:b/>
            <w:u w:val="single"/>
          </w:rPr>
          <w:alias w:val="Years of Experience"/>
          <w:tag w:val="yearsofexperience"/>
          <w:id w:val="1636601499"/>
          <w:placeholder>
            <w:docPart w:val="DefaultPlaceholder_-1854013440"/>
          </w:placeholder>
          <w:text/>
        </w:sdtPr>
        <w:sdtEndPr/>
        <w:sdtContent>
          <w:r w:rsidR="00262EBE">
            <w:rPr>
              <w:rFonts w:asciiTheme="minorHAnsi" w:hAnsiTheme="minorHAnsi" w:cstheme="minorHAnsi"/>
              <w:b/>
              <w:u w:val="single"/>
            </w:rPr>
            <w:t>Eight</w:t>
          </w:r>
          <w:r w:rsidR="004C2816">
            <w:rPr>
              <w:rFonts w:asciiTheme="minorHAnsi" w:hAnsiTheme="minorHAnsi" w:cstheme="minorHAnsi"/>
              <w:b/>
              <w:u w:val="single"/>
            </w:rPr>
            <w:t xml:space="preserve"> Years</w:t>
          </w:r>
        </w:sdtContent>
      </w:sdt>
    </w:p>
    <w:p w14:paraId="6F4CB553" w14:textId="77777777" w:rsidR="00263DB3" w:rsidRPr="004711F3" w:rsidRDefault="00263DB3" w:rsidP="00CB0557">
      <w:pPr>
        <w:rPr>
          <w:rFonts w:asciiTheme="minorHAnsi" w:hAnsiTheme="minorHAnsi" w:cstheme="minorHAnsi"/>
          <w:b/>
          <w:u w:val="single"/>
        </w:rPr>
      </w:pPr>
    </w:p>
    <w:p w14:paraId="3412D0C3" w14:textId="77777777" w:rsidR="000B4D19" w:rsidRPr="004711F3" w:rsidRDefault="000B4D19" w:rsidP="00CB0557">
      <w:pPr>
        <w:rPr>
          <w:rFonts w:asciiTheme="minorHAnsi" w:hAnsiTheme="minorHAnsi" w:cstheme="minorHAnsi"/>
        </w:rPr>
      </w:pPr>
      <w:r w:rsidRPr="004711F3">
        <w:rPr>
          <w:rFonts w:asciiTheme="minorHAnsi" w:hAnsiTheme="minorHAnsi" w:cstheme="minorHAnsi"/>
          <w:b/>
        </w:rPr>
        <w:t>PROFESSIONAL SUMMARY</w:t>
      </w:r>
      <w:r w:rsidRPr="004711F3">
        <w:rPr>
          <w:rFonts w:asciiTheme="minorHAnsi" w:hAnsiTheme="minorHAnsi" w:cstheme="minorHAnsi"/>
        </w:rPr>
        <w:t>:</w:t>
      </w:r>
    </w:p>
    <w:p w14:paraId="4D37D26D" w14:textId="6B2BB90A" w:rsidR="00884355" w:rsidRDefault="004C2816" w:rsidP="00CB0557">
      <w:pPr>
        <w:rPr>
          <w:rFonts w:asciiTheme="minorHAnsi" w:hAnsiTheme="minorHAnsi" w:cstheme="minorHAnsi"/>
        </w:rPr>
      </w:pPr>
      <w:r w:rsidRPr="004C2816">
        <w:rPr>
          <w:rFonts w:asciiTheme="minorHAnsi" w:hAnsiTheme="minorHAnsi" w:cstheme="minorHAnsi"/>
        </w:rPr>
        <w:t xml:space="preserve">Mr. Cardiello is a versatile </w:t>
      </w:r>
      <w:r w:rsidR="00C345DF">
        <w:rPr>
          <w:rFonts w:asciiTheme="minorHAnsi" w:hAnsiTheme="minorHAnsi" w:cstheme="minorHAnsi"/>
        </w:rPr>
        <w:t>GIS Developer</w:t>
      </w:r>
      <w:r w:rsidRPr="004C2816">
        <w:rPr>
          <w:rFonts w:asciiTheme="minorHAnsi" w:hAnsiTheme="minorHAnsi" w:cstheme="minorHAnsi"/>
        </w:rPr>
        <w:t xml:space="preserve"> with </w:t>
      </w:r>
      <w:r w:rsidR="00A05BFF">
        <w:rPr>
          <w:rFonts w:asciiTheme="minorHAnsi" w:hAnsiTheme="minorHAnsi" w:cstheme="minorHAnsi"/>
        </w:rPr>
        <w:t>four</w:t>
      </w:r>
      <w:r w:rsidR="00F31411">
        <w:rPr>
          <w:rFonts w:asciiTheme="minorHAnsi" w:hAnsiTheme="minorHAnsi" w:cstheme="minorHAnsi"/>
        </w:rPr>
        <w:t xml:space="preserve"> years</w:t>
      </w:r>
      <w:r>
        <w:rPr>
          <w:rFonts w:asciiTheme="minorHAnsi" w:hAnsiTheme="minorHAnsi" w:cstheme="minorHAnsi"/>
        </w:rPr>
        <w:t xml:space="preserve"> of experience working with the </w:t>
      </w:r>
      <w:r w:rsidRPr="004711F3">
        <w:rPr>
          <w:rFonts w:asciiTheme="minorHAnsi" w:hAnsiTheme="minorHAnsi" w:cstheme="minorHAnsi"/>
        </w:rPr>
        <w:t>Federal Aviation Administration (FAA)</w:t>
      </w:r>
      <w:r>
        <w:rPr>
          <w:rFonts w:asciiTheme="minorHAnsi" w:hAnsiTheme="minorHAnsi" w:cstheme="minorHAnsi"/>
        </w:rPr>
        <w:t>, and</w:t>
      </w:r>
      <w:r w:rsidRPr="004711F3">
        <w:rPr>
          <w:rFonts w:asciiTheme="minorHAnsi" w:hAnsiTheme="minorHAnsi" w:cstheme="minorHAnsi"/>
        </w:rPr>
        <w:t xml:space="preserve"> </w:t>
      </w:r>
      <w:r w:rsidR="00A05BFF">
        <w:rPr>
          <w:rFonts w:asciiTheme="minorHAnsi" w:hAnsiTheme="minorHAnsi" w:cstheme="minorHAnsi"/>
        </w:rPr>
        <w:t>nine</w:t>
      </w:r>
      <w:r w:rsidRPr="004C2816">
        <w:rPr>
          <w:rFonts w:asciiTheme="minorHAnsi" w:hAnsiTheme="minorHAnsi" w:cstheme="minorHAnsi"/>
        </w:rPr>
        <w:t xml:space="preserve"> years of experience </w:t>
      </w:r>
      <w:r>
        <w:rPr>
          <w:rFonts w:asciiTheme="minorHAnsi" w:hAnsiTheme="minorHAnsi" w:cstheme="minorHAnsi"/>
        </w:rPr>
        <w:t>in the non-profit sector</w:t>
      </w:r>
      <w:r w:rsidRPr="004C2816">
        <w:rPr>
          <w:rFonts w:asciiTheme="minorHAnsi" w:hAnsiTheme="minorHAnsi" w:cstheme="minorHAnsi"/>
        </w:rPr>
        <w:t>. H</w:t>
      </w:r>
      <w:r w:rsidR="00E23D4D">
        <w:rPr>
          <w:rFonts w:asciiTheme="minorHAnsi" w:hAnsiTheme="minorHAnsi" w:cstheme="minorHAnsi"/>
        </w:rPr>
        <w:t>e has a strong</w:t>
      </w:r>
      <w:r w:rsidRPr="004C2816">
        <w:rPr>
          <w:rFonts w:asciiTheme="minorHAnsi" w:hAnsiTheme="minorHAnsi" w:cstheme="minorHAnsi"/>
        </w:rPr>
        <w:t xml:space="preserve"> background </w:t>
      </w:r>
      <w:r w:rsidR="00E23D4D">
        <w:rPr>
          <w:rFonts w:asciiTheme="minorHAnsi" w:hAnsiTheme="minorHAnsi" w:cstheme="minorHAnsi"/>
        </w:rPr>
        <w:t>in</w:t>
      </w:r>
      <w:r w:rsidRPr="004C2816">
        <w:rPr>
          <w:rFonts w:asciiTheme="minorHAnsi" w:hAnsiTheme="minorHAnsi" w:cstheme="minorHAnsi"/>
        </w:rPr>
        <w:t xml:space="preserve"> </w:t>
      </w:r>
      <w:r w:rsidR="00F31411">
        <w:rPr>
          <w:rFonts w:asciiTheme="minorHAnsi" w:hAnsiTheme="minorHAnsi" w:cstheme="minorHAnsi"/>
        </w:rPr>
        <w:t>GIS</w:t>
      </w:r>
      <w:r w:rsidR="00E23D4D">
        <w:rPr>
          <w:rFonts w:asciiTheme="minorHAnsi" w:hAnsiTheme="minorHAnsi" w:cstheme="minorHAnsi"/>
        </w:rPr>
        <w:t xml:space="preserve"> development</w:t>
      </w:r>
      <w:r w:rsidRPr="004C2816">
        <w:rPr>
          <w:rFonts w:asciiTheme="minorHAnsi" w:hAnsiTheme="minorHAnsi" w:cstheme="minorHAnsi"/>
        </w:rPr>
        <w:t xml:space="preserve">, data </w:t>
      </w:r>
      <w:r w:rsidR="00C345DF">
        <w:rPr>
          <w:rFonts w:asciiTheme="minorHAnsi" w:hAnsiTheme="minorHAnsi" w:cstheme="minorHAnsi"/>
        </w:rPr>
        <w:t>analytics</w:t>
      </w:r>
      <w:r w:rsidR="00655991">
        <w:rPr>
          <w:rFonts w:asciiTheme="minorHAnsi" w:hAnsiTheme="minorHAnsi" w:cstheme="minorHAnsi"/>
        </w:rPr>
        <w:t xml:space="preserve">, </w:t>
      </w:r>
      <w:r w:rsidR="0075147F">
        <w:rPr>
          <w:rFonts w:asciiTheme="minorHAnsi" w:hAnsiTheme="minorHAnsi" w:cstheme="minorHAnsi"/>
        </w:rPr>
        <w:t xml:space="preserve">program management, </w:t>
      </w:r>
      <w:r w:rsidR="00655991">
        <w:rPr>
          <w:rFonts w:asciiTheme="minorHAnsi" w:hAnsiTheme="minorHAnsi" w:cstheme="minorHAnsi"/>
        </w:rPr>
        <w:t>visual design</w:t>
      </w:r>
      <w:r w:rsidRPr="004C2816">
        <w:rPr>
          <w:rFonts w:asciiTheme="minorHAnsi" w:hAnsiTheme="minorHAnsi" w:cstheme="minorHAnsi"/>
        </w:rPr>
        <w:t xml:space="preserve">, and process improvement leading to company growth and effective cost management.  </w:t>
      </w:r>
      <w:r w:rsidR="005A7FF7">
        <w:rPr>
          <w:rFonts w:asciiTheme="minorHAnsi" w:hAnsiTheme="minorHAnsi" w:cstheme="minorHAnsi"/>
        </w:rPr>
        <w:t>With</w:t>
      </w:r>
      <w:r w:rsidR="00884355">
        <w:rPr>
          <w:rFonts w:asciiTheme="minorHAnsi" w:hAnsiTheme="minorHAnsi" w:cstheme="minorHAnsi"/>
        </w:rPr>
        <w:t xml:space="preserve"> a unique background in mathematics and graphic design, </w:t>
      </w:r>
      <w:r w:rsidR="005A7FF7">
        <w:rPr>
          <w:rFonts w:asciiTheme="minorHAnsi" w:hAnsiTheme="minorHAnsi" w:cstheme="minorHAnsi"/>
        </w:rPr>
        <w:t>Mr. Cardiello routinely delivers</w:t>
      </w:r>
      <w:r w:rsidR="00884355">
        <w:rPr>
          <w:rFonts w:asciiTheme="minorHAnsi" w:hAnsiTheme="minorHAnsi" w:cstheme="minorHAnsi"/>
        </w:rPr>
        <w:t xml:space="preserve"> creative</w:t>
      </w:r>
      <w:r w:rsidR="005A7FF7">
        <w:rPr>
          <w:rFonts w:asciiTheme="minorHAnsi" w:hAnsiTheme="minorHAnsi" w:cstheme="minorHAnsi"/>
        </w:rPr>
        <w:t>, data-driven</w:t>
      </w:r>
      <w:r w:rsidR="00884355">
        <w:rPr>
          <w:rFonts w:asciiTheme="minorHAnsi" w:hAnsiTheme="minorHAnsi" w:cstheme="minorHAnsi"/>
        </w:rPr>
        <w:t xml:space="preserve"> solutions to complex problems. </w:t>
      </w:r>
    </w:p>
    <w:p w14:paraId="18863022" w14:textId="77777777" w:rsidR="00884355" w:rsidRPr="004711F3" w:rsidRDefault="00884355" w:rsidP="00CB0557">
      <w:pPr>
        <w:rPr>
          <w:rFonts w:asciiTheme="minorHAnsi" w:hAnsiTheme="minorHAnsi" w:cstheme="minorHAnsi"/>
          <w:b/>
          <w:u w:val="single"/>
        </w:rPr>
      </w:pPr>
    </w:p>
    <w:p w14:paraId="03EFB209" w14:textId="01D2BD72" w:rsidR="00655991" w:rsidRPr="004711F3" w:rsidRDefault="0076600D" w:rsidP="00CB0557">
      <w:pPr>
        <w:rPr>
          <w:rFonts w:asciiTheme="minorHAnsi" w:hAnsiTheme="minorHAnsi" w:cstheme="minorHAnsi"/>
          <w:b/>
          <w:u w:val="single"/>
        </w:rPr>
      </w:pPr>
      <w:r w:rsidRPr="004711F3">
        <w:rPr>
          <w:rFonts w:asciiTheme="minorHAnsi" w:hAnsiTheme="minorHAnsi" w:cstheme="minorHAnsi"/>
          <w:b/>
          <w:u w:val="single"/>
        </w:rPr>
        <w:t xml:space="preserve">EDUCATION:  </w:t>
      </w:r>
    </w:p>
    <w:p w14:paraId="2AD05E75" w14:textId="4AE7E9E4" w:rsidR="00655991" w:rsidRDefault="00655991" w:rsidP="00CB0557">
      <w:pPr>
        <w:rPr>
          <w:rFonts w:asciiTheme="minorHAnsi" w:hAnsiTheme="minorHAnsi" w:cstheme="minorHAnsi"/>
          <w:bCs/>
        </w:rPr>
      </w:pPr>
      <w:r>
        <w:rPr>
          <w:rFonts w:asciiTheme="minorHAnsi" w:hAnsiTheme="minorHAnsi" w:cstheme="minorHAnsi"/>
          <w:bCs/>
        </w:rPr>
        <w:t>Bachelor of Arts in Mathematics, Seattle University, Seattle</w:t>
      </w:r>
      <w:r w:rsidR="007C4156">
        <w:rPr>
          <w:rFonts w:asciiTheme="minorHAnsi" w:hAnsiTheme="minorHAnsi" w:cstheme="minorHAnsi"/>
          <w:bCs/>
        </w:rPr>
        <w:t>, WA</w:t>
      </w:r>
      <w:r>
        <w:rPr>
          <w:rFonts w:asciiTheme="minorHAnsi" w:hAnsiTheme="minorHAnsi" w:cstheme="minorHAnsi"/>
          <w:bCs/>
        </w:rPr>
        <w:t xml:space="preserve"> (2015) </w:t>
      </w:r>
    </w:p>
    <w:p w14:paraId="391D9CD6" w14:textId="5FFF07C2" w:rsidR="007C4156" w:rsidRDefault="007C4156" w:rsidP="00CB0557">
      <w:pPr>
        <w:rPr>
          <w:rFonts w:asciiTheme="minorHAnsi" w:hAnsiTheme="minorHAnsi" w:cstheme="minorHAnsi"/>
          <w:bCs/>
        </w:rPr>
      </w:pPr>
      <w:r>
        <w:rPr>
          <w:rFonts w:asciiTheme="minorHAnsi" w:hAnsiTheme="minorHAnsi" w:cstheme="minorHAnsi"/>
          <w:bCs/>
        </w:rPr>
        <w:t>Bachelor of Arts in Graphic Design, Seattle University, Seattle, WA (2015)</w:t>
      </w:r>
    </w:p>
    <w:p w14:paraId="55D984F4" w14:textId="725AED0D" w:rsidR="007C4156" w:rsidRDefault="007C4156" w:rsidP="00CB0557">
      <w:pPr>
        <w:rPr>
          <w:rFonts w:asciiTheme="minorHAnsi" w:hAnsiTheme="minorHAnsi" w:cstheme="minorHAnsi"/>
          <w:bCs/>
        </w:rPr>
      </w:pPr>
    </w:p>
    <w:p w14:paraId="6756EE73" w14:textId="332FCE96" w:rsidR="000B4BA3" w:rsidRPr="0075147F" w:rsidRDefault="0075147F" w:rsidP="00CB0557">
      <w:pPr>
        <w:rPr>
          <w:rFonts w:asciiTheme="minorHAnsi" w:hAnsiTheme="minorHAnsi" w:cstheme="minorHAnsi"/>
          <w:bCs/>
        </w:rPr>
      </w:pPr>
      <w:r w:rsidRPr="0075147F">
        <w:rPr>
          <w:rFonts w:asciiTheme="minorHAnsi" w:hAnsiTheme="minorHAnsi" w:cstheme="minorHAnsi"/>
          <w:bCs/>
        </w:rPr>
        <w:t>Sullivan Leadership Award: Full scholarship awarded to students demonstrating a dedication to service, leadership, academic rigor, community, spirituality, and global awareness.</w:t>
      </w:r>
    </w:p>
    <w:p w14:paraId="46A8ACD3" w14:textId="77777777" w:rsidR="00D85084" w:rsidRPr="004711F3" w:rsidRDefault="00D85084" w:rsidP="00CB0557">
      <w:pPr>
        <w:rPr>
          <w:rFonts w:asciiTheme="minorHAnsi" w:hAnsiTheme="minorHAnsi" w:cstheme="minorHAnsi"/>
        </w:rPr>
      </w:pPr>
    </w:p>
    <w:p w14:paraId="1113D754" w14:textId="498A1A1C" w:rsidR="00737EAE" w:rsidRPr="004711F3" w:rsidRDefault="00D85084" w:rsidP="00CB0557">
      <w:pPr>
        <w:rPr>
          <w:rFonts w:asciiTheme="minorHAnsi" w:hAnsiTheme="minorHAnsi" w:cstheme="minorHAnsi"/>
          <w:b/>
          <w:u w:val="single"/>
        </w:rPr>
      </w:pPr>
      <w:r w:rsidRPr="004711F3">
        <w:rPr>
          <w:rFonts w:asciiTheme="minorHAnsi" w:hAnsiTheme="minorHAnsi" w:cstheme="minorHAnsi"/>
          <w:b/>
          <w:u w:val="single"/>
        </w:rPr>
        <w:t>RELEVANT E</w:t>
      </w:r>
      <w:r w:rsidR="000B484C" w:rsidRPr="004711F3">
        <w:rPr>
          <w:rFonts w:asciiTheme="minorHAnsi" w:hAnsiTheme="minorHAnsi" w:cstheme="minorHAnsi"/>
          <w:b/>
          <w:u w:val="single"/>
        </w:rPr>
        <w:t>XPERIENCE:</w:t>
      </w:r>
    </w:p>
    <w:p w14:paraId="39E8C9BC" w14:textId="77777777" w:rsidR="00EA73A1" w:rsidRPr="004711F3" w:rsidRDefault="00EA73A1" w:rsidP="00CB0557">
      <w:pPr>
        <w:rPr>
          <w:rFonts w:asciiTheme="minorHAnsi" w:hAnsiTheme="minorHAnsi" w:cstheme="minorHAnsi"/>
          <w:b/>
          <w:iCs/>
        </w:rPr>
      </w:pPr>
    </w:p>
    <w:p w14:paraId="487A8230" w14:textId="06390B1C" w:rsidR="00EA73A1" w:rsidRPr="004711F3" w:rsidRDefault="004919AD" w:rsidP="00CB0557">
      <w:pPr>
        <w:rPr>
          <w:rFonts w:asciiTheme="minorHAnsi" w:hAnsiTheme="minorHAnsi" w:cstheme="minorHAnsi"/>
          <w:b/>
          <w:iCs/>
        </w:rPr>
      </w:pPr>
      <w:r>
        <w:rPr>
          <w:rFonts w:asciiTheme="minorHAnsi" w:hAnsiTheme="minorHAnsi" w:cstheme="minorHAnsi"/>
          <w:b/>
          <w:iCs/>
        </w:rPr>
        <w:t>Senior Developer</w:t>
      </w:r>
    </w:p>
    <w:p w14:paraId="68439783" w14:textId="21E6C3D6" w:rsidR="00EA73A1" w:rsidRPr="004711F3" w:rsidRDefault="00EA73A1" w:rsidP="00CB0557">
      <w:pPr>
        <w:rPr>
          <w:rFonts w:asciiTheme="minorHAnsi" w:hAnsiTheme="minorHAnsi" w:cstheme="minorHAnsi"/>
          <w:b/>
          <w:iCs/>
        </w:rPr>
      </w:pPr>
      <w:r w:rsidRPr="004711F3">
        <w:rPr>
          <w:rFonts w:asciiTheme="minorHAnsi" w:hAnsiTheme="minorHAnsi" w:cstheme="minorHAnsi"/>
          <w:b/>
          <w:iCs/>
        </w:rPr>
        <w:t xml:space="preserve">Cobec, Inc., </w:t>
      </w:r>
    </w:p>
    <w:p w14:paraId="1D56E46F" w14:textId="29CB1A85" w:rsidR="00EA73A1" w:rsidRPr="004711F3" w:rsidRDefault="00DA5397" w:rsidP="00CB0557">
      <w:pPr>
        <w:rPr>
          <w:rFonts w:asciiTheme="minorHAnsi" w:hAnsiTheme="minorHAnsi" w:cstheme="minorHAnsi"/>
          <w:b/>
          <w:iCs/>
        </w:rPr>
      </w:pPr>
      <w:r>
        <w:rPr>
          <w:rFonts w:asciiTheme="minorHAnsi" w:hAnsiTheme="minorHAnsi" w:cstheme="minorHAnsi"/>
          <w:b/>
          <w:iCs/>
        </w:rPr>
        <w:t>February 2021</w:t>
      </w:r>
      <w:r w:rsidR="00EA73A1" w:rsidRPr="004711F3">
        <w:rPr>
          <w:rFonts w:asciiTheme="minorHAnsi" w:hAnsiTheme="minorHAnsi" w:cstheme="minorHAnsi"/>
          <w:b/>
          <w:iCs/>
        </w:rPr>
        <w:t xml:space="preserve"> to </w:t>
      </w:r>
      <w:r>
        <w:rPr>
          <w:rFonts w:asciiTheme="minorHAnsi" w:hAnsiTheme="minorHAnsi" w:cstheme="minorHAnsi"/>
          <w:b/>
          <w:iCs/>
        </w:rPr>
        <w:t>Present</w:t>
      </w:r>
    </w:p>
    <w:p w14:paraId="422493D4" w14:textId="77777777" w:rsidR="00E46BD9" w:rsidRPr="004711F3" w:rsidRDefault="00E46BD9" w:rsidP="00CB0557">
      <w:pPr>
        <w:rPr>
          <w:rFonts w:asciiTheme="minorHAnsi" w:hAnsiTheme="minorHAnsi" w:cstheme="minorHAnsi"/>
          <w:b/>
          <w:i/>
        </w:rPr>
      </w:pPr>
    </w:p>
    <w:p w14:paraId="12880BB0" w14:textId="6C3737A9" w:rsidR="00723E39" w:rsidRPr="00723E39" w:rsidRDefault="00322B7F" w:rsidP="00723E39">
      <w:pPr>
        <w:pStyle w:val="ListParagraph"/>
        <w:numPr>
          <w:ilvl w:val="0"/>
          <w:numId w:val="25"/>
        </w:numPr>
        <w:rPr>
          <w:rFonts w:asciiTheme="minorHAnsi" w:hAnsiTheme="minorHAnsi" w:cstheme="minorHAnsi"/>
          <w:bCs/>
          <w:iCs/>
        </w:rPr>
      </w:pPr>
      <w:r>
        <w:rPr>
          <w:rFonts w:asciiTheme="minorHAnsi" w:hAnsiTheme="minorHAnsi" w:cstheme="minorHAnsi"/>
          <w:bCs/>
          <w:iCs/>
        </w:rPr>
        <w:t xml:space="preserve">Lead design, development, and management of the ATCT Mini Condition Assessment Dashboard to display and analyze survey data collected </w:t>
      </w:r>
      <w:r w:rsidR="007B30E4">
        <w:rPr>
          <w:rFonts w:asciiTheme="minorHAnsi" w:hAnsiTheme="minorHAnsi" w:cstheme="minorHAnsi"/>
          <w:bCs/>
          <w:iCs/>
        </w:rPr>
        <w:t xml:space="preserve">in the survey.  Dashboard designed in ArcGIS Experience builder and </w:t>
      </w:r>
      <w:proofErr w:type="gramStart"/>
      <w:r w:rsidR="007B30E4">
        <w:rPr>
          <w:rFonts w:asciiTheme="minorHAnsi" w:hAnsiTheme="minorHAnsi" w:cstheme="minorHAnsi"/>
          <w:bCs/>
          <w:iCs/>
        </w:rPr>
        <w:t>has</w:t>
      </w:r>
      <w:proofErr w:type="gramEnd"/>
      <w:r w:rsidR="007B30E4">
        <w:rPr>
          <w:rFonts w:asciiTheme="minorHAnsi" w:hAnsiTheme="minorHAnsi" w:cstheme="minorHAnsi"/>
          <w:bCs/>
          <w:iCs/>
        </w:rPr>
        <w:t xml:space="preserve"> custom mobile and tablet views</w:t>
      </w:r>
      <w:r w:rsidR="001768ED">
        <w:rPr>
          <w:rFonts w:asciiTheme="minorHAnsi" w:hAnsiTheme="minorHAnsi" w:cstheme="minorHAnsi"/>
          <w:bCs/>
          <w:iCs/>
        </w:rPr>
        <w:t xml:space="preserve"> for adaptability to different screen sizes.  The dashboard features a map view, a survey view, and an analysis view to provide the AJW-244 Terminal Facilities </w:t>
      </w:r>
      <w:r w:rsidR="00883276">
        <w:rPr>
          <w:rFonts w:asciiTheme="minorHAnsi" w:hAnsiTheme="minorHAnsi" w:cstheme="minorHAnsi"/>
          <w:bCs/>
          <w:iCs/>
        </w:rPr>
        <w:t xml:space="preserve">management group with various </w:t>
      </w:r>
      <w:r w:rsidR="00546698">
        <w:rPr>
          <w:rFonts w:asciiTheme="minorHAnsi" w:hAnsiTheme="minorHAnsi" w:cstheme="minorHAnsi"/>
          <w:bCs/>
          <w:iCs/>
        </w:rPr>
        <w:t>decision-making</w:t>
      </w:r>
      <w:r w:rsidR="00883276">
        <w:rPr>
          <w:rFonts w:asciiTheme="minorHAnsi" w:hAnsiTheme="minorHAnsi" w:cstheme="minorHAnsi"/>
          <w:bCs/>
          <w:iCs/>
        </w:rPr>
        <w:t xml:space="preserve"> tools.  </w:t>
      </w:r>
    </w:p>
    <w:p w14:paraId="1590B434" w14:textId="1A82CC78" w:rsidR="003E635E" w:rsidRDefault="00843E89" w:rsidP="00CB0557">
      <w:pPr>
        <w:pStyle w:val="ListParagraph"/>
        <w:numPr>
          <w:ilvl w:val="0"/>
          <w:numId w:val="25"/>
        </w:numPr>
        <w:rPr>
          <w:rFonts w:asciiTheme="minorHAnsi" w:hAnsiTheme="minorHAnsi" w:cstheme="minorHAnsi"/>
          <w:bCs/>
          <w:iCs/>
        </w:rPr>
      </w:pPr>
      <w:r>
        <w:rPr>
          <w:rFonts w:asciiTheme="minorHAnsi" w:hAnsiTheme="minorHAnsi" w:cstheme="minorHAnsi"/>
          <w:bCs/>
          <w:iCs/>
        </w:rPr>
        <w:t>Lead</w:t>
      </w:r>
      <w:r w:rsidR="00185C61">
        <w:rPr>
          <w:rFonts w:asciiTheme="minorHAnsi" w:hAnsiTheme="minorHAnsi" w:cstheme="minorHAnsi"/>
          <w:bCs/>
          <w:iCs/>
        </w:rPr>
        <w:t xml:space="preserve"> </w:t>
      </w:r>
      <w:r w:rsidR="0068534E">
        <w:rPr>
          <w:rFonts w:asciiTheme="minorHAnsi" w:hAnsiTheme="minorHAnsi" w:cstheme="minorHAnsi"/>
          <w:bCs/>
          <w:iCs/>
        </w:rPr>
        <w:t xml:space="preserve">design, </w:t>
      </w:r>
      <w:r w:rsidR="00185C61">
        <w:rPr>
          <w:rFonts w:asciiTheme="minorHAnsi" w:hAnsiTheme="minorHAnsi" w:cstheme="minorHAnsi"/>
          <w:bCs/>
          <w:iCs/>
        </w:rPr>
        <w:t>develop</w:t>
      </w:r>
      <w:r w:rsidR="0068534E">
        <w:rPr>
          <w:rFonts w:asciiTheme="minorHAnsi" w:hAnsiTheme="minorHAnsi" w:cstheme="minorHAnsi"/>
          <w:bCs/>
          <w:iCs/>
        </w:rPr>
        <w:t>ment, and management of</w:t>
      </w:r>
      <w:r w:rsidR="00185C61">
        <w:rPr>
          <w:rFonts w:asciiTheme="minorHAnsi" w:hAnsiTheme="minorHAnsi" w:cstheme="minorHAnsi"/>
          <w:bCs/>
          <w:iCs/>
        </w:rPr>
        <w:t xml:space="preserve"> Facility Site Validation</w:t>
      </w:r>
      <w:r w:rsidR="002F20DC">
        <w:rPr>
          <w:rFonts w:asciiTheme="minorHAnsi" w:hAnsiTheme="minorHAnsi" w:cstheme="minorHAnsi"/>
          <w:bCs/>
          <w:iCs/>
        </w:rPr>
        <w:t xml:space="preserve"> (FSV)</w:t>
      </w:r>
      <w:r w:rsidR="00185C61">
        <w:rPr>
          <w:rFonts w:asciiTheme="minorHAnsi" w:hAnsiTheme="minorHAnsi" w:cstheme="minorHAnsi"/>
          <w:bCs/>
          <w:iCs/>
        </w:rPr>
        <w:t xml:space="preserve"> Dashboard </w:t>
      </w:r>
      <w:r w:rsidR="00DE2BB0">
        <w:rPr>
          <w:rFonts w:asciiTheme="minorHAnsi" w:hAnsiTheme="minorHAnsi" w:cstheme="minorHAnsi"/>
          <w:bCs/>
          <w:iCs/>
        </w:rPr>
        <w:t xml:space="preserve">(also known as the BIL </w:t>
      </w:r>
      <w:proofErr w:type="spellStart"/>
      <w:r w:rsidR="00DE2BB0">
        <w:rPr>
          <w:rFonts w:asciiTheme="minorHAnsi" w:hAnsiTheme="minorHAnsi" w:cstheme="minorHAnsi"/>
          <w:bCs/>
          <w:iCs/>
        </w:rPr>
        <w:t>Dashbaord</w:t>
      </w:r>
      <w:proofErr w:type="spellEnd"/>
      <w:r w:rsidR="00DE2BB0">
        <w:rPr>
          <w:rFonts w:asciiTheme="minorHAnsi" w:hAnsiTheme="minorHAnsi" w:cstheme="minorHAnsi"/>
          <w:bCs/>
          <w:iCs/>
        </w:rPr>
        <w:t xml:space="preserve">) </w:t>
      </w:r>
      <w:r w:rsidR="00185C61">
        <w:rPr>
          <w:rFonts w:asciiTheme="minorHAnsi" w:hAnsiTheme="minorHAnsi" w:cstheme="minorHAnsi"/>
          <w:bCs/>
          <w:iCs/>
        </w:rPr>
        <w:t xml:space="preserve">to display </w:t>
      </w:r>
      <w:r w:rsidR="0068534E">
        <w:rPr>
          <w:rFonts w:asciiTheme="minorHAnsi" w:hAnsiTheme="minorHAnsi" w:cstheme="minorHAnsi"/>
          <w:bCs/>
          <w:iCs/>
        </w:rPr>
        <w:t>and analyze data</w:t>
      </w:r>
      <w:r w:rsidR="00185C61">
        <w:rPr>
          <w:rFonts w:asciiTheme="minorHAnsi" w:hAnsiTheme="minorHAnsi" w:cstheme="minorHAnsi"/>
          <w:bCs/>
          <w:iCs/>
        </w:rPr>
        <w:t xml:space="preserve"> collected for the </w:t>
      </w:r>
      <w:r w:rsidR="0068534E">
        <w:rPr>
          <w:rFonts w:asciiTheme="minorHAnsi" w:hAnsiTheme="minorHAnsi" w:cstheme="minorHAnsi"/>
          <w:bCs/>
          <w:iCs/>
        </w:rPr>
        <w:t xml:space="preserve">36 </w:t>
      </w:r>
      <w:r w:rsidR="00DE2BB0">
        <w:rPr>
          <w:rFonts w:asciiTheme="minorHAnsi" w:hAnsiTheme="minorHAnsi" w:cstheme="minorHAnsi"/>
          <w:bCs/>
          <w:iCs/>
        </w:rPr>
        <w:t>f</w:t>
      </w:r>
      <w:r w:rsidR="0068534E">
        <w:rPr>
          <w:rFonts w:asciiTheme="minorHAnsi" w:hAnsiTheme="minorHAnsi" w:cstheme="minorHAnsi"/>
          <w:bCs/>
          <w:iCs/>
        </w:rPr>
        <w:t>acilities d</w:t>
      </w:r>
      <w:r w:rsidR="00185C61">
        <w:rPr>
          <w:rFonts w:asciiTheme="minorHAnsi" w:hAnsiTheme="minorHAnsi" w:cstheme="minorHAnsi"/>
          <w:bCs/>
          <w:iCs/>
        </w:rPr>
        <w:t>esignated for replacement under the Bipartisan Infrastructure Law (BIL).</w:t>
      </w:r>
      <w:r>
        <w:rPr>
          <w:rFonts w:asciiTheme="minorHAnsi" w:hAnsiTheme="minorHAnsi" w:cstheme="minorHAnsi"/>
          <w:bCs/>
          <w:iCs/>
        </w:rPr>
        <w:t xml:space="preserve">  Pioneered first Cobec ArcGIS Dashboard and unearthed creative solution</w:t>
      </w:r>
      <w:r w:rsidR="00DE2BB0">
        <w:rPr>
          <w:rFonts w:asciiTheme="minorHAnsi" w:hAnsiTheme="minorHAnsi" w:cstheme="minorHAnsi"/>
          <w:bCs/>
          <w:iCs/>
        </w:rPr>
        <w:t>s</w:t>
      </w:r>
      <w:r>
        <w:rPr>
          <w:rFonts w:asciiTheme="minorHAnsi" w:hAnsiTheme="minorHAnsi" w:cstheme="minorHAnsi"/>
          <w:bCs/>
          <w:iCs/>
        </w:rPr>
        <w:t xml:space="preserve"> for incorporat</w:t>
      </w:r>
      <w:r w:rsidR="00884355">
        <w:rPr>
          <w:rFonts w:asciiTheme="minorHAnsi" w:hAnsiTheme="minorHAnsi" w:cstheme="minorHAnsi"/>
          <w:bCs/>
          <w:iCs/>
        </w:rPr>
        <w:t>ing</w:t>
      </w:r>
      <w:r>
        <w:rPr>
          <w:rFonts w:asciiTheme="minorHAnsi" w:hAnsiTheme="minorHAnsi" w:cstheme="minorHAnsi"/>
          <w:bCs/>
          <w:iCs/>
        </w:rPr>
        <w:t xml:space="preserve"> survey photos into</w:t>
      </w:r>
      <w:r w:rsidR="00DE2BB0">
        <w:rPr>
          <w:rFonts w:asciiTheme="minorHAnsi" w:hAnsiTheme="minorHAnsi" w:cstheme="minorHAnsi"/>
          <w:bCs/>
          <w:iCs/>
        </w:rPr>
        <w:t xml:space="preserve"> the</w:t>
      </w:r>
      <w:r>
        <w:rPr>
          <w:rFonts w:asciiTheme="minorHAnsi" w:hAnsiTheme="minorHAnsi" w:cstheme="minorHAnsi"/>
          <w:bCs/>
          <w:iCs/>
        </w:rPr>
        <w:t xml:space="preserve"> analytical and geospatial display.</w:t>
      </w:r>
      <w:r w:rsidR="00185C61">
        <w:rPr>
          <w:rFonts w:asciiTheme="minorHAnsi" w:hAnsiTheme="minorHAnsi" w:cstheme="minorHAnsi"/>
          <w:bCs/>
          <w:iCs/>
        </w:rPr>
        <w:t xml:space="preserve"> </w:t>
      </w:r>
      <w:r w:rsidR="00DE2BB0">
        <w:rPr>
          <w:rFonts w:asciiTheme="minorHAnsi" w:hAnsiTheme="minorHAnsi" w:cstheme="minorHAnsi"/>
          <w:bCs/>
          <w:iCs/>
        </w:rPr>
        <w:t>This d</w:t>
      </w:r>
      <w:r w:rsidR="0068534E">
        <w:rPr>
          <w:rFonts w:asciiTheme="minorHAnsi" w:hAnsiTheme="minorHAnsi" w:cstheme="minorHAnsi"/>
          <w:bCs/>
          <w:iCs/>
        </w:rPr>
        <w:t>ashboard is now being utilized by AJW-244 Terminal Facilities management to inform replacement decision</w:t>
      </w:r>
      <w:r w:rsidR="003E635E">
        <w:rPr>
          <w:rFonts w:asciiTheme="minorHAnsi" w:hAnsiTheme="minorHAnsi" w:cstheme="minorHAnsi"/>
          <w:bCs/>
          <w:iCs/>
        </w:rPr>
        <w:t xml:space="preserve"> making</w:t>
      </w:r>
      <w:r w:rsidR="0068534E">
        <w:rPr>
          <w:rFonts w:asciiTheme="minorHAnsi" w:hAnsiTheme="minorHAnsi" w:cstheme="minorHAnsi"/>
          <w:bCs/>
          <w:iCs/>
        </w:rPr>
        <w:t>, siting team operations, and FAA asset management.</w:t>
      </w:r>
    </w:p>
    <w:p w14:paraId="4A8CA496" w14:textId="35861C1A" w:rsidR="003D30D7" w:rsidRDefault="003D30D7" w:rsidP="00CB0557">
      <w:pPr>
        <w:pStyle w:val="ListParagraph"/>
        <w:numPr>
          <w:ilvl w:val="0"/>
          <w:numId w:val="25"/>
        </w:numPr>
        <w:rPr>
          <w:rFonts w:asciiTheme="minorHAnsi" w:hAnsiTheme="minorHAnsi" w:cstheme="minorHAnsi"/>
          <w:bCs/>
          <w:iCs/>
        </w:rPr>
      </w:pPr>
      <w:r>
        <w:rPr>
          <w:rFonts w:asciiTheme="minorHAnsi" w:hAnsiTheme="minorHAnsi" w:cstheme="minorHAnsi"/>
          <w:bCs/>
          <w:iCs/>
        </w:rPr>
        <w:lastRenderedPageBreak/>
        <w:t xml:space="preserve">Perform best data acquisition practices to </w:t>
      </w:r>
      <w:r w:rsidR="00884355">
        <w:rPr>
          <w:rFonts w:asciiTheme="minorHAnsi" w:hAnsiTheme="minorHAnsi" w:cstheme="minorHAnsi"/>
          <w:bCs/>
          <w:iCs/>
        </w:rPr>
        <w:t xml:space="preserve">gather, normalize, and utilize </w:t>
      </w:r>
      <w:r>
        <w:rPr>
          <w:rFonts w:asciiTheme="minorHAnsi" w:hAnsiTheme="minorHAnsi" w:cstheme="minorHAnsi"/>
          <w:bCs/>
          <w:iCs/>
        </w:rPr>
        <w:t xml:space="preserve">data from </w:t>
      </w:r>
      <w:r w:rsidR="002E10B8">
        <w:rPr>
          <w:rFonts w:asciiTheme="minorHAnsi" w:hAnsiTheme="minorHAnsi" w:cstheme="minorHAnsi"/>
          <w:bCs/>
          <w:iCs/>
        </w:rPr>
        <w:t>Digital Terminal Resource Book</w:t>
      </w:r>
      <w:r w:rsidR="00623FB0">
        <w:rPr>
          <w:rFonts w:asciiTheme="minorHAnsi" w:hAnsiTheme="minorHAnsi" w:cstheme="minorHAnsi"/>
          <w:bCs/>
          <w:iCs/>
        </w:rPr>
        <w:t xml:space="preserve"> (DTRB</w:t>
      </w:r>
      <w:r w:rsidR="00484D0F">
        <w:rPr>
          <w:rFonts w:asciiTheme="minorHAnsi" w:hAnsiTheme="minorHAnsi" w:cstheme="minorHAnsi"/>
          <w:bCs/>
          <w:iCs/>
        </w:rPr>
        <w:t xml:space="preserve">), </w:t>
      </w:r>
      <w:r w:rsidRPr="003D30D7">
        <w:rPr>
          <w:rFonts w:asciiTheme="minorHAnsi" w:hAnsiTheme="minorHAnsi" w:cstheme="minorHAnsi"/>
          <w:bCs/>
          <w:iCs/>
        </w:rPr>
        <w:t>Facility Service and Equipment Profile (FSEP)</w:t>
      </w:r>
      <w:r>
        <w:rPr>
          <w:rFonts w:asciiTheme="minorHAnsi" w:hAnsiTheme="minorHAnsi" w:cstheme="minorHAnsi"/>
          <w:bCs/>
          <w:iCs/>
        </w:rPr>
        <w:t xml:space="preserve">, Fire Life Safety (FLS), </w:t>
      </w:r>
      <w:r w:rsidR="005A7FF7">
        <w:rPr>
          <w:rFonts w:asciiTheme="minorHAnsi" w:hAnsiTheme="minorHAnsi" w:cstheme="minorHAnsi"/>
          <w:bCs/>
          <w:iCs/>
        </w:rPr>
        <w:t xml:space="preserve">and </w:t>
      </w:r>
      <w:r w:rsidR="00884355">
        <w:rPr>
          <w:rFonts w:asciiTheme="minorHAnsi" w:hAnsiTheme="minorHAnsi" w:cstheme="minorHAnsi"/>
          <w:bCs/>
          <w:iCs/>
        </w:rPr>
        <w:t>Geo</w:t>
      </w:r>
      <w:r w:rsidR="005A7FF7">
        <w:rPr>
          <w:rFonts w:asciiTheme="minorHAnsi" w:hAnsiTheme="minorHAnsi" w:cstheme="minorHAnsi"/>
          <w:bCs/>
          <w:iCs/>
        </w:rPr>
        <w:t>spatial Event Management System (</w:t>
      </w:r>
      <w:r>
        <w:rPr>
          <w:rFonts w:asciiTheme="minorHAnsi" w:hAnsiTheme="minorHAnsi" w:cstheme="minorHAnsi"/>
          <w:bCs/>
          <w:iCs/>
        </w:rPr>
        <w:t>GEMS</w:t>
      </w:r>
      <w:r w:rsidR="005A7FF7">
        <w:rPr>
          <w:rFonts w:asciiTheme="minorHAnsi" w:hAnsiTheme="minorHAnsi" w:cstheme="minorHAnsi"/>
          <w:bCs/>
          <w:iCs/>
        </w:rPr>
        <w:t>)</w:t>
      </w:r>
      <w:r w:rsidR="00884355">
        <w:rPr>
          <w:rFonts w:asciiTheme="minorHAnsi" w:hAnsiTheme="minorHAnsi" w:cstheme="minorHAnsi"/>
          <w:bCs/>
          <w:iCs/>
        </w:rPr>
        <w:t xml:space="preserve"> for use in both the FSV and Mini Condition Assessment Survey Dashboards. </w:t>
      </w:r>
      <w:r>
        <w:rPr>
          <w:rFonts w:asciiTheme="minorHAnsi" w:hAnsiTheme="minorHAnsi" w:cstheme="minorHAnsi"/>
          <w:bCs/>
          <w:iCs/>
        </w:rPr>
        <w:t xml:space="preserve"> </w:t>
      </w:r>
    </w:p>
    <w:p w14:paraId="21A97E82" w14:textId="3481CE0E" w:rsidR="003E635E" w:rsidRPr="003E635E" w:rsidRDefault="003E635E" w:rsidP="003E635E">
      <w:pPr>
        <w:pStyle w:val="ListParagraph"/>
        <w:numPr>
          <w:ilvl w:val="0"/>
          <w:numId w:val="25"/>
        </w:numPr>
        <w:rPr>
          <w:rFonts w:asciiTheme="minorHAnsi" w:hAnsiTheme="minorHAnsi" w:cstheme="minorHAnsi"/>
          <w:bCs/>
          <w:iCs/>
        </w:rPr>
      </w:pPr>
      <w:r>
        <w:rPr>
          <w:rFonts w:asciiTheme="minorHAnsi" w:hAnsiTheme="minorHAnsi" w:cstheme="minorHAnsi"/>
          <w:bCs/>
          <w:iCs/>
        </w:rPr>
        <w:t xml:space="preserve">Utilize Tableau and Tableau Prep analysis and visualization tools to develop Dashboard for internal tracking use of deployment plan for the Mini Condition Assessment Survey.  </w:t>
      </w:r>
    </w:p>
    <w:p w14:paraId="1AAB9054" w14:textId="52810C9C" w:rsidR="00CB0557" w:rsidRDefault="00EA73A1" w:rsidP="00CB0557">
      <w:pPr>
        <w:pStyle w:val="ListParagraph"/>
        <w:numPr>
          <w:ilvl w:val="0"/>
          <w:numId w:val="25"/>
        </w:numPr>
        <w:rPr>
          <w:rFonts w:asciiTheme="minorHAnsi" w:hAnsiTheme="minorHAnsi" w:cstheme="minorHAnsi"/>
          <w:bCs/>
          <w:iCs/>
        </w:rPr>
      </w:pPr>
      <w:r w:rsidRPr="004711F3">
        <w:rPr>
          <w:rFonts w:asciiTheme="minorHAnsi" w:hAnsiTheme="minorHAnsi" w:cstheme="minorHAnsi"/>
          <w:bCs/>
          <w:iCs/>
        </w:rPr>
        <w:t>Support</w:t>
      </w:r>
      <w:r w:rsidR="00CB0557" w:rsidRPr="004711F3">
        <w:rPr>
          <w:rFonts w:asciiTheme="minorHAnsi" w:hAnsiTheme="minorHAnsi" w:cstheme="minorHAnsi"/>
          <w:bCs/>
          <w:iCs/>
        </w:rPr>
        <w:t xml:space="preserve"> </w:t>
      </w:r>
      <w:r w:rsidR="0068534E">
        <w:rPr>
          <w:rFonts w:asciiTheme="minorHAnsi" w:hAnsiTheme="minorHAnsi" w:cstheme="minorHAnsi"/>
          <w:bCs/>
          <w:iCs/>
        </w:rPr>
        <w:t xml:space="preserve">FAA AJW-244 Terminal Facilities Program in traveling to conduct </w:t>
      </w:r>
      <w:r w:rsidR="00884355">
        <w:rPr>
          <w:rFonts w:asciiTheme="minorHAnsi" w:hAnsiTheme="minorHAnsi" w:cstheme="minorHAnsi"/>
          <w:bCs/>
          <w:iCs/>
        </w:rPr>
        <w:t>s</w:t>
      </w:r>
      <w:r w:rsidR="0068534E">
        <w:rPr>
          <w:rFonts w:asciiTheme="minorHAnsi" w:hAnsiTheme="minorHAnsi" w:cstheme="minorHAnsi"/>
          <w:bCs/>
          <w:iCs/>
        </w:rPr>
        <w:t xml:space="preserve">urveys </w:t>
      </w:r>
      <w:r w:rsidR="00441E9E">
        <w:rPr>
          <w:rFonts w:asciiTheme="minorHAnsi" w:hAnsiTheme="minorHAnsi" w:cstheme="minorHAnsi"/>
          <w:bCs/>
          <w:iCs/>
        </w:rPr>
        <w:t>and gather data on BIL Sites.</w:t>
      </w:r>
    </w:p>
    <w:p w14:paraId="196A1070" w14:textId="45CAA455" w:rsidR="00F22CD0" w:rsidRPr="00F22CD0" w:rsidRDefault="00F22CD0" w:rsidP="00CB0557">
      <w:pPr>
        <w:pStyle w:val="ListParagraph"/>
        <w:numPr>
          <w:ilvl w:val="0"/>
          <w:numId w:val="25"/>
        </w:numPr>
        <w:rPr>
          <w:rFonts w:asciiTheme="minorHAnsi" w:hAnsiTheme="minorHAnsi" w:cstheme="minorHAnsi"/>
          <w:bCs/>
          <w:iCs/>
        </w:rPr>
      </w:pPr>
      <w:r>
        <w:rPr>
          <w:rFonts w:ascii="Calibri" w:hAnsi="Calibri" w:cs="Calibri"/>
          <w:lang w:val="en-GB"/>
        </w:rPr>
        <w:t xml:space="preserve">Employ Google Earth Pro and ArcGIS Pro toolsets to </w:t>
      </w:r>
      <w:r w:rsidR="00DE2BB0">
        <w:rPr>
          <w:rFonts w:ascii="Calibri" w:hAnsi="Calibri" w:cs="Calibri"/>
          <w:lang w:val="en-GB"/>
        </w:rPr>
        <w:t xml:space="preserve">interpret and plot </w:t>
      </w:r>
      <w:r>
        <w:rPr>
          <w:rFonts w:ascii="Calibri" w:hAnsi="Calibri" w:cs="Calibri"/>
          <w:lang w:val="en-GB"/>
        </w:rPr>
        <w:t xml:space="preserve">BIL Terminal Facility lease </w:t>
      </w:r>
      <w:r w:rsidR="00DE2BB0">
        <w:rPr>
          <w:rFonts w:ascii="Calibri" w:hAnsi="Calibri" w:cs="Calibri"/>
          <w:lang w:val="en-GB"/>
        </w:rPr>
        <w:t>boundaries as described in legal lease documents</w:t>
      </w:r>
      <w:r>
        <w:rPr>
          <w:rFonts w:ascii="Calibri" w:hAnsi="Calibri" w:cs="Calibri"/>
          <w:lang w:val="en-GB"/>
        </w:rPr>
        <w:t xml:space="preserve">.  </w:t>
      </w:r>
      <w:r w:rsidR="00843E89">
        <w:rPr>
          <w:rFonts w:ascii="Calibri" w:hAnsi="Calibri" w:cs="Calibri"/>
          <w:lang w:val="en-GB"/>
        </w:rPr>
        <w:t>Data layer published</w:t>
      </w:r>
      <w:r>
        <w:rPr>
          <w:rFonts w:ascii="Calibri" w:hAnsi="Calibri" w:cs="Calibri"/>
          <w:lang w:val="en-GB"/>
        </w:rPr>
        <w:t xml:space="preserve"> to FSV Dashboard </w:t>
      </w:r>
      <w:r w:rsidR="00843E89">
        <w:rPr>
          <w:rFonts w:ascii="Calibri" w:hAnsi="Calibri" w:cs="Calibri"/>
          <w:lang w:val="en-GB"/>
        </w:rPr>
        <w:t xml:space="preserve">and is being used to inform decision making for site locations for BIL replacement towers.  </w:t>
      </w:r>
    </w:p>
    <w:p w14:paraId="39BA2DC2" w14:textId="3E35AB15" w:rsidR="00441E9E" w:rsidRPr="003D30D7" w:rsidRDefault="00773A61" w:rsidP="00CB0557">
      <w:pPr>
        <w:pStyle w:val="ListParagraph"/>
        <w:numPr>
          <w:ilvl w:val="0"/>
          <w:numId w:val="25"/>
        </w:numPr>
        <w:rPr>
          <w:rFonts w:ascii="Calibri" w:hAnsi="Calibri" w:cs="Calibri"/>
          <w:lang w:val="en-GB"/>
        </w:rPr>
      </w:pPr>
      <w:r>
        <w:rPr>
          <w:rFonts w:asciiTheme="minorHAnsi" w:hAnsiTheme="minorHAnsi" w:cstheme="minorHAnsi"/>
          <w:bCs/>
          <w:iCs/>
        </w:rPr>
        <w:t xml:space="preserve">Apply knowledge and prior experience in User Interface (UI) and User Experience Design to collaborate with </w:t>
      </w:r>
      <w:r w:rsidRPr="003D30D7">
        <w:rPr>
          <w:rFonts w:ascii="Calibri" w:hAnsi="Calibri" w:cs="Calibri"/>
          <w:lang w:val="en-GB"/>
        </w:rPr>
        <w:t xml:space="preserve">coworkers at Cobec to help them improve the effectiveness and usability </w:t>
      </w:r>
      <w:r w:rsidR="003D30D7" w:rsidRPr="003D30D7">
        <w:rPr>
          <w:rFonts w:ascii="Calibri" w:hAnsi="Calibri" w:cs="Calibri"/>
          <w:lang w:val="en-GB"/>
        </w:rPr>
        <w:t xml:space="preserve">of their products and dashboards.  </w:t>
      </w:r>
    </w:p>
    <w:p w14:paraId="2BF11B8C" w14:textId="5CC6E9CD" w:rsidR="003D30D7" w:rsidRDefault="003D30D7" w:rsidP="00CB0557">
      <w:pPr>
        <w:pStyle w:val="ListParagraph"/>
        <w:numPr>
          <w:ilvl w:val="0"/>
          <w:numId w:val="25"/>
        </w:numPr>
        <w:rPr>
          <w:rFonts w:ascii="Calibri" w:hAnsi="Calibri" w:cs="Calibri"/>
          <w:lang w:val="en-GB"/>
        </w:rPr>
      </w:pPr>
      <w:r w:rsidRPr="003D30D7">
        <w:rPr>
          <w:rFonts w:ascii="Calibri" w:hAnsi="Calibri" w:cs="Calibri"/>
          <w:lang w:val="en-GB"/>
        </w:rPr>
        <w:t>Perform market research</w:t>
      </w:r>
      <w:r>
        <w:rPr>
          <w:rFonts w:ascii="Calibri" w:hAnsi="Calibri" w:cs="Calibri"/>
          <w:lang w:val="en-GB"/>
        </w:rPr>
        <w:t xml:space="preserve"> on tools to</w:t>
      </w:r>
      <w:r w:rsidRPr="003D30D7">
        <w:rPr>
          <w:rFonts w:ascii="Calibri" w:hAnsi="Calibri" w:cs="Calibri"/>
          <w:lang w:val="en-GB"/>
        </w:rPr>
        <w:t xml:space="preserve"> transition plan for Internal Program Reviews (IPRs) from PowerPoint to dashboard</w:t>
      </w:r>
      <w:r>
        <w:rPr>
          <w:rFonts w:ascii="Calibri" w:hAnsi="Calibri" w:cs="Calibri"/>
          <w:lang w:val="en-GB"/>
        </w:rPr>
        <w:t>s</w:t>
      </w:r>
      <w:r w:rsidRPr="003D30D7">
        <w:rPr>
          <w:rFonts w:ascii="Calibri" w:hAnsi="Calibri" w:cs="Calibri"/>
          <w:lang w:val="en-GB"/>
        </w:rPr>
        <w:t>, including research of requirements, document location discovery, and current IPR data gathering methods</w:t>
      </w:r>
      <w:r>
        <w:rPr>
          <w:rFonts w:ascii="Calibri" w:hAnsi="Calibri" w:cs="Calibri"/>
          <w:lang w:val="en-GB"/>
        </w:rPr>
        <w:t>.</w:t>
      </w:r>
    </w:p>
    <w:p w14:paraId="56043B0F" w14:textId="72E72927" w:rsidR="00CB0145" w:rsidRDefault="00CB0145" w:rsidP="00CB0557">
      <w:pPr>
        <w:pStyle w:val="ListParagraph"/>
        <w:numPr>
          <w:ilvl w:val="0"/>
          <w:numId w:val="25"/>
        </w:numPr>
        <w:rPr>
          <w:rFonts w:ascii="Calibri" w:hAnsi="Calibri" w:cs="Calibri"/>
          <w:lang w:val="en-GB"/>
        </w:rPr>
      </w:pPr>
      <w:r>
        <w:rPr>
          <w:rFonts w:ascii="Calibri" w:hAnsi="Calibri" w:cs="Calibri"/>
          <w:lang w:val="en-GB"/>
        </w:rPr>
        <w:t xml:space="preserve">Utilize graphic design background to collaborate with Cobec Branding and Design Team for updates on branded Cobec imagery, icons, and content for use in client presentations. </w:t>
      </w:r>
    </w:p>
    <w:p w14:paraId="7343331E" w14:textId="653503EB" w:rsidR="00C8311E" w:rsidRDefault="00C8311E" w:rsidP="00C8311E">
      <w:pPr>
        <w:rPr>
          <w:rFonts w:ascii="Calibri" w:hAnsi="Calibri" w:cs="Calibri"/>
          <w:lang w:val="en-GB"/>
        </w:rPr>
      </w:pPr>
    </w:p>
    <w:p w14:paraId="77C7502E" w14:textId="6372405B" w:rsidR="00C8311E" w:rsidRPr="004711F3" w:rsidRDefault="00C8311E" w:rsidP="00C8311E">
      <w:pPr>
        <w:rPr>
          <w:rFonts w:asciiTheme="minorHAnsi" w:hAnsiTheme="minorHAnsi" w:cstheme="minorHAnsi"/>
          <w:b/>
          <w:iCs/>
        </w:rPr>
      </w:pPr>
      <w:r>
        <w:rPr>
          <w:rFonts w:asciiTheme="minorHAnsi" w:hAnsiTheme="minorHAnsi" w:cstheme="minorHAnsi"/>
          <w:b/>
          <w:iCs/>
        </w:rPr>
        <w:t>Lead Visual Designer</w:t>
      </w:r>
    </w:p>
    <w:p w14:paraId="345BE148" w14:textId="47AEF828" w:rsidR="00C8311E" w:rsidRPr="004711F3" w:rsidRDefault="00C8311E" w:rsidP="00C8311E">
      <w:pPr>
        <w:rPr>
          <w:rFonts w:asciiTheme="minorHAnsi" w:hAnsiTheme="minorHAnsi" w:cstheme="minorHAnsi"/>
          <w:b/>
          <w:iCs/>
        </w:rPr>
      </w:pPr>
      <w:r>
        <w:rPr>
          <w:rFonts w:asciiTheme="minorHAnsi" w:hAnsiTheme="minorHAnsi" w:cstheme="minorHAnsi"/>
          <w:b/>
          <w:iCs/>
        </w:rPr>
        <w:t>Project Zero, London, UK (remote)</w:t>
      </w:r>
    </w:p>
    <w:p w14:paraId="43DE68A3" w14:textId="5F93B7E3" w:rsidR="00C8311E" w:rsidRPr="004711F3" w:rsidRDefault="00C8311E" w:rsidP="00C8311E">
      <w:pPr>
        <w:rPr>
          <w:rFonts w:asciiTheme="minorHAnsi" w:hAnsiTheme="minorHAnsi" w:cstheme="minorHAnsi"/>
          <w:b/>
          <w:iCs/>
        </w:rPr>
      </w:pPr>
      <w:r>
        <w:rPr>
          <w:rFonts w:asciiTheme="minorHAnsi" w:hAnsiTheme="minorHAnsi" w:cstheme="minorHAnsi"/>
          <w:b/>
          <w:iCs/>
        </w:rPr>
        <w:t>March 2017 – January 2021</w:t>
      </w:r>
    </w:p>
    <w:p w14:paraId="46611B1E" w14:textId="77777777" w:rsidR="00C8311E" w:rsidRPr="004711F3" w:rsidRDefault="00C8311E" w:rsidP="00C8311E">
      <w:pPr>
        <w:rPr>
          <w:rFonts w:asciiTheme="minorHAnsi" w:hAnsiTheme="minorHAnsi" w:cstheme="minorHAnsi"/>
          <w:b/>
          <w:i/>
        </w:rPr>
      </w:pPr>
    </w:p>
    <w:p w14:paraId="5EE474AF" w14:textId="77777777" w:rsidR="00C8311E" w:rsidRPr="00C8311E" w:rsidRDefault="00C8311E" w:rsidP="00C8311E">
      <w:pPr>
        <w:pStyle w:val="ListParagraph"/>
        <w:numPr>
          <w:ilvl w:val="0"/>
          <w:numId w:val="25"/>
        </w:numPr>
        <w:rPr>
          <w:rFonts w:ascii="Calibri" w:hAnsi="Calibri" w:cs="Calibri"/>
          <w:lang w:val="en-GB"/>
        </w:rPr>
      </w:pPr>
      <w:r w:rsidRPr="00C8311E">
        <w:rPr>
          <w:rFonts w:ascii="Calibri" w:hAnsi="Calibri" w:cs="Calibri"/>
          <w:lang w:val="en-GB"/>
        </w:rPr>
        <w:t>Oversaw an international design team to organize, collaborate, and deliver all visual assets for the company.</w:t>
      </w:r>
    </w:p>
    <w:p w14:paraId="7D5D5229" w14:textId="77777777" w:rsidR="00C8311E" w:rsidRPr="00C8311E" w:rsidRDefault="00C8311E" w:rsidP="00C8311E">
      <w:pPr>
        <w:pStyle w:val="ListParagraph"/>
        <w:numPr>
          <w:ilvl w:val="0"/>
          <w:numId w:val="25"/>
        </w:numPr>
        <w:rPr>
          <w:rFonts w:ascii="Calibri" w:hAnsi="Calibri" w:cs="Calibri"/>
          <w:lang w:val="en-GB"/>
        </w:rPr>
      </w:pPr>
      <w:r w:rsidRPr="00C8311E">
        <w:rPr>
          <w:rFonts w:ascii="Calibri" w:hAnsi="Calibri" w:cs="Calibri"/>
          <w:lang w:val="en-GB"/>
        </w:rPr>
        <w:t xml:space="preserve">Implemented cost analysis and market research to oversee merchandise campaign budgets, operational logistics, and campaign effectiveness. </w:t>
      </w:r>
    </w:p>
    <w:p w14:paraId="0025E104" w14:textId="7572D913" w:rsidR="00C8311E" w:rsidRPr="00C8311E" w:rsidRDefault="00C8311E" w:rsidP="00C8311E">
      <w:pPr>
        <w:pStyle w:val="ListParagraph"/>
        <w:numPr>
          <w:ilvl w:val="0"/>
          <w:numId w:val="25"/>
        </w:numPr>
        <w:rPr>
          <w:rFonts w:ascii="Calibri" w:hAnsi="Calibri" w:cs="Calibri"/>
          <w:lang w:val="en-GB"/>
        </w:rPr>
      </w:pPr>
      <w:r w:rsidRPr="00C8311E">
        <w:rPr>
          <w:rFonts w:ascii="Calibri" w:hAnsi="Calibri" w:cs="Calibri"/>
          <w:lang w:val="en-GB"/>
        </w:rPr>
        <w:t xml:space="preserve">Performed market research, data aggregation, and analytical problem solving to design a carbon calculator </w:t>
      </w:r>
      <w:r w:rsidR="00DE2BB0">
        <w:rPr>
          <w:rFonts w:ascii="Calibri" w:hAnsi="Calibri" w:cs="Calibri"/>
          <w:lang w:val="en-GB"/>
        </w:rPr>
        <w:t xml:space="preserve">program </w:t>
      </w:r>
      <w:r w:rsidRPr="00C8311E">
        <w:rPr>
          <w:rFonts w:ascii="Calibri" w:hAnsi="Calibri" w:cs="Calibri"/>
          <w:lang w:val="en-GB"/>
        </w:rPr>
        <w:t>that presents users with useful reduction and mitigation tips.</w:t>
      </w:r>
    </w:p>
    <w:p w14:paraId="5A16D8EE" w14:textId="3740574F" w:rsidR="00C8311E" w:rsidRDefault="00C8311E" w:rsidP="00C8311E">
      <w:pPr>
        <w:pStyle w:val="ListParagraph"/>
        <w:numPr>
          <w:ilvl w:val="0"/>
          <w:numId w:val="25"/>
        </w:numPr>
        <w:rPr>
          <w:rFonts w:ascii="Calibri" w:hAnsi="Calibri" w:cs="Calibri"/>
          <w:lang w:val="en-GB"/>
        </w:rPr>
      </w:pPr>
      <w:r w:rsidRPr="00C8311E">
        <w:rPr>
          <w:rFonts w:ascii="Calibri" w:hAnsi="Calibri" w:cs="Calibri"/>
          <w:lang w:val="en-GB"/>
        </w:rPr>
        <w:t>Architected a rewards campaign that brought a team of software engineers, developers, animators, and designers together to launch an automated ocean coordinate system that sold 2,000+ unique ocean coordinates to project backers around the world.</w:t>
      </w:r>
    </w:p>
    <w:p w14:paraId="3A6240C0" w14:textId="37D2727B" w:rsidR="00656635" w:rsidRDefault="00656635" w:rsidP="00656635">
      <w:pPr>
        <w:rPr>
          <w:rFonts w:ascii="Calibri" w:hAnsi="Calibri" w:cs="Calibri"/>
          <w:lang w:val="en-GB"/>
        </w:rPr>
      </w:pPr>
    </w:p>
    <w:p w14:paraId="5A517353" w14:textId="1C804355" w:rsidR="00656635" w:rsidRPr="004711F3" w:rsidRDefault="00656635" w:rsidP="00656635">
      <w:pPr>
        <w:rPr>
          <w:rFonts w:asciiTheme="minorHAnsi" w:hAnsiTheme="minorHAnsi" w:cstheme="minorHAnsi"/>
          <w:b/>
          <w:iCs/>
        </w:rPr>
      </w:pPr>
      <w:r>
        <w:rPr>
          <w:rFonts w:asciiTheme="minorHAnsi" w:hAnsiTheme="minorHAnsi" w:cstheme="minorHAnsi"/>
          <w:b/>
          <w:iCs/>
        </w:rPr>
        <w:t>Junior Visual Designer</w:t>
      </w:r>
    </w:p>
    <w:p w14:paraId="01C2229B" w14:textId="05736B2A" w:rsidR="00656635" w:rsidRPr="004711F3" w:rsidRDefault="00656635" w:rsidP="00656635">
      <w:pPr>
        <w:rPr>
          <w:rFonts w:asciiTheme="minorHAnsi" w:hAnsiTheme="minorHAnsi" w:cstheme="minorHAnsi"/>
          <w:b/>
          <w:iCs/>
        </w:rPr>
      </w:pPr>
      <w:r>
        <w:rPr>
          <w:rFonts w:asciiTheme="minorHAnsi" w:hAnsiTheme="minorHAnsi" w:cstheme="minorHAnsi"/>
          <w:b/>
          <w:iCs/>
        </w:rPr>
        <w:t>Project Zero, New York, NY</w:t>
      </w:r>
    </w:p>
    <w:p w14:paraId="0FB6338F" w14:textId="56703F6A" w:rsidR="00656635" w:rsidRPr="004711F3" w:rsidRDefault="00656635" w:rsidP="00656635">
      <w:pPr>
        <w:rPr>
          <w:rFonts w:asciiTheme="minorHAnsi" w:hAnsiTheme="minorHAnsi" w:cstheme="minorHAnsi"/>
          <w:b/>
          <w:iCs/>
        </w:rPr>
      </w:pPr>
      <w:r>
        <w:rPr>
          <w:rFonts w:asciiTheme="minorHAnsi" w:hAnsiTheme="minorHAnsi" w:cstheme="minorHAnsi"/>
          <w:b/>
          <w:iCs/>
        </w:rPr>
        <w:t>November 2015 – March 2017</w:t>
      </w:r>
    </w:p>
    <w:p w14:paraId="5BE49E9C" w14:textId="77777777" w:rsidR="00656635" w:rsidRPr="004711F3" w:rsidRDefault="00656635" w:rsidP="00656635">
      <w:pPr>
        <w:rPr>
          <w:rFonts w:asciiTheme="minorHAnsi" w:hAnsiTheme="minorHAnsi" w:cstheme="minorHAnsi"/>
          <w:b/>
          <w:i/>
        </w:rPr>
      </w:pPr>
    </w:p>
    <w:p w14:paraId="263AFCED" w14:textId="77777777" w:rsidR="00656635" w:rsidRPr="00656635" w:rsidRDefault="00656635" w:rsidP="00656635">
      <w:pPr>
        <w:pStyle w:val="ListParagraph"/>
        <w:numPr>
          <w:ilvl w:val="0"/>
          <w:numId w:val="25"/>
        </w:numPr>
        <w:rPr>
          <w:rFonts w:ascii="Calibri" w:hAnsi="Calibri" w:cs="Calibri"/>
          <w:lang w:val="en-GB"/>
        </w:rPr>
      </w:pPr>
      <w:r w:rsidRPr="00656635">
        <w:rPr>
          <w:rFonts w:ascii="Calibri" w:hAnsi="Calibri" w:cs="Calibri"/>
          <w:lang w:val="en-GB"/>
        </w:rPr>
        <w:lastRenderedPageBreak/>
        <w:t xml:space="preserve">Managed all information design and data visualization for corporate sponsorship presentations. </w:t>
      </w:r>
    </w:p>
    <w:p w14:paraId="4005D2DC" w14:textId="77777777" w:rsidR="00656635" w:rsidRPr="00656635" w:rsidRDefault="00656635" w:rsidP="00656635">
      <w:pPr>
        <w:pStyle w:val="ListParagraph"/>
        <w:numPr>
          <w:ilvl w:val="0"/>
          <w:numId w:val="25"/>
        </w:numPr>
        <w:rPr>
          <w:rFonts w:ascii="Calibri" w:hAnsi="Calibri" w:cs="Calibri"/>
          <w:lang w:val="en-GB"/>
        </w:rPr>
      </w:pPr>
      <w:r w:rsidRPr="00656635">
        <w:rPr>
          <w:rFonts w:ascii="Calibri" w:hAnsi="Calibri" w:cs="Calibri"/>
          <w:lang w:val="en-GB"/>
        </w:rPr>
        <w:t xml:space="preserve">Oversaw budget and logistical operations for a campaign that brought 50+ artists from around the world to design and install personalized wave sculptures across New York City. </w:t>
      </w:r>
    </w:p>
    <w:p w14:paraId="3A7715B1" w14:textId="27E91FC6" w:rsidR="00656635" w:rsidRDefault="00656635" w:rsidP="00656635">
      <w:pPr>
        <w:pStyle w:val="ListParagraph"/>
        <w:numPr>
          <w:ilvl w:val="0"/>
          <w:numId w:val="25"/>
        </w:numPr>
        <w:rPr>
          <w:rFonts w:ascii="Calibri" w:hAnsi="Calibri" w:cs="Calibri"/>
          <w:lang w:val="en-GB"/>
        </w:rPr>
      </w:pPr>
      <w:r w:rsidRPr="00656635">
        <w:rPr>
          <w:rFonts w:ascii="Calibri" w:hAnsi="Calibri" w:cs="Calibri"/>
          <w:lang w:val="en-GB"/>
        </w:rPr>
        <w:t>Lead social media campaigns and strategy causing Project Zero’s following to grow from 8K to 55.1K, with over 110 influencers, innovators, and scientists serving as Project Zero ambassadors across the globe.</w:t>
      </w:r>
    </w:p>
    <w:p w14:paraId="3574B956" w14:textId="638DE772" w:rsidR="00656635" w:rsidRDefault="00656635" w:rsidP="00656635">
      <w:pPr>
        <w:rPr>
          <w:rFonts w:ascii="Calibri" w:hAnsi="Calibri" w:cs="Calibri"/>
          <w:lang w:val="en-GB"/>
        </w:rPr>
      </w:pPr>
    </w:p>
    <w:p w14:paraId="2FE104B5" w14:textId="6BC9F780" w:rsidR="00656635" w:rsidRPr="004711F3" w:rsidRDefault="00656635" w:rsidP="00656635">
      <w:pPr>
        <w:rPr>
          <w:rFonts w:asciiTheme="minorHAnsi" w:hAnsiTheme="minorHAnsi" w:cstheme="minorHAnsi"/>
          <w:b/>
          <w:iCs/>
        </w:rPr>
      </w:pPr>
      <w:r>
        <w:rPr>
          <w:rFonts w:asciiTheme="minorHAnsi" w:hAnsiTheme="minorHAnsi" w:cstheme="minorHAnsi"/>
          <w:b/>
          <w:iCs/>
        </w:rPr>
        <w:t>Graphic Designer</w:t>
      </w:r>
    </w:p>
    <w:p w14:paraId="667E50BE" w14:textId="2ECAD0C0" w:rsidR="00656635" w:rsidRPr="004711F3" w:rsidRDefault="00656635" w:rsidP="00656635">
      <w:pPr>
        <w:rPr>
          <w:rFonts w:asciiTheme="minorHAnsi" w:hAnsiTheme="minorHAnsi" w:cstheme="minorHAnsi"/>
          <w:b/>
          <w:iCs/>
        </w:rPr>
      </w:pPr>
      <w:r>
        <w:rPr>
          <w:rFonts w:asciiTheme="minorHAnsi" w:hAnsiTheme="minorHAnsi" w:cstheme="minorHAnsi"/>
          <w:b/>
          <w:iCs/>
        </w:rPr>
        <w:t>Manifesto NYC, New York, NY</w:t>
      </w:r>
    </w:p>
    <w:p w14:paraId="16EC83AF" w14:textId="602B4F87" w:rsidR="00656635" w:rsidRPr="004711F3" w:rsidRDefault="00656635" w:rsidP="00656635">
      <w:pPr>
        <w:rPr>
          <w:rFonts w:asciiTheme="minorHAnsi" w:hAnsiTheme="minorHAnsi" w:cstheme="minorHAnsi"/>
          <w:b/>
          <w:iCs/>
        </w:rPr>
      </w:pPr>
      <w:r>
        <w:rPr>
          <w:rFonts w:asciiTheme="minorHAnsi" w:hAnsiTheme="minorHAnsi" w:cstheme="minorHAnsi"/>
          <w:b/>
          <w:iCs/>
        </w:rPr>
        <w:t>December 2015 – March 2016</w:t>
      </w:r>
    </w:p>
    <w:p w14:paraId="0A849151" w14:textId="77777777" w:rsidR="00656635" w:rsidRPr="004711F3" w:rsidRDefault="00656635" w:rsidP="00656635">
      <w:pPr>
        <w:rPr>
          <w:rFonts w:asciiTheme="minorHAnsi" w:hAnsiTheme="minorHAnsi" w:cstheme="minorHAnsi"/>
          <w:b/>
          <w:i/>
        </w:rPr>
      </w:pPr>
    </w:p>
    <w:p w14:paraId="578FDA82" w14:textId="77777777" w:rsidR="00656635" w:rsidRPr="00656635" w:rsidRDefault="00656635" w:rsidP="00656635">
      <w:pPr>
        <w:pStyle w:val="ListParagraph"/>
        <w:numPr>
          <w:ilvl w:val="0"/>
          <w:numId w:val="25"/>
        </w:numPr>
        <w:rPr>
          <w:rFonts w:ascii="Calibri" w:hAnsi="Calibri" w:cs="Calibri"/>
          <w:lang w:val="en-GB"/>
        </w:rPr>
      </w:pPr>
      <w:r w:rsidRPr="00656635">
        <w:rPr>
          <w:rFonts w:ascii="Calibri" w:hAnsi="Calibri" w:cs="Calibri"/>
          <w:lang w:val="en-GB"/>
        </w:rPr>
        <w:t>Conducted market analysis to bolster the company’s competitive brand positioning that led to improving the job acquisition rate.</w:t>
      </w:r>
    </w:p>
    <w:p w14:paraId="44BE802C" w14:textId="64F1B0DF" w:rsidR="00656635" w:rsidRDefault="00656635" w:rsidP="00656635">
      <w:pPr>
        <w:pStyle w:val="ListParagraph"/>
        <w:numPr>
          <w:ilvl w:val="0"/>
          <w:numId w:val="25"/>
        </w:numPr>
        <w:rPr>
          <w:rFonts w:ascii="Calibri" w:hAnsi="Calibri" w:cs="Calibri"/>
          <w:lang w:val="en-GB"/>
        </w:rPr>
      </w:pPr>
      <w:r w:rsidRPr="00656635">
        <w:rPr>
          <w:rFonts w:ascii="Calibri" w:hAnsi="Calibri" w:cs="Calibri"/>
          <w:lang w:val="en-GB"/>
        </w:rPr>
        <w:t xml:space="preserve">Assisted in creating project budgets for proposed commercial campaigns.  </w:t>
      </w:r>
    </w:p>
    <w:p w14:paraId="271B48DC" w14:textId="77777777" w:rsidR="00CB0145" w:rsidRPr="00DE2BB0" w:rsidRDefault="00CB0145" w:rsidP="00DE2BB0">
      <w:pPr>
        <w:rPr>
          <w:rFonts w:ascii="Calibri" w:hAnsi="Calibri" w:cs="Calibri"/>
          <w:lang w:val="en-GB"/>
        </w:rPr>
      </w:pPr>
    </w:p>
    <w:p w14:paraId="02DEB8A6" w14:textId="4BE27FD2" w:rsidR="00CB0557" w:rsidRPr="004711F3" w:rsidRDefault="00CB0557" w:rsidP="53BA61C9">
      <w:pPr>
        <w:rPr>
          <w:rFonts w:asciiTheme="minorHAnsi" w:hAnsiTheme="minorHAnsi" w:cstheme="minorBidi"/>
          <w:b/>
          <w:bCs/>
          <w:u w:val="single"/>
        </w:rPr>
      </w:pPr>
    </w:p>
    <w:p w14:paraId="3BEC5382" w14:textId="4D241989" w:rsidR="00884355" w:rsidRPr="00DA5397" w:rsidRDefault="00263DB3" w:rsidP="00884355">
      <w:pPr>
        <w:rPr>
          <w:rFonts w:asciiTheme="minorHAnsi" w:hAnsiTheme="minorHAnsi" w:cstheme="minorHAnsi"/>
        </w:rPr>
      </w:pPr>
      <w:r>
        <w:rPr>
          <w:rFonts w:asciiTheme="minorHAnsi" w:hAnsiTheme="minorHAnsi" w:cstheme="minorBidi"/>
          <w:b/>
          <w:bCs/>
          <w:u w:val="single"/>
        </w:rPr>
        <w:t>Skills</w:t>
      </w:r>
      <w:r w:rsidR="00884355">
        <w:rPr>
          <w:rFonts w:asciiTheme="minorHAnsi" w:hAnsiTheme="minorHAnsi" w:cstheme="minorHAnsi"/>
        </w:rPr>
        <w:t xml:space="preserve">: ArcGIS </w:t>
      </w:r>
      <w:r w:rsidR="006404D8">
        <w:rPr>
          <w:rFonts w:asciiTheme="minorHAnsi" w:hAnsiTheme="minorHAnsi" w:cstheme="minorHAnsi"/>
        </w:rPr>
        <w:t>(</w:t>
      </w:r>
      <w:r w:rsidR="00884355">
        <w:rPr>
          <w:rFonts w:asciiTheme="minorHAnsi" w:hAnsiTheme="minorHAnsi" w:cstheme="minorHAnsi"/>
        </w:rPr>
        <w:t xml:space="preserve">Pro, Dashboards, </w:t>
      </w:r>
      <w:r w:rsidR="00813628">
        <w:rPr>
          <w:rFonts w:asciiTheme="minorHAnsi" w:hAnsiTheme="minorHAnsi" w:cstheme="minorHAnsi"/>
        </w:rPr>
        <w:t xml:space="preserve">Experience Builder, </w:t>
      </w:r>
      <w:r w:rsidR="00884355">
        <w:rPr>
          <w:rFonts w:asciiTheme="minorHAnsi" w:hAnsiTheme="minorHAnsi" w:cstheme="minorHAnsi"/>
        </w:rPr>
        <w:t>Survey123</w:t>
      </w:r>
      <w:r w:rsidR="000D7241">
        <w:rPr>
          <w:rFonts w:asciiTheme="minorHAnsi" w:hAnsiTheme="minorHAnsi" w:cstheme="minorHAnsi"/>
        </w:rPr>
        <w:t>, HUB, Field Maps, Arcade</w:t>
      </w:r>
      <w:r w:rsidR="006404D8">
        <w:rPr>
          <w:rFonts w:asciiTheme="minorHAnsi" w:hAnsiTheme="minorHAnsi" w:cstheme="minorHAnsi"/>
        </w:rPr>
        <w:t>)</w:t>
      </w:r>
      <w:r w:rsidR="00884355">
        <w:rPr>
          <w:rFonts w:asciiTheme="minorHAnsi" w:hAnsiTheme="minorHAnsi" w:cstheme="minorHAnsi"/>
        </w:rPr>
        <w:t xml:space="preserve">, Tableau, Tableau Prep, </w:t>
      </w:r>
      <w:r w:rsidR="00884355" w:rsidRPr="0075147F">
        <w:rPr>
          <w:rFonts w:asciiTheme="minorHAnsi" w:hAnsiTheme="minorHAnsi" w:cstheme="minorHAnsi"/>
        </w:rPr>
        <w:t xml:space="preserve">Python, </w:t>
      </w:r>
      <w:r w:rsidR="00884355">
        <w:rPr>
          <w:rFonts w:asciiTheme="minorHAnsi" w:hAnsiTheme="minorHAnsi" w:cstheme="minorHAnsi"/>
        </w:rPr>
        <w:t xml:space="preserve">SQL, </w:t>
      </w:r>
      <w:r w:rsidR="00884355" w:rsidRPr="0075147F">
        <w:rPr>
          <w:rFonts w:asciiTheme="minorHAnsi" w:hAnsiTheme="minorHAnsi" w:cstheme="minorHAnsi"/>
        </w:rPr>
        <w:t>MATLAB,</w:t>
      </w:r>
      <w:r w:rsidR="00884355">
        <w:rPr>
          <w:rFonts w:asciiTheme="minorHAnsi" w:hAnsiTheme="minorHAnsi" w:cstheme="minorHAnsi"/>
        </w:rPr>
        <w:t xml:space="preserve"> </w:t>
      </w:r>
      <w:r w:rsidR="00884355" w:rsidRPr="0075147F">
        <w:rPr>
          <w:rFonts w:asciiTheme="minorHAnsi" w:hAnsiTheme="minorHAnsi" w:cstheme="minorHAnsi"/>
        </w:rPr>
        <w:t xml:space="preserve">HTML/CSS, Excel, </w:t>
      </w:r>
      <w:r w:rsidR="00884355">
        <w:rPr>
          <w:rFonts w:asciiTheme="minorHAnsi" w:hAnsiTheme="minorHAnsi" w:cstheme="minorHAnsi"/>
        </w:rPr>
        <w:t xml:space="preserve">Google Earth Pro, </w:t>
      </w:r>
      <w:r w:rsidR="00884355" w:rsidRPr="0075147F">
        <w:rPr>
          <w:rFonts w:asciiTheme="minorHAnsi" w:hAnsiTheme="minorHAnsi" w:cstheme="minorHAnsi"/>
        </w:rPr>
        <w:t>Mathematica, Illustrator, Photoshop, InDesign, After Effects, Flash, Premiere, Microsoft Office Suite, Logic Pro,</w:t>
      </w:r>
      <w:r w:rsidR="00884355">
        <w:rPr>
          <w:rFonts w:asciiTheme="minorHAnsi" w:hAnsiTheme="minorHAnsi" w:cstheme="minorHAnsi"/>
        </w:rPr>
        <w:t xml:space="preserve"> and</w:t>
      </w:r>
      <w:r w:rsidR="00884355" w:rsidRPr="0075147F">
        <w:rPr>
          <w:rFonts w:asciiTheme="minorHAnsi" w:hAnsiTheme="minorHAnsi" w:cstheme="minorHAnsi"/>
        </w:rPr>
        <w:t xml:space="preserve"> Pro Tools</w:t>
      </w:r>
    </w:p>
    <w:p w14:paraId="744C880D" w14:textId="77777777" w:rsidR="00884355" w:rsidRPr="004711F3" w:rsidRDefault="00884355" w:rsidP="00884355">
      <w:pPr>
        <w:rPr>
          <w:rFonts w:asciiTheme="minorHAnsi" w:hAnsiTheme="minorHAnsi" w:cstheme="minorHAnsi"/>
          <w:b/>
          <w:u w:val="single"/>
        </w:rPr>
      </w:pPr>
    </w:p>
    <w:p w14:paraId="4266E8BB" w14:textId="370C5528" w:rsidR="00CB0557" w:rsidRPr="00263DB3" w:rsidRDefault="00CB0557" w:rsidP="53BA61C9">
      <w:pPr>
        <w:rPr>
          <w:rFonts w:asciiTheme="minorHAnsi" w:hAnsiTheme="minorHAnsi" w:cstheme="minorBidi"/>
          <w:bCs/>
          <w:u w:val="single"/>
        </w:rPr>
      </w:pPr>
    </w:p>
    <w:p w14:paraId="3DD21BBB" w14:textId="01CA03EC" w:rsidR="00CB0557" w:rsidRPr="004711F3" w:rsidRDefault="00CB0557" w:rsidP="53BA61C9">
      <w:pPr>
        <w:rPr>
          <w:rFonts w:asciiTheme="minorHAnsi" w:hAnsiTheme="minorHAnsi" w:cstheme="minorBidi"/>
          <w:b/>
          <w:bCs/>
          <w:u w:val="single"/>
        </w:rPr>
      </w:pPr>
    </w:p>
    <w:p w14:paraId="7D2E63A8" w14:textId="42CC9738" w:rsidR="0076600D" w:rsidRPr="004711F3" w:rsidRDefault="0076600D" w:rsidP="00CB0557">
      <w:pPr>
        <w:rPr>
          <w:rFonts w:asciiTheme="minorHAnsi" w:hAnsiTheme="minorHAnsi" w:cstheme="minorHAnsi"/>
          <w:b/>
          <w:u w:val="single"/>
        </w:rPr>
      </w:pPr>
      <w:r w:rsidRPr="004711F3">
        <w:rPr>
          <w:rFonts w:asciiTheme="minorHAnsi" w:hAnsiTheme="minorHAnsi" w:cstheme="minorHAnsi"/>
          <w:b/>
          <w:u w:val="single"/>
        </w:rPr>
        <w:t>CERTIFICATIONS/TRAINING:</w:t>
      </w:r>
    </w:p>
    <w:p w14:paraId="05A6C042" w14:textId="77777777" w:rsidR="0093770A" w:rsidRPr="004711F3" w:rsidRDefault="0093770A" w:rsidP="00CB0557">
      <w:pPr>
        <w:rPr>
          <w:rFonts w:asciiTheme="minorHAnsi" w:hAnsiTheme="minorHAnsi" w:cstheme="minorHAnsi"/>
        </w:rPr>
      </w:pPr>
    </w:p>
    <w:p w14:paraId="692A5833" w14:textId="502FAB59" w:rsidR="0093770A" w:rsidRPr="004711F3" w:rsidRDefault="00EA73A1" w:rsidP="00CB0557">
      <w:pPr>
        <w:rPr>
          <w:rFonts w:asciiTheme="minorHAnsi" w:hAnsiTheme="minorHAnsi" w:cstheme="minorHAnsi"/>
        </w:rPr>
      </w:pPr>
      <w:r w:rsidRPr="004711F3">
        <w:rPr>
          <w:rFonts w:asciiTheme="minorHAnsi" w:hAnsiTheme="minorHAnsi" w:cstheme="minorHAnsi"/>
          <w:b/>
          <w:u w:val="single"/>
        </w:rPr>
        <w:t>PROFESSIONAL</w:t>
      </w:r>
      <w:r w:rsidR="00CB0557" w:rsidRPr="004711F3">
        <w:rPr>
          <w:rFonts w:asciiTheme="minorHAnsi" w:hAnsiTheme="minorHAnsi" w:cstheme="minorHAnsi"/>
          <w:b/>
          <w:u w:val="single"/>
        </w:rPr>
        <w:t xml:space="preserve"> MEMBERSHIPS</w:t>
      </w:r>
      <w:r w:rsidR="003C3FBF" w:rsidRPr="004711F3">
        <w:rPr>
          <w:rFonts w:asciiTheme="minorHAnsi" w:hAnsiTheme="minorHAnsi" w:cstheme="minorHAnsi"/>
          <w:b/>
          <w:u w:val="single"/>
        </w:rPr>
        <w:t>:</w:t>
      </w:r>
    </w:p>
    <w:p w14:paraId="3FAE4D5B" w14:textId="6B1FA7D1" w:rsidR="00CB0557" w:rsidRPr="004711F3" w:rsidRDefault="00CB0557" w:rsidP="00CB0557">
      <w:pPr>
        <w:rPr>
          <w:rFonts w:asciiTheme="minorHAnsi" w:hAnsiTheme="minorHAnsi" w:cstheme="minorHAnsi"/>
        </w:rPr>
      </w:pPr>
    </w:p>
    <w:p w14:paraId="1E1B73BD" w14:textId="4FCD4CD9" w:rsidR="00CB0557" w:rsidRPr="004711F3" w:rsidRDefault="00CB0557" w:rsidP="00CB0557">
      <w:pPr>
        <w:rPr>
          <w:rFonts w:asciiTheme="minorHAnsi" w:hAnsiTheme="minorHAnsi" w:cstheme="minorHAnsi"/>
        </w:rPr>
      </w:pPr>
      <w:r w:rsidRPr="004711F3">
        <w:rPr>
          <w:rFonts w:asciiTheme="minorHAnsi" w:hAnsiTheme="minorHAnsi" w:cstheme="minorHAnsi"/>
          <w:b/>
          <w:u w:val="single"/>
        </w:rPr>
        <w:t>SECURITY CLEARANCE</w:t>
      </w:r>
      <w:r w:rsidR="003C3FBF" w:rsidRPr="004711F3">
        <w:rPr>
          <w:rFonts w:asciiTheme="minorHAnsi" w:hAnsiTheme="minorHAnsi" w:cstheme="minorHAnsi"/>
          <w:b/>
          <w:u w:val="single"/>
        </w:rPr>
        <w:t>:</w:t>
      </w:r>
      <w:r w:rsidRPr="004711F3">
        <w:rPr>
          <w:rFonts w:asciiTheme="minorHAnsi" w:hAnsiTheme="minorHAnsi" w:cstheme="minorHAnsi"/>
          <w:b/>
          <w:u w:val="single"/>
        </w:rPr>
        <w:t xml:space="preserve"> </w:t>
      </w:r>
    </w:p>
    <w:p w14:paraId="1E33E770" w14:textId="6392CE09" w:rsidR="00CB0557" w:rsidRPr="004711F3" w:rsidRDefault="00CB0557" w:rsidP="00CB0557">
      <w:pPr>
        <w:pStyle w:val="ListParagraph"/>
        <w:numPr>
          <w:ilvl w:val="0"/>
          <w:numId w:val="1"/>
        </w:numPr>
        <w:rPr>
          <w:rFonts w:asciiTheme="minorHAnsi" w:hAnsiTheme="minorHAnsi" w:cstheme="minorHAnsi"/>
        </w:rPr>
      </w:pPr>
      <w:r w:rsidRPr="004711F3">
        <w:rPr>
          <w:rFonts w:asciiTheme="minorHAnsi" w:hAnsiTheme="minorHAnsi" w:cstheme="minorHAnsi"/>
        </w:rPr>
        <w:t xml:space="preserve">US Public Trust </w:t>
      </w:r>
    </w:p>
    <w:p w14:paraId="3875E693" w14:textId="77777777" w:rsidR="00CB0557" w:rsidRDefault="00CB0557" w:rsidP="00CB0557"/>
    <w:sectPr w:rsidR="00CB0557">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0B73F9" w14:textId="77777777" w:rsidR="0081747E" w:rsidRDefault="0081747E" w:rsidP="00FB7BE6">
      <w:r>
        <w:separator/>
      </w:r>
    </w:p>
  </w:endnote>
  <w:endnote w:type="continuationSeparator" w:id="0">
    <w:p w14:paraId="52063692" w14:textId="77777777" w:rsidR="0081747E" w:rsidRDefault="0081747E"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7121A" w14:textId="2CA7C0A8" w:rsidR="00FB7BE6" w:rsidRPr="004711F3" w:rsidRDefault="004711F3" w:rsidP="00FB7BE6">
    <w:pPr>
      <w:pStyle w:val="Footer"/>
      <w:jc w:val="center"/>
      <w:rPr>
        <w:rFonts w:asciiTheme="minorHAnsi" w:hAnsiTheme="minorHAnsi" w:cstheme="minorHAnsi"/>
        <w:color w:val="06121C"/>
      </w:rPr>
    </w:pPr>
    <w:r w:rsidRPr="004711F3">
      <w:rPr>
        <w:rFonts w:asciiTheme="minorHAnsi" w:hAnsiTheme="minorHAnsi" w:cstheme="minorHAnsi"/>
        <w:noProof/>
        <w:color w:val="06121C"/>
      </w:rPr>
      <w:t>500 L’enfant Plaza SW, Suite 1100</w:t>
    </w:r>
    <w:r w:rsidR="000F1085" w:rsidRPr="004711F3">
      <w:rPr>
        <w:rFonts w:asciiTheme="minorHAnsi" w:hAnsiTheme="minorHAnsi" w:cstheme="minorHAnsi"/>
        <w:noProof/>
        <w:color w:val="06121C"/>
      </w:rPr>
      <w:t xml:space="preserve"> </w:t>
    </w:r>
    <w:r w:rsidRPr="004711F3">
      <w:rPr>
        <w:rFonts w:asciiTheme="minorHAnsi" w:hAnsiTheme="minorHAnsi" w:cstheme="minorHAnsi"/>
        <w:noProof/>
        <w:color w:val="06121C"/>
      </w:rPr>
      <w:t xml:space="preserve">| </w:t>
    </w:r>
    <w:r w:rsidR="000F1085" w:rsidRPr="004711F3">
      <w:rPr>
        <w:rFonts w:asciiTheme="minorHAnsi" w:hAnsiTheme="minorHAnsi" w:cstheme="minorHAnsi"/>
        <w:noProof/>
        <w:color w:val="06121C"/>
      </w:rPr>
      <w:t>Washington, DC 20024</w:t>
    </w:r>
    <w:r w:rsidR="00FB7BE6" w:rsidRPr="004711F3">
      <w:rPr>
        <w:rFonts w:asciiTheme="minorHAnsi" w:hAnsiTheme="minorHAnsi" w:cstheme="minorHAnsi"/>
        <w:noProof/>
        <w:color w:val="06121C"/>
      </w:rPr>
      <w:t xml:space="preserve">     </w:t>
    </w:r>
    <w:r w:rsidRPr="004711F3">
      <w:rPr>
        <w:rFonts w:asciiTheme="minorHAnsi" w:hAnsiTheme="minorHAnsi" w:cstheme="minorHAnsi"/>
        <w:noProof/>
        <w:color w:val="06121C"/>
      </w:rPr>
      <w:tab/>
    </w:r>
    <w:r w:rsidR="00FB7BE6" w:rsidRPr="004711F3">
      <w:rPr>
        <w:rFonts w:asciiTheme="minorHAnsi" w:hAnsiTheme="minorHAnsi" w:cstheme="minorHAnsi"/>
        <w:noProof/>
        <w:color w:val="06121C"/>
      </w:rPr>
      <w:t xml:space="preserve"> </w:t>
    </w:r>
    <w:r w:rsidR="00FB7BE6" w:rsidRPr="004711F3">
      <w:rPr>
        <w:rFonts w:asciiTheme="minorHAnsi" w:hAnsiTheme="minorHAnsi" w:cstheme="minorHAnsi"/>
        <w:b/>
        <w:noProof/>
        <w:color w:val="06121C"/>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43249E" w14:textId="77777777" w:rsidR="0081747E" w:rsidRDefault="0081747E" w:rsidP="00FB7BE6">
      <w:r>
        <w:separator/>
      </w:r>
    </w:p>
  </w:footnote>
  <w:footnote w:type="continuationSeparator" w:id="0">
    <w:p w14:paraId="78233FA8" w14:textId="77777777" w:rsidR="0081747E" w:rsidRDefault="0081747E"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33B92" w14:textId="28DD4622" w:rsidR="00FB7BE6" w:rsidRDefault="006B3C75">
    <w:pPr>
      <w:pStyle w:val="Header"/>
    </w:pPr>
    <w:r>
      <w:rPr>
        <w:noProof/>
      </w:rPr>
      <w:drawing>
        <wp:inline distT="0" distB="0" distL="0" distR="0" wp14:anchorId="4BD85E51" wp14:editId="1E7C8F7E">
          <wp:extent cx="1295400" cy="723900"/>
          <wp:effectExtent l="0" t="0" r="0" b="0"/>
          <wp:docPr id="103791158" name="Picture 1" descr="A black and blu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91158" name="Picture 1" descr="A black and blue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295400" cy="7239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F1D13D7"/>
    <w:multiLevelType w:val="hybridMultilevel"/>
    <w:tmpl w:val="ADF86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0057746">
    <w:abstractNumId w:val="18"/>
  </w:num>
  <w:num w:numId="2" w16cid:durableId="693306857">
    <w:abstractNumId w:val="3"/>
  </w:num>
  <w:num w:numId="3" w16cid:durableId="1726291293">
    <w:abstractNumId w:val="2"/>
  </w:num>
  <w:num w:numId="4" w16cid:durableId="1477986043">
    <w:abstractNumId w:val="24"/>
  </w:num>
  <w:num w:numId="5" w16cid:durableId="891234069">
    <w:abstractNumId w:val="0"/>
  </w:num>
  <w:num w:numId="6" w16cid:durableId="199906509">
    <w:abstractNumId w:val="14"/>
  </w:num>
  <w:num w:numId="7" w16cid:durableId="2010718009">
    <w:abstractNumId w:val="12"/>
  </w:num>
  <w:num w:numId="8" w16cid:durableId="1613126074">
    <w:abstractNumId w:val="23"/>
  </w:num>
  <w:num w:numId="9" w16cid:durableId="675156714">
    <w:abstractNumId w:val="1"/>
  </w:num>
  <w:num w:numId="10" w16cid:durableId="2093507088">
    <w:abstractNumId w:val="20"/>
  </w:num>
  <w:num w:numId="11" w16cid:durableId="1376664627">
    <w:abstractNumId w:val="19"/>
  </w:num>
  <w:num w:numId="12" w16cid:durableId="159494">
    <w:abstractNumId w:val="10"/>
  </w:num>
  <w:num w:numId="13" w16cid:durableId="244001396">
    <w:abstractNumId w:val="4"/>
  </w:num>
  <w:num w:numId="14" w16cid:durableId="135992634">
    <w:abstractNumId w:val="6"/>
  </w:num>
  <w:num w:numId="15" w16cid:durableId="1095128196">
    <w:abstractNumId w:val="11"/>
  </w:num>
  <w:num w:numId="16" w16cid:durableId="2019038754">
    <w:abstractNumId w:val="21"/>
  </w:num>
  <w:num w:numId="17" w16cid:durableId="1515413388">
    <w:abstractNumId w:val="25"/>
  </w:num>
  <w:num w:numId="18" w16cid:durableId="1529443340">
    <w:abstractNumId w:val="15"/>
  </w:num>
  <w:num w:numId="19" w16cid:durableId="119302562">
    <w:abstractNumId w:val="8"/>
  </w:num>
  <w:num w:numId="20" w16cid:durableId="1284340362">
    <w:abstractNumId w:val="7"/>
  </w:num>
  <w:num w:numId="21" w16cid:durableId="1387800948">
    <w:abstractNumId w:val="13"/>
  </w:num>
  <w:num w:numId="22" w16cid:durableId="1399665774">
    <w:abstractNumId w:val="5"/>
  </w:num>
  <w:num w:numId="23" w16cid:durableId="376861047">
    <w:abstractNumId w:val="9"/>
  </w:num>
  <w:num w:numId="24" w16cid:durableId="16857965">
    <w:abstractNumId w:val="17"/>
  </w:num>
  <w:num w:numId="25" w16cid:durableId="1263344895">
    <w:abstractNumId w:val="16"/>
  </w:num>
  <w:num w:numId="26" w16cid:durableId="94261576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84C"/>
    <w:rsid w:val="000971DB"/>
    <w:rsid w:val="000B484C"/>
    <w:rsid w:val="000B4BA3"/>
    <w:rsid w:val="000B4D19"/>
    <w:rsid w:val="000D7241"/>
    <w:rsid w:val="000F1085"/>
    <w:rsid w:val="00106FC2"/>
    <w:rsid w:val="00125152"/>
    <w:rsid w:val="001768ED"/>
    <w:rsid w:val="00185C61"/>
    <w:rsid w:val="001D061D"/>
    <w:rsid w:val="001E79DA"/>
    <w:rsid w:val="002214B1"/>
    <w:rsid w:val="00226F5A"/>
    <w:rsid w:val="00262EBE"/>
    <w:rsid w:val="00263DB3"/>
    <w:rsid w:val="00264DCC"/>
    <w:rsid w:val="002A46EC"/>
    <w:rsid w:val="002C54BA"/>
    <w:rsid w:val="002D1A1E"/>
    <w:rsid w:val="002D7DE9"/>
    <w:rsid w:val="002E10B8"/>
    <w:rsid w:val="002F20DC"/>
    <w:rsid w:val="00322B7F"/>
    <w:rsid w:val="00325333"/>
    <w:rsid w:val="0036311B"/>
    <w:rsid w:val="0036345A"/>
    <w:rsid w:val="003B3D55"/>
    <w:rsid w:val="003C3FBF"/>
    <w:rsid w:val="003D30D7"/>
    <w:rsid w:val="003E635E"/>
    <w:rsid w:val="00412785"/>
    <w:rsid w:val="00441E9E"/>
    <w:rsid w:val="004711F3"/>
    <w:rsid w:val="004740AC"/>
    <w:rsid w:val="00484D0F"/>
    <w:rsid w:val="004919AD"/>
    <w:rsid w:val="004C2816"/>
    <w:rsid w:val="004C3B3B"/>
    <w:rsid w:val="004D0F3F"/>
    <w:rsid w:val="005142B5"/>
    <w:rsid w:val="00546698"/>
    <w:rsid w:val="00577BEA"/>
    <w:rsid w:val="005A7FF7"/>
    <w:rsid w:val="005B3F20"/>
    <w:rsid w:val="005E1409"/>
    <w:rsid w:val="00610F5A"/>
    <w:rsid w:val="00623FB0"/>
    <w:rsid w:val="006404D8"/>
    <w:rsid w:val="00655991"/>
    <w:rsid w:val="006560DB"/>
    <w:rsid w:val="00656635"/>
    <w:rsid w:val="00656F65"/>
    <w:rsid w:val="00664954"/>
    <w:rsid w:val="0067782B"/>
    <w:rsid w:val="0068534E"/>
    <w:rsid w:val="006943B8"/>
    <w:rsid w:val="006A17AC"/>
    <w:rsid w:val="006A663D"/>
    <w:rsid w:val="006B3C75"/>
    <w:rsid w:val="00716DDC"/>
    <w:rsid w:val="00723E39"/>
    <w:rsid w:val="00737EAE"/>
    <w:rsid w:val="00747462"/>
    <w:rsid w:val="0075147F"/>
    <w:rsid w:val="0076600D"/>
    <w:rsid w:val="00773A61"/>
    <w:rsid w:val="007B30E4"/>
    <w:rsid w:val="007C2301"/>
    <w:rsid w:val="007C4156"/>
    <w:rsid w:val="00807750"/>
    <w:rsid w:val="00813628"/>
    <w:rsid w:val="0081747E"/>
    <w:rsid w:val="00843E89"/>
    <w:rsid w:val="00883276"/>
    <w:rsid w:val="00884355"/>
    <w:rsid w:val="008858AE"/>
    <w:rsid w:val="008949CD"/>
    <w:rsid w:val="0093770A"/>
    <w:rsid w:val="009A133C"/>
    <w:rsid w:val="009A2AE1"/>
    <w:rsid w:val="009A5B0F"/>
    <w:rsid w:val="009B4545"/>
    <w:rsid w:val="00A05B8D"/>
    <w:rsid w:val="00A05BFF"/>
    <w:rsid w:val="00A367FC"/>
    <w:rsid w:val="00A945C0"/>
    <w:rsid w:val="00B03D73"/>
    <w:rsid w:val="00B6163A"/>
    <w:rsid w:val="00B6455B"/>
    <w:rsid w:val="00B6526A"/>
    <w:rsid w:val="00B93749"/>
    <w:rsid w:val="00BB0E94"/>
    <w:rsid w:val="00BD3C41"/>
    <w:rsid w:val="00C12A49"/>
    <w:rsid w:val="00C345DF"/>
    <w:rsid w:val="00C8311E"/>
    <w:rsid w:val="00C85743"/>
    <w:rsid w:val="00CA3266"/>
    <w:rsid w:val="00CA60E2"/>
    <w:rsid w:val="00CB0145"/>
    <w:rsid w:val="00CB0557"/>
    <w:rsid w:val="00CB3E1E"/>
    <w:rsid w:val="00D34833"/>
    <w:rsid w:val="00D703A8"/>
    <w:rsid w:val="00D85084"/>
    <w:rsid w:val="00DA5397"/>
    <w:rsid w:val="00DD04FE"/>
    <w:rsid w:val="00DE2BB0"/>
    <w:rsid w:val="00E05411"/>
    <w:rsid w:val="00E23D4D"/>
    <w:rsid w:val="00E46BD9"/>
    <w:rsid w:val="00E803C3"/>
    <w:rsid w:val="00E83439"/>
    <w:rsid w:val="00E87242"/>
    <w:rsid w:val="00EA3EC5"/>
    <w:rsid w:val="00EA73A1"/>
    <w:rsid w:val="00EB68BC"/>
    <w:rsid w:val="00ED7D3E"/>
    <w:rsid w:val="00F11EFF"/>
    <w:rsid w:val="00F178F4"/>
    <w:rsid w:val="00F17EC7"/>
    <w:rsid w:val="00F22CD0"/>
    <w:rsid w:val="00F31411"/>
    <w:rsid w:val="00F52065"/>
    <w:rsid w:val="00F57051"/>
    <w:rsid w:val="00F6496A"/>
    <w:rsid w:val="00F66C98"/>
    <w:rsid w:val="00F965BD"/>
    <w:rsid w:val="00FB16E6"/>
    <w:rsid w:val="00FB7BE6"/>
    <w:rsid w:val="00FE035D"/>
    <w:rsid w:val="00FF045D"/>
    <w:rsid w:val="00FF39CD"/>
    <w:rsid w:val="00FF5A17"/>
    <w:rsid w:val="53BA61C9"/>
    <w:rsid w:val="7E963B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6635"/>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character" w:styleId="PlaceholderText">
    <w:name w:val="Placeholder Text"/>
    <w:basedOn w:val="DefaultParagraphFont"/>
    <w:uiPriority w:val="99"/>
    <w:semiHidden/>
    <w:rsid w:val="00263DB3"/>
    <w:rPr>
      <w:color w:val="808080"/>
    </w:rPr>
  </w:style>
  <w:style w:type="paragraph" w:styleId="NormalWeb">
    <w:name w:val="Normal (Web)"/>
    <w:basedOn w:val="Normal"/>
    <w:unhideWhenUsed/>
    <w:rsid w:val="00C8311E"/>
    <w:pPr>
      <w:spacing w:before="100" w:beforeAutospacing="1" w:after="100" w:afterAutospacing="1"/>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E0F74D43-E631-46A4-82CF-0133F7EBD450}"/>
      </w:docPartPr>
      <w:docPartBody>
        <w:p w:rsidR="00BC12D9" w:rsidRDefault="004E2041">
          <w:r w:rsidRPr="007F6700">
            <w:rPr>
              <w:rStyle w:val="PlaceholderText"/>
            </w:rPr>
            <w:t>Click or tap here to enter text.</w:t>
          </w:r>
        </w:p>
      </w:docPartBody>
    </w:docPart>
    <w:docPart>
      <w:docPartPr>
        <w:name w:val="E7E5DAC90F4F4446923230254E8817E8"/>
        <w:category>
          <w:name w:val="General"/>
          <w:gallery w:val="placeholder"/>
        </w:category>
        <w:types>
          <w:type w:val="bbPlcHdr"/>
        </w:types>
        <w:behaviors>
          <w:behavior w:val="content"/>
        </w:behaviors>
        <w:guid w:val="{C4CC9715-7687-49F4-A271-232DA2539D31}"/>
      </w:docPartPr>
      <w:docPartBody>
        <w:p w:rsidR="00BC12D9" w:rsidRDefault="004E2041" w:rsidP="004E2041">
          <w:pPr>
            <w:pStyle w:val="E7E5DAC90F4F4446923230254E8817E8"/>
          </w:pPr>
          <w:r w:rsidRPr="007F670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041"/>
    <w:rsid w:val="004E2041"/>
    <w:rsid w:val="006A400B"/>
    <w:rsid w:val="007C2391"/>
    <w:rsid w:val="00AC15CB"/>
    <w:rsid w:val="00BC12D9"/>
    <w:rsid w:val="00E65C74"/>
    <w:rsid w:val="00FF39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E2041"/>
    <w:rPr>
      <w:color w:val="808080"/>
    </w:rPr>
  </w:style>
  <w:style w:type="paragraph" w:customStyle="1" w:styleId="E7E5DAC90F4F4446923230254E8817E8">
    <w:name w:val="E7E5DAC90F4F4446923230254E8817E8"/>
    <w:rsid w:val="004E204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1CC9244-775F-467C-BF58-CA8A9F9556C4}">
  <ds:schemaRefs>
    <ds:schemaRef ds:uri="http://schemas.openxmlformats.org/officeDocument/2006/bibliography"/>
  </ds:schemaRefs>
</ds:datastoreItem>
</file>

<file path=customXml/itemProps2.xml><?xml version="1.0" encoding="utf-8"?>
<ds:datastoreItem xmlns:ds="http://schemas.openxmlformats.org/officeDocument/2006/customXml" ds:itemID="{FB463A5C-CE7F-4F73-BDDF-6F27D2A4A40C}"/>
</file>

<file path=customXml/itemProps3.xml><?xml version="1.0" encoding="utf-8"?>
<ds:datastoreItem xmlns:ds="http://schemas.openxmlformats.org/officeDocument/2006/customXml" ds:itemID="{9E91638A-06EF-425B-8864-EEB1C5783036}">
  <ds:schemaRefs>
    <ds:schemaRef ds:uri="http://schemas.microsoft.com/sharepoint/v3/contenttype/forms"/>
  </ds:schemaRefs>
</ds:datastoreItem>
</file>

<file path=customXml/itemProps4.xml><?xml version="1.0" encoding="utf-8"?>
<ds:datastoreItem xmlns:ds="http://schemas.openxmlformats.org/officeDocument/2006/customXml" ds:itemID="{3E853FE0-E1CB-4BBF-96DA-D46E23F2999B}">
  <ds:schemaRefs>
    <ds:schemaRef ds:uri="http://schemas.microsoft.com/office/2006/metadata/properties"/>
    <ds:schemaRef ds:uri="http://schemas.microsoft.com/office/infopath/2007/PartnerControls"/>
    <ds:schemaRef ds:uri="b3496511-37e0-4d51-be89-80785cbf13c6"/>
    <ds:schemaRef ds:uri="71c56300-85a4-4e27-9baa-44c5710df1e7"/>
    <ds:schemaRef ds:uri="5513666f-afd0-408a-98a4-89db0a00912f"/>
    <ds:schemaRef ds:uri="14c30b3f-4b87-48f1-891b-73a9a46686fd"/>
  </ds:schemaRefs>
</ds:datastoreItem>
</file>

<file path=docProps/app.xml><?xml version="1.0" encoding="utf-8"?>
<Properties xmlns="http://schemas.openxmlformats.org/officeDocument/2006/extended-properties" xmlns:vt="http://schemas.openxmlformats.org/officeDocument/2006/docPropsVTypes">
  <Template>C:\Users\rthompson\Desktop\Cobec Letterhead.dotx</Template>
  <TotalTime>34</TotalTime>
  <Pages>3</Pages>
  <Words>839</Words>
  <Characters>4788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Cleo Knicely</cp:lastModifiedBy>
  <cp:revision>31</cp:revision>
  <cp:lastPrinted>2014-02-04T19:23:00Z</cp:lastPrinted>
  <dcterms:created xsi:type="dcterms:W3CDTF">2024-04-25T16:12:00Z</dcterms:created>
  <dcterms:modified xsi:type="dcterms:W3CDTF">2025-07-16T16:13:00Z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MediaServiceImageTags">
    <vt:lpwstr/>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ies>
</file>