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3924C352" w:rsidR="00263DB3" w:rsidRPr="00FE39F0" w:rsidRDefault="00263DB3" w:rsidP="00263DB3">
      <w:pPr>
        <w:rPr>
          <w:rFonts w:asciiTheme="minorHAnsi" w:hAnsiTheme="minorHAnsi" w:cstheme="minorHAnsi"/>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78510E" w:rsidRPr="00FE39F0">
            <w:rPr>
              <w:rFonts w:asciiTheme="minorHAnsi" w:hAnsiTheme="minorHAnsi" w:cstheme="minorHAnsi"/>
              <w:b/>
            </w:rPr>
            <w:t>Theodore</w:t>
          </w:r>
        </w:sdtContent>
      </w:sdt>
    </w:p>
    <w:p w14:paraId="76217A83" w14:textId="5CAE9A5C"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78510E">
            <w:rPr>
              <w:rFonts w:asciiTheme="minorHAnsi" w:hAnsiTheme="minorHAnsi" w:cstheme="minorHAnsi"/>
              <w:b/>
            </w:rPr>
            <w:t>James</w:t>
          </w:r>
        </w:sdtContent>
      </w:sdt>
    </w:p>
    <w:p w14:paraId="00FD71A6" w14:textId="120C0CFB"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78510E">
            <w:rPr>
              <w:rFonts w:asciiTheme="minorHAnsi" w:hAnsiTheme="minorHAnsi" w:cstheme="minorHAnsi"/>
              <w:b/>
            </w:rPr>
            <w:t>Schuneman</w:t>
          </w:r>
        </w:sdtContent>
      </w:sdt>
    </w:p>
    <w:p w14:paraId="3C4D7E81" w14:textId="6FBA89AF"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8510E">
            <w:rPr>
              <w:rFonts w:asciiTheme="minorHAnsi" w:hAnsiTheme="minorHAnsi" w:cstheme="minorHAnsi"/>
            </w:rPr>
            <w:t>tschuneman@cobec.com</w:t>
          </w:r>
        </w:sdtContent>
      </w:sdt>
    </w:p>
    <w:p w14:paraId="618E33B5" w14:textId="3273E07E"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9B295F">
            <w:rPr>
              <w:rFonts w:asciiTheme="minorHAnsi" w:hAnsiTheme="minorHAnsi" w:cstheme="minorHAnsi"/>
            </w:rPr>
            <w:t>(</w:t>
          </w:r>
          <w:r w:rsidR="0078510E">
            <w:rPr>
              <w:rFonts w:asciiTheme="minorHAnsi" w:hAnsiTheme="minorHAnsi" w:cstheme="minorHAnsi"/>
            </w:rPr>
            <w:t>703</w:t>
          </w:r>
          <w:r w:rsidR="009B295F">
            <w:rPr>
              <w:rFonts w:asciiTheme="minorHAnsi" w:hAnsiTheme="minorHAnsi" w:cstheme="minorHAnsi"/>
            </w:rPr>
            <w:t xml:space="preserve">) </w:t>
          </w:r>
          <w:r w:rsidR="0078510E">
            <w:rPr>
              <w:rFonts w:asciiTheme="minorHAnsi" w:hAnsiTheme="minorHAnsi" w:cstheme="minorHAnsi"/>
            </w:rPr>
            <w:t>403</w:t>
          </w:r>
          <w:r w:rsidR="009B295F">
            <w:rPr>
              <w:rFonts w:asciiTheme="minorHAnsi" w:hAnsiTheme="minorHAnsi" w:cstheme="minorHAnsi"/>
            </w:rPr>
            <w:t>-</w:t>
          </w:r>
          <w:r w:rsidR="0078510E">
            <w:rPr>
              <w:rFonts w:asciiTheme="minorHAnsi" w:hAnsiTheme="minorHAnsi" w:cstheme="minorHAnsi"/>
            </w:rPr>
            <w:t>5285</w:t>
          </w:r>
        </w:sdtContent>
      </w:sdt>
    </w:p>
    <w:p w14:paraId="03FAF678" w14:textId="7A9243CD"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78510E">
            <w:rPr>
              <w:rFonts w:asciiTheme="minorHAnsi" w:hAnsiTheme="minorHAnsi" w:cstheme="minorHAnsi"/>
              <w:b/>
              <w:u w:val="single"/>
            </w:rPr>
            <w:t>25</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01E4DDA5" w:rsidR="000B4D19" w:rsidRPr="004711F3" w:rsidRDefault="0078510E" w:rsidP="00CB0557">
      <w:pPr>
        <w:rPr>
          <w:rFonts w:asciiTheme="minorHAnsi" w:hAnsiTheme="minorHAnsi" w:cstheme="minorHAnsi"/>
          <w:b/>
          <w:u w:val="single"/>
        </w:rPr>
      </w:pPr>
      <w:r w:rsidRPr="0078510E">
        <w:rPr>
          <w:rFonts w:asciiTheme="minorHAnsi" w:hAnsiTheme="minorHAnsi" w:cstheme="minorHAnsi"/>
        </w:rPr>
        <w:t>Mr. Schuneman has over 25 years of professional experience, , with 16 years of experience specializing in Earned Value Management (EVM). As an EVM specialist, he routinely performs analysis of accounting and financial data to support the management of procurements involving major systems acquisitions.  He has demonstrated experience in project budgeting, cost control, forecasting scheduling and reporting. He has experience in planning, scheduling, and coordinating with multiple programs using as-required business processes. He has developed program activities to be baselined and measured using advanced industry and business principles. Mr. Schuneman works well on complex technical problems both under consultative team direction and as self-initiated, pursuing courses of actions to obtain the best possible results. Federal Government agency experience includes working with the Federal Aviation Administration (FAA), Federal Emergency Management Agency (FEMA), and Defense Logistics Agency (DLA)</w:t>
      </w:r>
      <w:r>
        <w:rPr>
          <w:rFonts w:asciiTheme="minorHAnsi" w:hAnsiTheme="minorHAnsi" w:cstheme="minorHAnsi"/>
        </w:rPr>
        <w: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04FE3B46" w:rsidR="008858AE"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78510E">
        <w:rPr>
          <w:rFonts w:asciiTheme="minorHAnsi" w:hAnsiTheme="minorHAnsi" w:cstheme="minorHAnsi"/>
          <w:bCs/>
        </w:rPr>
        <w:t>Project Management</w:t>
      </w:r>
      <w:r w:rsidRPr="004711F3">
        <w:rPr>
          <w:rFonts w:asciiTheme="minorHAnsi" w:hAnsiTheme="minorHAnsi" w:cstheme="minorHAnsi"/>
          <w:bCs/>
        </w:rPr>
        <w:t xml:space="preserve">, </w:t>
      </w:r>
      <w:r w:rsidR="009B295F">
        <w:rPr>
          <w:rFonts w:asciiTheme="minorHAnsi" w:hAnsiTheme="minorHAnsi" w:cstheme="minorHAnsi"/>
          <w:bCs/>
        </w:rPr>
        <w:t xml:space="preserve">Bellevue University, </w:t>
      </w:r>
      <w:r w:rsidR="0078510E">
        <w:rPr>
          <w:rFonts w:asciiTheme="minorHAnsi" w:hAnsiTheme="minorHAnsi" w:cstheme="minorHAnsi"/>
          <w:bCs/>
        </w:rPr>
        <w:t>Bellevue</w:t>
      </w:r>
      <w:r w:rsidRPr="004711F3">
        <w:rPr>
          <w:rFonts w:asciiTheme="minorHAnsi" w:hAnsiTheme="minorHAnsi" w:cstheme="minorHAnsi"/>
          <w:bCs/>
        </w:rPr>
        <w:t xml:space="preserve">, </w:t>
      </w:r>
      <w:r w:rsidR="0078510E">
        <w:rPr>
          <w:rFonts w:asciiTheme="minorHAnsi" w:hAnsiTheme="minorHAnsi" w:cstheme="minorHAnsi"/>
          <w:bCs/>
        </w:rPr>
        <w:t>NE</w:t>
      </w:r>
      <w:r w:rsidRPr="004711F3">
        <w:rPr>
          <w:rFonts w:asciiTheme="minorHAnsi" w:hAnsiTheme="minorHAnsi" w:cstheme="minorHAnsi"/>
          <w:bCs/>
        </w:rPr>
        <w:t xml:space="preserve"> 20</w:t>
      </w:r>
      <w:r w:rsidR="0078510E">
        <w:rPr>
          <w:rFonts w:asciiTheme="minorHAnsi" w:hAnsiTheme="minorHAnsi" w:cstheme="minorHAnsi"/>
          <w:bCs/>
        </w:rPr>
        <w:t>13</w:t>
      </w:r>
    </w:p>
    <w:p w14:paraId="66882E73" w14:textId="5612A952" w:rsidR="0078510E" w:rsidRPr="004711F3" w:rsidRDefault="0078510E" w:rsidP="00CB0557">
      <w:pPr>
        <w:rPr>
          <w:rFonts w:asciiTheme="minorHAnsi" w:hAnsiTheme="minorHAnsi" w:cstheme="minorHAnsi"/>
          <w:bCs/>
        </w:rPr>
      </w:pPr>
      <w:r>
        <w:rPr>
          <w:rFonts w:asciiTheme="minorHAnsi" w:hAnsiTheme="minorHAnsi" w:cstheme="minorHAnsi"/>
          <w:bCs/>
        </w:rPr>
        <w:t xml:space="preserve">Applied Science in Avionics Technology, </w:t>
      </w:r>
      <w:r w:rsidR="009B295F">
        <w:rPr>
          <w:rFonts w:asciiTheme="minorHAnsi" w:hAnsiTheme="minorHAnsi" w:cstheme="minorHAnsi"/>
          <w:bCs/>
        </w:rPr>
        <w:t xml:space="preserve">Lansing Community College, </w:t>
      </w:r>
      <w:r>
        <w:rPr>
          <w:rFonts w:asciiTheme="minorHAnsi" w:hAnsiTheme="minorHAnsi" w:cstheme="minorHAnsi"/>
          <w:bCs/>
        </w:rPr>
        <w:t>Lansing, MI 1989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0B4A57ED" w:rsidR="00EA73A1" w:rsidRPr="004711F3" w:rsidRDefault="0078510E" w:rsidP="00CB0557">
      <w:pPr>
        <w:rPr>
          <w:rFonts w:asciiTheme="minorHAnsi" w:hAnsiTheme="minorHAnsi" w:cstheme="minorHAnsi"/>
          <w:b/>
          <w:iCs/>
        </w:rPr>
      </w:pPr>
      <w:r>
        <w:rPr>
          <w:rFonts w:asciiTheme="minorHAnsi" w:hAnsiTheme="minorHAnsi" w:cstheme="minorHAnsi"/>
          <w:b/>
          <w:iCs/>
        </w:rPr>
        <w:t>Principle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50C28E19" w:rsidR="00EA73A1" w:rsidRPr="004711F3" w:rsidRDefault="0078510E" w:rsidP="00CB0557">
      <w:pPr>
        <w:rPr>
          <w:rFonts w:asciiTheme="minorHAnsi" w:hAnsiTheme="minorHAnsi" w:cstheme="minorHAnsi"/>
          <w:b/>
          <w:iCs/>
        </w:rPr>
      </w:pPr>
      <w:r>
        <w:rPr>
          <w:rFonts w:asciiTheme="minorHAnsi" w:hAnsiTheme="minorHAnsi" w:cstheme="minorHAnsi"/>
          <w:b/>
          <w:iCs/>
        </w:rPr>
        <w:t>Feb</w:t>
      </w:r>
      <w:r w:rsidR="00EA73A1" w:rsidRPr="004711F3">
        <w:rPr>
          <w:rFonts w:asciiTheme="minorHAnsi" w:hAnsiTheme="minorHAnsi" w:cstheme="minorHAnsi"/>
          <w:b/>
          <w:iCs/>
        </w:rPr>
        <w:t xml:space="preserve"> </w:t>
      </w:r>
      <w:r>
        <w:rPr>
          <w:rFonts w:asciiTheme="minorHAnsi" w:hAnsiTheme="minorHAnsi" w:cstheme="minorHAnsi"/>
          <w:b/>
          <w:iCs/>
        </w:rPr>
        <w:t>2013</w:t>
      </w:r>
      <w:r w:rsidR="00EA73A1" w:rsidRPr="004711F3">
        <w:rPr>
          <w:rFonts w:asciiTheme="minorHAnsi" w:hAnsiTheme="minorHAnsi" w:cstheme="minorHAnsi"/>
          <w:b/>
          <w:iCs/>
        </w:rPr>
        <w:t xml:space="preserve"> to </w:t>
      </w:r>
      <w:r>
        <w:rPr>
          <w:rFonts w:asciiTheme="minorHAnsi" w:hAnsiTheme="minorHAnsi" w:cstheme="minorHAnsi"/>
          <w:b/>
          <w:iCs/>
        </w:rPr>
        <w:t>P</w:t>
      </w:r>
      <w:r w:rsidR="00EA73A1" w:rsidRPr="004711F3">
        <w:rPr>
          <w:rFonts w:asciiTheme="minorHAnsi" w:hAnsiTheme="minorHAnsi" w:cstheme="minorHAnsi"/>
          <w:b/>
          <w:iCs/>
        </w:rPr>
        <w:t>resent</w:t>
      </w:r>
    </w:p>
    <w:p w14:paraId="422493D4" w14:textId="77777777" w:rsidR="00E46BD9" w:rsidRPr="004711F3" w:rsidRDefault="00E46BD9" w:rsidP="00CB0557">
      <w:pPr>
        <w:rPr>
          <w:rFonts w:asciiTheme="minorHAnsi" w:hAnsiTheme="minorHAnsi" w:cstheme="minorHAnsi"/>
          <w:b/>
          <w:i/>
        </w:rPr>
      </w:pPr>
    </w:p>
    <w:p w14:paraId="5151F582" w14:textId="6749C5B5"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Monitors and tracks program level performance by producing monthly Program Level Earned Value Management reports on </w:t>
      </w:r>
      <w:r>
        <w:rPr>
          <w:rFonts w:asciiTheme="minorHAnsi" w:hAnsiTheme="minorHAnsi" w:cstheme="minorHAnsi"/>
          <w:bCs/>
          <w:iCs/>
        </w:rPr>
        <w:t xml:space="preserve">the FAA </w:t>
      </w:r>
      <w:r w:rsidRPr="0078510E">
        <w:rPr>
          <w:rFonts w:asciiTheme="minorHAnsi" w:hAnsiTheme="minorHAnsi" w:cstheme="minorHAnsi"/>
          <w:bCs/>
          <w:iCs/>
        </w:rPr>
        <w:t>Data Comm</w:t>
      </w:r>
      <w:r>
        <w:rPr>
          <w:rFonts w:asciiTheme="minorHAnsi" w:hAnsiTheme="minorHAnsi" w:cstheme="minorHAnsi"/>
          <w:bCs/>
          <w:iCs/>
        </w:rPr>
        <w:t>unications (Data Comm)</w:t>
      </w:r>
      <w:r w:rsidRPr="0078510E">
        <w:rPr>
          <w:rFonts w:asciiTheme="minorHAnsi" w:hAnsiTheme="minorHAnsi" w:cstheme="minorHAnsi"/>
          <w:bCs/>
          <w:iCs/>
        </w:rPr>
        <w:t xml:space="preserve"> Phase 2 Initial Services, Phase 2 Full Services, and the </w:t>
      </w:r>
      <w:r>
        <w:rPr>
          <w:rFonts w:asciiTheme="minorHAnsi" w:hAnsiTheme="minorHAnsi" w:cstheme="minorHAnsi"/>
          <w:bCs/>
          <w:iCs/>
        </w:rPr>
        <w:t xml:space="preserve">FAA </w:t>
      </w:r>
      <w:r w:rsidRPr="0078510E">
        <w:rPr>
          <w:rFonts w:asciiTheme="minorHAnsi" w:hAnsiTheme="minorHAnsi" w:cstheme="minorHAnsi"/>
          <w:bCs/>
          <w:iCs/>
        </w:rPr>
        <w:t>Enterprise Information Display System (E-IDS) program’s Phase 1. These monthly reports provide progress information that can be compared to the planned budget and actual cost to provide additional insight into project status.</w:t>
      </w:r>
    </w:p>
    <w:p w14:paraId="50444CA0"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Coordinated successful FAA Program-Level Integrated Baseline Review (IBR) on the Data Comm Phase 1, Phase 2 Initial Services, and Phase 2 Full Services programs along with the E-IDS Phase 1 program. Additionally, coordinated successful FAA Prime Contractor IBRs on both the Data Comm and E-IDS programs with L3Harris and Leidos.</w:t>
      </w:r>
    </w:p>
    <w:p w14:paraId="673C6C24" w14:textId="0F1D5871"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lastRenderedPageBreak/>
        <w:t xml:space="preserve">Providing E-IDS Earned Value Management schedule and cost project performance data for E-IDS Phase 1 and Phase 2 cost estimation efforts towards the E-IDS Phase 1 </w:t>
      </w:r>
      <w:r>
        <w:rPr>
          <w:rFonts w:asciiTheme="minorHAnsi" w:hAnsiTheme="minorHAnsi" w:cstheme="minorHAnsi"/>
          <w:bCs/>
          <w:iCs/>
        </w:rPr>
        <w:t>Baseline Change Decision (</w:t>
      </w:r>
      <w:r w:rsidRPr="0078510E">
        <w:rPr>
          <w:rFonts w:asciiTheme="minorHAnsi" w:hAnsiTheme="minorHAnsi" w:cstheme="minorHAnsi"/>
          <w:bCs/>
          <w:iCs/>
        </w:rPr>
        <w:t>BCD</w:t>
      </w:r>
      <w:r>
        <w:rPr>
          <w:rFonts w:asciiTheme="minorHAnsi" w:hAnsiTheme="minorHAnsi" w:cstheme="minorHAnsi"/>
          <w:bCs/>
          <w:iCs/>
        </w:rPr>
        <w:t>)</w:t>
      </w:r>
      <w:r w:rsidRPr="0078510E">
        <w:rPr>
          <w:rFonts w:asciiTheme="minorHAnsi" w:hAnsiTheme="minorHAnsi" w:cstheme="minorHAnsi"/>
          <w:bCs/>
          <w:iCs/>
        </w:rPr>
        <w:t xml:space="preserve"> and FAA Capital Investment Team (CIT) 5-year Phase 1 and Phase 2 planning for the E-IDS program </w:t>
      </w:r>
    </w:p>
    <w:p w14:paraId="140D8F00" w14:textId="6035321B"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Providing E-IDS Earned Value Management schedule and cost project performance data to support ongoing E-IDS Task Order </w:t>
      </w:r>
      <w:r>
        <w:rPr>
          <w:rFonts w:asciiTheme="minorHAnsi" w:hAnsiTheme="minorHAnsi" w:cstheme="minorHAnsi"/>
          <w:bCs/>
          <w:iCs/>
        </w:rPr>
        <w:t xml:space="preserve">(TO) </w:t>
      </w:r>
      <w:r w:rsidRPr="0078510E">
        <w:rPr>
          <w:rFonts w:asciiTheme="minorHAnsi" w:hAnsiTheme="minorHAnsi" w:cstheme="minorHAnsi"/>
          <w:bCs/>
          <w:iCs/>
        </w:rPr>
        <w:t>Independent Government Cost Estimates (IGCE) for Prime Contractor TO estimates</w:t>
      </w:r>
    </w:p>
    <w:p w14:paraId="6733B862" w14:textId="07C9A82B"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Responsible for coordinating between the P</w:t>
      </w:r>
      <w:r>
        <w:rPr>
          <w:rFonts w:asciiTheme="minorHAnsi" w:hAnsiTheme="minorHAnsi" w:cstheme="minorHAnsi"/>
          <w:bCs/>
          <w:iCs/>
        </w:rPr>
        <w:t xml:space="preserve">rogram Management </w:t>
      </w:r>
      <w:r w:rsidRPr="0078510E">
        <w:rPr>
          <w:rFonts w:asciiTheme="minorHAnsi" w:hAnsiTheme="minorHAnsi" w:cstheme="minorHAnsi"/>
          <w:bCs/>
          <w:iCs/>
        </w:rPr>
        <w:t>O</w:t>
      </w:r>
      <w:r>
        <w:rPr>
          <w:rFonts w:asciiTheme="minorHAnsi" w:hAnsiTheme="minorHAnsi" w:cstheme="minorHAnsi"/>
          <w:bCs/>
          <w:iCs/>
        </w:rPr>
        <w:t>ffice (PMO)</w:t>
      </w:r>
      <w:r w:rsidRPr="0078510E">
        <w:rPr>
          <w:rFonts w:asciiTheme="minorHAnsi" w:hAnsiTheme="minorHAnsi" w:cstheme="minorHAnsi"/>
          <w:bCs/>
          <w:iCs/>
        </w:rPr>
        <w:t xml:space="preserve"> and</w:t>
      </w:r>
      <w:r>
        <w:rPr>
          <w:rFonts w:asciiTheme="minorHAnsi" w:hAnsiTheme="minorHAnsi" w:cstheme="minorHAnsi"/>
          <w:bCs/>
          <w:iCs/>
        </w:rPr>
        <w:t xml:space="preserve"> Capital Planning and Investment Control</w:t>
      </w:r>
      <w:r w:rsidRPr="0078510E">
        <w:rPr>
          <w:rFonts w:asciiTheme="minorHAnsi" w:hAnsiTheme="minorHAnsi" w:cstheme="minorHAnsi"/>
          <w:bCs/>
          <w:iCs/>
        </w:rPr>
        <w:t xml:space="preserve"> </w:t>
      </w:r>
      <w:r>
        <w:rPr>
          <w:rFonts w:asciiTheme="minorHAnsi" w:hAnsiTheme="minorHAnsi" w:cstheme="minorHAnsi"/>
          <w:bCs/>
          <w:iCs/>
        </w:rPr>
        <w:t>(</w:t>
      </w:r>
      <w:r w:rsidRPr="0078510E">
        <w:rPr>
          <w:rFonts w:asciiTheme="minorHAnsi" w:hAnsiTheme="minorHAnsi" w:cstheme="minorHAnsi"/>
          <w:bCs/>
          <w:iCs/>
        </w:rPr>
        <w:t>CPIC</w:t>
      </w:r>
      <w:r>
        <w:rPr>
          <w:rFonts w:asciiTheme="minorHAnsi" w:hAnsiTheme="minorHAnsi" w:cstheme="minorHAnsi"/>
          <w:bCs/>
          <w:iCs/>
        </w:rPr>
        <w:t>)</w:t>
      </w:r>
      <w:r w:rsidRPr="0078510E">
        <w:rPr>
          <w:rFonts w:asciiTheme="minorHAnsi" w:hAnsiTheme="minorHAnsi" w:cstheme="minorHAnsi"/>
          <w:bCs/>
          <w:iCs/>
        </w:rPr>
        <w:t xml:space="preserve"> team the annual production of, and monthly reporting on, both the Data Comm (10 years) and E-IDS (3 years) </w:t>
      </w:r>
      <w:r>
        <w:rPr>
          <w:rFonts w:asciiTheme="minorHAnsi" w:hAnsiTheme="minorHAnsi" w:cstheme="minorHAnsi"/>
          <w:bCs/>
          <w:iCs/>
        </w:rPr>
        <w:t>Office of Management and Budget (</w:t>
      </w:r>
      <w:r w:rsidRPr="0078510E">
        <w:rPr>
          <w:rFonts w:asciiTheme="minorHAnsi" w:hAnsiTheme="minorHAnsi" w:cstheme="minorHAnsi"/>
          <w:bCs/>
          <w:iCs/>
        </w:rPr>
        <w:t>OMB</w:t>
      </w:r>
      <w:r>
        <w:rPr>
          <w:rFonts w:asciiTheme="minorHAnsi" w:hAnsiTheme="minorHAnsi" w:cstheme="minorHAnsi"/>
          <w:bCs/>
          <w:iCs/>
        </w:rPr>
        <w:t>)</w:t>
      </w:r>
      <w:r w:rsidRPr="0078510E">
        <w:rPr>
          <w:rFonts w:asciiTheme="minorHAnsi" w:hAnsiTheme="minorHAnsi" w:cstheme="minorHAnsi"/>
          <w:bCs/>
          <w:iCs/>
        </w:rPr>
        <w:t xml:space="preserve"> Reporting of the Agency IT Portfolio Summaries (AITPS &amp; AITPSD) to the Federal IT Dashboard</w:t>
      </w:r>
    </w:p>
    <w:p w14:paraId="46356915"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Well versed in the development, updating, maintaining, and reporting against Spends Plans as part of the FAA program funding requirements</w:t>
      </w:r>
    </w:p>
    <w:p w14:paraId="6EDB4521" w14:textId="55E35F7D" w:rsidR="000B484C"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Additional duties include rolling wave detailed program planning, Control Account Manager (CAM) training, Contract Performance Report (CPR) data analysis, surveillance, and supporting the EVMS implementation and reporting</w:t>
      </w:r>
    </w:p>
    <w:p w14:paraId="0ED32298" w14:textId="1493FBD0" w:rsidR="0078510E" w:rsidRDefault="0078510E" w:rsidP="0078510E">
      <w:pPr>
        <w:rPr>
          <w:rFonts w:asciiTheme="minorHAnsi" w:hAnsiTheme="minorHAnsi" w:cstheme="minorHAnsi"/>
          <w:bCs/>
          <w:iCs/>
        </w:rPr>
      </w:pPr>
    </w:p>
    <w:p w14:paraId="168FC4B3" w14:textId="4FBCD381" w:rsidR="0078510E" w:rsidRPr="004711F3" w:rsidRDefault="0078510E" w:rsidP="0078510E">
      <w:pPr>
        <w:rPr>
          <w:rFonts w:asciiTheme="minorHAnsi" w:hAnsiTheme="minorHAnsi" w:cstheme="minorHAnsi"/>
          <w:b/>
          <w:iCs/>
        </w:rPr>
      </w:pPr>
      <w:r>
        <w:rPr>
          <w:rFonts w:asciiTheme="minorHAnsi" w:hAnsiTheme="minorHAnsi" w:cstheme="minorHAnsi"/>
          <w:b/>
          <w:iCs/>
        </w:rPr>
        <w:t>Pr</w:t>
      </w:r>
      <w:r>
        <w:rPr>
          <w:rFonts w:asciiTheme="minorHAnsi" w:hAnsiTheme="minorHAnsi" w:cstheme="minorHAnsi"/>
          <w:b/>
          <w:iCs/>
        </w:rPr>
        <w:t>ogram Control Analyst, Lead</w:t>
      </w:r>
    </w:p>
    <w:p w14:paraId="2479B4BC" w14:textId="7BC551DE" w:rsidR="0078510E" w:rsidRPr="004711F3" w:rsidRDefault="0078510E" w:rsidP="0078510E">
      <w:pPr>
        <w:rPr>
          <w:rFonts w:asciiTheme="minorHAnsi" w:hAnsiTheme="minorHAnsi" w:cstheme="minorHAnsi"/>
          <w:b/>
          <w:iCs/>
        </w:rPr>
      </w:pPr>
      <w:r>
        <w:rPr>
          <w:rFonts w:asciiTheme="minorHAnsi" w:hAnsiTheme="minorHAnsi" w:cstheme="minorHAnsi"/>
          <w:b/>
          <w:iCs/>
        </w:rPr>
        <w:t>CACI</w:t>
      </w:r>
      <w:r w:rsidRPr="004711F3">
        <w:rPr>
          <w:rFonts w:asciiTheme="minorHAnsi" w:hAnsiTheme="minorHAnsi" w:cstheme="minorHAnsi"/>
          <w:b/>
          <w:iCs/>
        </w:rPr>
        <w:t>, Inc.,</w:t>
      </w:r>
    </w:p>
    <w:p w14:paraId="6C17627E" w14:textId="3D14AE2C" w:rsidR="0078510E" w:rsidRPr="004711F3" w:rsidRDefault="0078510E" w:rsidP="0078510E">
      <w:pPr>
        <w:rPr>
          <w:rFonts w:asciiTheme="minorHAnsi" w:hAnsiTheme="minorHAnsi" w:cstheme="minorHAnsi"/>
          <w:b/>
          <w:iCs/>
        </w:rPr>
      </w:pPr>
      <w:r>
        <w:rPr>
          <w:rFonts w:asciiTheme="minorHAnsi" w:hAnsiTheme="minorHAnsi" w:cstheme="minorHAnsi"/>
          <w:b/>
          <w:iCs/>
        </w:rPr>
        <w:t>Nov</w:t>
      </w:r>
      <w:r w:rsidRPr="004711F3">
        <w:rPr>
          <w:rFonts w:asciiTheme="minorHAnsi" w:hAnsiTheme="minorHAnsi" w:cstheme="minorHAnsi"/>
          <w:b/>
          <w:iCs/>
        </w:rPr>
        <w:t xml:space="preserve"> </w:t>
      </w:r>
      <w:r>
        <w:rPr>
          <w:rFonts w:asciiTheme="minorHAnsi" w:hAnsiTheme="minorHAnsi" w:cstheme="minorHAnsi"/>
          <w:b/>
          <w:iCs/>
        </w:rPr>
        <w:t>20</w:t>
      </w:r>
      <w:r>
        <w:rPr>
          <w:rFonts w:asciiTheme="minorHAnsi" w:hAnsiTheme="minorHAnsi" w:cstheme="minorHAnsi"/>
          <w:b/>
          <w:iCs/>
        </w:rPr>
        <w:t>11</w:t>
      </w:r>
      <w:r w:rsidRPr="004711F3">
        <w:rPr>
          <w:rFonts w:asciiTheme="minorHAnsi" w:hAnsiTheme="minorHAnsi" w:cstheme="minorHAnsi"/>
          <w:b/>
          <w:iCs/>
        </w:rPr>
        <w:t xml:space="preserve"> to </w:t>
      </w:r>
      <w:r>
        <w:rPr>
          <w:rFonts w:asciiTheme="minorHAnsi" w:hAnsiTheme="minorHAnsi" w:cstheme="minorHAnsi"/>
          <w:b/>
          <w:iCs/>
        </w:rPr>
        <w:t>Jan 2013</w:t>
      </w:r>
    </w:p>
    <w:p w14:paraId="582A5F94" w14:textId="77777777" w:rsidR="0078510E" w:rsidRPr="004711F3" w:rsidRDefault="0078510E" w:rsidP="0078510E">
      <w:pPr>
        <w:rPr>
          <w:rFonts w:asciiTheme="minorHAnsi" w:hAnsiTheme="minorHAnsi" w:cstheme="minorHAnsi"/>
          <w:b/>
          <w:i/>
        </w:rPr>
      </w:pPr>
    </w:p>
    <w:p w14:paraId="59287498"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Led the Earned Value efforts on both the Defense Information System for Security (DISS) Program and the Force Management System (FMS) Program</w:t>
      </w:r>
    </w:p>
    <w:p w14:paraId="000DC1C4"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Monitored the client financial fundamentals pertaining to contract and deliverable requirements</w:t>
      </w:r>
    </w:p>
    <w:p w14:paraId="2ACF27D0"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Tracked client financial information, established, and maintained baselines as per the contract and helped monitor status of deliverables</w:t>
      </w:r>
    </w:p>
    <w:p w14:paraId="68372576"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Generated monthly reports to support the projects including, but are not limited to, CPR Formats 1-5, Earned Value Metrics, and time-phased graphical S-Curve Reports</w:t>
      </w:r>
    </w:p>
    <w:p w14:paraId="6CA18881" w14:textId="6ADBE192" w:rsid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Supported management and the client to tracking of funding information and revenue projections</w:t>
      </w:r>
    </w:p>
    <w:p w14:paraId="106990FB" w14:textId="2C5F86C7" w:rsidR="0078510E" w:rsidRDefault="0078510E" w:rsidP="0078510E">
      <w:pPr>
        <w:rPr>
          <w:rFonts w:asciiTheme="minorHAnsi" w:hAnsiTheme="minorHAnsi" w:cstheme="minorHAnsi"/>
          <w:bCs/>
          <w:iCs/>
        </w:rPr>
      </w:pPr>
    </w:p>
    <w:p w14:paraId="216E110D" w14:textId="7D460439" w:rsidR="0078510E" w:rsidRPr="004711F3" w:rsidRDefault="0078510E" w:rsidP="0078510E">
      <w:pPr>
        <w:rPr>
          <w:rFonts w:asciiTheme="minorHAnsi" w:hAnsiTheme="minorHAnsi" w:cstheme="minorHAnsi"/>
          <w:b/>
          <w:iCs/>
        </w:rPr>
      </w:pPr>
      <w:r>
        <w:rPr>
          <w:rFonts w:asciiTheme="minorHAnsi" w:hAnsiTheme="minorHAnsi" w:cstheme="minorHAnsi"/>
          <w:b/>
          <w:iCs/>
        </w:rPr>
        <w:t xml:space="preserve">Program </w:t>
      </w:r>
      <w:r>
        <w:rPr>
          <w:rFonts w:asciiTheme="minorHAnsi" w:hAnsiTheme="minorHAnsi" w:cstheme="minorHAnsi"/>
          <w:b/>
          <w:iCs/>
        </w:rPr>
        <w:t>Area</w:t>
      </w:r>
      <w:r>
        <w:rPr>
          <w:rFonts w:asciiTheme="minorHAnsi" w:hAnsiTheme="minorHAnsi" w:cstheme="minorHAnsi"/>
          <w:b/>
          <w:iCs/>
        </w:rPr>
        <w:t xml:space="preserve"> Lead</w:t>
      </w:r>
    </w:p>
    <w:p w14:paraId="1690D466" w14:textId="488A6023" w:rsidR="0078510E" w:rsidRPr="004711F3" w:rsidRDefault="0078510E" w:rsidP="0078510E">
      <w:pPr>
        <w:rPr>
          <w:rFonts w:asciiTheme="minorHAnsi" w:hAnsiTheme="minorHAnsi" w:cstheme="minorHAnsi"/>
          <w:b/>
          <w:iCs/>
        </w:rPr>
      </w:pPr>
      <w:r>
        <w:rPr>
          <w:rFonts w:asciiTheme="minorHAnsi" w:hAnsiTheme="minorHAnsi" w:cstheme="minorHAnsi"/>
          <w:b/>
          <w:iCs/>
        </w:rPr>
        <w:t>Michael Baker Jr.</w:t>
      </w:r>
      <w:r w:rsidRPr="004711F3">
        <w:rPr>
          <w:rFonts w:asciiTheme="minorHAnsi" w:hAnsiTheme="minorHAnsi" w:cstheme="minorHAnsi"/>
          <w:b/>
          <w:iCs/>
        </w:rPr>
        <w:t>, Inc.,</w:t>
      </w:r>
    </w:p>
    <w:p w14:paraId="4D311B21" w14:textId="0E11E768" w:rsidR="0078510E" w:rsidRPr="004711F3" w:rsidRDefault="0078510E" w:rsidP="0078510E">
      <w:pPr>
        <w:rPr>
          <w:rFonts w:asciiTheme="minorHAnsi" w:hAnsiTheme="minorHAnsi" w:cstheme="minorHAnsi"/>
          <w:b/>
          <w:iCs/>
        </w:rPr>
      </w:pPr>
      <w:r>
        <w:rPr>
          <w:rFonts w:asciiTheme="minorHAnsi" w:hAnsiTheme="minorHAnsi" w:cstheme="minorHAnsi"/>
          <w:b/>
          <w:iCs/>
        </w:rPr>
        <w:t>Sep</w:t>
      </w:r>
      <w:r w:rsidRPr="004711F3">
        <w:rPr>
          <w:rFonts w:asciiTheme="minorHAnsi" w:hAnsiTheme="minorHAnsi" w:cstheme="minorHAnsi"/>
          <w:b/>
          <w:iCs/>
        </w:rPr>
        <w:t xml:space="preserve"> </w:t>
      </w:r>
      <w:r>
        <w:rPr>
          <w:rFonts w:asciiTheme="minorHAnsi" w:hAnsiTheme="minorHAnsi" w:cstheme="minorHAnsi"/>
          <w:b/>
          <w:iCs/>
        </w:rPr>
        <w:t>20</w:t>
      </w:r>
      <w:r>
        <w:rPr>
          <w:rFonts w:asciiTheme="minorHAnsi" w:hAnsiTheme="minorHAnsi" w:cstheme="minorHAnsi"/>
          <w:b/>
          <w:iCs/>
        </w:rPr>
        <w:t>06</w:t>
      </w:r>
      <w:r w:rsidRPr="004711F3">
        <w:rPr>
          <w:rFonts w:asciiTheme="minorHAnsi" w:hAnsiTheme="minorHAnsi" w:cstheme="minorHAnsi"/>
          <w:b/>
          <w:iCs/>
        </w:rPr>
        <w:t xml:space="preserve"> to </w:t>
      </w:r>
      <w:r>
        <w:rPr>
          <w:rFonts w:asciiTheme="minorHAnsi" w:hAnsiTheme="minorHAnsi" w:cstheme="minorHAnsi"/>
          <w:b/>
          <w:iCs/>
        </w:rPr>
        <w:t xml:space="preserve">Nov </w:t>
      </w:r>
      <w:r>
        <w:rPr>
          <w:rFonts w:asciiTheme="minorHAnsi" w:hAnsiTheme="minorHAnsi" w:cstheme="minorHAnsi"/>
          <w:b/>
          <w:iCs/>
        </w:rPr>
        <w:t>201</w:t>
      </w:r>
      <w:r>
        <w:rPr>
          <w:rFonts w:asciiTheme="minorHAnsi" w:hAnsiTheme="minorHAnsi" w:cstheme="minorHAnsi"/>
          <w:b/>
          <w:iCs/>
        </w:rPr>
        <w:t>1</w:t>
      </w:r>
    </w:p>
    <w:p w14:paraId="6FEAA52A" w14:textId="77777777" w:rsidR="0078510E" w:rsidRPr="004711F3" w:rsidRDefault="0078510E" w:rsidP="0078510E">
      <w:pPr>
        <w:rPr>
          <w:rFonts w:asciiTheme="minorHAnsi" w:hAnsiTheme="minorHAnsi" w:cstheme="minorHAnsi"/>
          <w:b/>
          <w:i/>
        </w:rPr>
      </w:pPr>
    </w:p>
    <w:p w14:paraId="6F69195B" w14:textId="09A77D23"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Responsible for the Program Management portion of Baker’s </w:t>
      </w:r>
      <w:r w:rsidR="00F67DB6">
        <w:rPr>
          <w:rFonts w:asciiTheme="minorHAnsi" w:hAnsiTheme="minorHAnsi" w:cstheme="minorHAnsi"/>
          <w:bCs/>
          <w:iCs/>
        </w:rPr>
        <w:t>Federal Emergency Management Agency (</w:t>
      </w:r>
      <w:r w:rsidRPr="0078510E">
        <w:rPr>
          <w:rFonts w:asciiTheme="minorHAnsi" w:hAnsiTheme="minorHAnsi" w:cstheme="minorHAnsi"/>
          <w:bCs/>
          <w:iCs/>
        </w:rPr>
        <w:t>FEMA</w:t>
      </w:r>
      <w:r w:rsidR="00F67DB6">
        <w:rPr>
          <w:rFonts w:asciiTheme="minorHAnsi" w:hAnsiTheme="minorHAnsi" w:cstheme="minorHAnsi"/>
          <w:bCs/>
          <w:iCs/>
        </w:rPr>
        <w:t>)</w:t>
      </w:r>
      <w:r w:rsidRPr="0078510E">
        <w:rPr>
          <w:rFonts w:asciiTheme="minorHAnsi" w:hAnsiTheme="minorHAnsi" w:cstheme="minorHAnsi"/>
          <w:bCs/>
          <w:iCs/>
        </w:rPr>
        <w:t xml:space="preserve"> Risk Map task order</w:t>
      </w:r>
    </w:p>
    <w:p w14:paraId="2DFEB15E" w14:textId="50007A4B"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Managed the efforts in Program Area Support, tracked Program Executive Office Support, Program Performance Support, Program Planning &amp; Control, Risk &amp; Issue</w:t>
      </w:r>
      <w:r w:rsidR="00FE39F0">
        <w:rPr>
          <w:rFonts w:asciiTheme="minorHAnsi" w:hAnsiTheme="minorHAnsi" w:cstheme="minorHAnsi"/>
          <w:bCs/>
          <w:iCs/>
        </w:rPr>
        <w:t xml:space="preserve"> </w:t>
      </w:r>
      <w:r w:rsidRPr="0078510E">
        <w:rPr>
          <w:rFonts w:asciiTheme="minorHAnsi" w:hAnsiTheme="minorHAnsi" w:cstheme="minorHAnsi"/>
          <w:bCs/>
          <w:iCs/>
        </w:rPr>
        <w:lastRenderedPageBreak/>
        <w:t>Management Support, Change Control Support and assisted with Quality Management Support</w:t>
      </w:r>
    </w:p>
    <w:p w14:paraId="1EE73FFD"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Prepared and presented EV, CPR, ETC, variance, and budget reports with recommendations to senior management, as the EVMS lead</w:t>
      </w:r>
    </w:p>
    <w:p w14:paraId="0C30220C" w14:textId="1E667F74" w:rsidR="0078510E" w:rsidRDefault="0078510E" w:rsidP="0078510E">
      <w:pPr>
        <w:rPr>
          <w:rFonts w:asciiTheme="minorHAnsi" w:hAnsiTheme="minorHAnsi" w:cstheme="minorHAnsi"/>
          <w:bCs/>
          <w:iCs/>
        </w:rPr>
      </w:pPr>
    </w:p>
    <w:p w14:paraId="41E60DF3" w14:textId="7ED0F6CC" w:rsidR="0078510E" w:rsidRPr="004711F3" w:rsidRDefault="0078510E" w:rsidP="0078510E">
      <w:pPr>
        <w:rPr>
          <w:rFonts w:asciiTheme="minorHAnsi" w:hAnsiTheme="minorHAnsi" w:cstheme="minorHAnsi"/>
          <w:b/>
          <w:iCs/>
        </w:rPr>
      </w:pPr>
      <w:r>
        <w:rPr>
          <w:rFonts w:asciiTheme="minorHAnsi" w:hAnsiTheme="minorHAnsi" w:cstheme="minorHAnsi"/>
          <w:b/>
          <w:iCs/>
        </w:rPr>
        <w:t>Investment Specialist</w:t>
      </w:r>
    </w:p>
    <w:p w14:paraId="31B204CC" w14:textId="22060E50" w:rsidR="0078510E" w:rsidRPr="004711F3" w:rsidRDefault="0078510E" w:rsidP="0078510E">
      <w:pPr>
        <w:rPr>
          <w:rFonts w:asciiTheme="minorHAnsi" w:hAnsiTheme="minorHAnsi" w:cstheme="minorHAnsi"/>
          <w:b/>
          <w:iCs/>
        </w:rPr>
      </w:pPr>
      <w:r>
        <w:rPr>
          <w:rFonts w:asciiTheme="minorHAnsi" w:hAnsiTheme="minorHAnsi" w:cstheme="minorHAnsi"/>
          <w:b/>
          <w:iCs/>
        </w:rPr>
        <w:t>Paramount Planning Group</w:t>
      </w:r>
    </w:p>
    <w:p w14:paraId="156EDC48" w14:textId="1B26E1DC" w:rsidR="0078510E" w:rsidRPr="004711F3" w:rsidRDefault="0078510E" w:rsidP="0078510E">
      <w:pPr>
        <w:rPr>
          <w:rFonts w:asciiTheme="minorHAnsi" w:hAnsiTheme="minorHAnsi" w:cstheme="minorHAnsi"/>
          <w:b/>
          <w:iCs/>
        </w:rPr>
      </w:pPr>
      <w:r>
        <w:rPr>
          <w:rFonts w:asciiTheme="minorHAnsi" w:hAnsiTheme="minorHAnsi" w:cstheme="minorHAnsi"/>
          <w:b/>
          <w:iCs/>
        </w:rPr>
        <w:t>May</w:t>
      </w:r>
      <w:r w:rsidRPr="004711F3">
        <w:rPr>
          <w:rFonts w:asciiTheme="minorHAnsi" w:hAnsiTheme="minorHAnsi" w:cstheme="minorHAnsi"/>
          <w:b/>
          <w:iCs/>
        </w:rPr>
        <w:t xml:space="preserve"> </w:t>
      </w:r>
      <w:r>
        <w:rPr>
          <w:rFonts w:asciiTheme="minorHAnsi" w:hAnsiTheme="minorHAnsi" w:cstheme="minorHAnsi"/>
          <w:b/>
          <w:iCs/>
        </w:rPr>
        <w:t>200</w:t>
      </w:r>
      <w:r>
        <w:rPr>
          <w:rFonts w:asciiTheme="minorHAnsi" w:hAnsiTheme="minorHAnsi" w:cstheme="minorHAnsi"/>
          <w:b/>
          <w:iCs/>
        </w:rPr>
        <w:t>3</w:t>
      </w:r>
      <w:r w:rsidRPr="004711F3">
        <w:rPr>
          <w:rFonts w:asciiTheme="minorHAnsi" w:hAnsiTheme="minorHAnsi" w:cstheme="minorHAnsi"/>
          <w:b/>
          <w:iCs/>
        </w:rPr>
        <w:t xml:space="preserve"> to </w:t>
      </w:r>
      <w:r>
        <w:rPr>
          <w:rFonts w:asciiTheme="minorHAnsi" w:hAnsiTheme="minorHAnsi" w:cstheme="minorHAnsi"/>
          <w:b/>
          <w:iCs/>
        </w:rPr>
        <w:t>Aug</w:t>
      </w:r>
      <w:r>
        <w:rPr>
          <w:rFonts w:asciiTheme="minorHAnsi" w:hAnsiTheme="minorHAnsi" w:cstheme="minorHAnsi"/>
          <w:b/>
          <w:iCs/>
        </w:rPr>
        <w:t xml:space="preserve"> 20</w:t>
      </w:r>
      <w:r>
        <w:rPr>
          <w:rFonts w:asciiTheme="minorHAnsi" w:hAnsiTheme="minorHAnsi" w:cstheme="minorHAnsi"/>
          <w:b/>
          <w:iCs/>
        </w:rPr>
        <w:t>06</w:t>
      </w:r>
    </w:p>
    <w:p w14:paraId="59056549" w14:textId="77777777" w:rsidR="0078510E" w:rsidRPr="004711F3" w:rsidRDefault="0078510E" w:rsidP="0078510E">
      <w:pPr>
        <w:rPr>
          <w:rFonts w:asciiTheme="minorHAnsi" w:hAnsiTheme="minorHAnsi" w:cstheme="minorHAnsi"/>
          <w:b/>
          <w:i/>
        </w:rPr>
      </w:pPr>
    </w:p>
    <w:p w14:paraId="52D83C28"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Improved production of the team 60% each year </w:t>
      </w:r>
    </w:p>
    <w:p w14:paraId="4C88BD2C"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Increased assets under management for the group from $15M to $30M during tenure</w:t>
      </w:r>
    </w:p>
    <w:p w14:paraId="5D34474D" w14:textId="37FB1969" w:rsidR="0078510E" w:rsidRDefault="0078510E" w:rsidP="0078510E">
      <w:pPr>
        <w:rPr>
          <w:rFonts w:asciiTheme="minorHAnsi" w:hAnsiTheme="minorHAnsi" w:cstheme="minorHAnsi"/>
          <w:bCs/>
          <w:iCs/>
        </w:rPr>
      </w:pPr>
    </w:p>
    <w:p w14:paraId="300EEE8E" w14:textId="4A45C36A" w:rsidR="0078510E" w:rsidRPr="004711F3" w:rsidRDefault="0078510E" w:rsidP="0078510E">
      <w:pPr>
        <w:rPr>
          <w:rFonts w:asciiTheme="minorHAnsi" w:hAnsiTheme="minorHAnsi" w:cstheme="minorHAnsi"/>
          <w:b/>
          <w:iCs/>
        </w:rPr>
      </w:pPr>
      <w:r>
        <w:rPr>
          <w:rFonts w:asciiTheme="minorHAnsi" w:hAnsiTheme="minorHAnsi" w:cstheme="minorHAnsi"/>
          <w:b/>
          <w:iCs/>
        </w:rPr>
        <w:t>Supervisor</w:t>
      </w:r>
    </w:p>
    <w:p w14:paraId="47E28F68" w14:textId="24785802" w:rsidR="0078510E" w:rsidRPr="004711F3" w:rsidRDefault="0078510E" w:rsidP="0078510E">
      <w:pPr>
        <w:rPr>
          <w:rFonts w:asciiTheme="minorHAnsi" w:hAnsiTheme="minorHAnsi" w:cstheme="minorHAnsi"/>
          <w:b/>
          <w:iCs/>
        </w:rPr>
      </w:pPr>
      <w:r>
        <w:rPr>
          <w:rFonts w:asciiTheme="minorHAnsi" w:hAnsiTheme="minorHAnsi" w:cstheme="minorHAnsi"/>
          <w:b/>
          <w:iCs/>
        </w:rPr>
        <w:t>ORBCOMM</w:t>
      </w:r>
    </w:p>
    <w:p w14:paraId="59A4701B" w14:textId="7F342014" w:rsidR="0078510E" w:rsidRPr="004711F3" w:rsidRDefault="0078510E" w:rsidP="0078510E">
      <w:pPr>
        <w:rPr>
          <w:rFonts w:asciiTheme="minorHAnsi" w:hAnsiTheme="minorHAnsi" w:cstheme="minorHAnsi"/>
          <w:b/>
          <w:iCs/>
        </w:rPr>
      </w:pPr>
      <w:r>
        <w:rPr>
          <w:rFonts w:asciiTheme="minorHAnsi" w:hAnsiTheme="minorHAnsi" w:cstheme="minorHAnsi"/>
          <w:b/>
          <w:iCs/>
        </w:rPr>
        <w:t>Jul</w:t>
      </w:r>
      <w:r w:rsidRPr="004711F3">
        <w:rPr>
          <w:rFonts w:asciiTheme="minorHAnsi" w:hAnsiTheme="minorHAnsi" w:cstheme="minorHAnsi"/>
          <w:b/>
          <w:iCs/>
        </w:rPr>
        <w:t xml:space="preserve"> </w:t>
      </w:r>
      <w:r>
        <w:rPr>
          <w:rFonts w:asciiTheme="minorHAnsi" w:hAnsiTheme="minorHAnsi" w:cstheme="minorHAnsi"/>
          <w:b/>
          <w:iCs/>
        </w:rPr>
        <w:t>1997</w:t>
      </w:r>
      <w:r w:rsidRPr="004711F3">
        <w:rPr>
          <w:rFonts w:asciiTheme="minorHAnsi" w:hAnsiTheme="minorHAnsi" w:cstheme="minorHAnsi"/>
          <w:b/>
          <w:iCs/>
        </w:rPr>
        <w:t xml:space="preserve"> to </w:t>
      </w:r>
      <w:r>
        <w:rPr>
          <w:rFonts w:asciiTheme="minorHAnsi" w:hAnsiTheme="minorHAnsi" w:cstheme="minorHAnsi"/>
          <w:b/>
          <w:iCs/>
        </w:rPr>
        <w:t>Apr</w:t>
      </w:r>
      <w:r>
        <w:rPr>
          <w:rFonts w:asciiTheme="minorHAnsi" w:hAnsiTheme="minorHAnsi" w:cstheme="minorHAnsi"/>
          <w:b/>
          <w:iCs/>
        </w:rPr>
        <w:t xml:space="preserve"> 20</w:t>
      </w:r>
      <w:r>
        <w:rPr>
          <w:rFonts w:asciiTheme="minorHAnsi" w:hAnsiTheme="minorHAnsi" w:cstheme="minorHAnsi"/>
          <w:b/>
          <w:iCs/>
        </w:rPr>
        <w:t>03</w:t>
      </w:r>
    </w:p>
    <w:p w14:paraId="146DA828" w14:textId="77777777" w:rsidR="0078510E" w:rsidRPr="004711F3" w:rsidRDefault="0078510E" w:rsidP="0078510E">
      <w:pPr>
        <w:rPr>
          <w:rFonts w:asciiTheme="minorHAnsi" w:hAnsiTheme="minorHAnsi" w:cstheme="minorHAnsi"/>
          <w:b/>
          <w:i/>
        </w:rPr>
      </w:pPr>
    </w:p>
    <w:p w14:paraId="035EF301" w14:textId="34766E98"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Managed engineering team that increased the number of approved satellite communicator types from six to over twenty, increasing the number of applications available and sales for the company</w:t>
      </w:r>
    </w:p>
    <w:p w14:paraId="6C9D0FC1"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Advancement within the company refined business and management skills with progression from Senior Engineer to Principal Engineer, and finally Supervisor</w:t>
      </w:r>
    </w:p>
    <w:p w14:paraId="370AB001" w14:textId="74C21855" w:rsidR="0078510E" w:rsidRDefault="0078510E" w:rsidP="0078510E">
      <w:pPr>
        <w:rPr>
          <w:rFonts w:asciiTheme="minorHAnsi" w:hAnsiTheme="minorHAnsi" w:cstheme="minorHAnsi"/>
          <w:bCs/>
          <w:iCs/>
        </w:rPr>
      </w:pPr>
    </w:p>
    <w:p w14:paraId="2549BBBD" w14:textId="539DBF2C" w:rsidR="009B295F" w:rsidRPr="004711F3" w:rsidRDefault="009B295F" w:rsidP="009B295F">
      <w:pPr>
        <w:rPr>
          <w:rFonts w:asciiTheme="minorHAnsi" w:hAnsiTheme="minorHAnsi" w:cstheme="minorHAnsi"/>
          <w:b/>
          <w:iCs/>
        </w:rPr>
      </w:pPr>
      <w:r>
        <w:rPr>
          <w:rFonts w:asciiTheme="minorHAnsi" w:hAnsiTheme="minorHAnsi" w:cstheme="minorHAnsi"/>
          <w:b/>
          <w:iCs/>
        </w:rPr>
        <w:t>Network Services Manager</w:t>
      </w:r>
    </w:p>
    <w:p w14:paraId="18B41A14" w14:textId="2CDE4BCF" w:rsidR="009B295F" w:rsidRPr="004711F3" w:rsidRDefault="009B295F" w:rsidP="009B295F">
      <w:pPr>
        <w:rPr>
          <w:rFonts w:asciiTheme="minorHAnsi" w:hAnsiTheme="minorHAnsi" w:cstheme="minorHAnsi"/>
          <w:b/>
          <w:iCs/>
        </w:rPr>
      </w:pPr>
      <w:r>
        <w:rPr>
          <w:rFonts w:asciiTheme="minorHAnsi" w:hAnsiTheme="minorHAnsi" w:cstheme="minorHAnsi"/>
          <w:b/>
          <w:iCs/>
        </w:rPr>
        <w:t>SkyTel</w:t>
      </w:r>
    </w:p>
    <w:p w14:paraId="505931A1" w14:textId="2FD4305D" w:rsidR="009B295F" w:rsidRPr="004711F3" w:rsidRDefault="009B295F" w:rsidP="009B295F">
      <w:pPr>
        <w:rPr>
          <w:rFonts w:asciiTheme="minorHAnsi" w:hAnsiTheme="minorHAnsi" w:cstheme="minorHAnsi"/>
          <w:b/>
          <w:iCs/>
        </w:rPr>
      </w:pPr>
      <w:r>
        <w:rPr>
          <w:rFonts w:asciiTheme="minorHAnsi" w:hAnsiTheme="minorHAnsi" w:cstheme="minorHAnsi"/>
          <w:b/>
          <w:iCs/>
        </w:rPr>
        <w:t>Apr</w:t>
      </w:r>
      <w:r w:rsidRPr="004711F3">
        <w:rPr>
          <w:rFonts w:asciiTheme="minorHAnsi" w:hAnsiTheme="minorHAnsi" w:cstheme="minorHAnsi"/>
          <w:b/>
          <w:iCs/>
        </w:rPr>
        <w:t xml:space="preserve"> </w:t>
      </w:r>
      <w:r>
        <w:rPr>
          <w:rFonts w:asciiTheme="minorHAnsi" w:hAnsiTheme="minorHAnsi" w:cstheme="minorHAnsi"/>
          <w:b/>
          <w:iCs/>
        </w:rPr>
        <w:t>199</w:t>
      </w:r>
      <w:r>
        <w:rPr>
          <w:rFonts w:asciiTheme="minorHAnsi" w:hAnsiTheme="minorHAnsi" w:cstheme="minorHAnsi"/>
          <w:b/>
          <w:iCs/>
        </w:rPr>
        <w:t>3</w:t>
      </w:r>
      <w:r w:rsidRPr="004711F3">
        <w:rPr>
          <w:rFonts w:asciiTheme="minorHAnsi" w:hAnsiTheme="minorHAnsi" w:cstheme="minorHAnsi"/>
          <w:b/>
          <w:iCs/>
        </w:rPr>
        <w:t xml:space="preserve"> to </w:t>
      </w:r>
      <w:r>
        <w:rPr>
          <w:rFonts w:asciiTheme="minorHAnsi" w:hAnsiTheme="minorHAnsi" w:cstheme="minorHAnsi"/>
          <w:b/>
          <w:iCs/>
        </w:rPr>
        <w:t>Jul</w:t>
      </w:r>
      <w:r>
        <w:rPr>
          <w:rFonts w:asciiTheme="minorHAnsi" w:hAnsiTheme="minorHAnsi" w:cstheme="minorHAnsi"/>
          <w:b/>
          <w:iCs/>
        </w:rPr>
        <w:t xml:space="preserve"> </w:t>
      </w:r>
      <w:r>
        <w:rPr>
          <w:rFonts w:asciiTheme="minorHAnsi" w:hAnsiTheme="minorHAnsi" w:cstheme="minorHAnsi"/>
          <w:b/>
          <w:iCs/>
        </w:rPr>
        <w:t>1997</w:t>
      </w:r>
    </w:p>
    <w:p w14:paraId="08D1C874" w14:textId="77777777" w:rsidR="009B295F" w:rsidRPr="004711F3" w:rsidRDefault="009B295F" w:rsidP="009B295F">
      <w:pPr>
        <w:rPr>
          <w:rFonts w:asciiTheme="minorHAnsi" w:hAnsiTheme="minorHAnsi" w:cstheme="minorHAnsi"/>
          <w:b/>
          <w:i/>
        </w:rPr>
      </w:pPr>
    </w:p>
    <w:p w14:paraId="0687CCA5" w14:textId="7EC7E03C" w:rsidR="009B295F" w:rsidRPr="009B295F" w:rsidRDefault="009B295F" w:rsidP="009B295F">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Focused on project management, staffing and quality control</w:t>
      </w:r>
    </w:p>
    <w:p w14:paraId="507FA8FA" w14:textId="77777777" w:rsidR="00E0777C" w:rsidRPr="009B295F" w:rsidRDefault="00E0777C" w:rsidP="00E0777C">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Integrated efforts of both Wide Area Network and Network Operations Center departments to increase overall productivity</w:t>
      </w:r>
    </w:p>
    <w:p w14:paraId="78CECF11" w14:textId="389D1F55" w:rsidR="009B295F" w:rsidRPr="009B295F" w:rsidRDefault="009B295F" w:rsidP="009B295F">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Provided operational support for nationwide messaging system</w:t>
      </w:r>
    </w:p>
    <w:p w14:paraId="552C7322" w14:textId="6EB152E7" w:rsidR="009B295F" w:rsidRDefault="009B295F" w:rsidP="009B295F">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Managed nationwide inventory and replacement of station satellite receivers</w:t>
      </w:r>
    </w:p>
    <w:p w14:paraId="23C65DB5" w14:textId="56A30DCD" w:rsidR="009B295F" w:rsidRDefault="009B295F" w:rsidP="009B295F">
      <w:pPr>
        <w:rPr>
          <w:rFonts w:asciiTheme="minorHAnsi" w:hAnsiTheme="minorHAnsi" w:cstheme="minorHAnsi"/>
          <w:bCs/>
          <w:iCs/>
        </w:rPr>
      </w:pPr>
    </w:p>
    <w:p w14:paraId="3477FB62" w14:textId="4D2633FA" w:rsidR="009B295F" w:rsidRPr="004711F3" w:rsidRDefault="009B295F" w:rsidP="009B295F">
      <w:pPr>
        <w:rPr>
          <w:rFonts w:asciiTheme="minorHAnsi" w:hAnsiTheme="minorHAnsi" w:cstheme="minorHAnsi"/>
          <w:b/>
          <w:iCs/>
        </w:rPr>
      </w:pPr>
      <w:r>
        <w:rPr>
          <w:rFonts w:asciiTheme="minorHAnsi" w:hAnsiTheme="minorHAnsi" w:cstheme="minorHAnsi"/>
          <w:b/>
          <w:iCs/>
        </w:rPr>
        <w:t>Aviation Operations</w:t>
      </w:r>
    </w:p>
    <w:p w14:paraId="79F3B823" w14:textId="1B9989AC" w:rsidR="009B295F" w:rsidRPr="004711F3" w:rsidRDefault="00E0777C" w:rsidP="009B295F">
      <w:pPr>
        <w:rPr>
          <w:rFonts w:asciiTheme="minorHAnsi" w:hAnsiTheme="minorHAnsi" w:cstheme="minorHAnsi"/>
          <w:b/>
          <w:iCs/>
        </w:rPr>
      </w:pPr>
      <w:r>
        <w:rPr>
          <w:rFonts w:asciiTheme="minorHAnsi" w:hAnsiTheme="minorHAnsi" w:cstheme="minorHAnsi"/>
          <w:b/>
          <w:iCs/>
        </w:rPr>
        <w:t>Avionics Center, Inc. / General Aviation, Inc.</w:t>
      </w:r>
    </w:p>
    <w:p w14:paraId="15EC193E" w14:textId="28D33A4F" w:rsidR="009B295F" w:rsidRPr="004711F3" w:rsidRDefault="009B295F" w:rsidP="009B295F">
      <w:pPr>
        <w:rPr>
          <w:rFonts w:asciiTheme="minorHAnsi" w:hAnsiTheme="minorHAnsi" w:cstheme="minorHAnsi"/>
          <w:b/>
          <w:iCs/>
        </w:rPr>
      </w:pPr>
      <w:r>
        <w:rPr>
          <w:rFonts w:asciiTheme="minorHAnsi" w:hAnsiTheme="minorHAnsi" w:cstheme="minorHAnsi"/>
          <w:b/>
          <w:iCs/>
        </w:rPr>
        <w:t>Jun</w:t>
      </w:r>
      <w:r w:rsidRPr="004711F3">
        <w:rPr>
          <w:rFonts w:asciiTheme="minorHAnsi" w:hAnsiTheme="minorHAnsi" w:cstheme="minorHAnsi"/>
          <w:b/>
          <w:iCs/>
        </w:rPr>
        <w:t xml:space="preserve"> </w:t>
      </w:r>
      <w:r>
        <w:rPr>
          <w:rFonts w:asciiTheme="minorHAnsi" w:hAnsiTheme="minorHAnsi" w:cstheme="minorHAnsi"/>
          <w:b/>
          <w:iCs/>
        </w:rPr>
        <w:t>19</w:t>
      </w:r>
      <w:r>
        <w:rPr>
          <w:rFonts w:asciiTheme="minorHAnsi" w:hAnsiTheme="minorHAnsi" w:cstheme="minorHAnsi"/>
          <w:b/>
          <w:iCs/>
        </w:rPr>
        <w:t>88</w:t>
      </w:r>
      <w:r w:rsidRPr="004711F3">
        <w:rPr>
          <w:rFonts w:asciiTheme="minorHAnsi" w:hAnsiTheme="minorHAnsi" w:cstheme="minorHAnsi"/>
          <w:b/>
          <w:iCs/>
        </w:rPr>
        <w:t xml:space="preserve"> to </w:t>
      </w:r>
      <w:r>
        <w:rPr>
          <w:rFonts w:asciiTheme="minorHAnsi" w:hAnsiTheme="minorHAnsi" w:cstheme="minorHAnsi"/>
          <w:b/>
          <w:iCs/>
        </w:rPr>
        <w:t>Apr</w:t>
      </w:r>
      <w:r>
        <w:rPr>
          <w:rFonts w:asciiTheme="minorHAnsi" w:hAnsiTheme="minorHAnsi" w:cstheme="minorHAnsi"/>
          <w:b/>
          <w:iCs/>
        </w:rPr>
        <w:t xml:space="preserve"> 199</w:t>
      </w:r>
      <w:r>
        <w:rPr>
          <w:rFonts w:asciiTheme="minorHAnsi" w:hAnsiTheme="minorHAnsi" w:cstheme="minorHAnsi"/>
          <w:b/>
          <w:iCs/>
        </w:rPr>
        <w:t>3</w:t>
      </w:r>
    </w:p>
    <w:p w14:paraId="1D912330" w14:textId="77777777" w:rsidR="009B295F" w:rsidRPr="004711F3" w:rsidRDefault="009B295F" w:rsidP="009B295F">
      <w:pPr>
        <w:rPr>
          <w:rFonts w:asciiTheme="minorHAnsi" w:hAnsiTheme="minorHAnsi" w:cstheme="minorHAnsi"/>
          <w:b/>
          <w:i/>
        </w:rPr>
      </w:pPr>
    </w:p>
    <w:p w14:paraId="6847351E" w14:textId="4C82506B" w:rsidR="00E0777C" w:rsidRPr="00E0777C" w:rsidRDefault="00E0777C" w:rsidP="00E0777C">
      <w:pPr>
        <w:pStyle w:val="ListParagraph"/>
        <w:numPr>
          <w:ilvl w:val="0"/>
          <w:numId w:val="27"/>
        </w:numPr>
        <w:rPr>
          <w:rFonts w:asciiTheme="minorHAnsi" w:hAnsiTheme="minorHAnsi" w:cstheme="minorHAnsi"/>
          <w:bCs/>
          <w:iCs/>
        </w:rPr>
      </w:pPr>
      <w:r w:rsidRPr="00E0777C">
        <w:rPr>
          <w:rFonts w:asciiTheme="minorHAnsi" w:hAnsiTheme="minorHAnsi" w:cstheme="minorHAnsi"/>
          <w:bCs/>
          <w:iCs/>
        </w:rPr>
        <w:t>Installed and repaired avionics and auto-pilot equipment in corporate and general aviation aircraft</w:t>
      </w:r>
    </w:p>
    <w:p w14:paraId="63FF9CBC" w14:textId="33AD1ADB" w:rsidR="009B295F" w:rsidRPr="009B295F" w:rsidRDefault="00E0777C" w:rsidP="00E0777C">
      <w:pPr>
        <w:pStyle w:val="ListParagraph"/>
        <w:numPr>
          <w:ilvl w:val="0"/>
          <w:numId w:val="27"/>
        </w:numPr>
        <w:rPr>
          <w:rFonts w:asciiTheme="minorHAnsi" w:hAnsiTheme="minorHAnsi" w:cstheme="minorHAnsi"/>
          <w:bCs/>
          <w:iCs/>
        </w:rPr>
      </w:pPr>
      <w:r w:rsidRPr="00E0777C">
        <w:rPr>
          <w:rFonts w:asciiTheme="minorHAnsi" w:hAnsiTheme="minorHAnsi" w:cstheme="minorHAnsi"/>
          <w:bCs/>
          <w:iCs/>
        </w:rPr>
        <w:t>Provided front-line operations support for general aviation and commercial airlines</w:t>
      </w:r>
    </w:p>
    <w:p w14:paraId="51B47348" w14:textId="77777777" w:rsidR="009B295F" w:rsidRPr="0078510E" w:rsidRDefault="009B295F" w:rsidP="009B295F">
      <w:pPr>
        <w:rPr>
          <w:rFonts w:asciiTheme="minorHAnsi" w:hAnsiTheme="minorHAnsi" w:cstheme="minorHAnsi"/>
          <w:bCs/>
          <w:iCs/>
        </w:rPr>
      </w:pPr>
    </w:p>
    <w:p w14:paraId="05CD7736" w14:textId="77777777" w:rsidR="000C371A" w:rsidRPr="004711F3" w:rsidRDefault="00263DB3" w:rsidP="000C371A">
      <w:pPr>
        <w:rPr>
          <w:rFonts w:asciiTheme="minorHAnsi" w:hAnsiTheme="minorHAnsi" w:cstheme="minorHAnsi"/>
          <w:b/>
          <w:iCs/>
        </w:rPr>
      </w:pPr>
      <w:r>
        <w:rPr>
          <w:rFonts w:asciiTheme="minorHAnsi" w:hAnsiTheme="minorHAnsi" w:cstheme="minorBidi"/>
          <w:b/>
          <w:bCs/>
          <w:u w:val="single"/>
        </w:rPr>
        <w:t>Skills</w:t>
      </w:r>
      <w:r w:rsidR="7E963BCB" w:rsidRPr="53BA61C9">
        <w:rPr>
          <w:rFonts w:asciiTheme="minorHAnsi" w:hAnsiTheme="minorHAnsi" w:cstheme="minorBidi"/>
          <w:b/>
          <w:bCs/>
          <w:u w:val="single"/>
        </w:rPr>
        <w:t>:</w:t>
      </w:r>
    </w:p>
    <w:p w14:paraId="5C77C0B8" w14:textId="6C9004B2"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Service-oriented</w:t>
      </w:r>
    </w:p>
    <w:p w14:paraId="792933CC" w14:textId="6C1122BD"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lastRenderedPageBreak/>
        <w:t xml:space="preserve">People-oriented </w:t>
      </w:r>
    </w:p>
    <w:p w14:paraId="3CB51AF6" w14:textId="750D9884"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Consistent and steady</w:t>
      </w:r>
    </w:p>
    <w:p w14:paraId="0AD820F8" w14:textId="2D44E835"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Accurate and intuitive</w:t>
      </w:r>
    </w:p>
    <w:p w14:paraId="20757627" w14:textId="76B83A31"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 xml:space="preserve">Dependable </w:t>
      </w:r>
      <w:r w:rsidRPr="001648CB">
        <w:rPr>
          <w:rFonts w:asciiTheme="minorHAnsi" w:hAnsiTheme="minorHAnsi" w:cstheme="minorHAnsi"/>
          <w:bCs/>
          <w:iCs/>
        </w:rPr>
        <w:t>collaborator</w:t>
      </w:r>
    </w:p>
    <w:p w14:paraId="55428883" w14:textId="11229FE2"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Comprehensive in problem solving</w:t>
      </w:r>
    </w:p>
    <w:p w14:paraId="747BFB54" w14:textId="0A369728"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Works for a leader and a cause</w:t>
      </w:r>
    </w:p>
    <w:p w14:paraId="5365BB61" w14:textId="315F25A0"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Defines, clarifies, gets information, criticizes and tests</w:t>
      </w:r>
    </w:p>
    <w:p w14:paraId="4266E8BB" w14:textId="563EE853" w:rsidR="00CB0557" w:rsidRPr="000C371A"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Good at reconciling factions--is calming and adds stabilit</w:t>
      </w:r>
      <w:r>
        <w:rPr>
          <w:rFonts w:asciiTheme="minorHAnsi" w:hAnsiTheme="minorHAnsi" w:cstheme="minorHAnsi"/>
          <w:bCs/>
          <w:iCs/>
        </w:rPr>
        <w:t>y</w:t>
      </w:r>
    </w:p>
    <w:p w14:paraId="3DD21BBB" w14:textId="01CA03EC" w:rsidR="00CB0557" w:rsidRPr="004711F3" w:rsidRDefault="00CB0557" w:rsidP="53BA61C9">
      <w:pPr>
        <w:rPr>
          <w:rFonts w:asciiTheme="minorHAnsi" w:hAnsiTheme="minorHAnsi" w:cstheme="minorBidi"/>
          <w:b/>
          <w:bCs/>
          <w:u w:val="single"/>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05ACDA3D" w14:textId="6A8482E8" w:rsidR="00FE39F0" w:rsidRDefault="00CB0557" w:rsidP="00FE39F0">
      <w:pPr>
        <w:pStyle w:val="ListParagraph"/>
        <w:numPr>
          <w:ilvl w:val="0"/>
          <w:numId w:val="1"/>
        </w:numPr>
        <w:rPr>
          <w:rFonts w:asciiTheme="minorHAnsi" w:hAnsiTheme="minorHAnsi" w:cstheme="minorHAnsi"/>
        </w:rPr>
      </w:pPr>
      <w:r w:rsidRPr="004711F3">
        <w:rPr>
          <w:rFonts w:asciiTheme="minorHAnsi" w:hAnsiTheme="minorHAnsi" w:cstheme="minorHAnsi"/>
        </w:rPr>
        <w:t>US Public Trust</w:t>
      </w:r>
      <w:r w:rsidR="00FE39F0">
        <w:rPr>
          <w:rFonts w:asciiTheme="minorHAnsi" w:hAnsiTheme="minorHAnsi" w:cstheme="minorHAnsi"/>
        </w:rPr>
        <w:t xml:space="preserve"> – Current</w:t>
      </w:r>
    </w:p>
    <w:p w14:paraId="1E33E770" w14:textId="3B845235" w:rsidR="00CB0557" w:rsidRPr="00FE39F0" w:rsidRDefault="00FE39F0" w:rsidP="00FE39F0">
      <w:pPr>
        <w:pStyle w:val="ListParagraph"/>
        <w:numPr>
          <w:ilvl w:val="0"/>
          <w:numId w:val="1"/>
        </w:numPr>
        <w:rPr>
          <w:rFonts w:asciiTheme="minorHAnsi" w:hAnsiTheme="minorHAnsi" w:cstheme="minorHAnsi"/>
        </w:rPr>
      </w:pPr>
      <w:r>
        <w:rPr>
          <w:rFonts w:asciiTheme="minorHAnsi" w:hAnsiTheme="minorHAnsi" w:cstheme="minorHAnsi"/>
        </w:rPr>
        <w:t>Secret – Held previously</w:t>
      </w:r>
      <w:r w:rsidR="00CB0557" w:rsidRPr="00FE39F0">
        <w:rPr>
          <w:rFonts w:asciiTheme="minorHAnsi" w:hAnsiTheme="minorHAnsi" w:cstheme="minorHAnsi"/>
        </w:rPr>
        <w:t xml:space="preserve"> </w:t>
      </w:r>
      <w:r>
        <w:rPr>
          <w:rFonts w:asciiTheme="minorHAnsi" w:hAnsiTheme="minorHAnsi" w:cstheme="minorHAnsi"/>
        </w:rPr>
        <w:t>in good standing</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202EF" w14:textId="77777777" w:rsidR="009F2CBA" w:rsidRDefault="009F2CBA" w:rsidP="00FB7BE6">
      <w:r>
        <w:separator/>
      </w:r>
    </w:p>
  </w:endnote>
  <w:endnote w:type="continuationSeparator" w:id="0">
    <w:p w14:paraId="66E68BA8" w14:textId="77777777" w:rsidR="009F2CBA" w:rsidRDefault="009F2CB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05EE" w14:textId="77777777" w:rsidR="009F2CBA" w:rsidRDefault="009F2CBA" w:rsidP="00FB7BE6">
      <w:r>
        <w:separator/>
      </w:r>
    </w:p>
  </w:footnote>
  <w:footnote w:type="continuationSeparator" w:id="0">
    <w:p w14:paraId="4310CFAC" w14:textId="77777777" w:rsidR="009F2CBA" w:rsidRDefault="009F2CB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E71"/>
    <w:multiLevelType w:val="hybridMultilevel"/>
    <w:tmpl w:val="D09C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9664DC"/>
    <w:multiLevelType w:val="hybridMultilevel"/>
    <w:tmpl w:val="324E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944698">
    <w:abstractNumId w:val="19"/>
  </w:num>
  <w:num w:numId="2" w16cid:durableId="1790970497">
    <w:abstractNumId w:val="4"/>
  </w:num>
  <w:num w:numId="3" w16cid:durableId="2038195782">
    <w:abstractNumId w:val="3"/>
  </w:num>
  <w:num w:numId="4" w16cid:durableId="368337682">
    <w:abstractNumId w:val="24"/>
  </w:num>
  <w:num w:numId="5" w16cid:durableId="597442921">
    <w:abstractNumId w:val="1"/>
  </w:num>
  <w:num w:numId="6" w16cid:durableId="338121850">
    <w:abstractNumId w:val="15"/>
  </w:num>
  <w:num w:numId="7" w16cid:durableId="826438211">
    <w:abstractNumId w:val="13"/>
  </w:num>
  <w:num w:numId="8" w16cid:durableId="1371343375">
    <w:abstractNumId w:val="23"/>
  </w:num>
  <w:num w:numId="9" w16cid:durableId="622931436">
    <w:abstractNumId w:val="2"/>
  </w:num>
  <w:num w:numId="10" w16cid:durableId="293409466">
    <w:abstractNumId w:val="21"/>
  </w:num>
  <w:num w:numId="11" w16cid:durableId="60754058">
    <w:abstractNumId w:val="20"/>
  </w:num>
  <w:num w:numId="12" w16cid:durableId="1895773744">
    <w:abstractNumId w:val="11"/>
  </w:num>
  <w:num w:numId="13" w16cid:durableId="1013460423">
    <w:abstractNumId w:val="5"/>
  </w:num>
  <w:num w:numId="14" w16cid:durableId="219098998">
    <w:abstractNumId w:val="7"/>
  </w:num>
  <w:num w:numId="15" w16cid:durableId="879367540">
    <w:abstractNumId w:val="12"/>
  </w:num>
  <w:num w:numId="16" w16cid:durableId="449856212">
    <w:abstractNumId w:val="22"/>
  </w:num>
  <w:num w:numId="17" w16cid:durableId="245068553">
    <w:abstractNumId w:val="25"/>
  </w:num>
  <w:num w:numId="18" w16cid:durableId="1505626281">
    <w:abstractNumId w:val="16"/>
  </w:num>
  <w:num w:numId="19" w16cid:durableId="779447396">
    <w:abstractNumId w:val="9"/>
  </w:num>
  <w:num w:numId="20" w16cid:durableId="1063139220">
    <w:abstractNumId w:val="8"/>
  </w:num>
  <w:num w:numId="21" w16cid:durableId="555821738">
    <w:abstractNumId w:val="14"/>
  </w:num>
  <w:num w:numId="22" w16cid:durableId="1539733961">
    <w:abstractNumId w:val="6"/>
  </w:num>
  <w:num w:numId="23" w16cid:durableId="1543901175">
    <w:abstractNumId w:val="10"/>
  </w:num>
  <w:num w:numId="24" w16cid:durableId="1242907895">
    <w:abstractNumId w:val="18"/>
  </w:num>
  <w:num w:numId="25" w16cid:durableId="1552767957">
    <w:abstractNumId w:val="17"/>
  </w:num>
  <w:num w:numId="26" w16cid:durableId="1405445943">
    <w:abstractNumId w:val="0"/>
  </w:num>
  <w:num w:numId="27" w16cid:durableId="6658649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C371A"/>
    <w:rsid w:val="000F1085"/>
    <w:rsid w:val="00106FC2"/>
    <w:rsid w:val="001648CB"/>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B3F20"/>
    <w:rsid w:val="00610F5A"/>
    <w:rsid w:val="006560DB"/>
    <w:rsid w:val="00656F65"/>
    <w:rsid w:val="00664954"/>
    <w:rsid w:val="0067782B"/>
    <w:rsid w:val="00716DDC"/>
    <w:rsid w:val="00737EAE"/>
    <w:rsid w:val="0076600D"/>
    <w:rsid w:val="0078510E"/>
    <w:rsid w:val="007C2301"/>
    <w:rsid w:val="00807750"/>
    <w:rsid w:val="008858AE"/>
    <w:rsid w:val="0093770A"/>
    <w:rsid w:val="009A133C"/>
    <w:rsid w:val="009A2AE1"/>
    <w:rsid w:val="009B295F"/>
    <w:rsid w:val="009B4545"/>
    <w:rsid w:val="009F2CBA"/>
    <w:rsid w:val="00A05B8D"/>
    <w:rsid w:val="00A945C0"/>
    <w:rsid w:val="00B6163A"/>
    <w:rsid w:val="00B6455B"/>
    <w:rsid w:val="00B6526A"/>
    <w:rsid w:val="00B93749"/>
    <w:rsid w:val="00BB0E94"/>
    <w:rsid w:val="00BB3511"/>
    <w:rsid w:val="00C12A49"/>
    <w:rsid w:val="00C85743"/>
    <w:rsid w:val="00CA3266"/>
    <w:rsid w:val="00CB0557"/>
    <w:rsid w:val="00D34833"/>
    <w:rsid w:val="00D703A8"/>
    <w:rsid w:val="00D85084"/>
    <w:rsid w:val="00DD04FE"/>
    <w:rsid w:val="00E05411"/>
    <w:rsid w:val="00E0777C"/>
    <w:rsid w:val="00E46BD9"/>
    <w:rsid w:val="00E803C3"/>
    <w:rsid w:val="00E83439"/>
    <w:rsid w:val="00E87242"/>
    <w:rsid w:val="00EA73A1"/>
    <w:rsid w:val="00EB68BC"/>
    <w:rsid w:val="00ED7D3E"/>
    <w:rsid w:val="00F11EFF"/>
    <w:rsid w:val="00F178F4"/>
    <w:rsid w:val="00F17EC7"/>
    <w:rsid w:val="00F52065"/>
    <w:rsid w:val="00F6496A"/>
    <w:rsid w:val="00F66C98"/>
    <w:rsid w:val="00F67DB6"/>
    <w:rsid w:val="00FB16E6"/>
    <w:rsid w:val="00FB7BE6"/>
    <w:rsid w:val="00FE035D"/>
    <w:rsid w:val="00FE39F0"/>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7952A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7952A1"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7952A1"/>
    <w:rsid w:val="008855B1"/>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DF380950-5841-4661-BDD7-EB62B6F3C6D5}"/>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36</TotalTime>
  <Pages>4</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Ted Schuneman</cp:lastModifiedBy>
  <cp:revision>6</cp:revision>
  <cp:lastPrinted>2014-02-04T19:23:00Z</cp:lastPrinted>
  <dcterms:created xsi:type="dcterms:W3CDTF">2023-03-15T19:10:00Z</dcterms:created>
  <dcterms:modified xsi:type="dcterms:W3CDTF">2023-03-15T19:48:00Z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103000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