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8.00000000000006" w:lineRule="auto"/>
        <w:ind w:left="0" w:right="0" w:firstLine="0"/>
        <w:jc w:val="left"/>
        <w:rPr>
          <w:rFonts w:ascii="等线 Light" w:cs="等线 Light" w:eastAsia="等线 Light" w:hAnsi="等线 Light"/>
          <w:b w:val="0"/>
          <w:bCs w:val="0"/>
          <w:i w:val="0"/>
          <w:iCs w:val="0"/>
          <w:smallCaps w:val="0"/>
          <w:strike w:val="0"/>
          <w:color w:val="0f4761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等线 Light" w:cs="等线 Light" w:eastAsia="等线 Light" w:hAnsi="等线 Light"/>
          <w:b w:val="0"/>
          <w:bCs w:val="0"/>
          <w:i w:val="0"/>
          <w:iCs w:val="0"/>
          <w:smallCaps w:val="0"/>
          <w:strike w:val="0"/>
          <w:color w:val="0f4761"/>
          <w:sz w:val="48"/>
          <w:szCs w:val="48"/>
          <w:u w:val="none"/>
          <w:shd w:fill="auto" w:val="clear"/>
          <w:vertAlign w:val="baseline"/>
          <w:rtl w:val="0"/>
        </w:rPr>
        <w:t xml:space="preserve">Texture Guide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you want the color in Substance painter looks almost consistent to the color in Unreal, you need to follow the steps below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Step1: Download the PFE_TechArt from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Step2: Open SP through double-clicking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Substance Painter.bat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  <w:t xml:space="preserve">the .bat file will help config the color profile automatically, it only needs to be set up the first time; no further setup is required afterward)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(branch 1)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open sp through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Substance Painter.bat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drag this smart material on top of the layers when you export textures (only enable it when you export textures, don't enable it when you observe it)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666127</wp:posOffset>
            </wp:positionV>
            <wp:extent cx="2603395" cy="1924248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395" cy="19242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76568" cy="2238573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568" cy="2238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(branch 2)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open sp through default ways (icon/.exe): </w:t>
      </w:r>
      <w:r w:rsidDel="00000000" w:rsidR="00000000" w:rsidRPr="00000000">
        <w:rPr>
          <w:sz w:val="24"/>
          <w:szCs w:val="24"/>
          <w:rtl w:val="0"/>
        </w:rPr>
        <w:t xml:space="preserve">You need to change import and export color space.2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28738" cy="2301563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738" cy="230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new…</w:t>
      </w:r>
      <w:r w:rsidDel="00000000" w:rsidR="00000000" w:rsidRPr="00000000">
        <w:rPr>
          <w:sz w:val="24"/>
          <w:szCs w:val="24"/>
          <w:rtl w:val="0"/>
        </w:rPr>
        <w:t xml:space="preserve"> for new project,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Project Configuration…</w:t>
      </w:r>
      <w:r w:rsidDel="00000000" w:rsidR="00000000" w:rsidRPr="00000000">
        <w:rPr>
          <w:sz w:val="24"/>
          <w:szCs w:val="24"/>
          <w:rtl w:val="0"/>
        </w:rPr>
        <w:t xml:space="preserve"> for existed project)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76818" cy="4443413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818" cy="444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705350" cy="2933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(the left one is in Substance Painter, the right is in Unreal Engine. They are </w:t>
      </w:r>
      <w:r w:rsidDel="00000000" w:rsidR="00000000" w:rsidRPr="00000000">
        <w:rPr>
          <w:b w:val="1"/>
          <w:bCs w:val="1"/>
          <w:rtl w:val="0"/>
        </w:rPr>
        <w:t xml:space="preserve">almost</w:t>
      </w:r>
      <w:r w:rsidDel="00000000" w:rsidR="00000000" w:rsidRPr="00000000">
        <w:rPr>
          <w:rtl w:val="0"/>
        </w:rPr>
        <w:t xml:space="preserve"> the same, it’s hard to get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the same look because the postprocess and other settings)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PBR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firstLine="0"/>
        <w:jc w:val="left"/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setting is used for both metal and non-metal, you can choose “Albedo” for non-metal or “Metal” for metal.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74310" cy="265239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textures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select correct “Output directory” and “Output template”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check the list of exports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74000" cy="369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74000" cy="3543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textures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Since we are using SVT(streaming virtual texture), we need to convert regular textures to virtual textures for all environment assets.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74000" cy="3098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Uncheck sRGB and change </w:t>
      </w:r>
      <w:r w:rsidDel="00000000" w:rsidR="00000000" w:rsidRPr="00000000">
        <w:rPr>
          <w:i w:val="1"/>
          <w:iCs w:val="1"/>
          <w:rtl w:val="0"/>
        </w:rPr>
        <w:t xml:space="preserve">Compression Settings </w:t>
      </w: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Masks (no sRGB)</w:t>
      </w:r>
      <w:r w:rsidDel="00000000" w:rsidR="00000000" w:rsidRPr="00000000">
        <w:rPr>
          <w:rtl w:val="0"/>
        </w:rPr>
        <w:t xml:space="preserve"> for _ORM textures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74000" cy="2908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assets in Unreal Engine Lookdev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Lookdev path: /Game/LookDev/DataPrepViewMain.DataPrepViewMain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sz w:val="28"/>
          <w:szCs w:val="28"/>
          <w:rtl w:val="0"/>
        </w:rPr>
        <w:t xml:space="preserve">Additional tips: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 BC7 compression on texture with Alpha channel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等线"/>
  <w:font w:name="等线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880" w:hanging="440"/>
      </w:pPr>
      <w:rPr/>
    </w:lvl>
    <w:lvl w:ilvl="2">
      <w:start w:val="1"/>
      <w:numFmt w:val="lowerRoman"/>
      <w:lvlText w:val="%3."/>
      <w:lvlJc w:val="righ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lowerLetter"/>
      <w:lvlText w:val="%5)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lowerLetter"/>
      <w:lvlText w:val="%8)"/>
      <w:lvlJc w:val="left"/>
      <w:pPr>
        <w:ind w:left="352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等线" w:cs="等线" w:eastAsia="等线" w:hAnsi="等线"/>
        <w:sz w:val="22"/>
        <w:szCs w:val="22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等线 Light" w:cs="等线 Light" w:eastAsia="等线 Light" w:hAnsi="等线 Light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0f4761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等线 Light" w:cs="等线 Light" w:eastAsia="等线 Light" w:hAnsi="等线 Light"/>
      <w:sz w:val="56"/>
      <w:szCs w:val="56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8.00000000000006" w:lineRule="auto"/>
      <w:ind w:left="0" w:right="0" w:firstLine="0"/>
      <w:jc w:val="center"/>
    </w:pPr>
    <w:rPr>
      <w:rFonts w:ascii="等线 Light" w:cs="等线 Light" w:eastAsia="等线 Light" w:hAnsi="等线 Light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11-ShiYi/PFE_TechArt.git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or96E1Y81gKxrgYXrtvbhVjn9A==">CgMxLjA4AHIhMXp3MHZGbnJrMVdQSGVncTI5bDdvU2NyYTRfMGw2VGRE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