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b/>
          <w:sz w:val="36"/>
        </w:rPr>
        <w:t>基于 Zynq-7020 的足球转播视频目标与事件分析系统</w:t>
      </w:r>
    </w:p>
    <w:p>
      <w:pPr>
        <w:ind w:left="360"/>
      </w:pPr>
      <w:r>
        <w:rPr>
          <w:rFonts w:ascii="微软雅黑" w:hAnsi="微软雅黑" w:eastAsia="微软雅黑"/>
          <w:b w:val="0"/>
          <w:i/>
          <w:color w:val="556577"/>
          <w:sz w:val="19"/>
        </w:rPr>
        <w:t xml:space="preserve">本文按赛事技术文档模板组织（作品概述 / 系统组成 / 完成情况 / 总结 / 参考文献）。 数据出处以仓库 </w:t>
      </w:r>
      <w:r>
        <w:rPr>
          <w:rFonts w:ascii="Consolas" w:hAnsi="Consolas" w:eastAsia="Consolas"/>
          <w:i/>
          <w:color w:val="556577"/>
          <w:sz w:val="18"/>
        </w:rPr>
        <w:t>build/reports/</w:t>
      </w:r>
      <w:r>
        <w:rPr>
          <w:rFonts w:ascii="微软雅黑" w:hAnsi="微软雅黑" w:eastAsia="微软雅黑"/>
          <w:b w:val="0"/>
          <w:i/>
          <w:color w:val="556577"/>
          <w:sz w:val="19"/>
        </w:rPr>
        <w:t>、</w:t>
      </w:r>
      <w:r>
        <w:rPr>
          <w:rFonts w:ascii="Consolas" w:hAnsi="Consolas" w:eastAsia="Consolas"/>
          <w:i/>
          <w:color w:val="556577"/>
          <w:sz w:val="18"/>
        </w:rPr>
        <w:t>board/logs/</w:t>
      </w:r>
      <w:r>
        <w:rPr>
          <w:rFonts w:ascii="微软雅黑" w:hAnsi="微软雅黑" w:eastAsia="微软雅黑"/>
          <w:b w:val="0"/>
          <w:i/>
          <w:color w:val="556577"/>
          <w:sz w:val="19"/>
        </w:rPr>
        <w:t>、</w:t>
      </w:r>
      <w:r>
        <w:rPr>
          <w:rFonts w:ascii="Consolas" w:hAnsi="Consolas" w:eastAsia="Consolas"/>
          <w:i/>
          <w:color w:val="556577"/>
          <w:sz w:val="18"/>
        </w:rPr>
        <w:t>data/results/</w:t>
      </w:r>
      <w:r>
        <w:rPr>
          <w:rFonts w:ascii="微软雅黑" w:hAnsi="微软雅黑" w:eastAsia="微软雅黑"/>
          <w:b w:val="0"/>
          <w:i/>
          <w:color w:val="556577"/>
          <w:sz w:val="19"/>
        </w:rPr>
        <w:t xml:space="preserve"> 为准；未实测的数字一律写「未测量」。</w:t>
      </w:r>
    </w:p>
    <w:p>
      <w:pPr>
        <w:pStyle w:val="Heading1"/>
      </w:pPr>
      <w:r>
        <w:rPr>
          <w:rFonts w:ascii="微软雅黑" w:hAnsi="微软雅黑" w:eastAsia="微软雅黑"/>
          <w:b/>
          <w:sz w:val="30"/>
        </w:rPr>
        <w:t>摘要</w:t>
      </w:r>
    </w:p>
    <w:p>
      <w:pPr>
        <w:spacing w:after="120"/>
        <w:ind w:firstLine="0"/>
      </w:pPr>
      <w:r>
        <w:rPr>
          <w:rFonts w:ascii="微软雅黑" w:hAnsi="微软雅黑" w:eastAsia="微软雅黑"/>
          <w:b w:val="0"/>
          <w:sz w:val="21"/>
        </w:rPr>
        <w:t>本作品面向足球赛事转播视频，在一块只有 220 个 DSP、4.9 Mb BRAM 的 Zynq-7020 上实现 「可观测的目标与事件分析」：逐帧球员检测与轨迹、足球定位、球出界/进球/球权事件， 以及人员倒地候选；不做越位、犯规、红黄牌等判罚推理，也不承诺对整幅转播画面做实时 CNN 推理。</w:t>
      </w:r>
    </w:p>
    <w:p>
      <w:pPr>
        <w:spacing w:after="120"/>
        <w:ind w:firstLine="0"/>
      </w:pPr>
      <w:r>
        <w:rPr>
          <w:rFonts w:ascii="微软雅黑" w:hAnsi="微软雅黑" w:eastAsia="微软雅黑"/>
          <w:b w:val="0"/>
          <w:sz w:val="21"/>
        </w:rPr>
        <w:t xml:space="preserve">系统采用 </w:t>
      </w:r>
      <w:r>
        <w:rPr>
          <w:rFonts w:ascii="微软雅黑" w:hAnsi="微软雅黑" w:eastAsia="微软雅黑"/>
          <w:b/>
          <w:sz w:val="21"/>
        </w:rPr>
        <w:t>PL 预处理 + PS 轻量检测</w:t>
      </w:r>
      <w:r>
        <w:rPr>
          <w:rFonts w:ascii="微软雅黑" w:hAnsi="微软雅黑" w:eastAsia="微软雅黑"/>
          <w:b w:val="0"/>
          <w:sz w:val="21"/>
        </w:rPr>
        <w:t xml:space="preserve"> 的异构划分：PL 侧用 Vitis HLS 实现 BGR888 → 3×320×320 RGB 平面的像素级预处理（18.8 ms/帧，LUT 约 7%），另提供 PL 跟踪辅助核 （白/运动掩码）；PS 侧用 ncnn 运行 YOLOv8n-0.25 单类 person 检测（0.95–1.0 s/帧）， 再完成 SORT 跟踪、机位运动补偿、6 点单应到球场坐标、足球候选分类与事件判定。 结果通过 SD 卡 JSONL 增量存储、TCP 推送到 PC 上位机，并可在 LCD 4bpp 状态面板与 HDMI 带框环出上显示。</w:t>
      </w:r>
    </w:p>
    <w:p>
      <w:pPr>
        <w:spacing w:after="120"/>
        <w:ind w:firstLine="0"/>
      </w:pPr>
      <w:r>
        <w:rPr>
          <w:rFonts w:ascii="微软雅黑" w:hAnsi="微软雅黑" w:eastAsia="微软雅黑"/>
          <w:b w:val="0"/>
          <w:sz w:val="21"/>
        </w:rPr>
        <w:t xml:space="preserve">主要量化结果：球候选召回 87.3%，球分类器 P 0.667 / R 0.848，逐帧确认 80%（16/20）； 202 帧板上运行输出 144 帧球场坐标球与 49 帧球权；单应残差均值 1.11 m（中圈片段 0.33 m）； 跟踪帧间位移中位 0.2 px。显示通路的验收按 </w:t>
      </w:r>
      <w:r>
        <w:rPr>
          <w:rFonts w:ascii="Consolas" w:hAnsi="Consolas" w:eastAsia="Consolas"/>
          <w:sz w:val="20"/>
        </w:rPr>
        <w:t>BRAM_OK</w:t>
      </w:r>
      <w:r>
        <w:rPr>
          <w:rFonts w:ascii="微软雅黑" w:hAnsi="微软雅黑" w:eastAsia="微软雅黑"/>
          <w:b w:val="0"/>
          <w:sz w:val="21"/>
        </w:rPr>
        <w:t xml:space="preserve">（机器判据）与 </w:t>
      </w:r>
      <w:r>
        <w:rPr>
          <w:rFonts w:ascii="Consolas" w:hAnsi="Consolas" w:eastAsia="Consolas"/>
          <w:sz w:val="20"/>
        </w:rPr>
        <w:t>VISUAL_OK</w:t>
      </w:r>
      <w:r>
        <w:rPr>
          <w:rFonts w:ascii="微软雅黑" w:hAnsi="微软雅黑" w:eastAsia="微软雅黑"/>
          <w:b w:val="0"/>
          <w:sz w:val="21"/>
        </w:rPr>
        <w:t>（人眼判据） 两级记录，不用「读回一致」冒充「画面正确」。</w:t>
      </w:r>
    </w:p>
    <w:p>
      <w:pPr>
        <w:pStyle w:val="Heading1"/>
      </w:pPr>
      <w:r>
        <w:rPr>
          <w:rFonts w:ascii="微软雅黑" w:hAnsi="微软雅黑" w:eastAsia="微软雅黑"/>
          <w:b/>
          <w:sz w:val="30"/>
        </w:rPr>
        <w:t>第一部分  作品概述</w:t>
      </w:r>
    </w:p>
    <w:p>
      <w:pPr>
        <w:pStyle w:val="Heading2"/>
      </w:pPr>
      <w:r>
        <w:rPr>
          <w:rFonts w:ascii="微软雅黑" w:hAnsi="微软雅黑" w:eastAsia="微软雅黑"/>
          <w:b/>
          <w:sz w:val="25"/>
        </w:rPr>
        <w:t>功能与特性</w:t>
      </w:r>
    </w:p>
    <w:p>
      <w:pPr>
        <w:spacing w:after="120"/>
        <w:ind w:firstLine="0"/>
      </w:pPr>
      <w:r>
        <w:rPr>
          <w:rFonts w:ascii="微软雅黑" w:hAnsi="微软雅黑" w:eastAsia="微软雅黑"/>
          <w:b w:val="0"/>
          <w:sz w:val="21"/>
        </w:rPr>
        <w:t>作品把一段足球转播视频变成可检索的结构化事件流，核心功能有六项：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球员检测与跟踪</w:t>
      </w:r>
      <w:r>
        <w:rPr>
          <w:rFonts w:ascii="微软雅黑" w:hAnsi="微软雅黑" w:eastAsia="微软雅黑"/>
          <w:b w:val="0"/>
          <w:sz w:val="21"/>
        </w:rPr>
        <w:t>：逐检测帧输出球员框、跟踪 ID、置信度，用轻量 SORT 维持 ID，并用相位相关补偿机位平移。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球场坐标映射</w:t>
      </w:r>
      <w:r>
        <w:rPr>
          <w:rFonts w:ascii="微软雅黑" w:hAnsi="微软雅黑" w:eastAsia="微软雅黑"/>
          <w:b w:val="0"/>
          <w:sz w:val="21"/>
        </w:rPr>
        <w:t>：人工标定 6 点后用 DLT 单应换算到米制；未标定或机位无效时明确不输出坐标。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足球定位</w:t>
      </w:r>
      <w:r>
        <w:rPr>
          <w:rFonts w:ascii="微软雅黑" w:hAnsi="微软雅黑" w:eastAsia="微软雅黑"/>
          <w:b w:val="0"/>
          <w:sz w:val="21"/>
        </w:rPr>
        <w:t>：白块/圆度候选 → 3 层 C 分类器 → 轨迹确认；球通常只有 4–12 px。</w:t>
      </w:r>
    </w:p>
    <w:p>
      <w:pPr>
        <w:spacing w:after="120"/>
        <w:ind w:firstLine="0"/>
      </w:pPr>
      <w:r>
        <w:rPr>
          <w:rFonts w:ascii="微软雅黑" w:hAnsi="微软雅黑" w:eastAsia="微软雅黑"/>
          <w:b w:val="0"/>
          <w:sz w:val="21"/>
        </w:rPr>
        <w:t>候选同时扫</w:t>
      </w:r>
      <w:r>
        <w:rPr>
          <w:rFonts w:ascii="微软雅黑" w:hAnsi="微软雅黑" w:eastAsia="微软雅黑"/>
          <w:b/>
          <w:sz w:val="21"/>
        </w:rPr>
        <w:t>草场内</w:t>
      </w:r>
      <w:r>
        <w:rPr>
          <w:rFonts w:ascii="微软雅黑" w:hAnsi="微软雅黑" w:eastAsia="微软雅黑"/>
          <w:b w:val="0"/>
          <w:sz w:val="21"/>
        </w:rPr>
        <w:t>与</w:t>
      </w:r>
      <w:r>
        <w:rPr>
          <w:rFonts w:ascii="微软雅黑" w:hAnsi="微软雅黑" w:eastAsia="微软雅黑"/>
          <w:b/>
          <w:sz w:val="21"/>
        </w:rPr>
        <w:t>草场外（空中）</w:t>
      </w:r>
      <w:r>
        <w:rPr>
          <w:rFonts w:ascii="微软雅黑" w:hAnsi="微软雅黑" w:eastAsia="微软雅黑"/>
          <w:b w:val="0"/>
          <w:sz w:val="21"/>
        </w:rPr>
        <w:t>——球飞在广告牌上方时，只看草场内的掩膜会把它整块抹掉。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事件判定</w:t>
      </w:r>
      <w:r>
        <w:rPr>
          <w:rFonts w:ascii="微软雅黑" w:hAnsi="微软雅黑" w:eastAsia="微软雅黑"/>
          <w:b w:val="0"/>
          <w:sz w:val="21"/>
        </w:rPr>
        <w:t>：按 FIFA「整球过线」口径判出界，另有进球与球权。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存储与上位机</w:t>
      </w:r>
      <w:r>
        <w:rPr>
          <w:rFonts w:ascii="微软雅黑" w:hAnsi="微软雅黑" w:eastAsia="微软雅黑"/>
          <w:b w:val="0"/>
          <w:sz w:val="21"/>
        </w:rPr>
        <w:t>：板上 JSONL + summary + fsync 增量落盘；PC 端显示</w:t>
      </w:r>
      <w:r>
        <w:rPr>
          <w:rFonts w:ascii="微软雅黑" w:hAnsi="微软雅黑" w:eastAsia="微软雅黑"/>
          <w:b/>
          <w:sz w:val="21"/>
        </w:rPr>
        <w:t>真比赛画面 + 检测框 + 球</w:t>
      </w:r>
      <w:r>
        <w:rPr>
          <w:rFonts w:ascii="微软雅黑" w:hAnsi="微软雅黑" w:eastAsia="微软雅黑"/>
          <w:b w:val="0"/>
          <w:sz w:val="21"/>
        </w:rPr>
        <w:t>、</w:t>
      </w:r>
    </w:p>
    <w:p>
      <w:pPr>
        <w:spacing w:after="120"/>
        <w:ind w:firstLine="0"/>
      </w:pPr>
      <w:r>
        <w:rPr>
          <w:rFonts w:ascii="微软雅黑" w:hAnsi="微软雅黑" w:eastAsia="微软雅黑"/>
          <w:b w:val="0"/>
          <w:sz w:val="21"/>
        </w:rPr>
        <w:t>球场画布、事件流与 CSV。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显示</w:t>
      </w:r>
      <w:r>
        <w:rPr>
          <w:rFonts w:ascii="微软雅黑" w:hAnsi="微软雅黑" w:eastAsia="微软雅黑"/>
          <w:b w:val="0"/>
          <w:sz w:val="21"/>
        </w:rPr>
        <w:t xml:space="preserve">：LCD 800×480 4bpp 状态面板与赛前 UI；HDMI 1280×720 带框环出；两者可合并在同一片 </w:t>
      </w:r>
      <w:r>
        <w:rPr>
          <w:rFonts w:ascii="Consolas" w:hAnsi="Consolas" w:eastAsia="Consolas"/>
          <w:sz w:val="20"/>
        </w:rPr>
        <w:t>flow_system.bit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Style w:val="Heading2"/>
      </w:pPr>
      <w:r>
        <w:rPr>
          <w:rFonts w:ascii="微软雅黑" w:hAnsi="微软雅黑" w:eastAsia="微软雅黑"/>
          <w:b/>
          <w:sz w:val="25"/>
        </w:rPr>
        <w:t>应用领域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赛事转播辅助</w:t>
      </w:r>
      <w:r>
        <w:rPr>
          <w:rFonts w:ascii="微软雅黑" w:hAnsi="微软雅黑" w:eastAsia="微软雅黑"/>
          <w:b w:val="0"/>
          <w:sz w:val="21"/>
        </w:rPr>
        <w:t>：为转播方提供球员位置、球权与出界事件的自动标注，降低人工打点成本。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训练与复盘</w:t>
      </w:r>
      <w:r>
        <w:rPr>
          <w:rFonts w:ascii="微软雅黑" w:hAnsi="微软雅黑" w:eastAsia="微软雅黑"/>
          <w:b w:val="0"/>
          <w:sz w:val="21"/>
        </w:rPr>
        <w:t>：把整场视频切成带坐标的事件片段，供教练按球权、出界、人员倒地检索。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低成本边缘视觉</w:t>
      </w:r>
      <w:r>
        <w:rPr>
          <w:rFonts w:ascii="微软雅黑" w:hAnsi="微软雅黑" w:eastAsia="微软雅黑"/>
          <w:b w:val="0"/>
          <w:sz w:val="21"/>
        </w:rPr>
        <w:t>：本作品的异构划分方法可迁移到其他「高分辨率输入 + 小目标 +低算力器件」的场景，如交通监控中的小目标、工业巡检中的缺陷候选。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教学与竞赛平台</w:t>
      </w:r>
      <w:r>
        <w:rPr>
          <w:rFonts w:ascii="微软雅黑" w:hAnsi="微软雅黑" w:eastAsia="微软雅黑"/>
          <w:b w:val="0"/>
          <w:sz w:val="21"/>
        </w:rPr>
        <w:t>：PL 预处理、AXI 带宽标定、两级显示判据等过程均可作为嵌入式系统课程的完整案例。</w:t>
      </w:r>
    </w:p>
    <w:p>
      <w:pPr>
        <w:pStyle w:val="Heading2"/>
      </w:pPr>
      <w:r>
        <w:rPr>
          <w:rFonts w:ascii="微软雅黑" w:hAnsi="微软雅黑" w:eastAsia="微软雅黑"/>
          <w:b/>
          <w:sz w:val="25"/>
        </w:rPr>
        <w:t>主要技术特点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不在 PL 跑整网</w:t>
      </w:r>
      <w:r>
        <w:rPr>
          <w:rFonts w:ascii="微软雅黑" w:hAnsi="微软雅黑" w:eastAsia="微软雅黑"/>
          <w:b w:val="0"/>
          <w:sz w:val="21"/>
        </w:rPr>
        <w:t>：实测 PL 卷积引擎单层 6/6 bit-exact，但整网 9.63 s/帧；于是只把像素级、规则明确的预处理放 PL，把轻量检测和全部几何/事件放 PS。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小目标专用链路</w:t>
      </w:r>
      <w:r>
        <w:rPr>
          <w:rFonts w:ascii="微软雅黑" w:hAnsi="微软雅黑" w:eastAsia="微软雅黑"/>
          <w:b w:val="0"/>
          <w:sz w:val="21"/>
        </w:rPr>
        <w:t>：球不塞回整图检测，而是候选 + 分类 + 轨迹三层确认；球在网络输入中 4 px 时召回仅 7.5%，8 px 时 65%，瓶颈是物理尺寸而非模型容量。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几何先标定、再判定</w:t>
      </w:r>
      <w:r>
        <w:rPr>
          <w:rFonts w:ascii="微软雅黑" w:hAnsi="微软雅黑" w:eastAsia="微软雅黑"/>
          <w:b w:val="0"/>
          <w:sz w:val="21"/>
        </w:rPr>
        <w:t>：转播画面白线只有 0.24–0.58 px，自动反解不可行，因此采用人工 6 点标定，并对机位有效性做三态闸门。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证据分级</w:t>
      </w:r>
      <w:r>
        <w:rPr>
          <w:rFonts w:ascii="微软雅黑" w:hAnsi="微软雅黑" w:eastAsia="微软雅黑"/>
          <w:b w:val="0"/>
          <w:sz w:val="21"/>
        </w:rPr>
        <w:t xml:space="preserve">：显示验收分 </w:t>
      </w:r>
      <w:r>
        <w:rPr>
          <w:rFonts w:ascii="Consolas" w:hAnsi="Consolas" w:eastAsia="Consolas"/>
          <w:sz w:val="20"/>
        </w:rPr>
        <w:t>BRAM_OK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Consolas"/>
          <w:sz w:val="20"/>
        </w:rPr>
        <w:t>VISUAL_OK</w:t>
      </w:r>
      <w:r>
        <w:rPr>
          <w:rFonts w:ascii="微软雅黑" w:hAnsi="微软雅黑" w:eastAsia="微软雅黑"/>
          <w:b w:val="0"/>
          <w:sz w:val="21"/>
        </w:rPr>
        <w:t>；机器判据只覆盖它走过的端口，不把「寄存器读回一致」写成「屏幕正确」。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一切可复现</w:t>
      </w:r>
      <w:r>
        <w:rPr>
          <w:rFonts w:ascii="微软雅黑" w:hAnsi="微软雅黑" w:eastAsia="微软雅黑"/>
          <w:b w:val="0"/>
          <w:sz w:val="21"/>
        </w:rPr>
        <w:t xml:space="preserve">：RTL/HLS/PS/Tcl 全部入库；构建成功只认日志令牌 </w:t>
      </w:r>
      <w:r>
        <w:rPr>
          <w:rFonts w:ascii="Consolas" w:hAnsi="Consolas" w:eastAsia="Consolas"/>
          <w:sz w:val="20"/>
        </w:rPr>
        <w:t>DONE_OK</w:t>
      </w:r>
      <w:r>
        <w:rPr>
          <w:rFonts w:ascii="微软雅黑" w:hAnsi="微软雅黑" w:eastAsia="微软雅黑"/>
          <w:b w:val="0"/>
          <w:sz w:val="21"/>
        </w:rPr>
        <w:t>，不认进程退出码；出包脚本自带清单、SHA256 与仓库自检。</w:t>
      </w:r>
    </w:p>
    <w:p>
      <w:pPr>
        <w:pStyle w:val="Heading2"/>
      </w:pPr>
      <w:r>
        <w:rPr>
          <w:rFonts w:ascii="微软雅黑" w:hAnsi="微软雅黑" w:eastAsia="微软雅黑"/>
          <w:b/>
          <w:sz w:val="25"/>
        </w:rPr>
        <w:t>主要性能指标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指标</w:t>
            </w:r>
          </w:p>
        </w:tc>
        <w:tc>
          <w:tcPr>
            <w:tcW w:type="dxa" w:w="4320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实测值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PL 预处理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18.8 ms/帧</w:t>
            </w:r>
            <w:r>
              <w:rPr>
                <w:rFonts w:ascii="微软雅黑" w:hAnsi="微软雅黑" w:eastAsia="微软雅黑"/>
                <w:b w:val="0"/>
                <w:sz w:val="18"/>
              </w:rPr>
              <w:t>，LUT 约 7%，DSP 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PS 检测（YOLOv8n-0.25@320）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0.95–1.0 s/帧</w:t>
            </w:r>
            <w:r>
              <w:rPr>
                <w:rFonts w:ascii="微软雅黑" w:hAnsi="微软雅黑" w:eastAsia="微软雅黑"/>
                <w:b w:val="0"/>
                <w:sz w:val="18"/>
              </w:rPr>
              <w:t>，与 PyTorch 差约 2 px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跟踪 / 球场坐标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帧间位移 </w:t>
            </w:r>
            <w:r>
              <w:rPr>
                <w:rFonts w:ascii="微软雅黑" w:hAnsi="微软雅黑" w:eastAsia="微软雅黑"/>
                <w:b/>
                <w:sz w:val="18"/>
              </w:rPr>
              <w:t>0.2 px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；单应残差均值 </w:t>
            </w:r>
            <w:r>
              <w:rPr>
                <w:rFonts w:ascii="微软雅黑" w:hAnsi="微软雅黑" w:eastAsia="微软雅黑"/>
                <w:b/>
                <w:sz w:val="18"/>
              </w:rPr>
              <w:t>1.11 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球链路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候选召回 </w:t>
            </w:r>
            <w:r>
              <w:rPr>
                <w:rFonts w:ascii="微软雅黑" w:hAnsi="微软雅黑" w:eastAsia="微软雅黑"/>
                <w:b/>
                <w:sz w:val="18"/>
              </w:rPr>
              <w:t>87.3%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，分类器 P 0.667 / R 0.848，逐帧确认 </w:t>
            </w:r>
            <w:r>
              <w:rPr>
                <w:rFonts w:ascii="微软雅黑" w:hAnsi="微软雅黑" w:eastAsia="微软雅黑"/>
                <w:b/>
                <w:sz w:val="18"/>
              </w:rPr>
              <w:t>80%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板上事件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144/202 帧</w:t>
            </w:r>
            <w:r>
              <w:rPr>
                <w:rFonts w:ascii="微软雅黑" w:hAnsi="微软雅黑" w:eastAsia="微软雅黑"/>
                <w:b w:val="0"/>
                <w:sz w:val="18"/>
              </w:rPr>
              <w:t>球场坐标球，</w:t>
            </w:r>
            <w:r>
              <w:rPr>
                <w:rFonts w:ascii="微软雅黑" w:hAnsi="微软雅黑" w:eastAsia="微软雅黑"/>
                <w:b/>
                <w:sz w:val="18"/>
              </w:rPr>
              <w:t>49 帧</w:t>
            </w:r>
            <w:r>
              <w:rPr>
                <w:rFonts w:ascii="微软雅黑" w:hAnsi="微软雅黑" w:eastAsia="微软雅黑"/>
                <w:b w:val="0"/>
                <w:sz w:val="18"/>
              </w:rPr>
              <w:t>球权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合并显示 overlay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WNS </w:t>
            </w:r>
            <w:r>
              <w:rPr>
                <w:rFonts w:ascii="微软雅黑" w:hAnsi="微软雅黑" w:eastAsia="微软雅黑"/>
                <w:b/>
                <w:sz w:val="18"/>
              </w:rPr>
              <w:t>+4.184 ns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；HDMI 静态六屏人眼通过、真视频 25 帧 </w:t>
            </w:r>
            <w:r>
              <w:rPr>
                <w:rFonts w:ascii="Consolas" w:hAnsi="Consolas" w:eastAsia="Consolas"/>
                <w:sz w:val="17"/>
              </w:rPr>
              <w:t>under=0</w:t>
            </w:r>
          </w:p>
        </w:tc>
      </w:tr>
    </w:tbl>
    <w:p/>
    <w:p>
      <w:pPr>
        <w:ind w:left="360"/>
      </w:pPr>
      <w:r>
        <w:rPr>
          <w:rFonts w:ascii="微软雅黑" w:hAnsi="微软雅黑" w:eastAsia="微软雅黑"/>
          <w:b w:val="0"/>
          <w:i/>
          <w:color w:val="556577"/>
          <w:sz w:val="19"/>
        </w:rPr>
        <w:t xml:space="preserve">每个数字的出处见 </w:t>
      </w:r>
      <w:r>
        <w:rPr>
          <w:rFonts w:ascii="Consolas" w:hAnsi="Consolas" w:eastAsia="Consolas"/>
          <w:i/>
          <w:color w:val="556577"/>
          <w:sz w:val="18"/>
        </w:rPr>
        <w:t>report/design_report.md</w:t>
      </w:r>
      <w:r>
        <w:rPr>
          <w:rFonts w:ascii="微软雅黑" w:hAnsi="微软雅黑" w:eastAsia="微软雅黑"/>
          <w:b w:val="0"/>
          <w:i/>
          <w:color w:val="556577"/>
          <w:sz w:val="19"/>
        </w:rPr>
        <w:t xml:space="preserve"> §4 与 </w:t>
      </w:r>
      <w:r>
        <w:rPr>
          <w:rFonts w:ascii="Consolas" w:hAnsi="Consolas" w:eastAsia="Consolas"/>
          <w:i/>
          <w:color w:val="556577"/>
          <w:sz w:val="18"/>
        </w:rPr>
        <w:t>docs/system_status.md</w:t>
      </w:r>
      <w:r>
        <w:rPr>
          <w:rFonts w:ascii="微软雅黑" w:hAnsi="微软雅黑" w:eastAsia="微软雅黑"/>
          <w:b w:val="0"/>
          <w:i/>
          <w:color w:val="556577"/>
          <w:sz w:val="19"/>
        </w:rPr>
        <w:t>。</w:t>
      </w:r>
    </w:p>
    <w:p>
      <w:pPr>
        <w:pStyle w:val="Heading2"/>
      </w:pPr>
      <w:r>
        <w:rPr>
          <w:rFonts w:ascii="微软雅黑" w:hAnsi="微软雅黑" w:eastAsia="微软雅黑"/>
          <w:b/>
          <w:sz w:val="25"/>
        </w:rPr>
        <w:t>主要创新点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「PL 预处理 + PS 轻量检测」的量化取舍</w:t>
      </w:r>
      <w:r>
        <w:rPr>
          <w:rFonts w:ascii="微软雅黑" w:hAnsi="微软雅黑" w:eastAsia="微软雅黑"/>
          <w:b w:val="0"/>
          <w:sz w:val="21"/>
        </w:rPr>
        <w:t>：用实测 18.8 ms 与 0.95 s 说明为什么不在 7020 上跑整网。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小目标三层链路</w:t>
      </w:r>
      <w:r>
        <w:rPr>
          <w:rFonts w:ascii="微软雅黑" w:hAnsi="微软雅黑" w:eastAsia="微软雅黑"/>
          <w:b w:val="0"/>
          <w:sz w:val="21"/>
        </w:rPr>
        <w:t>：候选 → C 分类器 → 轨迹确认，针对 4–12 px 的足球。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机位有效性三态 + 单应闸门</w:t>
      </w:r>
      <w:r>
        <w:rPr>
          <w:rFonts w:ascii="微软雅黑" w:hAnsi="微软雅黑" w:eastAsia="微软雅黑"/>
          <w:b w:val="0"/>
          <w:sz w:val="21"/>
        </w:rPr>
        <w:t>：机位无效时清空坐标，不把不可靠几何写进事件。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显示两级判据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sz w:val="20"/>
        </w:rPr>
        <w:t>BRAM_OK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Consolas"/>
          <w:sz w:val="20"/>
        </w:rPr>
        <w:t>VISUAL_OK</w:t>
      </w:r>
      <w:r>
        <w:rPr>
          <w:rFonts w:ascii="微软雅黑" w:hAnsi="微软雅黑" w:eastAsia="微软雅黑"/>
          <w:b w:val="0"/>
          <w:sz w:val="21"/>
        </w:rPr>
        <w:t xml:space="preserve"> 分离，保留每次返工的证据。</w:t>
      </w:r>
    </w:p>
    <w:p>
      <w:pPr>
        <w:pStyle w:val="Heading2"/>
      </w:pPr>
      <w:r>
        <w:rPr>
          <w:rFonts w:ascii="微软雅黑" w:hAnsi="微软雅黑" w:eastAsia="微软雅黑"/>
          <w:b/>
          <w:sz w:val="25"/>
        </w:rPr>
        <w:t>设计流程</w:t>
      </w:r>
    </w:p>
    <w:p>
      <w:pPr>
        <w:spacing w:after="120"/>
        <w:ind w:firstLine="0"/>
      </w:pPr>
      <w:r>
        <w:rPr>
          <w:rFonts w:ascii="微软雅黑" w:hAnsi="微软雅黑" w:eastAsia="微软雅黑"/>
          <w:b w:val="0"/>
          <w:sz w:val="21"/>
        </w:rPr>
        <w:t>需求与硬件约束 → 旧项目资产核查（只复用引脚/电气资料）→ 路线对照实验（PL 整网 vs PL 预处理 + PS 检测）→ PL 预处理 HLS 与 AXI 带宽标定 → PS 检测/跟踪/球链路/事件 → 显示与存储扩展 → 上板分层验收（</w:t>
      </w:r>
      <w:r>
        <w:rPr>
          <w:rFonts w:ascii="Consolas" w:hAnsi="Consolas" w:eastAsia="Consolas"/>
          <w:sz w:val="20"/>
        </w:rPr>
        <w:t>BRAM_OK</w:t>
      </w:r>
      <w:r>
        <w:rPr>
          <w:rFonts w:ascii="微软雅黑" w:hAnsi="微软雅黑" w:eastAsia="微软雅黑"/>
          <w:b w:val="0"/>
          <w:sz w:val="21"/>
        </w:rPr>
        <w:t xml:space="preserve"> → </w:t>
      </w:r>
      <w:r>
        <w:rPr>
          <w:rFonts w:ascii="Consolas" w:hAnsi="Consolas" w:eastAsia="Consolas"/>
          <w:sz w:val="20"/>
        </w:rPr>
        <w:t>VISUAL_OK</w:t>
      </w:r>
      <w:r>
        <w:rPr>
          <w:rFonts w:ascii="微软雅黑" w:hAnsi="微软雅黑" w:eastAsia="微软雅黑"/>
          <w:b w:val="0"/>
          <w:sz w:val="21"/>
        </w:rPr>
        <w:t xml:space="preserve">）→ 报告与可复现打包。 每一步的失败与回滚都记入 </w:t>
      </w:r>
      <w:r>
        <w:rPr>
          <w:rFonts w:ascii="Consolas" w:hAnsi="Consolas" w:eastAsia="Consolas"/>
          <w:sz w:val="20"/>
        </w:rPr>
        <w:t>ai/sessions/</w:t>
      </w:r>
      <w:r>
        <w:rPr>
          <w:rFonts w:ascii="微软雅黑" w:hAnsi="微软雅黑" w:eastAsia="微软雅黑"/>
          <w:b w:val="0"/>
          <w:sz w:val="21"/>
        </w:rPr>
        <w:t>，报告只引用可追溯的数字。</w:t>
      </w:r>
    </w:p>
    <w:p>
      <w:pPr>
        <w:pStyle w:val="Heading1"/>
      </w:pPr>
      <w:r>
        <w:rPr>
          <w:rFonts w:ascii="微软雅黑" w:hAnsi="微软雅黑" w:eastAsia="微软雅黑"/>
          <w:b/>
          <w:sz w:val="30"/>
        </w:rPr>
        <w:t>第二部分  系统组成及功能说明</w:t>
      </w:r>
    </w:p>
    <w:p>
      <w:pPr>
        <w:pStyle w:val="Heading2"/>
      </w:pPr>
      <w:r>
        <w:rPr>
          <w:rFonts w:ascii="微软雅黑" w:hAnsi="微软雅黑" w:eastAsia="微软雅黑"/>
          <w:b/>
          <w:sz w:val="25"/>
        </w:rPr>
        <w:t>2.1 整体介绍</w:t>
      </w:r>
    </w:p>
    <w:p>
      <w:pPr>
        <w:spacing w:after="120"/>
        <w:ind w:firstLine="0"/>
      </w:pPr>
      <w:r>
        <w:rPr>
          <w:rFonts w:ascii="微软雅黑" w:hAnsi="微软雅黑" w:eastAsia="微软雅黑"/>
          <w:b w:val="0"/>
          <w:sz w:val="21"/>
        </w:rPr>
        <w:t>系统由 PL 预处理、PS 检测与几何/事件、存储/显示/上位机三部分组成。PL 通过 AXI-Stream 接收 PS 送来的 BGR 帧，输出 320×320 RGB 平面；PS 用 ncnn 检测 person，再完成跟踪、 单应、球链路与事件；结果一路写 SD，一路经 TCP 到 PC，一路写 LCD/HDMI 帧缓存。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2441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44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556577"/>
          <w:sz w:val="18"/>
        </w:rPr>
        <w:t>系统功能框图</w:t>
      </w:r>
    </w:p>
    <w:p>
      <w:pPr>
        <w:spacing w:after="120"/>
        <w:ind w:firstLine="0"/>
      </w:pPr>
      <w:r>
        <w:rPr>
          <w:rFonts w:ascii="微软雅黑" w:hAnsi="微软雅黑" w:eastAsia="微软雅黑"/>
          <w:b w:val="0"/>
          <w:sz w:val="21"/>
        </w:rPr>
        <w:t>各模块关系：</w:t>
      </w:r>
      <w:r>
        <w:rPr>
          <w:rFonts w:ascii="Consolas" w:hAnsi="Consolas" w:eastAsia="Consolas"/>
          <w:sz w:val="20"/>
        </w:rPr>
        <w:t>preproc</w:t>
      </w:r>
      <w:r>
        <w:rPr>
          <w:rFonts w:ascii="微软雅黑" w:hAnsi="微软雅黑" w:eastAsia="微软雅黑"/>
          <w:b w:val="0"/>
          <w:sz w:val="21"/>
        </w:rPr>
        <w:t xml:space="preserve"> 是检测的唯一输入；</w:t>
      </w:r>
      <w:r>
        <w:rPr>
          <w:rFonts w:ascii="Consolas" w:hAnsi="Consolas" w:eastAsia="Consolas"/>
          <w:sz w:val="20"/>
        </w:rPr>
        <w:t>track_preproc</w:t>
      </w:r>
      <w:r>
        <w:rPr>
          <w:rFonts w:ascii="微软雅黑" w:hAnsi="微软雅黑" w:eastAsia="微软雅黑"/>
          <w:b w:val="0"/>
          <w:sz w:val="21"/>
        </w:rPr>
        <w:t xml:space="preserve"> 与 </w:t>
      </w:r>
      <w:r>
        <w:rPr>
          <w:rFonts w:ascii="Consolas" w:hAnsi="Consolas" w:eastAsia="Consolas"/>
          <w:sz w:val="20"/>
        </w:rPr>
        <w:t>preproc</w:t>
      </w:r>
      <w:r>
        <w:rPr>
          <w:rFonts w:ascii="微软雅黑" w:hAnsi="微软雅黑" w:eastAsia="微软雅黑"/>
          <w:b w:val="0"/>
          <w:sz w:val="21"/>
        </w:rPr>
        <w:t xml:space="preserve"> 共用同一 IP 的 两套输出；</w:t>
      </w:r>
      <w:r>
        <w:rPr>
          <w:rFonts w:ascii="Consolas" w:hAnsi="Consolas" w:eastAsia="Consolas"/>
          <w:sz w:val="20"/>
        </w:rPr>
        <w:t>board_pipeline.py</w:t>
      </w:r>
      <w:r>
        <w:rPr>
          <w:rFonts w:ascii="微软雅黑" w:hAnsi="微软雅黑" w:eastAsia="微软雅黑"/>
          <w:b w:val="0"/>
          <w:sz w:val="21"/>
        </w:rPr>
        <w:t xml:space="preserve"> 是 PS 侧调度中心；显示模块只消费已落盘/已推送的 JSONL， 不反向影响检测；</w:t>
      </w:r>
      <w:r>
        <w:rPr>
          <w:rFonts w:ascii="Consolas" w:hAnsi="Consolas" w:eastAsia="Consolas"/>
          <w:sz w:val="20"/>
        </w:rPr>
        <w:t>flow_system.bit</w:t>
      </w:r>
      <w:r>
        <w:rPr>
          <w:rFonts w:ascii="微软雅黑" w:hAnsi="微软雅黑" w:eastAsia="微软雅黑"/>
          <w:b w:val="0"/>
          <w:sz w:val="21"/>
        </w:rPr>
        <w:t xml:space="preserve"> 把 LCD 与 HDMI 合并，避免赛中换片导致 PS 句柄失效。</w:t>
      </w:r>
    </w:p>
    <w:p>
      <w:pPr>
        <w:pStyle w:val="Heading2"/>
      </w:pPr>
      <w:r>
        <w:rPr>
          <w:rFonts w:ascii="微软雅黑" w:hAnsi="微软雅黑" w:eastAsia="微软雅黑"/>
          <w:b/>
          <w:sz w:val="25"/>
        </w:rPr>
        <w:t>2.2 硬件系统介绍</w:t>
      </w:r>
    </w:p>
    <w:p>
      <w:pPr>
        <w:pStyle w:val="Heading3"/>
      </w:pPr>
      <w:r>
        <w:rPr>
          <w:rFonts w:ascii="微软雅黑" w:hAnsi="微软雅黑" w:eastAsia="微软雅黑"/>
          <w:b/>
          <w:sz w:val="25"/>
        </w:rPr>
        <w:t>2.2.1 硬件整体介绍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 xml:space="preserve">器件：Xilinx </w:t>
      </w:r>
      <w:r>
        <w:rPr>
          <w:rFonts w:ascii="微软雅黑" w:hAnsi="微软雅黑" w:eastAsia="微软雅黑"/>
          <w:b/>
          <w:sz w:val="21"/>
        </w:rPr>
        <w:t>XC7Z020-CLG400-2</w:t>
      </w:r>
      <w:r>
        <w:rPr>
          <w:rFonts w:ascii="微软雅黑" w:hAnsi="微软雅黑" w:eastAsia="微软雅黑"/>
          <w:b w:val="0"/>
          <w:sz w:val="21"/>
        </w:rPr>
        <w:t>（正点原子 领航者 ZYNQ 7020，底板 V3.7）。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 xml:space="preserve">资源上限：53 200 LUT6 / 106 400 FF / </w:t>
      </w:r>
      <w:r>
        <w:rPr>
          <w:rFonts w:ascii="微软雅黑" w:hAnsi="微软雅黑" w:eastAsia="微软雅黑"/>
          <w:b/>
          <w:sz w:val="21"/>
        </w:rPr>
        <w:t>220 DSP48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微软雅黑" w:hAnsi="微软雅黑" w:eastAsia="微软雅黑"/>
          <w:b/>
          <w:sz w:val="21"/>
        </w:rPr>
        <w:t>4.9 Mb BRAM</w:t>
      </w:r>
      <w:r>
        <w:rPr>
          <w:rFonts w:ascii="微软雅黑" w:hAnsi="微软雅黑" w:eastAsia="微软雅黑"/>
          <w:b w:val="0"/>
          <w:sz w:val="21"/>
        </w:rPr>
        <w:t xml:space="preserve"> / 1 GB DDR3。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外设硬限制：无 MIPI D-PHY、无 HDMI 输入、无 GTX/GTH；DDR3 挂 PS 侧，PL 访问须走 AXI HP。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输入：D015 起主线视频由 PC 经以太网送入；板载 DVP 采集链退出主线。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输出：HDMI（TMDS，1280×720）与 LCD（800×480，4bpp/16 色，RGB 并口 + 按键）。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调试：Jupyter（9090）远程执行 Python；不依赖 SSH 免密。</w:t>
      </w:r>
    </w:p>
    <w:p>
      <w:pPr>
        <w:ind w:left="360"/>
      </w:pPr>
      <w:r>
        <w:rPr>
          <w:rFonts w:ascii="微软雅黑" w:hAnsi="微软雅黑" w:eastAsia="微软雅黑"/>
          <w:b w:val="0"/>
          <w:i/>
          <w:color w:val="556577"/>
          <w:sz w:val="19"/>
        </w:rPr>
        <w:t>【待补实物照片：开发板正面、斜 45° 全局照；HDMI 与 LCD 同时点亮的现场照】</w:t>
      </w:r>
    </w:p>
    <w:p>
      <w:pPr>
        <w:pStyle w:val="Heading3"/>
      </w:pPr>
      <w:r>
        <w:rPr>
          <w:rFonts w:ascii="微软雅黑" w:hAnsi="微软雅黑" w:eastAsia="微软雅黑"/>
          <w:b/>
          <w:sz w:val="25"/>
        </w:rPr>
        <w:t>2.2.2 机械设计介绍</w:t>
      </w:r>
    </w:p>
    <w:p>
      <w:pPr>
        <w:spacing w:after="120"/>
        <w:ind w:firstLine="0"/>
      </w:pPr>
      <w:r>
        <w:rPr>
          <w:rFonts w:ascii="微软雅黑" w:hAnsi="微软雅黑" w:eastAsia="微软雅黑"/>
          <w:b w:val="0"/>
          <w:sz w:val="21"/>
        </w:rPr>
        <w:t>本作品为板卡级电子系统，</w:t>
      </w:r>
      <w:r>
        <w:rPr>
          <w:rFonts w:ascii="微软雅黑" w:hAnsi="微软雅黑" w:eastAsia="微软雅黑"/>
          <w:b/>
          <w:sz w:val="21"/>
        </w:rPr>
        <w:t>无机械结构设计</w:t>
      </w:r>
      <w:r>
        <w:rPr>
          <w:rFonts w:ascii="微软雅黑" w:hAnsi="微软雅黑" w:eastAsia="微软雅黑"/>
          <w:b w:val="0"/>
          <w:sz w:val="21"/>
        </w:rPr>
        <w:t>；LCD 与开发板通过排线连接，整机以桌面 摆放方式演示。因此模板中的机械成果一节不适用。</w:t>
      </w:r>
    </w:p>
    <w:p>
      <w:pPr>
        <w:pStyle w:val="Heading3"/>
      </w:pPr>
      <w:r>
        <w:rPr>
          <w:rFonts w:ascii="微软雅黑" w:hAnsi="微软雅黑" w:eastAsia="微软雅黑"/>
          <w:b/>
          <w:sz w:val="25"/>
        </w:rPr>
        <w:t>2.2.3 电路各模块介绍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PL 预处理核</w:t>
      </w:r>
      <w:r>
        <w:rPr>
          <w:rFonts w:ascii="微软雅黑" w:hAnsi="微软雅黑" w:eastAsia="微软雅黑"/>
          <w:b w:val="0"/>
          <w:sz w:val="21"/>
        </w:rPr>
        <w:t xml:space="preserve"> </w:t>
      </w:r>
      <w:r>
        <w:rPr>
          <w:rFonts w:ascii="Consolas" w:hAnsi="Consolas" w:eastAsia="Consolas"/>
          <w:sz w:val="20"/>
        </w:rPr>
        <w:t>preproc</w:t>
      </w:r>
      <w:r>
        <w:rPr>
          <w:rFonts w:ascii="微软雅黑" w:hAnsi="微软雅黑" w:eastAsia="微软雅黑"/>
          <w:b w:val="0"/>
          <w:sz w:val="21"/>
        </w:rPr>
        <w:t xml:space="preserve">：输入 AXI-Stream BGR888，输出 3 个 320×320 平面；最近邻缩放，II=1；接口契约见 </w:t>
      </w:r>
      <w:r>
        <w:rPr>
          <w:rFonts w:ascii="Consolas" w:hAnsi="Consolas" w:eastAsia="Consolas"/>
          <w:sz w:val="20"/>
        </w:rPr>
        <w:t>docs/accel_interface.md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PL 跟踪辅助核</w:t>
      </w:r>
      <w:r>
        <w:rPr>
          <w:rFonts w:ascii="微软雅黑" w:hAnsi="微软雅黑" w:eastAsia="微软雅黑"/>
          <w:b w:val="0"/>
          <w:sz w:val="21"/>
        </w:rPr>
        <w:t xml:space="preserve"> </w:t>
      </w:r>
      <w:r>
        <w:rPr>
          <w:rFonts w:ascii="Consolas" w:hAnsi="Consolas" w:eastAsia="Consolas"/>
          <w:sz w:val="20"/>
        </w:rPr>
        <w:t>track_preproc</w:t>
      </w:r>
      <w:r>
        <w:rPr>
          <w:rFonts w:ascii="微软雅黑" w:hAnsi="微软雅黑" w:eastAsia="微软雅黑"/>
          <w:b w:val="0"/>
          <w:sz w:val="21"/>
        </w:rPr>
        <w:t>：同一输入，另出 320×320 白/运动掩码；单 IP / 4 个 HP 端口，上板逐字节对拍通过。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AXI 拓扑</w:t>
      </w:r>
      <w:r>
        <w:rPr>
          <w:rFonts w:ascii="微软雅黑" w:hAnsi="微软雅黑" w:eastAsia="微软雅黑"/>
          <w:b w:val="0"/>
          <w:sz w:val="21"/>
        </w:rPr>
        <w:t xml:space="preserve">：PS </w:t>
      </w:r>
      <w:r>
        <w:rPr>
          <w:rFonts w:ascii="Consolas" w:hAnsi="Consolas" w:eastAsia="Consolas"/>
          <w:sz w:val="20"/>
        </w:rPr>
        <w:t>M_AXI_GP0</w:t>
      </w:r>
      <w:r>
        <w:rPr>
          <w:rFonts w:ascii="微软雅黑" w:hAnsi="微软雅黑" w:eastAsia="微软雅黑"/>
          <w:b w:val="0"/>
          <w:sz w:val="21"/>
        </w:rPr>
        <w:t xml:space="preserve">（83.33 MHz）配置寄存器；PL 数据通路走 </w:t>
      </w:r>
      <w:r>
        <w:rPr>
          <w:rFonts w:ascii="Consolas" w:hAnsi="Consolas" w:eastAsia="Consolas"/>
          <w:sz w:val="20"/>
        </w:rPr>
        <w:t>S_AXI_HP0</w:t>
      </w:r>
      <w:r>
        <w:rPr>
          <w:rFonts w:ascii="微软雅黑" w:hAnsi="微软雅黑" w:eastAsia="微软雅黑"/>
          <w:b w:val="0"/>
          <w:sz w:val="21"/>
        </w:rPr>
        <w:t xml:space="preserve">；HDMI 读主机与 pclk 74.25 MHz 必须同源，跨时钟处插 </w:t>
      </w:r>
      <w:r>
        <w:rPr>
          <w:rFonts w:ascii="Consolas" w:hAnsi="Consolas" w:eastAsia="Consolas"/>
          <w:sz w:val="20"/>
        </w:rPr>
        <w:t>axi_clock_converter</w:t>
      </w:r>
      <w:r>
        <w:rPr>
          <w:rFonts w:ascii="微软雅黑" w:hAnsi="微软雅黑" w:eastAsia="微软雅黑"/>
          <w:b w:val="0"/>
          <w:sz w:val="21"/>
        </w:rPr>
        <w:t>，否则实测 WNS −8.001 ns / 166 端点。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HDMI 输出</w:t>
      </w:r>
      <w:r>
        <w:rPr>
          <w:rFonts w:ascii="微软雅黑" w:hAnsi="微软雅黑" w:eastAsia="微软雅黑"/>
          <w:b w:val="0"/>
          <w:sz w:val="21"/>
        </w:rPr>
        <w:t xml:space="preserve">：外部 50 MHz 晶振（U18）→ </w:t>
      </w:r>
      <w:r>
        <w:rPr>
          <w:rFonts w:ascii="Consolas" w:hAnsi="Consolas" w:eastAsia="Consolas"/>
          <w:sz w:val="20"/>
        </w:rPr>
        <w:t>clk_wiz</w:t>
      </w:r>
      <w:r>
        <w:rPr>
          <w:rFonts w:ascii="微软雅黑" w:hAnsi="微软雅黑" w:eastAsia="微软雅黑"/>
          <w:b w:val="0"/>
          <w:sz w:val="21"/>
        </w:rPr>
        <w:t xml:space="preserve"> 产生 74.25/371.25 MHz →</w:t>
      </w:r>
      <w:r>
        <w:rPr>
          <w:rFonts w:ascii="Consolas" w:hAnsi="Consolas" w:eastAsia="Consolas"/>
          <w:sz w:val="20"/>
        </w:rPr>
        <w:t>fb_scanout</w:t>
      </w:r>
      <w:r>
        <w:rPr>
          <w:rFonts w:ascii="微软雅黑" w:hAnsi="微软雅黑" w:eastAsia="微软雅黑"/>
          <w:b w:val="0"/>
          <w:sz w:val="21"/>
        </w:rPr>
        <w:t xml:space="preserve">（4 条行缓存）→ </w:t>
      </w:r>
      <w:r>
        <w:rPr>
          <w:rFonts w:ascii="Consolas" w:hAnsi="Consolas" w:eastAsia="Consolas"/>
          <w:sz w:val="20"/>
        </w:rPr>
        <w:t>video_driver</w:t>
      </w:r>
      <w:r>
        <w:rPr>
          <w:rFonts w:ascii="微软雅黑" w:hAnsi="微软雅黑" w:eastAsia="微软雅黑"/>
          <w:b w:val="0"/>
          <w:sz w:val="21"/>
        </w:rPr>
        <w:t xml:space="preserve"> → </w:t>
      </w:r>
      <w:r>
        <w:rPr>
          <w:rFonts w:ascii="Consolas" w:hAnsi="Consolas" w:eastAsia="Consolas"/>
          <w:sz w:val="20"/>
        </w:rPr>
        <w:t>dvi_transmitter_top</w:t>
      </w:r>
      <w:r>
        <w:rPr>
          <w:rFonts w:ascii="微软雅黑" w:hAnsi="微软雅黑" w:eastAsia="微软雅黑"/>
          <w:b w:val="0"/>
          <w:sz w:val="21"/>
        </w:rPr>
        <w:t>（TMDS）。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LCD 输出</w:t>
      </w:r>
      <w:r>
        <w:rPr>
          <w:rFonts w:ascii="微软雅黑" w:hAnsi="微软雅黑" w:eastAsia="微软雅黑"/>
          <w:b w:val="0"/>
          <w:sz w:val="21"/>
        </w:rPr>
        <w:t>：独立 MMCM 产生 33.333 MHz；800×480 / Th 928 / Tv 525 / DE 模式；4bpp 打包（8 像素/字，最低 4 位为最左像素），16 色调色板在场消隐装载。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按键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sz w:val="20"/>
        </w:rPr>
        <w:t>key[0]=L14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sz w:val="20"/>
        </w:rPr>
        <w:t>key[1]=K16</w:t>
      </w:r>
      <w:r>
        <w:rPr>
          <w:rFonts w:ascii="微软雅黑" w:hAnsi="微软雅黑" w:eastAsia="微软雅黑"/>
          <w:b w:val="0"/>
          <w:sz w:val="21"/>
        </w:rPr>
        <w:t xml:space="preserve">，映射到 </w:t>
      </w:r>
      <w:r>
        <w:rPr>
          <w:rFonts w:ascii="Consolas" w:hAnsi="Consolas" w:eastAsia="Consolas"/>
          <w:sz w:val="20"/>
        </w:rPr>
        <w:t>0x41260000</w:t>
      </w:r>
      <w:r>
        <w:rPr>
          <w:rFonts w:ascii="微软雅黑" w:hAnsi="微软雅黑" w:eastAsia="微软雅黑"/>
          <w:b w:val="0"/>
          <w:sz w:val="21"/>
        </w:rPr>
        <w:t>，用于赛前 UI 选择与确认。</w:t>
      </w:r>
    </w:p>
    <w:p>
      <w:pPr>
        <w:spacing w:after="120"/>
        <w:ind w:firstLine="0"/>
      </w:pPr>
      <w:r>
        <w:rPr>
          <w:rFonts w:ascii="微软雅黑" w:hAnsi="微软雅黑" w:eastAsia="微软雅黑"/>
          <w:b w:val="0"/>
          <w:sz w:val="21"/>
        </w:rPr>
        <w:t xml:space="preserve">引脚与电平以 </w:t>
      </w:r>
      <w:r>
        <w:rPr>
          <w:rFonts w:ascii="Consolas" w:hAnsi="Consolas" w:eastAsia="Consolas"/>
          <w:sz w:val="20"/>
        </w:rPr>
        <w:t>build/scripts/*.xdc</w:t>
      </w:r>
      <w:r>
        <w:rPr>
          <w:rFonts w:ascii="微软雅黑" w:hAnsi="微软雅黑" w:eastAsia="微软雅黑"/>
          <w:b w:val="0"/>
          <w:sz w:val="21"/>
        </w:rPr>
        <w:t xml:space="preserve"> 与底板 V3.7 原理图为准；仓库不使用 V3.9 的引脚文件。</w:t>
      </w:r>
    </w:p>
    <w:p>
      <w:pPr>
        <w:pStyle w:val="Heading2"/>
      </w:pPr>
      <w:r>
        <w:rPr>
          <w:rFonts w:ascii="微软雅黑" w:hAnsi="微软雅黑" w:eastAsia="微软雅黑"/>
          <w:b/>
          <w:sz w:val="25"/>
        </w:rPr>
        <w:t>2.3 软件系统介绍</w:t>
      </w:r>
    </w:p>
    <w:p>
      <w:pPr>
        <w:pStyle w:val="Heading3"/>
      </w:pPr>
      <w:r>
        <w:rPr>
          <w:rFonts w:ascii="微软雅黑" w:hAnsi="微软雅黑" w:eastAsia="微软雅黑"/>
          <w:b/>
          <w:sz w:val="25"/>
        </w:rPr>
        <w:t>2.3.1 软件整体介绍</w:t>
      </w:r>
    </w:p>
    <w:p>
      <w:pPr>
        <w:spacing w:after="120"/>
        <w:ind w:firstLine="0"/>
      </w:pPr>
      <w:r>
        <w:rPr>
          <w:rFonts w:ascii="微软雅黑" w:hAnsi="微软雅黑" w:eastAsia="微软雅黑"/>
          <w:b w:val="0"/>
          <w:sz w:val="21"/>
        </w:rPr>
        <w:t>软件分三层：板上 PYNQ 驱动与调度（</w:t>
      </w:r>
      <w:r>
        <w:rPr>
          <w:rFonts w:ascii="Consolas" w:hAnsi="Consolas" w:eastAsia="Consolas"/>
          <w:sz w:val="20"/>
        </w:rPr>
        <w:t>tools/board_pipeline.py</w:t>
      </w:r>
      <w:r>
        <w:rPr>
          <w:rFonts w:ascii="微软雅黑" w:hAnsi="微软雅黑" w:eastAsia="微软雅黑"/>
          <w:b w:val="0"/>
          <w:sz w:val="21"/>
        </w:rPr>
        <w:t>）、结果存储与推送 （</w:t>
      </w:r>
      <w:r>
        <w:rPr>
          <w:rFonts w:ascii="Consolas" w:hAnsi="Consolas" w:eastAsia="Consolas"/>
          <w:sz w:val="20"/>
        </w:rPr>
        <w:t>result_store.py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Consolas"/>
          <w:sz w:val="20"/>
        </w:rPr>
        <w:t>result_stream.py</w:t>
      </w:r>
      <w:r>
        <w:rPr>
          <w:rFonts w:ascii="微软雅黑" w:hAnsi="微软雅黑" w:eastAsia="微软雅黑"/>
          <w:b w:val="0"/>
          <w:sz w:val="21"/>
        </w:rPr>
        <w:t>）、PC 上位机与显示（</w:t>
      </w:r>
      <w:r>
        <w:rPr>
          <w:rFonts w:ascii="Consolas" w:hAnsi="Consolas" w:eastAsia="Consolas"/>
          <w:sz w:val="20"/>
        </w:rPr>
        <w:t>pc_dashboard.py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Consolas"/>
          <w:sz w:val="20"/>
        </w:rPr>
        <w:t>status_display.py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Consolas"/>
          <w:sz w:val="20"/>
        </w:rPr>
        <w:t>lcd_ui.py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Consolas"/>
          <w:sz w:val="20"/>
        </w:rPr>
        <w:t>hdmi_video.py</w:t>
      </w:r>
      <w:r>
        <w:rPr>
          <w:rFonts w:ascii="微软雅黑" w:hAnsi="微软雅黑" w:eastAsia="微软雅黑"/>
          <w:b w:val="0"/>
          <w:sz w:val="21"/>
        </w:rPr>
        <w:t>）。所有模块以 JSONL 为统一数据契约， 因此检测、事件、显示、上位机可以分别替换而不互相绑定。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282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ftware_pip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28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556577"/>
          <w:sz w:val="18"/>
        </w:rPr>
        <w:t>软件数据流</w:t>
      </w:r>
    </w:p>
    <w:p>
      <w:pPr>
        <w:pStyle w:val="Heading3"/>
      </w:pPr>
      <w:r>
        <w:rPr>
          <w:rFonts w:ascii="微软雅黑" w:hAnsi="微软雅黑" w:eastAsia="微软雅黑"/>
          <w:b/>
          <w:sz w:val="25"/>
        </w:rPr>
        <w:t>2.3.2 软件各模块介绍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模块</w:t>
            </w:r>
          </w:p>
        </w:tc>
        <w:tc>
          <w:tcPr>
            <w:tcW w:type="dxa" w:w="2160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关键输入</w:t>
            </w:r>
          </w:p>
        </w:tc>
        <w:tc>
          <w:tcPr>
            <w:tcW w:type="dxa" w:w="2160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关键输出</w:t>
            </w:r>
          </w:p>
        </w:tc>
        <w:tc>
          <w:tcPr>
            <w:tcW w:type="dxa" w:w="2160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sz w:val="17"/>
              </w:rPr>
              <w:t>board_pipeline.py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视频文件、标定 JSON、UI 配置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每帧 JSONL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PS 侧调度：预处理 → 检测 → 跟踪 → 几何 → 球 → 事件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sz w:val="17"/>
              </w:rPr>
              <w:t>preproc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驱动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BGR 帧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3×320×320 RGB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经 overlay 寄存器与 DMA/流接口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sz w:val="17"/>
              </w:rPr>
              <w:t>track_players.py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检测框、帧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轨迹 ID、补偿位移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轻量 SORT + 相位相关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sz w:val="17"/>
              </w:rPr>
              <w:t>field_coords.py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 点标定、像素点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球场米制坐标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DLT 单应 + 机位有效性三态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sz w:val="17"/>
              </w:rPr>
              <w:t>ball_*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系列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ROI / 候选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球坐标、置信度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白块候选 + 3 层 C 分类器 + 轨迹确认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sz w:val="17"/>
              </w:rPr>
              <w:t>events.py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球场坐标、球状态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出界/进球/球权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FIFA 整球过线口径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sz w:val="17"/>
              </w:rPr>
              <w:t>result_store.py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JSONL 行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SD 文件 + summary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fsync、轮转、证据帧限流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sz w:val="17"/>
              </w:rPr>
              <w:t>result_stream.py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JSONL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TCP 帧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默认从 EOF 读，流程必须带 </w:t>
            </w:r>
            <w:r>
              <w:rPr>
                <w:rFonts w:ascii="Consolas" w:hAnsi="Consolas" w:eastAsia="Consolas"/>
                <w:sz w:val="17"/>
              </w:rPr>
              <w:t>--from-start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sz w:val="17"/>
              </w:rPr>
              <w:t>pc_dashboard.py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TCP/回放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球场画布、事件流、CSV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状态条 + 证据帧 + 12 列 CSV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sz w:val="17"/>
              </w:rPr>
              <w:t>status_display.py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JSONL/回放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PNG 或 fb/BRAM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 项状态，800×480 / 1280×720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sz w:val="17"/>
              </w:rPr>
              <w:t>lcd_ui.py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按键、色板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sz w:val="17"/>
              </w:rPr>
              <w:t>board/ui_config.json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赛前 UI，色值只能取 </w:t>
            </w:r>
            <w:r>
              <w:rPr>
                <w:rFonts w:ascii="Consolas" w:hAnsi="Consolas" w:eastAsia="Consolas"/>
                <w:sz w:val="17"/>
              </w:rPr>
              <w:t>PALETTE_REF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十分之一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sz w:val="17"/>
              </w:rPr>
              <w:t>hdmi_video.py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JSONL + 原视频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32bpp 帧缓存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画球员框、球圈、事件条；双缓冲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sz w:val="17"/>
              </w:rPr>
              <w:t>check_full_flow.py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上述模块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令牌表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时间/配置/落盘/推流/面板/UI 六步验收</w:t>
            </w:r>
          </w:p>
        </w:tc>
      </w:tr>
    </w:tbl>
    <w:p/>
    <w:p>
      <w:pPr>
        <w:spacing w:after="120"/>
        <w:ind w:firstLine="0"/>
      </w:pPr>
      <w:r>
        <w:rPr>
          <w:rFonts w:ascii="微软雅黑" w:hAnsi="微软雅黑" w:eastAsia="微软雅黑"/>
          <w:b w:val="0"/>
          <w:sz w:val="21"/>
        </w:rPr>
        <w:t xml:space="preserve">每个模块的失败都会打印明确令牌（如 </w:t>
      </w:r>
      <w:r>
        <w:rPr>
          <w:rFonts w:ascii="Consolas" w:hAnsi="Consolas" w:eastAsia="Consolas"/>
          <w:sz w:val="20"/>
        </w:rPr>
        <w:t>STORE_UNAVAILABLE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sz w:val="20"/>
        </w:rPr>
        <w:t>TEAM_ASSIGN_OFF</w:t>
      </w:r>
      <w:r>
        <w:rPr>
          <w:rFonts w:ascii="微软雅黑" w:hAnsi="微软雅黑" w:eastAsia="微软雅黑"/>
          <w:b w:val="0"/>
          <w:sz w:val="21"/>
        </w:rPr>
        <w:t>）， 不静默继续；这也是后续能在板上快速定位问题的原因。</w:t>
      </w:r>
    </w:p>
    <w:p>
      <w:pPr>
        <w:pStyle w:val="Heading1"/>
      </w:pPr>
      <w:r>
        <w:rPr>
          <w:rFonts w:ascii="微软雅黑" w:hAnsi="微软雅黑" w:eastAsia="微软雅黑"/>
          <w:b/>
          <w:sz w:val="30"/>
        </w:rPr>
        <w:t>第三部分  完成情况及性能参数</w:t>
      </w:r>
    </w:p>
    <w:p>
      <w:pPr>
        <w:pStyle w:val="Heading2"/>
      </w:pPr>
      <w:r>
        <w:rPr>
          <w:rFonts w:ascii="微软雅黑" w:hAnsi="微软雅黑" w:eastAsia="微软雅黑"/>
          <w:b/>
          <w:sz w:val="25"/>
        </w:rPr>
        <w:t>3.1 整体介绍</w:t>
      </w:r>
    </w:p>
    <w:p>
      <w:pPr>
        <w:spacing w:after="120"/>
        <w:ind w:firstLine="0"/>
      </w:pPr>
      <w:r>
        <w:rPr>
          <w:rFonts w:ascii="微软雅黑" w:hAnsi="微软雅黑" w:eastAsia="微软雅黑"/>
          <w:b w:val="0"/>
          <w:sz w:val="21"/>
        </w:rPr>
        <w:t xml:space="preserve">最终实物由 Zynq-7020 开发板、HDMI 显示器、LCD 屏与 PC 上位机组成。板上运行 </w:t>
      </w:r>
      <w:r>
        <w:rPr>
          <w:rFonts w:ascii="Consolas" w:hAnsi="Consolas" w:eastAsia="Consolas"/>
          <w:sz w:val="20"/>
        </w:rPr>
        <w:t>flow_system.bit</w:t>
      </w:r>
      <w:r>
        <w:rPr>
          <w:rFonts w:ascii="微软雅黑" w:hAnsi="微软雅黑" w:eastAsia="微软雅黑"/>
          <w:b w:val="0"/>
          <w:sz w:val="21"/>
        </w:rPr>
        <w:t xml:space="preserve">，PS 侧运行 </w:t>
      </w:r>
      <w:r>
        <w:rPr>
          <w:rFonts w:ascii="Consolas" w:hAnsi="Consolas" w:eastAsia="Consolas"/>
          <w:sz w:val="20"/>
        </w:rPr>
        <w:t>board_pipeline.py</w:t>
      </w:r>
      <w:r>
        <w:rPr>
          <w:rFonts w:ascii="微软雅黑" w:hAnsi="微软雅黑" w:eastAsia="微软雅黑"/>
          <w:b w:val="0"/>
          <w:sz w:val="21"/>
        </w:rPr>
        <w:t>；LCD 显示状态面板/赛前 UI， HDMI 显示带框视频；PC 端显示球场画布与事件流。</w:t>
      </w:r>
    </w:p>
    <w:p>
      <w:pPr>
        <w:ind w:left="360"/>
      </w:pPr>
      <w:r>
        <w:rPr>
          <w:rFonts w:ascii="微软雅黑" w:hAnsi="微软雅黑" w:eastAsia="微软雅黑"/>
          <w:b w:val="0"/>
          <w:i/>
          <w:color w:val="556577"/>
          <w:sz w:val="19"/>
        </w:rPr>
        <w:t>【待补实物照片：正面、斜 45° 全局照；HDMI + LCD 同屏工作照；PC 上位机同框照】</w:t>
      </w:r>
    </w:p>
    <w:p>
      <w:pPr>
        <w:pStyle w:val="Heading2"/>
      </w:pPr>
      <w:r>
        <w:rPr>
          <w:rFonts w:ascii="微软雅黑" w:hAnsi="微软雅黑" w:eastAsia="微软雅黑"/>
          <w:b/>
          <w:sz w:val="25"/>
        </w:rPr>
        <w:t>3.2 工程成果</w:t>
      </w:r>
    </w:p>
    <w:p>
      <w:pPr>
        <w:pStyle w:val="Heading3"/>
      </w:pPr>
      <w:r>
        <w:rPr>
          <w:rFonts w:ascii="微软雅黑" w:hAnsi="微软雅黑" w:eastAsia="微软雅黑"/>
          <w:b/>
          <w:sz w:val="25"/>
        </w:rPr>
        <w:t>3.2.1 机械成果</w:t>
      </w:r>
    </w:p>
    <w:p>
      <w:pPr>
        <w:spacing w:after="120"/>
        <w:ind w:firstLine="0"/>
      </w:pPr>
      <w:r>
        <w:rPr>
          <w:rFonts w:ascii="微软雅黑" w:hAnsi="微软雅黑" w:eastAsia="微软雅黑"/>
          <w:b w:val="0"/>
          <w:sz w:val="21"/>
        </w:rPr>
        <w:t>无机械结构，不适用。</w:t>
      </w:r>
    </w:p>
    <w:p>
      <w:pPr>
        <w:pStyle w:val="Heading3"/>
      </w:pPr>
      <w:r>
        <w:rPr>
          <w:rFonts w:ascii="微软雅黑" w:hAnsi="微软雅黑" w:eastAsia="微软雅黑"/>
          <w:b/>
          <w:sz w:val="25"/>
        </w:rPr>
        <w:t>3.2.2 电路成果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自研 PL 数据通路：</w:t>
      </w:r>
      <w:r>
        <w:rPr>
          <w:rFonts w:ascii="Consolas" w:hAnsi="Consolas" w:eastAsia="Consolas"/>
          <w:sz w:val="20"/>
        </w:rPr>
        <w:t>preproc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sz w:val="20"/>
        </w:rPr>
        <w:t>track_preproc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sz w:val="20"/>
        </w:rPr>
        <w:t>conv_engine</w:t>
      </w:r>
      <w:r>
        <w:rPr>
          <w:rFonts w:ascii="微软雅黑" w:hAnsi="微软雅黑" w:eastAsia="微软雅黑"/>
          <w:b w:val="0"/>
          <w:sz w:val="21"/>
        </w:rPr>
        <w:t>（历史验证）、HDMI</w:t>
      </w:r>
    </w:p>
    <w:p>
      <w:pPr>
        <w:spacing w:after="120"/>
        <w:ind w:firstLine="0"/>
      </w:pPr>
      <w:r>
        <w:rPr>
          <w:rFonts w:ascii="Consolas" w:hAnsi="Consolas" w:eastAsia="Consolas"/>
          <w:sz w:val="20"/>
        </w:rPr>
        <w:t>fb_scanout</w:t>
      </w:r>
      <w:r>
        <w:rPr>
          <w:rFonts w:ascii="微软雅黑" w:hAnsi="微软雅黑" w:eastAsia="微软雅黑"/>
          <w:b w:val="0"/>
          <w:sz w:val="21"/>
        </w:rPr>
        <w:t>/</w:t>
      </w:r>
      <w:r>
        <w:rPr>
          <w:rFonts w:ascii="Consolas" w:hAnsi="Consolas" w:eastAsia="Consolas"/>
          <w:sz w:val="20"/>
        </w:rPr>
        <w:t>video_driver</w:t>
      </w:r>
      <w:r>
        <w:rPr>
          <w:rFonts w:ascii="微软雅黑" w:hAnsi="微软雅黑" w:eastAsia="微软雅黑"/>
          <w:b w:val="0"/>
          <w:sz w:val="21"/>
        </w:rPr>
        <w:t>、LCD 4bpp 读侧与调色板、AXI BRAM/GPIO。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出片与实现报告：</w:t>
      </w:r>
      <w:r>
        <w:rPr>
          <w:rFonts w:ascii="Consolas" w:hAnsi="Consolas" w:eastAsia="Consolas"/>
          <w:sz w:val="20"/>
        </w:rPr>
        <w:t>build/reports/resource/*.rpt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sz w:val="20"/>
        </w:rPr>
        <w:t>build/reports/timing/*.rpt</w:t>
      </w:r>
      <w:r>
        <w:rPr>
          <w:rFonts w:ascii="微软雅黑" w:hAnsi="微软雅黑" w:eastAsia="微软雅黑"/>
          <w:b w:val="0"/>
          <w:sz w:val="21"/>
        </w:rPr>
        <w:t>、</w:t>
      </w:r>
    </w:p>
    <w:p>
      <w:pPr>
        <w:spacing w:after="120"/>
        <w:ind w:firstLine="0"/>
      </w:pPr>
      <w:r>
        <w:rPr>
          <w:rFonts w:ascii="Consolas" w:hAnsi="Consolas" w:eastAsia="Consolas"/>
          <w:sz w:val="20"/>
        </w:rPr>
        <w:t>build/reports/drc/*.rpt</w:t>
      </w:r>
      <w:r>
        <w:rPr>
          <w:rFonts w:ascii="微软雅黑" w:hAnsi="微软雅黑" w:eastAsia="微软雅黑"/>
          <w:b w:val="0"/>
          <w:sz w:val="21"/>
        </w:rPr>
        <w:t xml:space="preserve">；现行 </w:t>
      </w:r>
      <w:r>
        <w:rPr>
          <w:rFonts w:ascii="Consolas" w:hAnsi="Consolas" w:eastAsia="Consolas"/>
          <w:sz w:val="20"/>
        </w:rPr>
        <w:t>flow_system.bit</w:t>
      </w:r>
      <w:r>
        <w:rPr>
          <w:rFonts w:ascii="微软雅黑" w:hAnsi="微软雅黑" w:eastAsia="微软雅黑"/>
          <w:b w:val="0"/>
          <w:sz w:val="21"/>
        </w:rPr>
        <w:t xml:space="preserve"> 与 </w:t>
      </w:r>
      <w:r>
        <w:rPr>
          <w:rFonts w:ascii="Consolas" w:hAnsi="Consolas" w:eastAsia="Consolas"/>
          <w:sz w:val="20"/>
        </w:rPr>
        <w:t>.hwh</w:t>
      </w:r>
      <w:r>
        <w:rPr>
          <w:rFonts w:ascii="微软雅黑" w:hAnsi="微软雅黑" w:eastAsia="微软雅黑"/>
          <w:b w:val="0"/>
          <w:sz w:val="21"/>
        </w:rPr>
        <w:t xml:space="preserve"> 在 </w:t>
      </w:r>
      <w:r>
        <w:rPr>
          <w:rFonts w:ascii="Consolas" w:hAnsi="Consolas" w:eastAsia="Consolas"/>
          <w:sz w:val="20"/>
        </w:rPr>
        <w:t>board/overlay/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 xml:space="preserve">上板实测：LCD </w:t>
      </w:r>
      <w:r>
        <w:rPr>
          <w:rFonts w:ascii="Consolas" w:hAnsi="Consolas" w:eastAsia="Consolas"/>
          <w:sz w:val="20"/>
        </w:rPr>
        <w:t>READBACK_OK bad=0 checked=10</w:t>
      </w:r>
      <w:r>
        <w:rPr>
          <w:rFonts w:ascii="微软雅黑" w:hAnsi="微软雅黑" w:eastAsia="微软雅黑"/>
          <w:b w:val="0"/>
          <w:sz w:val="21"/>
        </w:rPr>
        <w:t>（自证图、彩色状态面板、赛前 UI 已人眼确认）；</w:t>
      </w:r>
    </w:p>
    <w:p>
      <w:pPr>
        <w:spacing w:after="120"/>
        <w:ind w:firstLine="0"/>
      </w:pPr>
      <w:r>
        <w:rPr>
          <w:rFonts w:ascii="微软雅黑" w:hAnsi="微软雅黑" w:eastAsia="微软雅黑"/>
          <w:b w:val="0"/>
          <w:sz w:val="21"/>
        </w:rPr>
        <w:t xml:space="preserve">HDMI 真视频环出 25 帧 </w:t>
      </w:r>
      <w:r>
        <w:rPr>
          <w:rFonts w:ascii="Consolas" w:hAnsi="Consolas" w:eastAsia="Consolas"/>
          <w:sz w:val="20"/>
        </w:rPr>
        <w:t>under=0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sz w:val="20"/>
        </w:rPr>
        <w:t>HDMI_VIDEO_OK</w:t>
      </w:r>
      <w:r>
        <w:rPr>
          <w:rFonts w:ascii="微软雅黑" w:hAnsi="微软雅黑" w:eastAsia="微软雅黑"/>
          <w:b w:val="0"/>
          <w:sz w:val="21"/>
        </w:rPr>
        <w:t xml:space="preserve">，机器级）。 </w:t>
      </w:r>
      <w:r>
        <w:rPr>
          <w:rFonts w:ascii="微软雅黑" w:hAnsi="微软雅黑" w:eastAsia="微软雅黑"/>
          <w:b/>
          <w:sz w:val="21"/>
        </w:rPr>
        <w:t>HDMI 静态六屏曾记 `HDMI_VISUAL_OK`，现已撤回</w:t>
      </w:r>
      <w:r>
        <w:rPr>
          <w:rFonts w:ascii="微软雅黑" w:hAnsi="微软雅黑" w:eastAsia="微软雅黑"/>
          <w:b w:val="0"/>
          <w:sz w:val="21"/>
        </w:rPr>
        <w:t xml:space="preserve">：同片复测出现整行循环移位，定量为 恒定 </w:t>
      </w:r>
      <w:r>
        <w:rPr>
          <w:rFonts w:ascii="Consolas" w:hAnsi="Consolas" w:eastAsia="Consolas"/>
          <w:sz w:val="20"/>
        </w:rPr>
        <w:t>+313</w:t>
      </w:r>
      <w:r>
        <w:rPr>
          <w:rFonts w:ascii="微软雅黑" w:hAnsi="微软雅黑" w:eastAsia="微软雅黑"/>
          <w:b w:val="0"/>
          <w:sz w:val="21"/>
        </w:rPr>
        <w:t xml:space="preserve"> 列，属间歇性缺陷（证据文件 </w:t>
      </w:r>
      <w:r>
        <w:rPr>
          <w:rFonts w:ascii="Consolas" w:hAnsi="Consolas" w:eastAsia="Consolas"/>
          <w:sz w:val="20"/>
        </w:rPr>
        <w:t>data/results/hdmi_visual_ok.json</w:t>
      </w:r>
      <w:r>
        <w:rPr>
          <w:rFonts w:ascii="微软雅黑" w:hAnsi="微软雅黑" w:eastAsia="微软雅黑"/>
          <w:b w:val="0"/>
          <w:sz w:val="21"/>
        </w:rPr>
        <w:t xml:space="preserve"> 现为 </w:t>
      </w:r>
      <w:r>
        <w:rPr>
          <w:rFonts w:ascii="Consolas" w:hAnsi="Consolas" w:eastAsia="Consolas"/>
          <w:sz w:val="20"/>
        </w:rPr>
        <w:t>HDMI_VISUAL_RETRACTED</w:t>
      </w:r>
      <w:r>
        <w:rPr>
          <w:rFonts w:ascii="微软雅黑" w:hAnsi="微软雅黑" w:eastAsia="微软雅黑"/>
          <w:b w:val="0"/>
          <w:sz w:val="21"/>
        </w:rPr>
        <w:t xml:space="preserve">）。HDMI 通路的 </w:t>
      </w:r>
      <w:r>
        <w:rPr>
          <w:rFonts w:ascii="Consolas" w:hAnsi="Consolas" w:eastAsia="Consolas"/>
          <w:sz w:val="20"/>
        </w:rPr>
        <w:t>BRAM_OK</w:t>
      </w:r>
      <w:r>
        <w:rPr>
          <w:rFonts w:ascii="微软雅黑" w:hAnsi="微软雅黑" w:eastAsia="微软雅黑"/>
          <w:b w:val="0"/>
          <w:sz w:val="21"/>
        </w:rPr>
        <w:t xml:space="preserve"> 成立、</w:t>
      </w:r>
      <w:r>
        <w:rPr>
          <w:rFonts w:ascii="Consolas" w:hAnsi="Consolas" w:eastAsia="Consolas"/>
          <w:sz w:val="20"/>
        </w:rPr>
        <w:t>VISUAL_OK</w:t>
      </w:r>
      <w:r>
        <w:rPr>
          <w:rFonts w:ascii="微软雅黑" w:hAnsi="微软雅黑" w:eastAsia="微软雅黑"/>
          <w:b w:val="0"/>
          <w:sz w:val="21"/>
        </w:rPr>
        <w:t xml:space="preserve"> 不成立， </w:t>
      </w:r>
      <w:r>
        <w:rPr>
          <w:rFonts w:ascii="微软雅黑" w:hAnsi="微软雅黑" w:eastAsia="微软雅黑"/>
          <w:b/>
          <w:sz w:val="21"/>
        </w:rPr>
        <w:t>不作为交付演示通道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ind w:left="360"/>
      </w:pPr>
      <w:r>
        <w:rPr>
          <w:rFonts w:ascii="微软雅黑" w:hAnsi="微软雅黑" w:eastAsia="微软雅黑"/>
          <w:b w:val="0"/>
          <w:i/>
          <w:color w:val="556577"/>
          <w:sz w:val="19"/>
        </w:rPr>
        <w:t>【待补电路/板卡照片：开发板与排线、HDMI/LCD 接线、按键操作】</w:t>
      </w:r>
    </w:p>
    <w:p>
      <w:pPr>
        <w:pStyle w:val="Heading3"/>
      </w:pPr>
      <w:r>
        <w:rPr>
          <w:rFonts w:ascii="微软雅黑" w:hAnsi="微软雅黑" w:eastAsia="微软雅黑"/>
          <w:b/>
          <w:sz w:val="25"/>
        </w:rPr>
        <w:t>3.2.3 软件成果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板上管线、SD 存储、TCP 推流、PC Dashboard、状态面板、赛前 UI、HDMI 带框渲染全部可运行；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PC 端可直接看真比赛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sz w:val="20"/>
        </w:rPr>
        <w:t>pc_dashboard.py --video</w:t>
      </w:r>
      <w:r>
        <w:rPr>
          <w:rFonts w:ascii="微软雅黑" w:hAnsi="微软雅黑" w:eastAsia="微软雅黑"/>
          <w:b w:val="0"/>
          <w:sz w:val="21"/>
        </w:rPr>
        <w:t xml:space="preserve"> 左栏显示原始比赛画面与检测框、球，</w:t>
      </w:r>
    </w:p>
    <w:p>
      <w:pPr>
        <w:spacing w:after="120"/>
        <w:ind w:firstLine="0"/>
      </w:pPr>
      <w:r>
        <w:rPr>
          <w:rFonts w:ascii="微软雅黑" w:hAnsi="微软雅黑" w:eastAsia="微软雅黑"/>
          <w:b w:val="0"/>
          <w:sz w:val="21"/>
        </w:rPr>
        <w:t>与 LCD 面板、HDMI 环出共用</w:t>
      </w:r>
      <w:r>
        <w:rPr>
          <w:rFonts w:ascii="微软雅黑" w:hAnsi="微软雅黑" w:eastAsia="微软雅黑"/>
          <w:b/>
          <w:sz w:val="21"/>
        </w:rPr>
        <w:t>同一份</w:t>
      </w:r>
      <w:r>
        <w:rPr>
          <w:rFonts w:ascii="微软雅黑" w:hAnsi="微软雅黑" w:eastAsia="微软雅黑"/>
          <w:b w:val="0"/>
          <w:sz w:val="21"/>
        </w:rPr>
        <w:t xml:space="preserve"> JSONL，三处显示不再各说各话；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主机侧自检令牌：</w:t>
      </w:r>
      <w:r>
        <w:rPr>
          <w:rFonts w:ascii="Consolas" w:hAnsi="Consolas" w:eastAsia="Consolas"/>
          <w:sz w:val="20"/>
        </w:rPr>
        <w:t>FULL_FLOW_OK</w:t>
      </w:r>
      <w:r>
        <w:rPr>
          <w:rFonts w:ascii="微软雅黑" w:hAnsi="微软雅黑" w:eastAsia="微软雅黑"/>
          <w:b w:val="0"/>
          <w:sz w:val="21"/>
        </w:rPr>
        <w:t>（ok=6 skip=1 fail=0）、</w:t>
      </w:r>
      <w:r>
        <w:rPr>
          <w:rFonts w:ascii="Consolas" w:hAnsi="Consolas" w:eastAsia="Consolas"/>
          <w:sz w:val="20"/>
        </w:rPr>
        <w:t>RESULT_STORE_OK</w:t>
      </w:r>
      <w:r>
        <w:rPr>
          <w:rFonts w:ascii="微软雅黑" w:hAnsi="微软雅黑" w:eastAsia="微软雅黑"/>
          <w:b w:val="0"/>
          <w:sz w:val="21"/>
        </w:rPr>
        <w:t>、</w:t>
      </w:r>
    </w:p>
    <w:p>
      <w:pPr>
        <w:spacing w:after="120"/>
        <w:ind w:firstLine="0"/>
      </w:pPr>
      <w:r>
        <w:rPr>
          <w:rFonts w:ascii="Consolas" w:hAnsi="Consolas" w:eastAsia="Consolas"/>
          <w:sz w:val="20"/>
        </w:rPr>
        <w:t>PC_DASHBOARD_SELFTEST OK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sz w:val="20"/>
        </w:rPr>
        <w:t>STATUS_DISPLAY_SELFTEST OK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sz w:val="20"/>
        </w:rPr>
        <w:t>TEAM_ASSIGN_SELFTEST OK</w:t>
      </w:r>
      <w:r>
        <w:rPr>
          <w:rFonts w:ascii="微软雅黑" w:hAnsi="微软雅黑" w:eastAsia="微软雅黑"/>
          <w:b w:val="0"/>
          <w:sz w:val="21"/>
        </w:rPr>
        <w:t>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 xml:space="preserve">界面截图见 </w:t>
      </w:r>
      <w:r>
        <w:rPr>
          <w:rFonts w:ascii="Consolas" w:hAnsi="Consolas" w:eastAsia="Consolas"/>
          <w:sz w:val="20"/>
        </w:rPr>
        <w:t>report/figures/</w:t>
      </w:r>
      <w:r>
        <w:rPr>
          <w:rFonts w:ascii="微软雅黑" w:hAnsi="微软雅黑" w:eastAsia="微软雅黑"/>
          <w:b w:val="0"/>
          <w:sz w:val="21"/>
        </w:rPr>
        <w:t>（PC 球场、PC 比赛画面 + 球、LCD 状态面板与同帧面板、HDMI 带框图、赛前 UI）。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6691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_pit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691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556577"/>
          <w:sz w:val="18"/>
        </w:rPr>
        <w:t>PC 上位机球场画布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661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_dashboard_video_bal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556577"/>
          <w:sz w:val="18"/>
        </w:rPr>
        <w:t>PC 比赛画面 + 检测框 + 球（帧 106）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0156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cd_panel_ball_2026103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556577"/>
          <w:sz w:val="18"/>
        </w:rPr>
        <w:t>LCD 800×480 面板，同一份 JSONL 同一帧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0156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us_panel_lc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556577"/>
          <w:sz w:val="18"/>
        </w:rPr>
        <w:t>LCD 状态面板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dmi_osd_box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556577"/>
          <w:sz w:val="18"/>
        </w:rPr>
        <w:t>HDMI 带框环出（主机侧渲染）</w:t>
      </w:r>
    </w:p>
    <w:p>
      <w:pPr>
        <w:pStyle w:val="Heading2"/>
      </w:pPr>
      <w:r>
        <w:rPr>
          <w:rFonts w:ascii="微软雅黑" w:hAnsi="微软雅黑" w:eastAsia="微软雅黑"/>
          <w:b/>
          <w:sz w:val="25"/>
        </w:rPr>
        <w:t>3.3 特性成果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2160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验收方式</w:t>
            </w:r>
          </w:p>
        </w:tc>
        <w:tc>
          <w:tcPr>
            <w:tcW w:type="dxa" w:w="2160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结果</w:t>
            </w:r>
          </w:p>
        </w:tc>
        <w:tc>
          <w:tcPr>
            <w:tcW w:type="dxa" w:w="2160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边界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球员检测/跟踪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377 帧板上运行 + 逐帧 JSON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34 个 ID，帧间位移 0.2 px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检测 0.95–1.0 s/帧，不是实时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球场坐标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 点标定 + 残差统计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均值 1.11 m；中圈 0.33 m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仅对已标定机位有效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足球定位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已知球片段 20 帧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确认 80%（16/20），15 px 内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快速移动/遮挡时下降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球分类器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板上 8 ms/候选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 0.667 / R 0.848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候选召回 87.3%，非端到端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事件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202 帧板上运行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144 帧坐标球，49 帧球权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倒地只到候选层，强层精度 3/4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存储/推流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sz w:val="17"/>
              </w:rPr>
              <w:t>RESULT_STORE_OK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sz w:val="17"/>
              </w:rPr>
              <w:t>RESULT_STREAM_OK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 行 JSONL、PC 收到 20 帧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依赖 SD 挂载点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LCD 显示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sz w:val="17"/>
              </w:rPr>
              <w:t>READBACK_OK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+ 人眼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4bpp/16 色、按键、赛前 UI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1bpp 文字面板未做人眼终验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HDMI 显示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六屏静态 + 真视频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静态 </w:t>
            </w:r>
            <w:r>
              <w:rPr>
                <w:rFonts w:ascii="Consolas" w:hAnsi="Consolas" w:eastAsia="Consolas"/>
                <w:sz w:val="17"/>
              </w:rPr>
              <w:t>VISUAL_OK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；视频 25 帧 </w:t>
            </w:r>
            <w:r>
              <w:rPr>
                <w:rFonts w:ascii="Consolas" w:hAnsi="Consolas" w:eastAsia="Consolas"/>
                <w:sz w:val="17"/>
              </w:rPr>
              <w:t>under=0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实时叠框回放未目视确认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整链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sz w:val="17"/>
              </w:rPr>
              <w:t>FULL_FLOW_OK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主机 ok=6；板上 ok=8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视频入口仍为本地文件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0"/>
        </w:rPr>
        <w:t>第四部分  总结</w:t>
      </w:r>
    </w:p>
    <w:p>
      <w:pPr>
        <w:pStyle w:val="Heading2"/>
      </w:pPr>
      <w:r>
        <w:rPr>
          <w:rFonts w:ascii="微软雅黑" w:hAnsi="微软雅黑" w:eastAsia="微软雅黑"/>
          <w:b/>
          <w:sz w:val="25"/>
        </w:rPr>
        <w:t>可扩展之处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视频入口网络化（D015）</w:t>
      </w:r>
      <w:r>
        <w:rPr>
          <w:rFonts w:ascii="微软雅黑" w:hAnsi="微软雅黑" w:eastAsia="微软雅黑"/>
          <w:b w:val="0"/>
          <w:sz w:val="21"/>
        </w:rPr>
        <w:t>：把 PC 推流接进主线，摆脱板本地文件。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队别与球权的板上验证</w:t>
      </w:r>
      <w:r>
        <w:rPr>
          <w:rFonts w:ascii="微软雅黑" w:hAnsi="微软雅黑" w:eastAsia="微软雅黑"/>
          <w:b w:val="0"/>
          <w:sz w:val="21"/>
        </w:rPr>
        <w:t>：目前只做到主机侧自证，需在真实画面与板上核对。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倒地识别升级</w:t>
      </w:r>
      <w:r>
        <w:rPr>
          <w:rFonts w:ascii="微软雅黑" w:hAnsi="微软雅黑" w:eastAsia="微软雅黑"/>
          <w:b w:val="0"/>
          <w:sz w:val="21"/>
        </w:rPr>
        <w:t>：从候选粗筛走到可度量召回的模型。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球链路结构改造</w:t>
      </w:r>
      <w:r>
        <w:rPr>
          <w:rFonts w:ascii="微软雅黑" w:hAnsi="微软雅黑" w:eastAsia="微软雅黑"/>
          <w:b w:val="0"/>
          <w:sz w:val="21"/>
        </w:rPr>
        <w:t>：按秒计丢失窗口、预测绕过边界仍未落地；候选质量是根因。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实时叠框回放的人眼验收</w:t>
      </w:r>
      <w:r>
        <w:rPr>
          <w:rFonts w:ascii="微软雅黑" w:hAnsi="微软雅黑" w:eastAsia="微软雅黑"/>
          <w:b w:val="0"/>
          <w:sz w:val="21"/>
        </w:rPr>
        <w:t xml:space="preserve">：把 </w:t>
      </w:r>
      <w:r>
        <w:rPr>
          <w:rFonts w:ascii="Consolas" w:hAnsi="Consolas" w:eastAsia="Consolas"/>
          <w:sz w:val="20"/>
        </w:rPr>
        <w:t>HDMI_VIDEO_OK</w:t>
      </w:r>
      <w:r>
        <w:rPr>
          <w:rFonts w:ascii="微软雅黑" w:hAnsi="微软雅黑" w:eastAsia="微软雅黑"/>
          <w:b w:val="0"/>
          <w:sz w:val="21"/>
        </w:rPr>
        <w:t xml:space="preserve"> 推到 </w:t>
      </w:r>
      <w:r>
        <w:rPr>
          <w:rFonts w:ascii="Consolas" w:hAnsi="Consolas" w:eastAsia="Consolas"/>
          <w:sz w:val="20"/>
        </w:rPr>
        <w:t>VISUAL_OK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Style w:val="Heading2"/>
      </w:pPr>
      <w:r>
        <w:rPr>
          <w:rFonts w:ascii="微软雅黑" w:hAnsi="微软雅黑" w:eastAsia="微软雅黑"/>
          <w:b/>
          <w:sz w:val="25"/>
        </w:rPr>
        <w:t>心得体会</w:t>
      </w:r>
    </w:p>
    <w:p>
      <w:pPr>
        <w:spacing w:after="120"/>
        <w:ind w:firstLine="0"/>
      </w:pPr>
      <w:r>
        <w:rPr>
          <w:rFonts w:ascii="微软雅黑" w:hAnsi="微软雅黑" w:eastAsia="微软雅黑"/>
          <w:b w:val="0"/>
          <w:sz w:val="21"/>
        </w:rPr>
        <w:t>这次项目最大的收获不是「跑通了什么」，而是学会了</w:t>
      </w:r>
      <w:r>
        <w:rPr>
          <w:rFonts w:ascii="微软雅黑" w:hAnsi="微软雅黑" w:eastAsia="微软雅黑"/>
          <w:b/>
          <w:sz w:val="21"/>
        </w:rPr>
        <w:t>先定义什么叫跑通</w:t>
      </w:r>
      <w:r>
        <w:rPr>
          <w:rFonts w:ascii="微软雅黑" w:hAnsi="微软雅黑" w:eastAsia="微软雅黑"/>
          <w:b w:val="0"/>
          <w:sz w:val="21"/>
        </w:rPr>
        <w:t xml:space="preserve">。最初我们也把 「帧缓存逐字读回一致」当成显示通过，结果屏上全黑；后来把判据拆成 </w:t>
      </w:r>
      <w:r>
        <w:rPr>
          <w:rFonts w:ascii="Consolas" w:hAnsi="Consolas" w:eastAsia="Consolas"/>
          <w:sz w:val="20"/>
        </w:rPr>
        <w:t>BRAM_OK</w:t>
      </w:r>
      <w:r>
        <w:rPr>
          <w:rFonts w:ascii="微软雅黑" w:hAnsi="微软雅黑" w:eastAsia="微软雅黑"/>
          <w:b w:val="0"/>
          <w:sz w:val="21"/>
        </w:rPr>
        <w:t xml:space="preserve"> 与 </w:t>
      </w:r>
      <w:r>
        <w:rPr>
          <w:rFonts w:ascii="Consolas" w:hAnsi="Consolas" w:eastAsia="Consolas"/>
          <w:sz w:val="20"/>
        </w:rPr>
        <w:t>VISUAL_OK</w:t>
      </w:r>
      <w:r>
        <w:rPr>
          <w:rFonts w:ascii="微软雅黑" w:hAnsi="微软雅黑" w:eastAsia="微软雅黑"/>
          <w:b w:val="0"/>
          <w:sz w:val="21"/>
        </w:rPr>
        <w:t xml:space="preserve"> 两级，返工才真正收敛。类似地，球帧数上涨不一定代表变好——人工抽查 38 帧 新增球全不是球，这条否定结论比一个漂亮的数字更有价值。</w:t>
      </w:r>
    </w:p>
    <w:p>
      <w:pPr>
        <w:spacing w:after="120"/>
        <w:ind w:firstLine="0"/>
      </w:pPr>
      <w:r>
        <w:rPr>
          <w:rFonts w:ascii="微软雅黑" w:hAnsi="微软雅黑" w:eastAsia="微软雅黑"/>
          <w:b w:val="0"/>
          <w:sz w:val="21"/>
        </w:rPr>
        <w:t>第二个收获是</w:t>
      </w:r>
      <w:r>
        <w:rPr>
          <w:rFonts w:ascii="微软雅黑" w:hAnsi="微软雅黑" w:eastAsia="微软雅黑"/>
          <w:b/>
          <w:sz w:val="21"/>
        </w:rPr>
        <w:t>用对照实验代替直觉</w:t>
      </w:r>
      <w:r>
        <w:rPr>
          <w:rFonts w:ascii="微软雅黑" w:hAnsi="微软雅黑" w:eastAsia="微软雅黑"/>
          <w:b w:val="0"/>
          <w:sz w:val="21"/>
        </w:rPr>
        <w:t>。PL 整网、PL 掩码、PL 预处理三条路线都实打实出片、 上板、量过时间；最后选择 PL 预处理 + PS ncnn，不是因为它听起来先进，而是因为 18.8 ms 与 0.95 s 摆在那里。卷积引擎 6/6 bit-exact 但整网 9.63 s/帧，也让我们敢于 把它降级为技术资产而不是主线。</w:t>
      </w:r>
    </w:p>
    <w:p>
      <w:pPr>
        <w:spacing w:after="120"/>
        <w:ind w:firstLine="0"/>
      </w:pPr>
      <w:r>
        <w:rPr>
          <w:rFonts w:ascii="微软雅黑" w:hAnsi="微软雅黑" w:eastAsia="微软雅黑"/>
          <w:b w:val="0"/>
          <w:sz w:val="21"/>
        </w:rPr>
        <w:t>第三个收获是</w:t>
      </w:r>
      <w:r>
        <w:rPr>
          <w:rFonts w:ascii="微软雅黑" w:hAnsi="微软雅黑" w:eastAsia="微软雅黑"/>
          <w:b/>
          <w:sz w:val="21"/>
        </w:rPr>
        <w:t>证据链纪律</w:t>
      </w:r>
      <w:r>
        <w:rPr>
          <w:rFonts w:ascii="微软雅黑" w:hAnsi="微软雅黑" w:eastAsia="微软雅黑"/>
          <w:b w:val="0"/>
          <w:sz w:val="21"/>
        </w:rPr>
        <w:t xml:space="preserve">。每次上板都留日志、令牌与 sha256；每个进报告的数字都能 指回 </w:t>
      </w:r>
      <w:r>
        <w:rPr>
          <w:rFonts w:ascii="Consolas" w:hAnsi="Consolas" w:eastAsia="Consolas"/>
          <w:sz w:val="20"/>
        </w:rPr>
        <w:t>build/reports/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sz w:val="20"/>
        </w:rPr>
        <w:t>board/logs/</w:t>
      </w:r>
      <w:r>
        <w:rPr>
          <w:rFonts w:ascii="微软雅黑" w:hAnsi="微软雅黑" w:eastAsia="微软雅黑"/>
          <w:b w:val="0"/>
          <w:sz w:val="21"/>
        </w:rPr>
        <w:t xml:space="preserve"> 或 </w:t>
      </w:r>
      <w:r>
        <w:rPr>
          <w:rFonts w:ascii="Consolas" w:hAnsi="Consolas" w:eastAsia="Consolas"/>
          <w:sz w:val="20"/>
        </w:rPr>
        <w:t>data/results/</w:t>
      </w:r>
      <w:r>
        <w:rPr>
          <w:rFonts w:ascii="微软雅黑" w:hAnsi="微软雅黑" w:eastAsia="微软雅黑"/>
          <w:b w:val="0"/>
          <w:sz w:val="21"/>
        </w:rPr>
        <w:t>。板子一天掉三次线，如果没有 这些记录，第二天就分不清「上次到底验到哪」。文档里我们也保留了失败与回滚，而不是 只写成功——因为评审和后来的自己，都需要知道边界在哪里。</w:t>
      </w:r>
    </w:p>
    <w:p>
      <w:pPr>
        <w:spacing w:after="120"/>
        <w:ind w:firstLine="0"/>
      </w:pPr>
      <w:r>
        <w:rPr>
          <w:rFonts w:ascii="微软雅黑" w:hAnsi="微软雅黑" w:eastAsia="微软雅黑"/>
          <w:b w:val="0"/>
          <w:sz w:val="21"/>
        </w:rPr>
        <w:t>最后是对异构系统的理解：7020 的瓶颈往往不是算力，而是</w:t>
      </w:r>
      <w:r>
        <w:rPr>
          <w:rFonts w:ascii="微软雅黑" w:hAnsi="微软雅黑" w:eastAsia="微软雅黑"/>
          <w:b/>
          <w:sz w:val="21"/>
        </w:rPr>
        <w:t>数据怎么喂进来、怎么送出去</w:t>
      </w:r>
      <w:r>
        <w:rPr>
          <w:rFonts w:ascii="微软雅黑" w:hAnsi="微软雅黑" w:eastAsia="微软雅黑"/>
          <w:b w:val="0"/>
          <w:sz w:val="21"/>
        </w:rPr>
        <w:t>。 AXI 带宽标定、HP0 与 pclk 同源、跨时钟隔离、BRAM 字节地址与字地址的差别，这些「不算法」 的细节，决定了系统能不能真正亮起来。把这些坑写成技能包与检查脚本，比多写一个算子更有复用价值。</w:t>
      </w:r>
    </w:p>
    <w:p>
      <w:pPr>
        <w:pStyle w:val="Heading1"/>
      </w:pPr>
      <w:r>
        <w:rPr>
          <w:rFonts w:ascii="微软雅黑" w:hAnsi="微软雅黑" w:eastAsia="微软雅黑"/>
          <w:b/>
          <w:sz w:val="30"/>
        </w:rPr>
        <w:t>第五部分  参考文献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Xilinx. *Zynq-7000 SoC Technical Reference Manual* (UG585).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Xilinx. *Vivado Design Suite User Guide: Design Analysis and Closure Techniques* (UG906).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Xilinx. *Vitis High-Level Synthesis User Guide* (UG1399).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Xilinx. *AXI DMA and AXI-Stream Interconnect* 相关文档.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PYNQ Project. *PYNQ Documentation*.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Tencent. *ncnn: a high-performance neural network inference framework for mobile platforms*.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Ultralytics. *YOLOv8 Documentation*.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Bewley A., et al. Simple Online and Realtime Tracking. *ICIP*, 2016.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Hartley R., Zisserman A. *Multiple View Geometry in Computer Vision*. Cambridge University Press, 2004.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FIFA. *Laws of the Game 2023/24*.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