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346" w:rsidRDefault="00FC0938" w:rsidP="00B656AF">
      <w:pPr>
        <w:pStyle w:val="ListParagraph"/>
        <w:numPr>
          <w:ilvl w:val="0"/>
          <w:numId w:val="1"/>
        </w:numPr>
        <w:rPr>
          <w:lang w:val="nl-NL"/>
        </w:rPr>
      </w:pPr>
      <w:r w:rsidRPr="00EC0346">
        <w:rPr>
          <w:lang w:val="nl-NL"/>
        </w:rPr>
        <w:t xml:space="preserve">Gemiddeld gezien is bij distance free batteries slechter en bij sorted is free batteries juist </w:t>
      </w:r>
      <w:r w:rsidR="00B656AF" w:rsidRPr="00EC0346">
        <w:rPr>
          <w:lang w:val="nl-NL"/>
        </w:rPr>
        <w:t xml:space="preserve">meestal </w:t>
      </w:r>
      <w:r w:rsidRPr="00EC0346">
        <w:rPr>
          <w:lang w:val="nl-NL"/>
        </w:rPr>
        <w:t xml:space="preserve">beter. (reeks 1 is gewoon en reeks 2 is free, </w:t>
      </w:r>
      <w:r w:rsidR="00B656AF" w:rsidRPr="00EC0346">
        <w:rPr>
          <w:lang w:val="nl-NL"/>
        </w:rPr>
        <w:t>deze vergelijking is ook mooi te zien</w:t>
      </w:r>
      <w:r w:rsidRPr="00EC0346">
        <w:rPr>
          <w:lang w:val="nl-NL"/>
        </w:rPr>
        <w:t xml:space="preserve"> in grafiek </w:t>
      </w:r>
      <w:r w:rsidR="00B656AF" w:rsidRPr="00EC0346">
        <w:rPr>
          <w:lang w:val="nl-NL"/>
        </w:rPr>
        <w:t xml:space="preserve">bij punt </w:t>
      </w:r>
      <w:r w:rsidRPr="00EC0346">
        <w:rPr>
          <w:lang w:val="nl-NL"/>
        </w:rPr>
        <w:t>2)</w:t>
      </w:r>
      <w:r w:rsidR="00B656AF" w:rsidRPr="00EC0346">
        <w:rPr>
          <w:noProof/>
          <w:lang w:val="nl-NL"/>
        </w:rPr>
        <w:t xml:space="preserve"> </w:t>
      </w:r>
    </w:p>
    <w:p w:rsidR="00FC0938" w:rsidRPr="00EC0346" w:rsidRDefault="00B656AF" w:rsidP="00EC0346">
      <w:pPr>
        <w:pStyle w:val="ListParagraph"/>
        <w:rPr>
          <w:lang w:val="nl-NL"/>
        </w:rPr>
      </w:pPr>
      <w:r>
        <w:rPr>
          <w:noProof/>
        </w:rPr>
        <w:drawing>
          <wp:inline distT="0" distB="0" distL="0" distR="0" wp14:anchorId="28990940" wp14:editId="1204B32C">
            <wp:extent cx="5041900" cy="2933700"/>
            <wp:effectExtent l="0" t="0" r="6350" b="0"/>
            <wp:docPr id="5" name="Grafiek 5">
              <a:extLst xmlns:a="http://schemas.openxmlformats.org/drawingml/2006/main">
                <a:ext uri="{FF2B5EF4-FFF2-40B4-BE49-F238E27FC236}">
                  <a16:creationId xmlns:a16="http://schemas.microsoft.com/office/drawing/2014/main" id="{0531EE39-123F-48C5-A19B-252A560BAB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C0938" w:rsidRPr="00EC0346" w:rsidRDefault="00FC0938" w:rsidP="00FC0938">
      <w:pPr>
        <w:pStyle w:val="ListParagraph"/>
        <w:rPr>
          <w:noProof/>
          <w:lang w:val="nl-NL"/>
        </w:rPr>
      </w:pPr>
    </w:p>
    <w:p w:rsidR="00FC0938" w:rsidRPr="00EC0346" w:rsidRDefault="00FC0938" w:rsidP="00FC0938">
      <w:pPr>
        <w:pStyle w:val="ListParagraph"/>
        <w:numPr>
          <w:ilvl w:val="0"/>
          <w:numId w:val="1"/>
        </w:numPr>
        <w:rPr>
          <w:lang w:val="nl-NL"/>
        </w:rPr>
      </w:pPr>
      <w:r w:rsidRPr="00EC0346">
        <w:rPr>
          <w:lang w:val="nl-NL"/>
        </w:rPr>
        <w:t>Distance algorithm is gemiddeld gezien altijd beter (hoe je de batterijen ook kiest)</w:t>
      </w:r>
      <w:bookmarkStart w:id="0" w:name="_GoBack"/>
      <w:bookmarkEnd w:id="0"/>
    </w:p>
    <w:p w:rsidR="00FC0938" w:rsidRDefault="00B656AF" w:rsidP="00FC0938">
      <w:pPr>
        <w:pStyle w:val="ListParagraph"/>
      </w:pPr>
      <w:r>
        <w:rPr>
          <w:noProof/>
        </w:rPr>
        <w:drawing>
          <wp:inline distT="0" distB="0" distL="0" distR="0" wp14:anchorId="4160FB37" wp14:editId="409251C2">
            <wp:extent cx="4984750" cy="2965450"/>
            <wp:effectExtent l="0" t="0" r="6350" b="6350"/>
            <wp:docPr id="3" name="Grafiek 3">
              <a:extLst xmlns:a="http://schemas.openxmlformats.org/drawingml/2006/main">
                <a:ext uri="{FF2B5EF4-FFF2-40B4-BE49-F238E27FC236}">
                  <a16:creationId xmlns:a16="http://schemas.microsoft.com/office/drawing/2014/main" id="{573A49CD-A83E-4896-8CBF-036E059D4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t xml:space="preserve"> </w:t>
      </w:r>
    </w:p>
    <w:p w:rsidR="00A65354" w:rsidRPr="00EC0346" w:rsidRDefault="00A65354" w:rsidP="00FC0938">
      <w:pPr>
        <w:pStyle w:val="ListParagraph"/>
        <w:numPr>
          <w:ilvl w:val="0"/>
          <w:numId w:val="1"/>
        </w:numPr>
        <w:rPr>
          <w:lang w:val="nl-NL"/>
        </w:rPr>
      </w:pPr>
      <w:r w:rsidRPr="00EC0346">
        <w:rPr>
          <w:lang w:val="nl-NL"/>
        </w:rPr>
        <w:t>Je kan zien dat de wijken heel anders reageren op de verschillende methode (x-as 1 is weer gewoon en x-as 2 weer free), wijk 1 profiteer</w:t>
      </w:r>
      <w:r w:rsidR="00B656AF" w:rsidRPr="00EC0346">
        <w:rPr>
          <w:lang w:val="nl-NL"/>
        </w:rPr>
        <w:t>t</w:t>
      </w:r>
      <w:r w:rsidRPr="00EC0346">
        <w:rPr>
          <w:lang w:val="nl-NL"/>
        </w:rPr>
        <w:t xml:space="preserve"> van free batteries, </w:t>
      </w:r>
      <w:r w:rsidR="00B656AF" w:rsidRPr="00EC0346">
        <w:rPr>
          <w:lang w:val="nl-NL"/>
        </w:rPr>
        <w:t xml:space="preserve">terwijl </w:t>
      </w:r>
      <w:r w:rsidRPr="00EC0346">
        <w:rPr>
          <w:lang w:val="nl-NL"/>
        </w:rPr>
        <w:t>wijk 2</w:t>
      </w:r>
      <w:r w:rsidR="00B656AF" w:rsidRPr="00EC0346">
        <w:rPr>
          <w:lang w:val="nl-NL"/>
        </w:rPr>
        <w:t xml:space="preserve"> en wijk 3 juist slechter worden</w:t>
      </w:r>
      <w:r w:rsidRPr="00EC0346">
        <w:rPr>
          <w:lang w:val="nl-NL"/>
        </w:rPr>
        <w:t>.</w:t>
      </w:r>
    </w:p>
    <w:p w:rsidR="00A65354" w:rsidRPr="00EC0346" w:rsidRDefault="00A65354" w:rsidP="00A65354">
      <w:pPr>
        <w:pStyle w:val="ListParagraph"/>
        <w:rPr>
          <w:lang w:val="nl-NL"/>
        </w:rPr>
      </w:pPr>
    </w:p>
    <w:p w:rsidR="00A65354" w:rsidRPr="00EC0346" w:rsidRDefault="00A65354" w:rsidP="00A65354">
      <w:pPr>
        <w:pStyle w:val="ListParagraph"/>
        <w:rPr>
          <w:lang w:val="nl-NL"/>
        </w:rPr>
      </w:pPr>
      <w:r w:rsidRPr="00EC0346">
        <w:rPr>
          <w:lang w:val="nl-NL"/>
        </w:rPr>
        <w:t>Dit laat zien dat batterijen neerzetten in de dichtst bewoonde gebieden niet altijd het beste blijkt te zijn hoe raar da</w:t>
      </w:r>
      <w:r w:rsidR="00B656AF" w:rsidRPr="00EC0346">
        <w:rPr>
          <w:lang w:val="nl-NL"/>
        </w:rPr>
        <w:t xml:space="preserve">t </w:t>
      </w:r>
      <w:r w:rsidRPr="00EC0346">
        <w:rPr>
          <w:lang w:val="nl-NL"/>
        </w:rPr>
        <w:t>ook klinkt, of dat dit gewoon nog niet goed samenwerkt met onze andere algorithme. Wel zien we dat distance voor alle wijken onder de sorting voor alle wijken ligt. Hieruit kunnen we (volgens mij, maarja je mag niks hard zeggen) zeggen dat distance algorithme (hoogstwaarschijnlijk) altijd beter is dan sorting en free batteries is altijd een poging waard.</w:t>
      </w:r>
    </w:p>
    <w:p w:rsidR="00B656AF" w:rsidRPr="00EC0346" w:rsidRDefault="00B656AF" w:rsidP="00A65354">
      <w:pPr>
        <w:pStyle w:val="ListParagraph"/>
        <w:rPr>
          <w:lang w:val="nl-NL"/>
        </w:rPr>
      </w:pPr>
    </w:p>
    <w:p w:rsidR="00FC0938" w:rsidRDefault="00B656AF" w:rsidP="00A65354">
      <w:pPr>
        <w:ind w:left="360"/>
      </w:pPr>
      <w:r>
        <w:rPr>
          <w:noProof/>
        </w:rPr>
        <w:lastRenderedPageBreak/>
        <w:drawing>
          <wp:inline distT="0" distB="0" distL="0" distR="0" wp14:anchorId="1DAA6384" wp14:editId="2CB86F0F">
            <wp:extent cx="4572000" cy="2743200"/>
            <wp:effectExtent l="0" t="0" r="0" b="0"/>
            <wp:docPr id="1" name="Grafiek 1">
              <a:extLst xmlns:a="http://schemas.openxmlformats.org/drawingml/2006/main">
                <a:ext uri="{FF2B5EF4-FFF2-40B4-BE49-F238E27FC236}">
                  <a16:creationId xmlns:a16="http://schemas.microsoft.com/office/drawing/2014/main" id="{27831A31-4535-4C49-9A0F-6AAD1CF6D1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p>
    <w:p w:rsidR="00FC0938" w:rsidRDefault="00FC0938" w:rsidP="00EC0346"/>
    <w:sectPr w:rsidR="00FC0938" w:rsidSect="00093E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9548A"/>
    <w:multiLevelType w:val="hybridMultilevel"/>
    <w:tmpl w:val="699CE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38"/>
    <w:rsid w:val="00093EDB"/>
    <w:rsid w:val="002A39FB"/>
    <w:rsid w:val="007E3211"/>
    <w:rsid w:val="009000C9"/>
    <w:rsid w:val="00A65354"/>
    <w:rsid w:val="00B656AF"/>
    <w:rsid w:val="00BF5705"/>
    <w:rsid w:val="00EC0346"/>
    <w:rsid w:val="00F20F96"/>
    <w:rsid w:val="00FC063A"/>
    <w:rsid w:val="00FC0938"/>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65ED"/>
  <w15:chartTrackingRefBased/>
  <w15:docId w15:val="{796126BC-2347-45D6-907D-2C1EBF69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nne\Desktop\3.2%20heuristiek\newfree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nne\Desktop\3.2%20heuristiek\newfree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nne\Desktop\3.2%20heuristiek\newfree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Sheet3!$B$15:$B$26</c:f>
              <c:strCache>
                <c:ptCount val="12"/>
                <c:pt idx="0">
                  <c:v>dx</c:v>
                </c:pt>
                <c:pt idx="1">
                  <c:v>dy</c:v>
                </c:pt>
                <c:pt idx="2">
                  <c:v>dv</c:v>
                </c:pt>
                <c:pt idx="3">
                  <c:v>dr</c:v>
                </c:pt>
                <c:pt idx="4">
                  <c:v>sx_</c:v>
                </c:pt>
                <c:pt idx="5">
                  <c:v>sy_</c:v>
                </c:pt>
                <c:pt idx="6">
                  <c:v>sv_</c:v>
                </c:pt>
                <c:pt idx="7">
                  <c:v>sr_</c:v>
                </c:pt>
                <c:pt idx="8">
                  <c:v>s_x</c:v>
                </c:pt>
                <c:pt idx="9">
                  <c:v>s_y</c:v>
                </c:pt>
                <c:pt idx="10">
                  <c:v>s_v</c:v>
                </c:pt>
                <c:pt idx="11">
                  <c:v>s_r</c:v>
                </c:pt>
              </c:strCache>
            </c:strRef>
          </c:cat>
          <c:val>
            <c:numRef>
              <c:f>Sheet3!$C$15:$C$26</c:f>
              <c:numCache>
                <c:formatCode>General</c:formatCode>
                <c:ptCount val="12"/>
                <c:pt idx="0">
                  <c:v>33214</c:v>
                </c:pt>
                <c:pt idx="1">
                  <c:v>33175</c:v>
                </c:pt>
                <c:pt idx="2">
                  <c:v>33538</c:v>
                </c:pt>
                <c:pt idx="3">
                  <c:v>33328</c:v>
                </c:pt>
                <c:pt idx="4">
                  <c:v>52777</c:v>
                </c:pt>
                <c:pt idx="5">
                  <c:v>53289</c:v>
                </c:pt>
                <c:pt idx="6">
                  <c:v>55148</c:v>
                </c:pt>
                <c:pt idx="7">
                  <c:v>54750</c:v>
                </c:pt>
                <c:pt idx="8">
                  <c:v>53028</c:v>
                </c:pt>
                <c:pt idx="9">
                  <c:v>51308</c:v>
                </c:pt>
                <c:pt idx="10">
                  <c:v>55923</c:v>
                </c:pt>
                <c:pt idx="11">
                  <c:v>55606</c:v>
                </c:pt>
              </c:numCache>
            </c:numRef>
          </c:val>
          <c:smooth val="0"/>
          <c:extLst>
            <c:ext xmlns:c16="http://schemas.microsoft.com/office/drawing/2014/chart" uri="{C3380CC4-5D6E-409C-BE32-E72D297353CC}">
              <c16:uniqueId val="{00000000-4134-48F3-A5D2-DCC7F9132E3C}"/>
            </c:ext>
          </c:extLst>
        </c:ser>
        <c:ser>
          <c:idx val="1"/>
          <c:order val="1"/>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Sheet3!$B$15:$B$26</c:f>
              <c:strCache>
                <c:ptCount val="12"/>
                <c:pt idx="0">
                  <c:v>dx</c:v>
                </c:pt>
                <c:pt idx="1">
                  <c:v>dy</c:v>
                </c:pt>
                <c:pt idx="2">
                  <c:v>dv</c:v>
                </c:pt>
                <c:pt idx="3">
                  <c:v>dr</c:v>
                </c:pt>
                <c:pt idx="4">
                  <c:v>sx_</c:v>
                </c:pt>
                <c:pt idx="5">
                  <c:v>sy_</c:v>
                </c:pt>
                <c:pt idx="6">
                  <c:v>sv_</c:v>
                </c:pt>
                <c:pt idx="7">
                  <c:v>sr_</c:v>
                </c:pt>
                <c:pt idx="8">
                  <c:v>s_x</c:v>
                </c:pt>
                <c:pt idx="9">
                  <c:v>s_y</c:v>
                </c:pt>
                <c:pt idx="10">
                  <c:v>s_v</c:v>
                </c:pt>
                <c:pt idx="11">
                  <c:v>s_r</c:v>
                </c:pt>
              </c:strCache>
            </c:strRef>
          </c:cat>
          <c:val>
            <c:numRef>
              <c:f>Sheet3!$D$15:$D$26</c:f>
              <c:numCache>
                <c:formatCode>General</c:formatCode>
                <c:ptCount val="12"/>
                <c:pt idx="0">
                  <c:v>39490</c:v>
                </c:pt>
                <c:pt idx="1">
                  <c:v>36553</c:v>
                </c:pt>
                <c:pt idx="2">
                  <c:v>38389</c:v>
                </c:pt>
                <c:pt idx="3">
                  <c:v>39118</c:v>
                </c:pt>
                <c:pt idx="4">
                  <c:v>52862</c:v>
                </c:pt>
                <c:pt idx="5">
                  <c:v>51824</c:v>
                </c:pt>
                <c:pt idx="6">
                  <c:v>53221</c:v>
                </c:pt>
                <c:pt idx="7">
                  <c:v>54362</c:v>
                </c:pt>
                <c:pt idx="8">
                  <c:v>53633</c:v>
                </c:pt>
                <c:pt idx="9">
                  <c:v>49654</c:v>
                </c:pt>
                <c:pt idx="10">
                  <c:v>54398</c:v>
                </c:pt>
                <c:pt idx="11">
                  <c:v>54584</c:v>
                </c:pt>
              </c:numCache>
            </c:numRef>
          </c:val>
          <c:smooth val="0"/>
          <c:extLst>
            <c:ext xmlns:c16="http://schemas.microsoft.com/office/drawing/2014/chart" uri="{C3380CC4-5D6E-409C-BE32-E72D297353CC}">
              <c16:uniqueId val="{00000001-4134-48F3-A5D2-DCC7F9132E3C}"/>
            </c:ext>
          </c:extLst>
        </c:ser>
        <c:dLbls>
          <c:showLegendKey val="0"/>
          <c:showVal val="0"/>
          <c:showCatName val="0"/>
          <c:showSerName val="0"/>
          <c:showPercent val="0"/>
          <c:showBubbleSize val="0"/>
        </c:dLbls>
        <c:marker val="1"/>
        <c:smooth val="0"/>
        <c:axId val="520101976"/>
        <c:axId val="520100664"/>
      </c:lineChart>
      <c:catAx>
        <c:axId val="520101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20100664"/>
        <c:crosses val="autoZero"/>
        <c:auto val="1"/>
        <c:lblAlgn val="ctr"/>
        <c:lblOffset val="100"/>
        <c:noMultiLvlLbl val="0"/>
      </c:catAx>
      <c:valAx>
        <c:axId val="520100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20101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Sheet3!$B$2</c:f>
              <c:strCache>
                <c:ptCount val="1"/>
                <c:pt idx="0">
                  <c:v>d</c:v>
                </c:pt>
              </c:strCache>
            </c:strRef>
          </c:tx>
          <c:spPr>
            <a:ln w="28575" cap="rnd">
              <a:solidFill>
                <a:schemeClr val="accent1"/>
              </a:solidFill>
              <a:round/>
            </a:ln>
            <a:effectLst/>
          </c:spPr>
          <c:marker>
            <c:symbol val="none"/>
          </c:marker>
          <c:cat>
            <c:strRef>
              <c:f>Sheet3!$C$1:$D$1</c:f>
              <c:strCache>
                <c:ptCount val="2"/>
                <c:pt idx="0">
                  <c:v>gewoon</c:v>
                </c:pt>
                <c:pt idx="1">
                  <c:v>free</c:v>
                </c:pt>
              </c:strCache>
            </c:strRef>
          </c:cat>
          <c:val>
            <c:numRef>
              <c:f>Sheet3!$C$2:$D$2</c:f>
              <c:numCache>
                <c:formatCode>General</c:formatCode>
                <c:ptCount val="2"/>
                <c:pt idx="0">
                  <c:v>33314</c:v>
                </c:pt>
                <c:pt idx="1">
                  <c:v>36277</c:v>
                </c:pt>
              </c:numCache>
            </c:numRef>
          </c:val>
          <c:smooth val="0"/>
          <c:extLst>
            <c:ext xmlns:c16="http://schemas.microsoft.com/office/drawing/2014/chart" uri="{C3380CC4-5D6E-409C-BE32-E72D297353CC}">
              <c16:uniqueId val="{00000000-DD3E-4762-9BB3-92C6C709BD96}"/>
            </c:ext>
          </c:extLst>
        </c:ser>
        <c:ser>
          <c:idx val="1"/>
          <c:order val="1"/>
          <c:tx>
            <c:strRef>
              <c:f>Sheet3!$B$3</c:f>
              <c:strCache>
                <c:ptCount val="1"/>
                <c:pt idx="0">
                  <c:v>s</c:v>
                </c:pt>
              </c:strCache>
            </c:strRef>
          </c:tx>
          <c:spPr>
            <a:ln w="28575" cap="rnd">
              <a:solidFill>
                <a:schemeClr val="accent2"/>
              </a:solidFill>
              <a:round/>
            </a:ln>
            <a:effectLst/>
          </c:spPr>
          <c:marker>
            <c:symbol val="none"/>
          </c:marker>
          <c:cat>
            <c:strRef>
              <c:f>Sheet3!$C$1:$D$1</c:f>
              <c:strCache>
                <c:ptCount val="2"/>
                <c:pt idx="0">
                  <c:v>gewoon</c:v>
                </c:pt>
                <c:pt idx="1">
                  <c:v>free</c:v>
                </c:pt>
              </c:strCache>
            </c:strRef>
          </c:cat>
          <c:val>
            <c:numRef>
              <c:f>Sheet3!$C$3:$D$3</c:f>
              <c:numCache>
                <c:formatCode>General</c:formatCode>
                <c:ptCount val="2"/>
                <c:pt idx="0">
                  <c:v>53966</c:v>
                </c:pt>
                <c:pt idx="1">
                  <c:v>53067</c:v>
                </c:pt>
              </c:numCache>
            </c:numRef>
          </c:val>
          <c:smooth val="0"/>
          <c:extLst>
            <c:ext xmlns:c16="http://schemas.microsoft.com/office/drawing/2014/chart" uri="{C3380CC4-5D6E-409C-BE32-E72D297353CC}">
              <c16:uniqueId val="{00000001-DD3E-4762-9BB3-92C6C709BD96}"/>
            </c:ext>
          </c:extLst>
        </c:ser>
        <c:dLbls>
          <c:showLegendKey val="0"/>
          <c:showVal val="0"/>
          <c:showCatName val="0"/>
          <c:showSerName val="0"/>
          <c:showPercent val="0"/>
          <c:showBubbleSize val="0"/>
        </c:dLbls>
        <c:smooth val="0"/>
        <c:axId val="437681392"/>
        <c:axId val="338613032"/>
      </c:lineChart>
      <c:catAx>
        <c:axId val="43768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38613032"/>
        <c:crosses val="autoZero"/>
        <c:auto val="1"/>
        <c:lblAlgn val="ctr"/>
        <c:lblOffset val="100"/>
        <c:noMultiLvlLbl val="0"/>
      </c:catAx>
      <c:valAx>
        <c:axId val="338613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3768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Sheet3!$B$5</c:f>
              <c:strCache>
                <c:ptCount val="1"/>
                <c:pt idx="0">
                  <c:v>1d</c:v>
                </c:pt>
              </c:strCache>
            </c:strRef>
          </c:tx>
          <c:spPr>
            <a:ln w="28575" cap="rnd">
              <a:solidFill>
                <a:schemeClr val="accent1"/>
              </a:solidFill>
              <a:round/>
            </a:ln>
            <a:effectLst/>
          </c:spPr>
          <c:marker>
            <c:symbol val="none"/>
          </c:marker>
          <c:val>
            <c:numRef>
              <c:f>Sheet3!$C$5:$D$5</c:f>
              <c:numCache>
                <c:formatCode>General</c:formatCode>
                <c:ptCount val="2"/>
                <c:pt idx="0">
                  <c:v>40845</c:v>
                </c:pt>
                <c:pt idx="1">
                  <c:v>32801</c:v>
                </c:pt>
              </c:numCache>
            </c:numRef>
          </c:val>
          <c:smooth val="0"/>
          <c:extLst>
            <c:ext xmlns:c16="http://schemas.microsoft.com/office/drawing/2014/chart" uri="{C3380CC4-5D6E-409C-BE32-E72D297353CC}">
              <c16:uniqueId val="{00000000-C5C3-4EA6-8231-0BDF2A53184A}"/>
            </c:ext>
          </c:extLst>
        </c:ser>
        <c:ser>
          <c:idx val="1"/>
          <c:order val="1"/>
          <c:tx>
            <c:strRef>
              <c:f>Sheet3!$B$6</c:f>
              <c:strCache>
                <c:ptCount val="1"/>
                <c:pt idx="0">
                  <c:v>1s</c:v>
                </c:pt>
              </c:strCache>
            </c:strRef>
          </c:tx>
          <c:spPr>
            <a:ln w="28575" cap="rnd">
              <a:solidFill>
                <a:schemeClr val="accent2"/>
              </a:solidFill>
              <a:round/>
            </a:ln>
            <a:effectLst/>
          </c:spPr>
          <c:marker>
            <c:symbol val="none"/>
          </c:marker>
          <c:val>
            <c:numRef>
              <c:f>Sheet3!$C$6:$D$6</c:f>
              <c:numCache>
                <c:formatCode>General</c:formatCode>
                <c:ptCount val="2"/>
                <c:pt idx="0">
                  <c:v>58326</c:v>
                </c:pt>
                <c:pt idx="1">
                  <c:v>47874</c:v>
                </c:pt>
              </c:numCache>
            </c:numRef>
          </c:val>
          <c:smooth val="0"/>
          <c:extLst>
            <c:ext xmlns:c16="http://schemas.microsoft.com/office/drawing/2014/chart" uri="{C3380CC4-5D6E-409C-BE32-E72D297353CC}">
              <c16:uniqueId val="{00000001-C5C3-4EA6-8231-0BDF2A53184A}"/>
            </c:ext>
          </c:extLst>
        </c:ser>
        <c:ser>
          <c:idx val="2"/>
          <c:order val="2"/>
          <c:tx>
            <c:strRef>
              <c:f>Sheet3!$B$7</c:f>
              <c:strCache>
                <c:ptCount val="1"/>
                <c:pt idx="0">
                  <c:v>2d</c:v>
                </c:pt>
              </c:strCache>
            </c:strRef>
          </c:tx>
          <c:spPr>
            <a:ln w="28575" cap="rnd">
              <a:solidFill>
                <a:schemeClr val="accent3"/>
              </a:solidFill>
              <a:round/>
            </a:ln>
            <a:effectLst/>
          </c:spPr>
          <c:marker>
            <c:symbol val="none"/>
          </c:marker>
          <c:val>
            <c:numRef>
              <c:f>Sheet3!$C$7:$D$7</c:f>
              <c:numCache>
                <c:formatCode>General</c:formatCode>
                <c:ptCount val="2"/>
                <c:pt idx="0">
                  <c:v>30376</c:v>
                </c:pt>
                <c:pt idx="1">
                  <c:v>36415</c:v>
                </c:pt>
              </c:numCache>
            </c:numRef>
          </c:val>
          <c:smooth val="0"/>
          <c:extLst>
            <c:ext xmlns:c16="http://schemas.microsoft.com/office/drawing/2014/chart" uri="{C3380CC4-5D6E-409C-BE32-E72D297353CC}">
              <c16:uniqueId val="{00000002-C5C3-4EA6-8231-0BDF2A53184A}"/>
            </c:ext>
          </c:extLst>
        </c:ser>
        <c:ser>
          <c:idx val="3"/>
          <c:order val="3"/>
          <c:tx>
            <c:strRef>
              <c:f>Sheet3!$B$8</c:f>
              <c:strCache>
                <c:ptCount val="1"/>
                <c:pt idx="0">
                  <c:v>2s</c:v>
                </c:pt>
              </c:strCache>
            </c:strRef>
          </c:tx>
          <c:spPr>
            <a:ln w="28575" cap="rnd">
              <a:solidFill>
                <a:schemeClr val="accent4"/>
              </a:solidFill>
              <a:round/>
            </a:ln>
            <a:effectLst/>
          </c:spPr>
          <c:marker>
            <c:symbol val="none"/>
          </c:marker>
          <c:val>
            <c:numRef>
              <c:f>Sheet3!$C$8:$D$8</c:f>
              <c:numCache>
                <c:formatCode>General</c:formatCode>
                <c:ptCount val="2"/>
                <c:pt idx="0">
                  <c:v>51295</c:v>
                </c:pt>
                <c:pt idx="1">
                  <c:v>58594</c:v>
                </c:pt>
              </c:numCache>
            </c:numRef>
          </c:val>
          <c:smooth val="0"/>
          <c:extLst>
            <c:ext xmlns:c16="http://schemas.microsoft.com/office/drawing/2014/chart" uri="{C3380CC4-5D6E-409C-BE32-E72D297353CC}">
              <c16:uniqueId val="{00000003-C5C3-4EA6-8231-0BDF2A53184A}"/>
            </c:ext>
          </c:extLst>
        </c:ser>
        <c:ser>
          <c:idx val="4"/>
          <c:order val="4"/>
          <c:tx>
            <c:strRef>
              <c:f>Sheet3!$B$9</c:f>
              <c:strCache>
                <c:ptCount val="1"/>
                <c:pt idx="0">
                  <c:v>3d</c:v>
                </c:pt>
              </c:strCache>
            </c:strRef>
          </c:tx>
          <c:spPr>
            <a:ln w="28575" cap="rnd">
              <a:solidFill>
                <a:schemeClr val="accent5"/>
              </a:solidFill>
              <a:round/>
            </a:ln>
            <a:effectLst/>
          </c:spPr>
          <c:marker>
            <c:symbol val="none"/>
          </c:marker>
          <c:val>
            <c:numRef>
              <c:f>Sheet3!$C$9:$D$9</c:f>
              <c:numCache>
                <c:formatCode>General</c:formatCode>
                <c:ptCount val="2"/>
                <c:pt idx="0">
                  <c:v>28720</c:v>
                </c:pt>
                <c:pt idx="1">
                  <c:v>39614</c:v>
                </c:pt>
              </c:numCache>
            </c:numRef>
          </c:val>
          <c:smooth val="0"/>
          <c:extLst>
            <c:ext xmlns:c16="http://schemas.microsoft.com/office/drawing/2014/chart" uri="{C3380CC4-5D6E-409C-BE32-E72D297353CC}">
              <c16:uniqueId val="{00000004-C5C3-4EA6-8231-0BDF2A53184A}"/>
            </c:ext>
          </c:extLst>
        </c:ser>
        <c:ser>
          <c:idx val="5"/>
          <c:order val="5"/>
          <c:tx>
            <c:strRef>
              <c:f>Sheet3!$B$10</c:f>
              <c:strCache>
                <c:ptCount val="1"/>
                <c:pt idx="0">
                  <c:v>3s</c:v>
                </c:pt>
              </c:strCache>
            </c:strRef>
          </c:tx>
          <c:spPr>
            <a:ln w="28575" cap="rnd">
              <a:solidFill>
                <a:schemeClr val="accent6"/>
              </a:solidFill>
              <a:round/>
            </a:ln>
            <a:effectLst/>
          </c:spPr>
          <c:marker>
            <c:symbol val="none"/>
          </c:marker>
          <c:val>
            <c:numRef>
              <c:f>Sheet3!$C$10:$D$10</c:f>
              <c:numCache>
                <c:formatCode>General</c:formatCode>
                <c:ptCount val="2"/>
                <c:pt idx="0">
                  <c:v>52277</c:v>
                </c:pt>
                <c:pt idx="1">
                  <c:v>52734</c:v>
                </c:pt>
              </c:numCache>
            </c:numRef>
          </c:val>
          <c:smooth val="0"/>
          <c:extLst>
            <c:ext xmlns:c16="http://schemas.microsoft.com/office/drawing/2014/chart" uri="{C3380CC4-5D6E-409C-BE32-E72D297353CC}">
              <c16:uniqueId val="{00000005-C5C3-4EA6-8231-0BDF2A53184A}"/>
            </c:ext>
          </c:extLst>
        </c:ser>
        <c:dLbls>
          <c:showLegendKey val="0"/>
          <c:showVal val="0"/>
          <c:showCatName val="0"/>
          <c:showSerName val="0"/>
          <c:showPercent val="0"/>
          <c:showBubbleSize val="0"/>
        </c:dLbls>
        <c:smooth val="0"/>
        <c:axId val="430391784"/>
        <c:axId val="430392112"/>
      </c:lineChart>
      <c:catAx>
        <c:axId val="430391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30392112"/>
        <c:crosses val="autoZero"/>
        <c:auto val="1"/>
        <c:lblAlgn val="ctr"/>
        <c:lblOffset val="100"/>
        <c:noMultiLvlLbl val="0"/>
      </c:catAx>
      <c:valAx>
        <c:axId val="43039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30391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841</Characters>
  <Application>Microsoft Office Word</Application>
  <DocSecurity>0</DocSecurity>
  <Lines>7</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oud</dc:creator>
  <cp:keywords/>
  <dc:description/>
  <cp:lastModifiedBy>Jasper den Duijf</cp:lastModifiedBy>
  <cp:revision>2</cp:revision>
  <dcterms:created xsi:type="dcterms:W3CDTF">2017-12-14T17:51:00Z</dcterms:created>
  <dcterms:modified xsi:type="dcterms:W3CDTF">2017-12-14T17:51:00Z</dcterms:modified>
</cp:coreProperties>
</file>