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667" w:rsidRPr="003C4EF7" w:rsidRDefault="00A57667" w:rsidP="00ED1A91">
      <w:pPr>
        <w:pStyle w:val="HeadingwoNuwoPB"/>
      </w:pPr>
      <w:r w:rsidRPr="003C4EF7">
        <w:t xml:space="preserve">Project </w:t>
      </w:r>
      <w:bookmarkStart w:id="0" w:name="tmProjectName"/>
      <w:r w:rsidR="006073C7">
        <w:t>&lt;Project Name&gt;</w:t>
      </w:r>
      <w:bookmarkEnd w:id="0"/>
    </w:p>
    <w:p w:rsidR="009A7568" w:rsidRPr="003C4EF7" w:rsidRDefault="006073C7" w:rsidP="00ED1A91">
      <w:pPr>
        <w:pStyle w:val="HeadingwoNuwoPB"/>
      </w:pPr>
      <w:bookmarkStart w:id="1" w:name="tmSystemName"/>
      <w:r>
        <w:t>&lt;System Name&gt;</w:t>
      </w:r>
      <w:bookmarkEnd w:id="1"/>
    </w:p>
    <w:p w:rsidR="006C2FAE" w:rsidRPr="003C4EF7" w:rsidRDefault="006073C7" w:rsidP="00ED1A91">
      <w:pPr>
        <w:pStyle w:val="HeadingwoNuwoPB"/>
      </w:pPr>
      <w:bookmarkStart w:id="2" w:name="tmDocumentTitle"/>
      <w:r>
        <w:t>Software</w:t>
      </w:r>
      <w:r w:rsidR="00ED01E7">
        <w:t>/System</w:t>
      </w:r>
      <w:r>
        <w:t xml:space="preserve"> Test Procedure (STPr) for [TBD]</w:t>
      </w:r>
      <w:bookmarkEnd w:id="2"/>
    </w:p>
    <w:tbl>
      <w:tblPr>
        <w:tblpPr w:leftFromText="142" w:rightFromText="142" w:tblpXSpec="center" w:tblpYSpec="bottom"/>
        <w:tblOverlap w:val="never"/>
        <w:tblW w:w="9568" w:type="dxa"/>
        <w:jc w:val="center"/>
        <w:tblLayout w:type="fixed"/>
        <w:tblCellMar>
          <w:left w:w="70" w:type="dxa"/>
          <w:right w:w="70" w:type="dxa"/>
        </w:tblCellMar>
        <w:tblLook w:val="0000"/>
      </w:tblPr>
      <w:tblGrid>
        <w:gridCol w:w="1475"/>
        <w:gridCol w:w="170"/>
        <w:gridCol w:w="2121"/>
        <w:gridCol w:w="235"/>
        <w:gridCol w:w="2135"/>
        <w:gridCol w:w="217"/>
        <w:gridCol w:w="2947"/>
        <w:gridCol w:w="268"/>
      </w:tblGrid>
      <w:tr w:rsidR="008A63EC" w:rsidRPr="003C4EF7" w:rsidTr="00E7548E">
        <w:trPr>
          <w:cantSplit/>
          <w:trHeight w:val="567"/>
          <w:jc w:val="center"/>
        </w:trPr>
        <w:tc>
          <w:tcPr>
            <w:tcW w:w="1475" w:type="dxa"/>
            <w:tcBorders>
              <w:top w:val="single" w:sz="12" w:space="0" w:color="auto"/>
              <w:left w:val="single" w:sz="12" w:space="0" w:color="auto"/>
              <w:bottom w:val="single" w:sz="4" w:space="0" w:color="auto"/>
              <w:right w:val="single" w:sz="4" w:space="0" w:color="auto"/>
            </w:tcBorders>
            <w:vAlign w:val="bottom"/>
          </w:tcPr>
          <w:p w:rsidR="008A63EC" w:rsidRPr="003C4EF7" w:rsidRDefault="008A63EC" w:rsidP="00ED1A91">
            <w:pPr>
              <w:pStyle w:val="TableSmall"/>
            </w:pPr>
            <w:r w:rsidRPr="003C4EF7">
              <w:t>CDRL:</w:t>
            </w:r>
          </w:p>
        </w:tc>
        <w:tc>
          <w:tcPr>
            <w:tcW w:w="170" w:type="dxa"/>
            <w:tcBorders>
              <w:top w:val="single" w:sz="12" w:space="0" w:color="auto"/>
              <w:left w:val="single" w:sz="4" w:space="0" w:color="auto"/>
              <w:bottom w:val="single" w:sz="4" w:space="0" w:color="auto"/>
            </w:tcBorders>
            <w:vAlign w:val="bottom"/>
          </w:tcPr>
          <w:p w:rsidR="008A63EC" w:rsidRPr="003C4EF7" w:rsidRDefault="008A63EC" w:rsidP="00ED1A91">
            <w:pPr>
              <w:pStyle w:val="Table"/>
            </w:pPr>
          </w:p>
        </w:tc>
        <w:tc>
          <w:tcPr>
            <w:tcW w:w="2121" w:type="dxa"/>
            <w:tcBorders>
              <w:top w:val="single" w:sz="12" w:space="0" w:color="auto"/>
              <w:bottom w:val="single" w:sz="4" w:space="0" w:color="auto"/>
              <w:right w:val="single" w:sz="4" w:space="0" w:color="auto"/>
            </w:tcBorders>
            <w:vAlign w:val="bottom"/>
          </w:tcPr>
          <w:p w:rsidR="008A63EC" w:rsidRPr="003C4EF7" w:rsidRDefault="008A63EC" w:rsidP="00ED1A91">
            <w:pPr>
              <w:pStyle w:val="TableSmall"/>
            </w:pPr>
            <w:r w:rsidRPr="003C4EF7">
              <w:t>Spec Refs:</w:t>
            </w:r>
          </w:p>
        </w:tc>
        <w:tc>
          <w:tcPr>
            <w:tcW w:w="235" w:type="dxa"/>
            <w:tcBorders>
              <w:top w:val="single" w:sz="12" w:space="0" w:color="auto"/>
              <w:left w:val="single" w:sz="4" w:space="0" w:color="auto"/>
              <w:bottom w:val="single" w:sz="4" w:space="0" w:color="auto"/>
            </w:tcBorders>
            <w:vAlign w:val="bottom"/>
          </w:tcPr>
          <w:p w:rsidR="008A63EC" w:rsidRPr="003C4EF7" w:rsidRDefault="008A63EC" w:rsidP="00ED1A91">
            <w:pPr>
              <w:pStyle w:val="TableSmallCentered"/>
            </w:pPr>
          </w:p>
        </w:tc>
        <w:tc>
          <w:tcPr>
            <w:tcW w:w="2135" w:type="dxa"/>
            <w:tcBorders>
              <w:top w:val="single" w:sz="12" w:space="0" w:color="auto"/>
              <w:bottom w:val="single" w:sz="4" w:space="0" w:color="auto"/>
            </w:tcBorders>
            <w:vAlign w:val="bottom"/>
          </w:tcPr>
          <w:p w:rsidR="008A63EC" w:rsidRPr="003C4EF7" w:rsidRDefault="008A63EC" w:rsidP="00ED1A91">
            <w:pPr>
              <w:pStyle w:val="TableSmallCentered"/>
            </w:pPr>
          </w:p>
        </w:tc>
        <w:tc>
          <w:tcPr>
            <w:tcW w:w="217" w:type="dxa"/>
            <w:tcBorders>
              <w:top w:val="single" w:sz="12" w:space="0" w:color="auto"/>
              <w:left w:val="nil"/>
              <w:bottom w:val="single" w:sz="4" w:space="0" w:color="auto"/>
            </w:tcBorders>
            <w:vAlign w:val="bottom"/>
          </w:tcPr>
          <w:p w:rsidR="008A63EC" w:rsidRPr="003C4EF7" w:rsidRDefault="008A63EC" w:rsidP="00ED1A91">
            <w:pPr>
              <w:pStyle w:val="TableSmallCentered"/>
            </w:pPr>
          </w:p>
        </w:tc>
        <w:tc>
          <w:tcPr>
            <w:tcW w:w="2947" w:type="dxa"/>
            <w:tcBorders>
              <w:top w:val="single" w:sz="12" w:space="0" w:color="auto"/>
              <w:bottom w:val="single" w:sz="4" w:space="0" w:color="auto"/>
            </w:tcBorders>
            <w:vAlign w:val="bottom"/>
          </w:tcPr>
          <w:p w:rsidR="008A63EC" w:rsidRPr="003C4EF7" w:rsidRDefault="008A63EC" w:rsidP="00ED1A91">
            <w:pPr>
              <w:pStyle w:val="TableSmallCentered"/>
            </w:pPr>
          </w:p>
        </w:tc>
        <w:tc>
          <w:tcPr>
            <w:tcW w:w="268" w:type="dxa"/>
            <w:tcBorders>
              <w:top w:val="single" w:sz="12" w:space="0" w:color="auto"/>
              <w:bottom w:val="single" w:sz="4" w:space="0" w:color="auto"/>
              <w:right w:val="single" w:sz="12" w:space="0" w:color="auto"/>
            </w:tcBorders>
            <w:vAlign w:val="bottom"/>
          </w:tcPr>
          <w:p w:rsidR="008A63EC" w:rsidRPr="003C4EF7" w:rsidRDefault="008A63EC" w:rsidP="00ED1A91">
            <w:pPr>
              <w:pStyle w:val="TableSmallCentered"/>
            </w:pPr>
          </w:p>
        </w:tc>
      </w:tr>
      <w:tr w:rsidR="008A63EC" w:rsidRPr="003C4EF7" w:rsidTr="00E7548E">
        <w:trPr>
          <w:cantSplit/>
          <w:trHeight w:val="567"/>
          <w:jc w:val="center"/>
        </w:trPr>
        <w:tc>
          <w:tcPr>
            <w:tcW w:w="1475" w:type="dxa"/>
            <w:tcBorders>
              <w:top w:val="single" w:sz="4" w:space="0" w:color="auto"/>
              <w:left w:val="single" w:sz="12" w:space="0" w:color="auto"/>
              <w:bottom w:val="single" w:sz="12" w:space="0" w:color="auto"/>
              <w:right w:val="single" w:sz="4" w:space="0" w:color="auto"/>
            </w:tcBorders>
            <w:vAlign w:val="center"/>
          </w:tcPr>
          <w:p w:rsidR="008A63EC" w:rsidRPr="003C4EF7" w:rsidRDefault="004F6A16" w:rsidP="00ED1A91">
            <w:pPr>
              <w:pStyle w:val="TableCentered"/>
            </w:pPr>
            <w:r w:rsidRPr="003C4EF7">
              <w:t>&lt;CDRL&gt;</w:t>
            </w:r>
          </w:p>
        </w:tc>
        <w:tc>
          <w:tcPr>
            <w:tcW w:w="170" w:type="dxa"/>
            <w:tcBorders>
              <w:top w:val="single" w:sz="4" w:space="0" w:color="auto"/>
              <w:left w:val="single" w:sz="4" w:space="0" w:color="auto"/>
              <w:bottom w:val="single" w:sz="12" w:space="0" w:color="auto"/>
            </w:tcBorders>
            <w:vAlign w:val="center"/>
          </w:tcPr>
          <w:p w:rsidR="008A63EC" w:rsidRPr="003C4EF7" w:rsidRDefault="008A63EC" w:rsidP="00ED1A91">
            <w:pPr>
              <w:pStyle w:val="TableCentered"/>
            </w:pPr>
          </w:p>
        </w:tc>
        <w:tc>
          <w:tcPr>
            <w:tcW w:w="2121" w:type="dxa"/>
            <w:tcBorders>
              <w:top w:val="single" w:sz="4" w:space="0" w:color="auto"/>
              <w:bottom w:val="single" w:sz="12" w:space="0" w:color="auto"/>
              <w:right w:val="single" w:sz="4" w:space="0" w:color="auto"/>
            </w:tcBorders>
            <w:vAlign w:val="center"/>
          </w:tcPr>
          <w:p w:rsidR="008A63EC" w:rsidRPr="003C4EF7" w:rsidRDefault="008A63EC" w:rsidP="00ED1A91">
            <w:pPr>
              <w:pStyle w:val="TableCentered"/>
            </w:pPr>
            <w:r w:rsidRPr="003C4EF7">
              <w:t>&lt;</w:t>
            </w:r>
            <w:r w:rsidR="004F6A16" w:rsidRPr="003C4EF7">
              <w:t>Spec Refs</w:t>
            </w:r>
            <w:r w:rsidRPr="003C4EF7">
              <w:t>&gt;</w:t>
            </w:r>
          </w:p>
        </w:tc>
        <w:tc>
          <w:tcPr>
            <w:tcW w:w="235" w:type="dxa"/>
            <w:tcBorders>
              <w:top w:val="single" w:sz="4" w:space="0" w:color="auto"/>
              <w:left w:val="single" w:sz="4" w:space="0" w:color="auto"/>
              <w:bottom w:val="single" w:sz="12" w:space="0" w:color="auto"/>
            </w:tcBorders>
            <w:vAlign w:val="center"/>
          </w:tcPr>
          <w:p w:rsidR="008A63EC" w:rsidRPr="003C4EF7" w:rsidRDefault="008A63EC" w:rsidP="00ED1A91">
            <w:pPr>
              <w:pStyle w:val="TableCentered"/>
            </w:pPr>
          </w:p>
        </w:tc>
        <w:tc>
          <w:tcPr>
            <w:tcW w:w="2135" w:type="dxa"/>
            <w:tcBorders>
              <w:top w:val="single" w:sz="4" w:space="0" w:color="auto"/>
              <w:bottom w:val="single" w:sz="12" w:space="0" w:color="auto"/>
            </w:tcBorders>
            <w:vAlign w:val="center"/>
          </w:tcPr>
          <w:p w:rsidR="008A63EC" w:rsidRPr="003C4EF7" w:rsidRDefault="008A63EC" w:rsidP="00ED1A91">
            <w:pPr>
              <w:pStyle w:val="TableCentered"/>
            </w:pPr>
          </w:p>
        </w:tc>
        <w:tc>
          <w:tcPr>
            <w:tcW w:w="217" w:type="dxa"/>
            <w:tcBorders>
              <w:top w:val="single" w:sz="4" w:space="0" w:color="auto"/>
              <w:left w:val="nil"/>
              <w:bottom w:val="single" w:sz="12" w:space="0" w:color="auto"/>
            </w:tcBorders>
            <w:vAlign w:val="center"/>
          </w:tcPr>
          <w:p w:rsidR="008A63EC" w:rsidRPr="003C4EF7" w:rsidRDefault="008A63EC" w:rsidP="00ED1A91">
            <w:pPr>
              <w:pStyle w:val="TableSmallCentered"/>
            </w:pPr>
          </w:p>
        </w:tc>
        <w:tc>
          <w:tcPr>
            <w:tcW w:w="2947" w:type="dxa"/>
            <w:tcBorders>
              <w:top w:val="single" w:sz="4" w:space="0" w:color="auto"/>
              <w:bottom w:val="single" w:sz="12" w:space="0" w:color="auto"/>
            </w:tcBorders>
            <w:vAlign w:val="center"/>
          </w:tcPr>
          <w:p w:rsidR="008A63EC" w:rsidRPr="003C4EF7" w:rsidRDefault="008A63EC" w:rsidP="00ED1A91">
            <w:pPr>
              <w:pStyle w:val="TableSmallCentered"/>
            </w:pPr>
          </w:p>
        </w:tc>
        <w:tc>
          <w:tcPr>
            <w:tcW w:w="268" w:type="dxa"/>
            <w:tcBorders>
              <w:top w:val="single" w:sz="4" w:space="0" w:color="auto"/>
              <w:bottom w:val="single" w:sz="12" w:space="0" w:color="auto"/>
              <w:right w:val="single" w:sz="12" w:space="0" w:color="auto"/>
            </w:tcBorders>
            <w:vAlign w:val="bottom"/>
          </w:tcPr>
          <w:p w:rsidR="008A63EC" w:rsidRPr="003C4EF7" w:rsidRDefault="008A63EC" w:rsidP="00ED1A91">
            <w:pPr>
              <w:pStyle w:val="TableSmallCentered"/>
            </w:pPr>
          </w:p>
        </w:tc>
      </w:tr>
      <w:tr w:rsidR="001F2A01" w:rsidRPr="003C4EF7" w:rsidTr="00E7548E">
        <w:trPr>
          <w:cantSplit/>
          <w:trHeight w:val="567"/>
          <w:jc w:val="center"/>
        </w:trPr>
        <w:tc>
          <w:tcPr>
            <w:tcW w:w="1475" w:type="dxa"/>
            <w:tcBorders>
              <w:top w:val="single" w:sz="12" w:space="0" w:color="auto"/>
              <w:left w:val="single" w:sz="12" w:space="0" w:color="auto"/>
            </w:tcBorders>
            <w:vAlign w:val="bottom"/>
          </w:tcPr>
          <w:p w:rsidR="005B761F" w:rsidRPr="003C4EF7" w:rsidRDefault="005B761F" w:rsidP="00ED1A91">
            <w:pPr>
              <w:pStyle w:val="TableRight"/>
            </w:pPr>
            <w:r w:rsidRPr="003C4EF7">
              <w:t>Prepared:</w:t>
            </w:r>
          </w:p>
        </w:tc>
        <w:tc>
          <w:tcPr>
            <w:tcW w:w="170" w:type="dxa"/>
            <w:tcBorders>
              <w:top w:val="single" w:sz="12" w:space="0" w:color="auto"/>
              <w:left w:val="nil"/>
            </w:tcBorders>
            <w:vAlign w:val="bottom"/>
          </w:tcPr>
          <w:p w:rsidR="005B761F" w:rsidRPr="003C4EF7" w:rsidRDefault="005B761F" w:rsidP="00ED1A91">
            <w:pPr>
              <w:pStyle w:val="Table"/>
            </w:pPr>
          </w:p>
        </w:tc>
        <w:tc>
          <w:tcPr>
            <w:tcW w:w="2121" w:type="dxa"/>
            <w:tcBorders>
              <w:top w:val="single" w:sz="12" w:space="0" w:color="auto"/>
              <w:bottom w:val="single" w:sz="4" w:space="0" w:color="auto"/>
            </w:tcBorders>
            <w:vAlign w:val="bottom"/>
          </w:tcPr>
          <w:p w:rsidR="005B761F" w:rsidRPr="003C4EF7" w:rsidRDefault="006073C7" w:rsidP="00ED1A91">
            <w:pPr>
              <w:pStyle w:val="TableCentered"/>
            </w:pPr>
            <w:bookmarkStart w:id="3" w:name="tmPreparedName"/>
            <w:r>
              <w:t>&lt;Prepared Name&gt;</w:t>
            </w:r>
            <w:bookmarkEnd w:id="3"/>
          </w:p>
        </w:tc>
        <w:tc>
          <w:tcPr>
            <w:tcW w:w="235" w:type="dxa"/>
            <w:tcBorders>
              <w:top w:val="single" w:sz="12" w:space="0" w:color="auto"/>
              <w:left w:val="nil"/>
            </w:tcBorders>
            <w:vAlign w:val="bottom"/>
          </w:tcPr>
          <w:p w:rsidR="005B761F" w:rsidRPr="003C4EF7" w:rsidRDefault="005B761F" w:rsidP="00ED1A91">
            <w:pPr>
              <w:pStyle w:val="Table"/>
            </w:pPr>
          </w:p>
        </w:tc>
        <w:tc>
          <w:tcPr>
            <w:tcW w:w="2135" w:type="dxa"/>
            <w:tcBorders>
              <w:top w:val="single" w:sz="12" w:space="0" w:color="auto"/>
              <w:bottom w:val="single" w:sz="4" w:space="0" w:color="auto"/>
            </w:tcBorders>
            <w:vAlign w:val="bottom"/>
          </w:tcPr>
          <w:p w:rsidR="005B761F" w:rsidRPr="003C4EF7" w:rsidRDefault="005B761F" w:rsidP="00ED1A91">
            <w:pPr>
              <w:pStyle w:val="Table"/>
            </w:pPr>
          </w:p>
        </w:tc>
        <w:tc>
          <w:tcPr>
            <w:tcW w:w="217" w:type="dxa"/>
            <w:tcBorders>
              <w:top w:val="single" w:sz="12" w:space="0" w:color="auto"/>
              <w:left w:val="nil"/>
            </w:tcBorders>
            <w:vAlign w:val="bottom"/>
          </w:tcPr>
          <w:p w:rsidR="005B761F" w:rsidRPr="003C4EF7" w:rsidRDefault="005B761F" w:rsidP="00ED1A91">
            <w:pPr>
              <w:pStyle w:val="Table"/>
            </w:pPr>
          </w:p>
        </w:tc>
        <w:tc>
          <w:tcPr>
            <w:tcW w:w="2947" w:type="dxa"/>
            <w:tcBorders>
              <w:top w:val="single" w:sz="12" w:space="0" w:color="auto"/>
              <w:bottom w:val="single" w:sz="6" w:space="0" w:color="auto"/>
            </w:tcBorders>
            <w:vAlign w:val="bottom"/>
          </w:tcPr>
          <w:p w:rsidR="005B761F" w:rsidRPr="003C4EF7" w:rsidRDefault="005B761F" w:rsidP="00ED1A91">
            <w:pPr>
              <w:pStyle w:val="Table"/>
            </w:pPr>
            <w:r w:rsidRPr="003C4EF7">
              <w:t xml:space="preserve">signed: </w:t>
            </w:r>
          </w:p>
        </w:tc>
        <w:tc>
          <w:tcPr>
            <w:tcW w:w="268" w:type="dxa"/>
            <w:tcBorders>
              <w:top w:val="single" w:sz="12" w:space="0" w:color="auto"/>
              <w:right w:val="single" w:sz="12" w:space="0" w:color="auto"/>
            </w:tcBorders>
            <w:vAlign w:val="bottom"/>
          </w:tcPr>
          <w:p w:rsidR="005B761F" w:rsidRPr="003C4EF7" w:rsidRDefault="005B761F" w:rsidP="00ED1A91">
            <w:pPr>
              <w:pStyle w:val="Table"/>
            </w:pPr>
          </w:p>
        </w:tc>
      </w:tr>
      <w:tr w:rsidR="001F2A01" w:rsidRPr="003C4EF7" w:rsidTr="00E7548E">
        <w:trPr>
          <w:cantSplit/>
          <w:trHeight w:val="227"/>
          <w:jc w:val="center"/>
        </w:trPr>
        <w:tc>
          <w:tcPr>
            <w:tcW w:w="1475" w:type="dxa"/>
            <w:tcBorders>
              <w:left w:val="single" w:sz="12" w:space="0" w:color="auto"/>
            </w:tcBorders>
            <w:vAlign w:val="center"/>
          </w:tcPr>
          <w:p w:rsidR="005B761F" w:rsidRPr="003C4EF7" w:rsidRDefault="005B761F" w:rsidP="00ED1A91">
            <w:pPr>
              <w:pStyle w:val="TableRight"/>
            </w:pPr>
          </w:p>
        </w:tc>
        <w:tc>
          <w:tcPr>
            <w:tcW w:w="170" w:type="dxa"/>
            <w:tcBorders>
              <w:left w:val="nil"/>
            </w:tcBorders>
          </w:tcPr>
          <w:p w:rsidR="005B761F" w:rsidRPr="003C4EF7" w:rsidRDefault="005B761F" w:rsidP="00ED1A91">
            <w:pPr>
              <w:pStyle w:val="TableSmallCentered"/>
            </w:pPr>
          </w:p>
        </w:tc>
        <w:tc>
          <w:tcPr>
            <w:tcW w:w="2121" w:type="dxa"/>
            <w:tcBorders>
              <w:top w:val="single" w:sz="4" w:space="0" w:color="auto"/>
            </w:tcBorders>
          </w:tcPr>
          <w:p w:rsidR="005B761F" w:rsidRPr="003C4EF7" w:rsidRDefault="006073C7" w:rsidP="00ED1A91">
            <w:pPr>
              <w:pStyle w:val="TableSmallCentered"/>
            </w:pPr>
            <w:bookmarkStart w:id="4" w:name="tmPreparedTitle"/>
            <w:r>
              <w:t>&lt;Prepared Title&gt;</w:t>
            </w:r>
            <w:bookmarkEnd w:id="4"/>
          </w:p>
        </w:tc>
        <w:tc>
          <w:tcPr>
            <w:tcW w:w="235" w:type="dxa"/>
            <w:tcBorders>
              <w:left w:val="nil"/>
            </w:tcBorders>
          </w:tcPr>
          <w:p w:rsidR="005B761F" w:rsidRPr="003C4EF7" w:rsidRDefault="005B761F" w:rsidP="00ED1A91">
            <w:pPr>
              <w:pStyle w:val="TableSmallCentered"/>
            </w:pPr>
          </w:p>
        </w:tc>
        <w:tc>
          <w:tcPr>
            <w:tcW w:w="2135" w:type="dxa"/>
            <w:tcBorders>
              <w:top w:val="single" w:sz="4" w:space="0" w:color="auto"/>
            </w:tcBorders>
          </w:tcPr>
          <w:p w:rsidR="005B761F" w:rsidRPr="003C4EF7" w:rsidRDefault="005B761F" w:rsidP="00ED1A91">
            <w:pPr>
              <w:pStyle w:val="TableSmallCentered"/>
            </w:pPr>
            <w:r w:rsidRPr="003C4EF7">
              <w:t>Signature</w:t>
            </w:r>
          </w:p>
        </w:tc>
        <w:tc>
          <w:tcPr>
            <w:tcW w:w="217" w:type="dxa"/>
            <w:tcBorders>
              <w:left w:val="nil"/>
            </w:tcBorders>
          </w:tcPr>
          <w:p w:rsidR="005B761F" w:rsidRPr="003C4EF7" w:rsidRDefault="005B761F" w:rsidP="00ED1A91">
            <w:pPr>
              <w:pStyle w:val="TableSmallCentered"/>
            </w:pPr>
          </w:p>
        </w:tc>
        <w:tc>
          <w:tcPr>
            <w:tcW w:w="2947" w:type="dxa"/>
            <w:tcBorders>
              <w:top w:val="single" w:sz="6" w:space="0" w:color="auto"/>
            </w:tcBorders>
          </w:tcPr>
          <w:p w:rsidR="005B761F" w:rsidRPr="003C4EF7" w:rsidRDefault="005B761F" w:rsidP="00ED1A91">
            <w:pPr>
              <w:pStyle w:val="TableSmallCentered"/>
            </w:pPr>
            <w:r w:rsidRPr="003C4EF7">
              <w:t>yyyy-mm-dd</w:t>
            </w:r>
          </w:p>
        </w:tc>
        <w:tc>
          <w:tcPr>
            <w:tcW w:w="268" w:type="dxa"/>
            <w:tcBorders>
              <w:right w:val="single" w:sz="12" w:space="0" w:color="auto"/>
            </w:tcBorders>
          </w:tcPr>
          <w:p w:rsidR="005B761F" w:rsidRPr="003C4EF7" w:rsidRDefault="005B761F" w:rsidP="00ED1A91">
            <w:pPr>
              <w:pStyle w:val="TableSmallCentered"/>
            </w:pPr>
          </w:p>
        </w:tc>
      </w:tr>
      <w:tr w:rsidR="001F2A01" w:rsidRPr="003C4EF7" w:rsidTr="00E7548E">
        <w:trPr>
          <w:cantSplit/>
          <w:trHeight w:val="567"/>
          <w:jc w:val="center"/>
        </w:trPr>
        <w:tc>
          <w:tcPr>
            <w:tcW w:w="1475" w:type="dxa"/>
            <w:tcBorders>
              <w:left w:val="single" w:sz="12" w:space="0" w:color="auto"/>
            </w:tcBorders>
            <w:vAlign w:val="bottom"/>
          </w:tcPr>
          <w:p w:rsidR="005B761F" w:rsidRPr="003C4EF7" w:rsidRDefault="005B761F" w:rsidP="00ED1A91">
            <w:pPr>
              <w:pStyle w:val="TableRight"/>
            </w:pPr>
            <w:r w:rsidRPr="003C4EF7">
              <w:t>Verified:</w:t>
            </w:r>
          </w:p>
        </w:tc>
        <w:tc>
          <w:tcPr>
            <w:tcW w:w="170" w:type="dxa"/>
            <w:tcBorders>
              <w:left w:val="nil"/>
            </w:tcBorders>
            <w:vAlign w:val="bottom"/>
          </w:tcPr>
          <w:p w:rsidR="005B761F" w:rsidRPr="003C4EF7" w:rsidRDefault="005B761F" w:rsidP="00ED1A91">
            <w:pPr>
              <w:pStyle w:val="Table"/>
            </w:pPr>
          </w:p>
        </w:tc>
        <w:tc>
          <w:tcPr>
            <w:tcW w:w="2121" w:type="dxa"/>
            <w:tcBorders>
              <w:bottom w:val="single" w:sz="6" w:space="0" w:color="auto"/>
            </w:tcBorders>
            <w:vAlign w:val="bottom"/>
          </w:tcPr>
          <w:p w:rsidR="005B761F" w:rsidRPr="003C4EF7" w:rsidRDefault="006073C7" w:rsidP="00ED1A91">
            <w:pPr>
              <w:pStyle w:val="TableCentered"/>
            </w:pPr>
            <w:bookmarkStart w:id="5" w:name="tmVerifiedName"/>
            <w:r>
              <w:t>&lt;Verified Name&gt;</w:t>
            </w:r>
            <w:bookmarkEnd w:id="5"/>
          </w:p>
        </w:tc>
        <w:tc>
          <w:tcPr>
            <w:tcW w:w="235" w:type="dxa"/>
            <w:tcBorders>
              <w:left w:val="nil"/>
            </w:tcBorders>
            <w:vAlign w:val="bottom"/>
          </w:tcPr>
          <w:p w:rsidR="005B761F" w:rsidRPr="003C4EF7" w:rsidRDefault="005B761F" w:rsidP="00ED1A91">
            <w:pPr>
              <w:pStyle w:val="Table"/>
            </w:pPr>
          </w:p>
        </w:tc>
        <w:tc>
          <w:tcPr>
            <w:tcW w:w="2135" w:type="dxa"/>
            <w:tcBorders>
              <w:bottom w:val="single" w:sz="6" w:space="0" w:color="auto"/>
            </w:tcBorders>
            <w:vAlign w:val="bottom"/>
          </w:tcPr>
          <w:p w:rsidR="005B761F" w:rsidRPr="003C4EF7" w:rsidRDefault="005B761F" w:rsidP="00ED1A91">
            <w:pPr>
              <w:pStyle w:val="Table"/>
            </w:pPr>
          </w:p>
        </w:tc>
        <w:tc>
          <w:tcPr>
            <w:tcW w:w="217" w:type="dxa"/>
            <w:tcBorders>
              <w:left w:val="nil"/>
            </w:tcBorders>
            <w:vAlign w:val="bottom"/>
          </w:tcPr>
          <w:p w:rsidR="005B761F" w:rsidRPr="003C4EF7" w:rsidRDefault="005B761F" w:rsidP="00ED1A91">
            <w:pPr>
              <w:pStyle w:val="Table"/>
            </w:pPr>
          </w:p>
        </w:tc>
        <w:tc>
          <w:tcPr>
            <w:tcW w:w="2947" w:type="dxa"/>
            <w:tcBorders>
              <w:bottom w:val="single" w:sz="6" w:space="0" w:color="auto"/>
            </w:tcBorders>
            <w:vAlign w:val="bottom"/>
          </w:tcPr>
          <w:p w:rsidR="005B761F" w:rsidRPr="003C4EF7" w:rsidRDefault="005B761F" w:rsidP="00ED1A91">
            <w:pPr>
              <w:pStyle w:val="Table"/>
            </w:pPr>
            <w:r w:rsidRPr="003C4EF7">
              <w:t>signed:</w:t>
            </w:r>
          </w:p>
        </w:tc>
        <w:tc>
          <w:tcPr>
            <w:tcW w:w="268" w:type="dxa"/>
            <w:tcBorders>
              <w:right w:val="single" w:sz="12" w:space="0" w:color="auto"/>
            </w:tcBorders>
            <w:vAlign w:val="bottom"/>
          </w:tcPr>
          <w:p w:rsidR="005B761F" w:rsidRPr="003C4EF7" w:rsidRDefault="005B761F" w:rsidP="00ED1A91">
            <w:pPr>
              <w:pStyle w:val="Table"/>
            </w:pPr>
          </w:p>
        </w:tc>
      </w:tr>
      <w:tr w:rsidR="001F2A01" w:rsidRPr="003C4EF7" w:rsidTr="00E7548E">
        <w:trPr>
          <w:cantSplit/>
          <w:trHeight w:val="277"/>
          <w:jc w:val="center"/>
        </w:trPr>
        <w:tc>
          <w:tcPr>
            <w:tcW w:w="1475" w:type="dxa"/>
            <w:tcBorders>
              <w:left w:val="single" w:sz="12" w:space="0" w:color="auto"/>
            </w:tcBorders>
            <w:vAlign w:val="center"/>
          </w:tcPr>
          <w:p w:rsidR="005B761F" w:rsidRPr="003C4EF7" w:rsidRDefault="005B761F" w:rsidP="00ED1A91">
            <w:pPr>
              <w:pStyle w:val="TableRight"/>
            </w:pPr>
          </w:p>
        </w:tc>
        <w:tc>
          <w:tcPr>
            <w:tcW w:w="170" w:type="dxa"/>
            <w:tcBorders>
              <w:left w:val="nil"/>
            </w:tcBorders>
          </w:tcPr>
          <w:p w:rsidR="005B761F" w:rsidRPr="003C4EF7" w:rsidRDefault="005B761F" w:rsidP="00ED1A91">
            <w:pPr>
              <w:pStyle w:val="TableSmallCentered"/>
            </w:pPr>
          </w:p>
        </w:tc>
        <w:tc>
          <w:tcPr>
            <w:tcW w:w="2121" w:type="dxa"/>
            <w:tcBorders>
              <w:top w:val="single" w:sz="6" w:space="0" w:color="auto"/>
            </w:tcBorders>
          </w:tcPr>
          <w:p w:rsidR="005B761F" w:rsidRPr="003C4EF7" w:rsidRDefault="006073C7" w:rsidP="00ED1A91">
            <w:pPr>
              <w:pStyle w:val="TableSmallCentered"/>
            </w:pPr>
            <w:bookmarkStart w:id="6" w:name="tmVerifiedTitle"/>
            <w:r>
              <w:t>&lt;Verified Title&gt;</w:t>
            </w:r>
            <w:bookmarkEnd w:id="6"/>
          </w:p>
        </w:tc>
        <w:tc>
          <w:tcPr>
            <w:tcW w:w="235" w:type="dxa"/>
            <w:tcBorders>
              <w:left w:val="nil"/>
            </w:tcBorders>
          </w:tcPr>
          <w:p w:rsidR="005B761F" w:rsidRPr="003C4EF7" w:rsidRDefault="005B761F" w:rsidP="00ED1A91">
            <w:pPr>
              <w:pStyle w:val="TableSmallCentered"/>
            </w:pPr>
          </w:p>
        </w:tc>
        <w:tc>
          <w:tcPr>
            <w:tcW w:w="2135" w:type="dxa"/>
            <w:tcBorders>
              <w:top w:val="single" w:sz="6" w:space="0" w:color="auto"/>
            </w:tcBorders>
          </w:tcPr>
          <w:p w:rsidR="005B761F" w:rsidRPr="003C4EF7" w:rsidRDefault="005B761F" w:rsidP="00ED1A91">
            <w:pPr>
              <w:pStyle w:val="TableSmallCentered"/>
            </w:pPr>
            <w:r w:rsidRPr="003C4EF7">
              <w:t>Signature</w:t>
            </w:r>
          </w:p>
        </w:tc>
        <w:tc>
          <w:tcPr>
            <w:tcW w:w="217" w:type="dxa"/>
            <w:tcBorders>
              <w:left w:val="nil"/>
            </w:tcBorders>
          </w:tcPr>
          <w:p w:rsidR="005B761F" w:rsidRPr="003C4EF7" w:rsidRDefault="005B761F" w:rsidP="00ED1A91">
            <w:pPr>
              <w:pStyle w:val="TableSmallCentered"/>
            </w:pPr>
          </w:p>
        </w:tc>
        <w:tc>
          <w:tcPr>
            <w:tcW w:w="2947" w:type="dxa"/>
            <w:tcBorders>
              <w:top w:val="single" w:sz="6" w:space="0" w:color="auto"/>
            </w:tcBorders>
          </w:tcPr>
          <w:p w:rsidR="005B761F" w:rsidRPr="003C4EF7" w:rsidRDefault="005B761F" w:rsidP="00ED1A91">
            <w:pPr>
              <w:pStyle w:val="TableSmallCentered"/>
            </w:pPr>
            <w:r w:rsidRPr="003C4EF7">
              <w:t>yyyy-mm-dd</w:t>
            </w:r>
          </w:p>
        </w:tc>
        <w:tc>
          <w:tcPr>
            <w:tcW w:w="268" w:type="dxa"/>
            <w:tcBorders>
              <w:right w:val="single" w:sz="12" w:space="0" w:color="auto"/>
            </w:tcBorders>
          </w:tcPr>
          <w:p w:rsidR="005B761F" w:rsidRPr="003C4EF7" w:rsidRDefault="005B761F" w:rsidP="00ED1A91">
            <w:pPr>
              <w:pStyle w:val="TableSmallCentered"/>
            </w:pPr>
          </w:p>
        </w:tc>
      </w:tr>
      <w:tr w:rsidR="00B252DF" w:rsidRPr="003C4EF7" w:rsidTr="00E7548E">
        <w:trPr>
          <w:cantSplit/>
          <w:trHeight w:val="567"/>
          <w:jc w:val="center"/>
        </w:trPr>
        <w:tc>
          <w:tcPr>
            <w:tcW w:w="1475" w:type="dxa"/>
            <w:tcBorders>
              <w:left w:val="single" w:sz="12" w:space="0" w:color="auto"/>
            </w:tcBorders>
            <w:vAlign w:val="bottom"/>
          </w:tcPr>
          <w:p w:rsidR="005B761F" w:rsidRPr="003C4EF7" w:rsidRDefault="005B761F" w:rsidP="00ED1A91">
            <w:pPr>
              <w:pStyle w:val="TableRight"/>
            </w:pPr>
            <w:r w:rsidRPr="003C4EF7">
              <w:t>Approved</w:t>
            </w:r>
            <w:r w:rsidR="00B252DF" w:rsidRPr="003C4EF7">
              <w:t>:</w:t>
            </w:r>
          </w:p>
        </w:tc>
        <w:tc>
          <w:tcPr>
            <w:tcW w:w="170" w:type="dxa"/>
            <w:tcBorders>
              <w:left w:val="nil"/>
            </w:tcBorders>
            <w:vAlign w:val="bottom"/>
          </w:tcPr>
          <w:p w:rsidR="005B761F" w:rsidRPr="003C4EF7" w:rsidRDefault="005B761F" w:rsidP="00ED1A91">
            <w:pPr>
              <w:pStyle w:val="Table"/>
            </w:pPr>
          </w:p>
        </w:tc>
        <w:tc>
          <w:tcPr>
            <w:tcW w:w="2121" w:type="dxa"/>
            <w:tcBorders>
              <w:bottom w:val="single" w:sz="4" w:space="0" w:color="auto"/>
            </w:tcBorders>
            <w:vAlign w:val="bottom"/>
          </w:tcPr>
          <w:p w:rsidR="005B761F" w:rsidRPr="003C4EF7" w:rsidRDefault="006073C7" w:rsidP="00ED1A91">
            <w:pPr>
              <w:pStyle w:val="TableCentered"/>
            </w:pPr>
            <w:bookmarkStart w:id="7" w:name="tmApprovedName"/>
            <w:r>
              <w:t>&lt;Approved Name&gt;</w:t>
            </w:r>
            <w:bookmarkEnd w:id="7"/>
          </w:p>
        </w:tc>
        <w:tc>
          <w:tcPr>
            <w:tcW w:w="235" w:type="dxa"/>
            <w:tcBorders>
              <w:left w:val="nil"/>
            </w:tcBorders>
            <w:vAlign w:val="bottom"/>
          </w:tcPr>
          <w:p w:rsidR="005B761F" w:rsidRPr="003C4EF7" w:rsidRDefault="005B761F" w:rsidP="00ED1A91">
            <w:pPr>
              <w:pStyle w:val="Table"/>
            </w:pPr>
          </w:p>
        </w:tc>
        <w:tc>
          <w:tcPr>
            <w:tcW w:w="2135" w:type="dxa"/>
            <w:tcBorders>
              <w:bottom w:val="single" w:sz="4" w:space="0" w:color="auto"/>
            </w:tcBorders>
            <w:vAlign w:val="bottom"/>
          </w:tcPr>
          <w:p w:rsidR="005B761F" w:rsidRPr="003C4EF7" w:rsidRDefault="005B761F" w:rsidP="00ED1A91">
            <w:pPr>
              <w:pStyle w:val="Table"/>
            </w:pPr>
          </w:p>
        </w:tc>
        <w:tc>
          <w:tcPr>
            <w:tcW w:w="217" w:type="dxa"/>
            <w:tcBorders>
              <w:left w:val="nil"/>
            </w:tcBorders>
            <w:vAlign w:val="bottom"/>
          </w:tcPr>
          <w:p w:rsidR="005B761F" w:rsidRPr="003C4EF7" w:rsidRDefault="005B761F" w:rsidP="00ED1A91">
            <w:pPr>
              <w:pStyle w:val="Table"/>
            </w:pPr>
          </w:p>
        </w:tc>
        <w:tc>
          <w:tcPr>
            <w:tcW w:w="2947" w:type="dxa"/>
            <w:tcBorders>
              <w:bottom w:val="single" w:sz="4" w:space="0" w:color="auto"/>
            </w:tcBorders>
            <w:vAlign w:val="bottom"/>
          </w:tcPr>
          <w:p w:rsidR="005B761F" w:rsidRPr="003C4EF7" w:rsidRDefault="005B761F" w:rsidP="00ED1A91">
            <w:pPr>
              <w:pStyle w:val="Table"/>
            </w:pPr>
            <w:r w:rsidRPr="003C4EF7">
              <w:t>signed:</w:t>
            </w:r>
          </w:p>
        </w:tc>
        <w:tc>
          <w:tcPr>
            <w:tcW w:w="268" w:type="dxa"/>
            <w:tcBorders>
              <w:right w:val="single" w:sz="12" w:space="0" w:color="auto"/>
            </w:tcBorders>
            <w:vAlign w:val="bottom"/>
          </w:tcPr>
          <w:p w:rsidR="005B761F" w:rsidRPr="003C4EF7" w:rsidRDefault="005B761F" w:rsidP="00ED1A91">
            <w:pPr>
              <w:pStyle w:val="Table"/>
            </w:pPr>
          </w:p>
        </w:tc>
      </w:tr>
      <w:tr w:rsidR="00B252DF" w:rsidRPr="003C4EF7" w:rsidTr="00E7548E">
        <w:trPr>
          <w:cantSplit/>
          <w:trHeight w:val="292"/>
          <w:jc w:val="center"/>
        </w:trPr>
        <w:tc>
          <w:tcPr>
            <w:tcW w:w="1475" w:type="dxa"/>
            <w:tcBorders>
              <w:left w:val="single" w:sz="12" w:space="0" w:color="auto"/>
              <w:bottom w:val="single" w:sz="12" w:space="0" w:color="auto"/>
            </w:tcBorders>
            <w:vAlign w:val="center"/>
          </w:tcPr>
          <w:p w:rsidR="005B761F" w:rsidRPr="003C4EF7" w:rsidRDefault="005B761F" w:rsidP="00ED1A91">
            <w:pPr>
              <w:pStyle w:val="TableSmallCentered"/>
            </w:pPr>
          </w:p>
        </w:tc>
        <w:tc>
          <w:tcPr>
            <w:tcW w:w="170" w:type="dxa"/>
            <w:tcBorders>
              <w:bottom w:val="single" w:sz="12" w:space="0" w:color="auto"/>
            </w:tcBorders>
          </w:tcPr>
          <w:p w:rsidR="005B761F" w:rsidRPr="003C4EF7" w:rsidRDefault="005B761F" w:rsidP="00ED1A91">
            <w:pPr>
              <w:pStyle w:val="TableSmallCentered"/>
            </w:pPr>
          </w:p>
        </w:tc>
        <w:tc>
          <w:tcPr>
            <w:tcW w:w="2121" w:type="dxa"/>
            <w:tcBorders>
              <w:top w:val="single" w:sz="4" w:space="0" w:color="auto"/>
              <w:left w:val="nil"/>
              <w:bottom w:val="single" w:sz="12" w:space="0" w:color="auto"/>
            </w:tcBorders>
          </w:tcPr>
          <w:p w:rsidR="005B761F" w:rsidRPr="003C4EF7" w:rsidRDefault="006073C7" w:rsidP="00ED1A91">
            <w:pPr>
              <w:pStyle w:val="TableSmallCentered"/>
            </w:pPr>
            <w:bookmarkStart w:id="8" w:name="tmApprovedTitle"/>
            <w:r>
              <w:t>&lt;Approved Title&gt;</w:t>
            </w:r>
            <w:bookmarkEnd w:id="8"/>
          </w:p>
        </w:tc>
        <w:tc>
          <w:tcPr>
            <w:tcW w:w="235" w:type="dxa"/>
            <w:tcBorders>
              <w:bottom w:val="single" w:sz="12" w:space="0" w:color="auto"/>
            </w:tcBorders>
          </w:tcPr>
          <w:p w:rsidR="005B761F" w:rsidRPr="003C4EF7" w:rsidRDefault="005B761F" w:rsidP="00ED1A91">
            <w:pPr>
              <w:pStyle w:val="TableSmallCentered"/>
            </w:pPr>
          </w:p>
        </w:tc>
        <w:tc>
          <w:tcPr>
            <w:tcW w:w="2135" w:type="dxa"/>
            <w:tcBorders>
              <w:top w:val="single" w:sz="4" w:space="0" w:color="auto"/>
              <w:bottom w:val="single" w:sz="12" w:space="0" w:color="auto"/>
            </w:tcBorders>
          </w:tcPr>
          <w:p w:rsidR="005B761F" w:rsidRPr="003C4EF7" w:rsidRDefault="005B761F" w:rsidP="00ED1A91">
            <w:pPr>
              <w:pStyle w:val="TableSmallCentered"/>
            </w:pPr>
            <w:r w:rsidRPr="003C4EF7">
              <w:t>Signature</w:t>
            </w:r>
          </w:p>
        </w:tc>
        <w:tc>
          <w:tcPr>
            <w:tcW w:w="217" w:type="dxa"/>
            <w:tcBorders>
              <w:bottom w:val="single" w:sz="12" w:space="0" w:color="auto"/>
            </w:tcBorders>
          </w:tcPr>
          <w:p w:rsidR="005B761F" w:rsidRPr="003C4EF7" w:rsidRDefault="005B761F" w:rsidP="00ED1A91">
            <w:pPr>
              <w:pStyle w:val="TableSmallCentered"/>
            </w:pPr>
          </w:p>
        </w:tc>
        <w:tc>
          <w:tcPr>
            <w:tcW w:w="2947" w:type="dxa"/>
            <w:tcBorders>
              <w:top w:val="single" w:sz="4" w:space="0" w:color="auto"/>
              <w:bottom w:val="single" w:sz="12" w:space="0" w:color="auto"/>
            </w:tcBorders>
          </w:tcPr>
          <w:p w:rsidR="005B761F" w:rsidRPr="003C4EF7" w:rsidRDefault="005B761F" w:rsidP="00ED1A91">
            <w:pPr>
              <w:pStyle w:val="TableSmallCentered"/>
            </w:pPr>
            <w:r w:rsidRPr="003C4EF7">
              <w:t>yyyy-mm-dd</w:t>
            </w:r>
          </w:p>
        </w:tc>
        <w:tc>
          <w:tcPr>
            <w:tcW w:w="268" w:type="dxa"/>
            <w:tcBorders>
              <w:left w:val="nil"/>
              <w:bottom w:val="single" w:sz="12" w:space="0" w:color="auto"/>
              <w:right w:val="single" w:sz="12" w:space="0" w:color="auto"/>
            </w:tcBorders>
          </w:tcPr>
          <w:p w:rsidR="005B761F" w:rsidRPr="003C4EF7" w:rsidRDefault="005B761F" w:rsidP="00ED1A91">
            <w:pPr>
              <w:pStyle w:val="TableSmallCentered"/>
            </w:pPr>
          </w:p>
        </w:tc>
      </w:tr>
      <w:tr w:rsidR="002201C6" w:rsidRPr="003C4EF7" w:rsidTr="00E7548E">
        <w:trPr>
          <w:cantSplit/>
          <w:trHeight w:val="567"/>
          <w:jc w:val="center"/>
        </w:trPr>
        <w:tc>
          <w:tcPr>
            <w:tcW w:w="3766" w:type="dxa"/>
            <w:gridSpan w:val="3"/>
            <w:vMerge w:val="restart"/>
            <w:tcBorders>
              <w:top w:val="single" w:sz="12" w:space="0" w:color="auto"/>
              <w:left w:val="single" w:sz="12" w:space="0" w:color="auto"/>
              <w:right w:val="single" w:sz="4" w:space="0" w:color="auto"/>
            </w:tcBorders>
            <w:vAlign w:val="center"/>
          </w:tcPr>
          <w:p w:rsidR="002201C6" w:rsidRPr="003C4EF7" w:rsidRDefault="002201C6" w:rsidP="00ED1A91">
            <w:pPr>
              <w:pStyle w:val="TableSmall"/>
            </w:pPr>
            <w:r w:rsidRPr="003C4EF7">
              <w:t xml:space="preserve">This document and its contents are the property of </w:t>
            </w:r>
            <w:bookmarkStart w:id="9" w:name="tmCorporateBody"/>
            <w:r w:rsidR="006073C7">
              <w:t>ANNAX information systems AG</w:t>
            </w:r>
            <w:bookmarkEnd w:id="9"/>
            <w:r w:rsidRPr="003C4EF7">
              <w:t xml:space="preserve"> or its subsidiaries. The reproduction, distribution, utilization or the communication of this document or any part thereof, without express authorisation is strictly prohibited. Offenders will be held liable for the payment of damages.</w:t>
            </w:r>
          </w:p>
        </w:tc>
        <w:tc>
          <w:tcPr>
            <w:tcW w:w="235" w:type="dxa"/>
            <w:tcBorders>
              <w:top w:val="single" w:sz="12" w:space="0" w:color="auto"/>
              <w:left w:val="single" w:sz="4" w:space="0" w:color="auto"/>
              <w:bottom w:val="single" w:sz="4" w:space="0" w:color="auto"/>
            </w:tcBorders>
            <w:vAlign w:val="center"/>
          </w:tcPr>
          <w:p w:rsidR="002201C6" w:rsidRPr="003C4EF7" w:rsidRDefault="002201C6" w:rsidP="00ED1A91">
            <w:pPr>
              <w:pStyle w:val="Table"/>
            </w:pPr>
          </w:p>
        </w:tc>
        <w:tc>
          <w:tcPr>
            <w:tcW w:w="2135" w:type="dxa"/>
            <w:tcBorders>
              <w:top w:val="single" w:sz="12" w:space="0" w:color="auto"/>
              <w:bottom w:val="single" w:sz="4" w:space="0" w:color="auto"/>
            </w:tcBorders>
            <w:vAlign w:val="center"/>
          </w:tcPr>
          <w:p w:rsidR="002201C6" w:rsidRPr="003C4EF7" w:rsidRDefault="002201C6" w:rsidP="00ED1A91">
            <w:pPr>
              <w:pStyle w:val="TableSmallRight"/>
            </w:pPr>
            <w:r w:rsidRPr="003C4EF7">
              <w:t>Identity Number:</w:t>
            </w:r>
          </w:p>
        </w:tc>
        <w:tc>
          <w:tcPr>
            <w:tcW w:w="217" w:type="dxa"/>
            <w:tcBorders>
              <w:top w:val="single" w:sz="12"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12" w:space="0" w:color="auto"/>
              <w:bottom w:val="single" w:sz="4" w:space="0" w:color="auto"/>
            </w:tcBorders>
            <w:vAlign w:val="center"/>
          </w:tcPr>
          <w:p w:rsidR="002201C6" w:rsidRPr="003C4EF7" w:rsidRDefault="006073C7" w:rsidP="00ED1A91">
            <w:pPr>
              <w:pStyle w:val="TableCentered"/>
            </w:pPr>
            <w:bookmarkStart w:id="10" w:name="tmDocumentNumber"/>
            <w:r>
              <w:t>&lt;Document Number&gt;</w:t>
            </w:r>
            <w:bookmarkEnd w:id="10"/>
          </w:p>
        </w:tc>
        <w:tc>
          <w:tcPr>
            <w:tcW w:w="268" w:type="dxa"/>
            <w:tcBorders>
              <w:top w:val="single" w:sz="12"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D1A91">
            <w:pPr>
              <w:pStyle w:val="TableSmall"/>
            </w:pPr>
          </w:p>
        </w:tc>
        <w:tc>
          <w:tcPr>
            <w:tcW w:w="2135" w:type="dxa"/>
            <w:tcBorders>
              <w:top w:val="single" w:sz="4" w:space="0" w:color="auto"/>
              <w:bottom w:val="single" w:sz="4" w:space="0" w:color="auto"/>
            </w:tcBorders>
            <w:vAlign w:val="center"/>
          </w:tcPr>
          <w:p w:rsidR="002201C6" w:rsidRPr="003C4EF7" w:rsidRDefault="002201C6" w:rsidP="00ED1A91">
            <w:pPr>
              <w:pStyle w:val="TableSmallRight"/>
            </w:pPr>
            <w:r w:rsidRPr="003C4EF7">
              <w:t>Revision:</w:t>
            </w:r>
          </w:p>
        </w:tc>
        <w:tc>
          <w:tcPr>
            <w:tcW w:w="217" w:type="dxa"/>
            <w:tcBorders>
              <w:top w:val="single" w:sz="4"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4" w:space="0" w:color="auto"/>
              <w:bottom w:val="single" w:sz="4" w:space="0" w:color="auto"/>
            </w:tcBorders>
            <w:vAlign w:val="center"/>
          </w:tcPr>
          <w:p w:rsidR="002201C6" w:rsidRPr="003C4EF7" w:rsidRDefault="006073C7" w:rsidP="00ED1A91">
            <w:pPr>
              <w:pStyle w:val="TableCentered"/>
            </w:pPr>
            <w:bookmarkStart w:id="11" w:name="tmRevisionLevel"/>
            <w:r>
              <w:t>&lt;Revision Level&gt;</w:t>
            </w:r>
            <w:bookmarkEnd w:id="11"/>
          </w:p>
        </w:tc>
        <w:tc>
          <w:tcPr>
            <w:tcW w:w="268" w:type="dxa"/>
            <w:tcBorders>
              <w:top w:val="single" w:sz="4"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4" w:space="0" w:color="auto"/>
            </w:tcBorders>
            <w:vAlign w:val="bottom"/>
          </w:tcPr>
          <w:p w:rsidR="002201C6" w:rsidRPr="003C4EF7" w:rsidRDefault="002201C6" w:rsidP="00ED1A91">
            <w:pPr>
              <w:pStyle w:val="TableSmall"/>
            </w:pPr>
          </w:p>
        </w:tc>
        <w:tc>
          <w:tcPr>
            <w:tcW w:w="2135" w:type="dxa"/>
            <w:tcBorders>
              <w:top w:val="single" w:sz="4" w:space="0" w:color="auto"/>
              <w:bottom w:val="single" w:sz="4" w:space="0" w:color="auto"/>
            </w:tcBorders>
            <w:vAlign w:val="center"/>
          </w:tcPr>
          <w:p w:rsidR="002201C6" w:rsidRPr="003C4EF7" w:rsidRDefault="002201C6" w:rsidP="00ED1A91">
            <w:pPr>
              <w:pStyle w:val="TableSmallRight"/>
            </w:pPr>
            <w:r w:rsidRPr="003C4EF7">
              <w:t>Status:</w:t>
            </w:r>
          </w:p>
        </w:tc>
        <w:tc>
          <w:tcPr>
            <w:tcW w:w="217" w:type="dxa"/>
            <w:tcBorders>
              <w:top w:val="single" w:sz="4" w:space="0" w:color="auto"/>
              <w:left w:val="nil"/>
              <w:bottom w:val="single" w:sz="4" w:space="0" w:color="auto"/>
            </w:tcBorders>
            <w:vAlign w:val="center"/>
          </w:tcPr>
          <w:p w:rsidR="002201C6" w:rsidRPr="003C4EF7" w:rsidRDefault="002201C6" w:rsidP="00ED1A91">
            <w:pPr>
              <w:pStyle w:val="Table"/>
            </w:pPr>
          </w:p>
        </w:tc>
        <w:tc>
          <w:tcPr>
            <w:tcW w:w="2947" w:type="dxa"/>
            <w:tcBorders>
              <w:top w:val="single" w:sz="4" w:space="0" w:color="auto"/>
              <w:bottom w:val="single" w:sz="4" w:space="0" w:color="auto"/>
            </w:tcBorders>
            <w:vAlign w:val="center"/>
          </w:tcPr>
          <w:p w:rsidR="002201C6" w:rsidRPr="003C4EF7" w:rsidRDefault="006073C7" w:rsidP="00ED1A91">
            <w:pPr>
              <w:pStyle w:val="TableCentered"/>
            </w:pPr>
            <w:bookmarkStart w:id="12" w:name="tmStatus"/>
            <w:r>
              <w:t>Draft</w:t>
            </w:r>
            <w:bookmarkEnd w:id="12"/>
          </w:p>
        </w:tc>
        <w:tc>
          <w:tcPr>
            <w:tcW w:w="268" w:type="dxa"/>
            <w:tcBorders>
              <w:top w:val="single" w:sz="4" w:space="0" w:color="auto"/>
              <w:bottom w:val="single" w:sz="4" w:space="0" w:color="auto"/>
              <w:right w:val="single" w:sz="12" w:space="0" w:color="auto"/>
            </w:tcBorders>
            <w:vAlign w:val="bottom"/>
          </w:tcPr>
          <w:p w:rsidR="002201C6" w:rsidRPr="003C4EF7" w:rsidRDefault="002201C6" w:rsidP="00ED1A91">
            <w:pPr>
              <w:pStyle w:val="Table"/>
            </w:pPr>
          </w:p>
        </w:tc>
      </w:tr>
      <w:tr w:rsidR="002201C6" w:rsidRPr="003C4EF7" w:rsidTr="00E7548E">
        <w:trPr>
          <w:cantSplit/>
          <w:trHeight w:val="567"/>
          <w:jc w:val="center"/>
        </w:trPr>
        <w:tc>
          <w:tcPr>
            <w:tcW w:w="3766" w:type="dxa"/>
            <w:gridSpan w:val="3"/>
            <w:vMerge/>
            <w:tcBorders>
              <w:left w:val="single" w:sz="12" w:space="0" w:color="auto"/>
              <w:bottom w:val="single" w:sz="12" w:space="0" w:color="auto"/>
              <w:right w:val="single" w:sz="4" w:space="0" w:color="auto"/>
            </w:tcBorders>
            <w:vAlign w:val="bottom"/>
          </w:tcPr>
          <w:p w:rsidR="002201C6" w:rsidRPr="003C4EF7" w:rsidRDefault="002201C6" w:rsidP="00ED1A91">
            <w:pPr>
              <w:pStyle w:val="TableCentered"/>
            </w:pPr>
          </w:p>
        </w:tc>
        <w:tc>
          <w:tcPr>
            <w:tcW w:w="235" w:type="dxa"/>
            <w:tcBorders>
              <w:top w:val="single" w:sz="4" w:space="0" w:color="auto"/>
              <w:left w:val="single" w:sz="4" w:space="0" w:color="auto"/>
              <w:bottom w:val="single" w:sz="12" w:space="0" w:color="auto"/>
            </w:tcBorders>
            <w:vAlign w:val="bottom"/>
          </w:tcPr>
          <w:p w:rsidR="002201C6" w:rsidRPr="003C4EF7" w:rsidRDefault="002201C6" w:rsidP="00ED1A91">
            <w:pPr>
              <w:pStyle w:val="TableSmall"/>
            </w:pPr>
          </w:p>
        </w:tc>
        <w:tc>
          <w:tcPr>
            <w:tcW w:w="2135" w:type="dxa"/>
            <w:tcBorders>
              <w:top w:val="single" w:sz="4" w:space="0" w:color="auto"/>
              <w:bottom w:val="single" w:sz="12" w:space="0" w:color="auto"/>
            </w:tcBorders>
            <w:vAlign w:val="center"/>
          </w:tcPr>
          <w:p w:rsidR="002201C6" w:rsidRPr="003C4EF7" w:rsidRDefault="002201C6" w:rsidP="00ED1A91">
            <w:pPr>
              <w:pStyle w:val="TableSmallRight"/>
            </w:pPr>
            <w:r w:rsidRPr="003C4EF7">
              <w:t>Date (yyy</w:t>
            </w:r>
            <w:r w:rsidR="002C2AC9" w:rsidRPr="003C4EF7">
              <w:t>y</w:t>
            </w:r>
            <w:r w:rsidRPr="003C4EF7">
              <w:t>-mm-dd):</w:t>
            </w:r>
          </w:p>
        </w:tc>
        <w:tc>
          <w:tcPr>
            <w:tcW w:w="217" w:type="dxa"/>
            <w:tcBorders>
              <w:top w:val="single" w:sz="4" w:space="0" w:color="auto"/>
              <w:left w:val="nil"/>
              <w:bottom w:val="single" w:sz="12" w:space="0" w:color="auto"/>
            </w:tcBorders>
            <w:vAlign w:val="center"/>
          </w:tcPr>
          <w:p w:rsidR="002201C6" w:rsidRPr="003C4EF7" w:rsidRDefault="002201C6" w:rsidP="00ED1A91">
            <w:pPr>
              <w:pStyle w:val="Table"/>
            </w:pPr>
          </w:p>
        </w:tc>
        <w:tc>
          <w:tcPr>
            <w:tcW w:w="2947" w:type="dxa"/>
            <w:tcBorders>
              <w:top w:val="single" w:sz="4" w:space="0" w:color="auto"/>
              <w:bottom w:val="single" w:sz="12" w:space="0" w:color="auto"/>
            </w:tcBorders>
            <w:vAlign w:val="center"/>
          </w:tcPr>
          <w:p w:rsidR="002201C6" w:rsidRPr="003C4EF7" w:rsidRDefault="00010474" w:rsidP="00ED1A91">
            <w:pPr>
              <w:pStyle w:val="TableCentered"/>
            </w:pPr>
            <w:r w:rsidRPr="003C4EF7">
              <w:fldChar w:fldCharType="begin"/>
            </w:r>
            <w:r w:rsidR="008F1EEF" w:rsidRPr="003C4EF7">
              <w:instrText xml:space="preserve"> SAVEDATE  \@ "yyyy-MM-dd"  \* MERGEFORMAT </w:instrText>
            </w:r>
            <w:r w:rsidRPr="003C4EF7">
              <w:fldChar w:fldCharType="separate"/>
            </w:r>
            <w:r w:rsidR="00BB5E6C">
              <w:rPr>
                <w:noProof/>
              </w:rPr>
              <w:t>2011-08-04</w:t>
            </w:r>
            <w:r w:rsidRPr="003C4EF7">
              <w:fldChar w:fldCharType="end"/>
            </w:r>
          </w:p>
        </w:tc>
        <w:tc>
          <w:tcPr>
            <w:tcW w:w="268" w:type="dxa"/>
            <w:tcBorders>
              <w:top w:val="single" w:sz="4" w:space="0" w:color="auto"/>
              <w:bottom w:val="single" w:sz="12" w:space="0" w:color="auto"/>
              <w:right w:val="single" w:sz="12" w:space="0" w:color="auto"/>
            </w:tcBorders>
            <w:vAlign w:val="bottom"/>
          </w:tcPr>
          <w:p w:rsidR="002201C6" w:rsidRPr="003C4EF7" w:rsidRDefault="002201C6" w:rsidP="00ED1A91">
            <w:pPr>
              <w:pStyle w:val="Table"/>
            </w:pPr>
          </w:p>
        </w:tc>
      </w:tr>
    </w:tbl>
    <w:p w:rsidR="00B252DF" w:rsidRPr="003C4EF7" w:rsidRDefault="00B252DF" w:rsidP="00ED1A91">
      <w:pPr>
        <w:pStyle w:val="Heading3"/>
        <w:sectPr w:rsidR="00B252DF" w:rsidRPr="003C4EF7" w:rsidSect="00E7548E">
          <w:headerReference w:type="even" r:id="rId8"/>
          <w:headerReference w:type="default" r:id="rId9"/>
          <w:footerReference w:type="even" r:id="rId10"/>
          <w:footerReference w:type="default" r:id="rId11"/>
          <w:headerReference w:type="first" r:id="rId12"/>
          <w:footerReference w:type="first" r:id="rId13"/>
          <w:pgSz w:w="11907" w:h="16840" w:code="9"/>
          <w:pgMar w:top="2155" w:right="851" w:bottom="1985" w:left="851" w:header="567" w:footer="567" w:gutter="567"/>
          <w:cols w:space="720"/>
          <w:docGrid w:linePitch="299"/>
        </w:sectPr>
      </w:pPr>
    </w:p>
    <w:p w:rsidR="00A57667" w:rsidRPr="003C4EF7" w:rsidRDefault="00EA72B9" w:rsidP="00ED1A91">
      <w:pPr>
        <w:pStyle w:val="HeadingwoNu"/>
      </w:pPr>
      <w:bookmarkStart w:id="13" w:name="_Toc385735664"/>
      <w:bookmarkStart w:id="14" w:name="_Toc385735754"/>
      <w:r w:rsidRPr="003C4EF7">
        <w:lastRenderedPageBreak/>
        <w:t>Revision</w:t>
      </w:r>
      <w:r w:rsidR="009A7568" w:rsidRPr="003C4EF7">
        <w:t xml:space="preserve"> H</w:t>
      </w:r>
      <w:r w:rsidR="00A57667" w:rsidRPr="003C4EF7">
        <w:t>istory</w:t>
      </w:r>
    </w:p>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180"/>
        <w:gridCol w:w="1607"/>
        <w:gridCol w:w="960"/>
        <w:gridCol w:w="5821"/>
      </w:tblGrid>
      <w:tr w:rsidR="00252F9B" w:rsidRPr="003C4EF7" w:rsidTr="00252F9B">
        <w:trPr>
          <w:cantSplit/>
        </w:trPr>
        <w:tc>
          <w:tcPr>
            <w:tcW w:w="1180" w:type="dxa"/>
            <w:shd w:val="clear" w:color="auto" w:fill="E6E6E6"/>
          </w:tcPr>
          <w:p w:rsidR="00252F9B" w:rsidRPr="003C4EF7" w:rsidRDefault="00252F9B" w:rsidP="00ED1A91">
            <w:pPr>
              <w:pStyle w:val="TableHeading"/>
            </w:pPr>
            <w:r w:rsidRPr="003C4EF7">
              <w:t>Revision</w:t>
            </w:r>
          </w:p>
        </w:tc>
        <w:tc>
          <w:tcPr>
            <w:tcW w:w="1607" w:type="dxa"/>
            <w:shd w:val="clear" w:color="auto" w:fill="E6E6E6"/>
          </w:tcPr>
          <w:p w:rsidR="00252F9B" w:rsidRPr="003C4EF7" w:rsidRDefault="00252F9B" w:rsidP="00ED1A91">
            <w:pPr>
              <w:pStyle w:val="TableHeading"/>
            </w:pPr>
            <w:r w:rsidRPr="003C4EF7">
              <w:t>Date</w:t>
            </w:r>
          </w:p>
          <w:p w:rsidR="00252F9B" w:rsidRPr="003C4EF7" w:rsidRDefault="00252F9B" w:rsidP="00ED1A91">
            <w:pPr>
              <w:pStyle w:val="Table"/>
            </w:pPr>
            <w:r w:rsidRPr="003C4EF7">
              <w:t>(yyyy-mm-dd)</w:t>
            </w:r>
          </w:p>
        </w:tc>
        <w:tc>
          <w:tcPr>
            <w:tcW w:w="960" w:type="dxa"/>
            <w:shd w:val="clear" w:color="auto" w:fill="E6E6E6"/>
          </w:tcPr>
          <w:p w:rsidR="00252F9B" w:rsidRPr="003C4EF7" w:rsidDel="00550CA6" w:rsidRDefault="00252F9B" w:rsidP="00ED1A91">
            <w:pPr>
              <w:pStyle w:val="TableHeading"/>
            </w:pPr>
            <w:r w:rsidRPr="003C4EF7">
              <w:t>Initials</w:t>
            </w:r>
          </w:p>
        </w:tc>
        <w:tc>
          <w:tcPr>
            <w:tcW w:w="5821" w:type="dxa"/>
            <w:shd w:val="clear" w:color="auto" w:fill="E6E6E6"/>
          </w:tcPr>
          <w:p w:rsidR="00252F9B" w:rsidRPr="003C4EF7" w:rsidRDefault="00252F9B" w:rsidP="00ED1A91">
            <w:pPr>
              <w:pStyle w:val="TableHeading"/>
            </w:pPr>
            <w:r w:rsidRPr="003C4EF7">
              <w:t>Description of Changes</w:t>
            </w: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656532" w:rsidRDefault="000E71D5" w:rsidP="00ED1A91">
            <w:pPr>
              <w:pStyle w:val="HiddenHints"/>
              <w:rPr>
                <w:lang w:val="en-US"/>
              </w:rPr>
            </w:pPr>
            <w:r w:rsidRPr="00656532">
              <w:rPr>
                <w:lang w:val="en-US"/>
              </w:rPr>
              <w:t>You may want to put „First issue“ here for the first version of the document</w:t>
            </w:r>
          </w:p>
          <w:p w:rsidR="000E71D5" w:rsidRPr="003C4EF7" w:rsidRDefault="000E71D5"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r w:rsidR="00252F9B" w:rsidRPr="003C4EF7" w:rsidTr="00252F9B">
        <w:trPr>
          <w:cantSplit/>
        </w:trPr>
        <w:tc>
          <w:tcPr>
            <w:tcW w:w="1180" w:type="dxa"/>
          </w:tcPr>
          <w:p w:rsidR="00252F9B" w:rsidRPr="003C4EF7" w:rsidRDefault="00252F9B" w:rsidP="00ED1A91">
            <w:pPr>
              <w:pStyle w:val="Table"/>
            </w:pPr>
          </w:p>
        </w:tc>
        <w:tc>
          <w:tcPr>
            <w:tcW w:w="1607" w:type="dxa"/>
          </w:tcPr>
          <w:p w:rsidR="00252F9B" w:rsidRPr="003C4EF7" w:rsidRDefault="00252F9B" w:rsidP="00ED1A91">
            <w:pPr>
              <w:pStyle w:val="Table"/>
            </w:pPr>
          </w:p>
        </w:tc>
        <w:tc>
          <w:tcPr>
            <w:tcW w:w="960" w:type="dxa"/>
          </w:tcPr>
          <w:p w:rsidR="00252F9B" w:rsidRPr="003C4EF7" w:rsidRDefault="00252F9B" w:rsidP="00ED1A91">
            <w:pPr>
              <w:pStyle w:val="Table"/>
            </w:pPr>
          </w:p>
        </w:tc>
        <w:tc>
          <w:tcPr>
            <w:tcW w:w="5821" w:type="dxa"/>
          </w:tcPr>
          <w:p w:rsidR="00252F9B" w:rsidRPr="003C4EF7" w:rsidRDefault="00252F9B" w:rsidP="00ED1A91">
            <w:pPr>
              <w:pStyle w:val="Table"/>
            </w:pPr>
          </w:p>
        </w:tc>
      </w:tr>
    </w:tbl>
    <w:p w:rsidR="00A57667" w:rsidRPr="003C4EF7" w:rsidRDefault="00A57667" w:rsidP="00ED1A91"/>
    <w:p w:rsidR="00FB4C3E" w:rsidRPr="00656532" w:rsidRDefault="00FB4C3E" w:rsidP="00656532">
      <w:pPr>
        <w:pStyle w:val="HeadingwoNuwoPB"/>
      </w:pPr>
      <w:r w:rsidRPr="00656532">
        <w:br w:type="page"/>
      </w:r>
      <w:bookmarkEnd w:id="13"/>
      <w:bookmarkEnd w:id="14"/>
      <w:r w:rsidR="00550CA6" w:rsidRPr="00656532">
        <w:lastRenderedPageBreak/>
        <w:t>Table of Contents</w:t>
      </w:r>
    </w:p>
    <w:p w:rsidR="00BB5E6C" w:rsidRDefault="00010474">
      <w:pPr>
        <w:pStyle w:val="TOC1"/>
        <w:rPr>
          <w:rFonts w:asciiTheme="minorHAnsi" w:eastAsiaTheme="minorEastAsia" w:hAnsiTheme="minorHAnsi" w:cstheme="minorBidi"/>
          <w:szCs w:val="22"/>
          <w:lang w:val="de-DE" w:eastAsia="de-DE"/>
        </w:rPr>
      </w:pPr>
      <w:r w:rsidRPr="00010474">
        <w:fldChar w:fldCharType="begin"/>
      </w:r>
      <w:r w:rsidR="00ED01E7">
        <w:instrText xml:space="preserve"> TOC \o "2-4" \h \z \t "Heading 1;1;HeadingwoNuToC;1;ZweitesVerzeichnisHeading1;1" </w:instrText>
      </w:r>
      <w:r w:rsidRPr="00010474">
        <w:fldChar w:fldCharType="separate"/>
      </w:r>
      <w:hyperlink w:anchor="_Toc300222736" w:history="1">
        <w:r w:rsidR="00BB5E6C" w:rsidRPr="00A74895">
          <w:rPr>
            <w:rStyle w:val="Hyperlink"/>
            <w:lang w:val="en-US" w:eastAsia="de-CH"/>
          </w:rPr>
          <w:t>General Information</w:t>
        </w:r>
        <w:r w:rsidR="00BB5E6C">
          <w:rPr>
            <w:webHidden/>
          </w:rPr>
          <w:tab/>
        </w:r>
        <w:r w:rsidR="00BB5E6C">
          <w:rPr>
            <w:webHidden/>
          </w:rPr>
          <w:fldChar w:fldCharType="begin"/>
        </w:r>
        <w:r w:rsidR="00BB5E6C">
          <w:rPr>
            <w:webHidden/>
          </w:rPr>
          <w:instrText xml:space="preserve"> PAGEREF _Toc300222736 \h </w:instrText>
        </w:r>
        <w:r w:rsidR="00BB5E6C">
          <w:rPr>
            <w:webHidden/>
          </w:rPr>
        </w:r>
        <w:r w:rsidR="00BB5E6C">
          <w:rPr>
            <w:webHidden/>
          </w:rPr>
          <w:fldChar w:fldCharType="separate"/>
        </w:r>
        <w:r w:rsidR="00BB5E6C">
          <w:rPr>
            <w:webHidden/>
          </w:rPr>
          <w:t>5</w:t>
        </w:r>
        <w:r w:rsidR="00BB5E6C">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37" w:history="1">
        <w:r w:rsidRPr="00A74895">
          <w:rPr>
            <w:rStyle w:val="Hyperlink"/>
            <w:lang w:val="en-US" w:eastAsia="de-CH"/>
          </w:rPr>
          <w:t>Part 1: Software/</w:t>
        </w:r>
        <w:r w:rsidRPr="00A74895">
          <w:rPr>
            <w:rStyle w:val="Hyperlink"/>
            <w:lang w:val="en-US"/>
          </w:rPr>
          <w:t>System Test Report</w:t>
        </w:r>
        <w:r>
          <w:rPr>
            <w:webHidden/>
          </w:rPr>
          <w:tab/>
        </w:r>
        <w:r>
          <w:rPr>
            <w:webHidden/>
          </w:rPr>
          <w:fldChar w:fldCharType="begin"/>
        </w:r>
        <w:r>
          <w:rPr>
            <w:webHidden/>
          </w:rPr>
          <w:instrText xml:space="preserve"> PAGEREF _Toc300222737 \h </w:instrText>
        </w:r>
        <w:r>
          <w:rPr>
            <w:webHidden/>
          </w:rPr>
        </w:r>
        <w:r>
          <w:rPr>
            <w:webHidden/>
          </w:rPr>
          <w:fldChar w:fldCharType="separate"/>
        </w:r>
        <w:r>
          <w:rPr>
            <w:webHidden/>
          </w:rPr>
          <w:t>7</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38" w:history="1">
        <w:r w:rsidRPr="00A74895">
          <w:rPr>
            <w:rStyle w:val="Hyperlink"/>
          </w:rPr>
          <w:t>R 1</w:t>
        </w:r>
        <w:r>
          <w:rPr>
            <w:rFonts w:asciiTheme="minorHAnsi" w:eastAsiaTheme="minorEastAsia" w:hAnsiTheme="minorHAnsi" w:cstheme="minorBidi"/>
            <w:szCs w:val="22"/>
            <w:lang w:val="de-DE" w:eastAsia="de-DE"/>
          </w:rPr>
          <w:tab/>
        </w:r>
        <w:r w:rsidRPr="00A74895">
          <w:rPr>
            <w:rStyle w:val="Hyperlink"/>
          </w:rPr>
          <w:t>Test Summary Report Identifier</w:t>
        </w:r>
        <w:r>
          <w:rPr>
            <w:webHidden/>
          </w:rPr>
          <w:tab/>
        </w:r>
        <w:r>
          <w:rPr>
            <w:webHidden/>
          </w:rPr>
          <w:fldChar w:fldCharType="begin"/>
        </w:r>
        <w:r>
          <w:rPr>
            <w:webHidden/>
          </w:rPr>
          <w:instrText xml:space="preserve"> PAGEREF _Toc300222738 \h </w:instrText>
        </w:r>
        <w:r>
          <w:rPr>
            <w:webHidden/>
          </w:rPr>
        </w:r>
        <w:r>
          <w:rPr>
            <w:webHidden/>
          </w:rPr>
          <w:fldChar w:fldCharType="separate"/>
        </w:r>
        <w:r>
          <w:rPr>
            <w:webHidden/>
          </w:rPr>
          <w:t>8</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39" w:history="1">
        <w:r w:rsidRPr="00A74895">
          <w:rPr>
            <w:rStyle w:val="Hyperlink"/>
          </w:rPr>
          <w:t>R 2</w:t>
        </w:r>
        <w:r>
          <w:rPr>
            <w:rFonts w:asciiTheme="minorHAnsi" w:eastAsiaTheme="minorEastAsia" w:hAnsiTheme="minorHAnsi" w:cstheme="minorBidi"/>
            <w:szCs w:val="22"/>
            <w:lang w:val="de-DE" w:eastAsia="de-DE"/>
          </w:rPr>
          <w:tab/>
        </w:r>
        <w:r w:rsidRPr="00A74895">
          <w:rPr>
            <w:rStyle w:val="Hyperlink"/>
          </w:rPr>
          <w:t>Summary</w:t>
        </w:r>
        <w:r>
          <w:rPr>
            <w:webHidden/>
          </w:rPr>
          <w:tab/>
        </w:r>
        <w:r>
          <w:rPr>
            <w:webHidden/>
          </w:rPr>
          <w:fldChar w:fldCharType="begin"/>
        </w:r>
        <w:r>
          <w:rPr>
            <w:webHidden/>
          </w:rPr>
          <w:instrText xml:space="preserve"> PAGEREF _Toc300222739 \h </w:instrText>
        </w:r>
        <w:r>
          <w:rPr>
            <w:webHidden/>
          </w:rPr>
        </w:r>
        <w:r>
          <w:rPr>
            <w:webHidden/>
          </w:rPr>
          <w:fldChar w:fldCharType="separate"/>
        </w:r>
        <w:r>
          <w:rPr>
            <w:webHidden/>
          </w:rPr>
          <w:t>8</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0" w:history="1">
        <w:r w:rsidRPr="00A74895">
          <w:rPr>
            <w:rStyle w:val="Hyperlink"/>
            <w:lang w:val="en-US"/>
          </w:rPr>
          <w:t>R 3</w:t>
        </w:r>
        <w:r>
          <w:rPr>
            <w:rFonts w:asciiTheme="minorHAnsi" w:eastAsiaTheme="minorEastAsia" w:hAnsiTheme="minorHAnsi" w:cstheme="minorBidi"/>
            <w:szCs w:val="22"/>
            <w:lang w:val="de-DE" w:eastAsia="de-DE"/>
          </w:rPr>
          <w:tab/>
        </w:r>
        <w:r w:rsidRPr="00A74895">
          <w:rPr>
            <w:rStyle w:val="Hyperlink"/>
            <w:lang w:val="en-US"/>
          </w:rPr>
          <w:t>Variances</w:t>
        </w:r>
        <w:r>
          <w:rPr>
            <w:webHidden/>
          </w:rPr>
          <w:tab/>
        </w:r>
        <w:r>
          <w:rPr>
            <w:webHidden/>
          </w:rPr>
          <w:fldChar w:fldCharType="begin"/>
        </w:r>
        <w:r>
          <w:rPr>
            <w:webHidden/>
          </w:rPr>
          <w:instrText xml:space="preserve"> PAGEREF _Toc300222740 \h </w:instrText>
        </w:r>
        <w:r>
          <w:rPr>
            <w:webHidden/>
          </w:rPr>
        </w:r>
        <w:r>
          <w:rPr>
            <w:webHidden/>
          </w:rPr>
          <w:fldChar w:fldCharType="separate"/>
        </w:r>
        <w:r>
          <w:rPr>
            <w:webHidden/>
          </w:rPr>
          <w:t>9</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1" w:history="1">
        <w:r w:rsidRPr="00A74895">
          <w:rPr>
            <w:rStyle w:val="Hyperlink"/>
            <w:lang w:val="en-US"/>
          </w:rPr>
          <w:t>R 4</w:t>
        </w:r>
        <w:r>
          <w:rPr>
            <w:rFonts w:asciiTheme="minorHAnsi" w:eastAsiaTheme="minorEastAsia" w:hAnsiTheme="minorHAnsi" w:cstheme="minorBidi"/>
            <w:szCs w:val="22"/>
            <w:lang w:val="de-DE" w:eastAsia="de-DE"/>
          </w:rPr>
          <w:tab/>
        </w:r>
        <w:r w:rsidRPr="00A74895">
          <w:rPr>
            <w:rStyle w:val="Hyperlink"/>
            <w:lang w:val="en-US"/>
          </w:rPr>
          <w:t>Comprehensiveness Assessment</w:t>
        </w:r>
        <w:r>
          <w:rPr>
            <w:webHidden/>
          </w:rPr>
          <w:tab/>
        </w:r>
        <w:r>
          <w:rPr>
            <w:webHidden/>
          </w:rPr>
          <w:fldChar w:fldCharType="begin"/>
        </w:r>
        <w:r>
          <w:rPr>
            <w:webHidden/>
          </w:rPr>
          <w:instrText xml:space="preserve"> PAGEREF _Toc300222741 \h </w:instrText>
        </w:r>
        <w:r>
          <w:rPr>
            <w:webHidden/>
          </w:rPr>
        </w:r>
        <w:r>
          <w:rPr>
            <w:webHidden/>
          </w:rPr>
          <w:fldChar w:fldCharType="separate"/>
        </w:r>
        <w:r>
          <w:rPr>
            <w:webHidden/>
          </w:rPr>
          <w:t>9</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2" w:history="1">
        <w:r w:rsidRPr="00A74895">
          <w:rPr>
            <w:rStyle w:val="Hyperlink"/>
            <w:lang w:val="en-US"/>
          </w:rPr>
          <w:t>R 5</w:t>
        </w:r>
        <w:r>
          <w:rPr>
            <w:rFonts w:asciiTheme="minorHAnsi" w:eastAsiaTheme="minorEastAsia" w:hAnsiTheme="minorHAnsi" w:cstheme="minorBidi"/>
            <w:szCs w:val="22"/>
            <w:lang w:val="de-DE" w:eastAsia="de-DE"/>
          </w:rPr>
          <w:tab/>
        </w:r>
        <w:r w:rsidRPr="00A74895">
          <w:rPr>
            <w:rStyle w:val="Hyperlink"/>
            <w:lang w:val="en-US"/>
          </w:rPr>
          <w:t>Summary of Results</w:t>
        </w:r>
        <w:r>
          <w:rPr>
            <w:webHidden/>
          </w:rPr>
          <w:tab/>
        </w:r>
        <w:r>
          <w:rPr>
            <w:webHidden/>
          </w:rPr>
          <w:fldChar w:fldCharType="begin"/>
        </w:r>
        <w:r>
          <w:rPr>
            <w:webHidden/>
          </w:rPr>
          <w:instrText xml:space="preserve"> PAGEREF _Toc300222742 \h </w:instrText>
        </w:r>
        <w:r>
          <w:rPr>
            <w:webHidden/>
          </w:rPr>
        </w:r>
        <w:r>
          <w:rPr>
            <w:webHidden/>
          </w:rPr>
          <w:fldChar w:fldCharType="separate"/>
        </w:r>
        <w:r>
          <w:rPr>
            <w:webHidden/>
          </w:rPr>
          <w:t>9</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3" w:history="1">
        <w:r w:rsidRPr="00A74895">
          <w:rPr>
            <w:rStyle w:val="Hyperlink"/>
            <w:lang w:val="en-US"/>
          </w:rPr>
          <w:t>R 6</w:t>
        </w:r>
        <w:r>
          <w:rPr>
            <w:rFonts w:asciiTheme="minorHAnsi" w:eastAsiaTheme="minorEastAsia" w:hAnsiTheme="minorHAnsi" w:cstheme="minorBidi"/>
            <w:szCs w:val="22"/>
            <w:lang w:val="de-DE" w:eastAsia="de-DE"/>
          </w:rPr>
          <w:tab/>
        </w:r>
        <w:r w:rsidRPr="00A74895">
          <w:rPr>
            <w:rStyle w:val="Hyperlink"/>
            <w:lang w:val="en-US"/>
          </w:rPr>
          <w:t>Evaluation</w:t>
        </w:r>
        <w:r>
          <w:rPr>
            <w:webHidden/>
          </w:rPr>
          <w:tab/>
        </w:r>
        <w:r>
          <w:rPr>
            <w:webHidden/>
          </w:rPr>
          <w:fldChar w:fldCharType="begin"/>
        </w:r>
        <w:r>
          <w:rPr>
            <w:webHidden/>
          </w:rPr>
          <w:instrText xml:space="preserve"> PAGEREF _Toc300222743 \h </w:instrText>
        </w:r>
        <w:r>
          <w:rPr>
            <w:webHidden/>
          </w:rPr>
        </w:r>
        <w:r>
          <w:rPr>
            <w:webHidden/>
          </w:rPr>
          <w:fldChar w:fldCharType="separate"/>
        </w:r>
        <w:r>
          <w:rPr>
            <w:webHidden/>
          </w:rPr>
          <w:t>10</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4" w:history="1">
        <w:r w:rsidRPr="00A74895">
          <w:rPr>
            <w:rStyle w:val="Hyperlink"/>
            <w:lang w:val="en-US"/>
          </w:rPr>
          <w:t>R 7</w:t>
        </w:r>
        <w:r>
          <w:rPr>
            <w:rFonts w:asciiTheme="minorHAnsi" w:eastAsiaTheme="minorEastAsia" w:hAnsiTheme="minorHAnsi" w:cstheme="minorBidi"/>
            <w:szCs w:val="22"/>
            <w:lang w:val="de-DE" w:eastAsia="de-DE"/>
          </w:rPr>
          <w:tab/>
        </w:r>
        <w:r w:rsidRPr="00A74895">
          <w:rPr>
            <w:rStyle w:val="Hyperlink"/>
            <w:lang w:val="en-US"/>
          </w:rPr>
          <w:t>Summary of Activities</w:t>
        </w:r>
        <w:r>
          <w:rPr>
            <w:webHidden/>
          </w:rPr>
          <w:tab/>
        </w:r>
        <w:r>
          <w:rPr>
            <w:webHidden/>
          </w:rPr>
          <w:fldChar w:fldCharType="begin"/>
        </w:r>
        <w:r>
          <w:rPr>
            <w:webHidden/>
          </w:rPr>
          <w:instrText xml:space="preserve"> PAGEREF _Toc300222744 \h </w:instrText>
        </w:r>
        <w:r>
          <w:rPr>
            <w:webHidden/>
          </w:rPr>
        </w:r>
        <w:r>
          <w:rPr>
            <w:webHidden/>
          </w:rPr>
          <w:fldChar w:fldCharType="separate"/>
        </w:r>
        <w:r>
          <w:rPr>
            <w:webHidden/>
          </w:rPr>
          <w:t>10</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5" w:history="1">
        <w:r w:rsidRPr="00A74895">
          <w:rPr>
            <w:rStyle w:val="Hyperlink"/>
            <w:lang w:val="en-US"/>
          </w:rPr>
          <w:t>R 8</w:t>
        </w:r>
        <w:r>
          <w:rPr>
            <w:rFonts w:asciiTheme="minorHAnsi" w:eastAsiaTheme="minorEastAsia" w:hAnsiTheme="minorHAnsi" w:cstheme="minorBidi"/>
            <w:szCs w:val="22"/>
            <w:lang w:val="de-DE" w:eastAsia="de-DE"/>
          </w:rPr>
          <w:tab/>
        </w:r>
        <w:r w:rsidRPr="00A74895">
          <w:rPr>
            <w:rStyle w:val="Hyperlink"/>
            <w:lang w:val="en-US"/>
          </w:rPr>
          <w:t>Approvals</w:t>
        </w:r>
        <w:r>
          <w:rPr>
            <w:webHidden/>
          </w:rPr>
          <w:tab/>
        </w:r>
        <w:r>
          <w:rPr>
            <w:webHidden/>
          </w:rPr>
          <w:fldChar w:fldCharType="begin"/>
        </w:r>
        <w:r>
          <w:rPr>
            <w:webHidden/>
          </w:rPr>
          <w:instrText xml:space="preserve"> PAGEREF _Toc300222745 \h </w:instrText>
        </w:r>
        <w:r>
          <w:rPr>
            <w:webHidden/>
          </w:rPr>
        </w:r>
        <w:r>
          <w:rPr>
            <w:webHidden/>
          </w:rPr>
          <w:fldChar w:fldCharType="separate"/>
        </w:r>
        <w:r>
          <w:rPr>
            <w:webHidden/>
          </w:rPr>
          <w:t>10</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6" w:history="1">
        <w:r w:rsidRPr="00A74895">
          <w:rPr>
            <w:rStyle w:val="Hyperlink"/>
            <w:lang w:val="en-US" w:eastAsia="de-CH"/>
          </w:rPr>
          <w:t>Part 2: Software/</w:t>
        </w:r>
        <w:r w:rsidRPr="00A74895">
          <w:rPr>
            <w:rStyle w:val="Hyperlink"/>
            <w:lang w:val="en-US"/>
          </w:rPr>
          <w:t>System Test Procedure</w:t>
        </w:r>
        <w:r>
          <w:rPr>
            <w:webHidden/>
          </w:rPr>
          <w:tab/>
        </w:r>
        <w:r>
          <w:rPr>
            <w:webHidden/>
          </w:rPr>
          <w:fldChar w:fldCharType="begin"/>
        </w:r>
        <w:r>
          <w:rPr>
            <w:webHidden/>
          </w:rPr>
          <w:instrText xml:space="preserve"> PAGEREF _Toc300222746 \h </w:instrText>
        </w:r>
        <w:r>
          <w:rPr>
            <w:webHidden/>
          </w:rPr>
        </w:r>
        <w:r>
          <w:rPr>
            <w:webHidden/>
          </w:rPr>
          <w:fldChar w:fldCharType="separate"/>
        </w:r>
        <w:r>
          <w:rPr>
            <w:webHidden/>
          </w:rPr>
          <w:t>11</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7" w:history="1">
        <w:r w:rsidRPr="00A74895">
          <w:rPr>
            <w:rStyle w:val="Hyperlink"/>
          </w:rPr>
          <w:t>1</w:t>
        </w:r>
        <w:r>
          <w:rPr>
            <w:rFonts w:asciiTheme="minorHAnsi" w:eastAsiaTheme="minorEastAsia" w:hAnsiTheme="minorHAnsi" w:cstheme="minorBidi"/>
            <w:szCs w:val="22"/>
            <w:lang w:val="de-DE" w:eastAsia="de-DE"/>
          </w:rPr>
          <w:tab/>
        </w:r>
        <w:r w:rsidRPr="00A74895">
          <w:rPr>
            <w:rStyle w:val="Hyperlink"/>
          </w:rPr>
          <w:t>Test Procedure Specification Identifier</w:t>
        </w:r>
        <w:r>
          <w:rPr>
            <w:webHidden/>
          </w:rPr>
          <w:tab/>
        </w:r>
        <w:r>
          <w:rPr>
            <w:webHidden/>
          </w:rPr>
          <w:fldChar w:fldCharType="begin"/>
        </w:r>
        <w:r>
          <w:rPr>
            <w:webHidden/>
          </w:rPr>
          <w:instrText xml:space="preserve"> PAGEREF _Toc300222747 \h </w:instrText>
        </w:r>
        <w:r>
          <w:rPr>
            <w:webHidden/>
          </w:rPr>
        </w:r>
        <w:r>
          <w:rPr>
            <w:webHidden/>
          </w:rPr>
          <w:fldChar w:fldCharType="separate"/>
        </w:r>
        <w:r>
          <w:rPr>
            <w:webHidden/>
          </w:rPr>
          <w:t>12</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8" w:history="1">
        <w:r w:rsidRPr="00A74895">
          <w:rPr>
            <w:rStyle w:val="Hyperlink"/>
          </w:rPr>
          <w:t>2</w:t>
        </w:r>
        <w:r>
          <w:rPr>
            <w:rFonts w:asciiTheme="minorHAnsi" w:eastAsiaTheme="minorEastAsia" w:hAnsiTheme="minorHAnsi" w:cstheme="minorBidi"/>
            <w:szCs w:val="22"/>
            <w:lang w:val="de-DE" w:eastAsia="de-DE"/>
          </w:rPr>
          <w:tab/>
        </w:r>
        <w:r w:rsidRPr="00A74895">
          <w:rPr>
            <w:rStyle w:val="Hyperlink"/>
          </w:rPr>
          <w:t>Purpose</w:t>
        </w:r>
        <w:r>
          <w:rPr>
            <w:webHidden/>
          </w:rPr>
          <w:tab/>
        </w:r>
        <w:r>
          <w:rPr>
            <w:webHidden/>
          </w:rPr>
          <w:fldChar w:fldCharType="begin"/>
        </w:r>
        <w:r>
          <w:rPr>
            <w:webHidden/>
          </w:rPr>
          <w:instrText xml:space="preserve"> PAGEREF _Toc300222748 \h </w:instrText>
        </w:r>
        <w:r>
          <w:rPr>
            <w:webHidden/>
          </w:rPr>
        </w:r>
        <w:r>
          <w:rPr>
            <w:webHidden/>
          </w:rPr>
          <w:fldChar w:fldCharType="separate"/>
        </w:r>
        <w:r>
          <w:rPr>
            <w:webHidden/>
          </w:rPr>
          <w:t>13</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49" w:history="1">
        <w:r w:rsidRPr="00A74895">
          <w:rPr>
            <w:rStyle w:val="Hyperlink"/>
          </w:rPr>
          <w:t>3</w:t>
        </w:r>
        <w:r>
          <w:rPr>
            <w:rFonts w:asciiTheme="minorHAnsi" w:eastAsiaTheme="minorEastAsia" w:hAnsiTheme="minorHAnsi" w:cstheme="minorBidi"/>
            <w:szCs w:val="22"/>
            <w:lang w:val="de-DE" w:eastAsia="de-DE"/>
          </w:rPr>
          <w:tab/>
        </w:r>
        <w:r w:rsidRPr="00A74895">
          <w:rPr>
            <w:rStyle w:val="Hyperlink"/>
          </w:rPr>
          <w:t>Special Requirements</w:t>
        </w:r>
        <w:r>
          <w:rPr>
            <w:webHidden/>
          </w:rPr>
          <w:tab/>
        </w:r>
        <w:r>
          <w:rPr>
            <w:webHidden/>
          </w:rPr>
          <w:fldChar w:fldCharType="begin"/>
        </w:r>
        <w:r>
          <w:rPr>
            <w:webHidden/>
          </w:rPr>
          <w:instrText xml:space="preserve"> PAGEREF _Toc300222749 \h </w:instrText>
        </w:r>
        <w:r>
          <w:rPr>
            <w:webHidden/>
          </w:rPr>
        </w:r>
        <w:r>
          <w:rPr>
            <w:webHidden/>
          </w:rPr>
          <w:fldChar w:fldCharType="separate"/>
        </w:r>
        <w:r>
          <w:rPr>
            <w:webHidden/>
          </w:rPr>
          <w:t>14</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50" w:history="1">
        <w:r w:rsidRPr="00A74895">
          <w:rPr>
            <w:rStyle w:val="Hyperlink"/>
          </w:rPr>
          <w:t>4</w:t>
        </w:r>
        <w:r>
          <w:rPr>
            <w:rFonts w:asciiTheme="minorHAnsi" w:eastAsiaTheme="minorEastAsia" w:hAnsiTheme="minorHAnsi" w:cstheme="minorBidi"/>
            <w:szCs w:val="22"/>
            <w:lang w:val="de-DE" w:eastAsia="de-DE"/>
          </w:rPr>
          <w:tab/>
        </w:r>
        <w:r w:rsidRPr="00A74895">
          <w:rPr>
            <w:rStyle w:val="Hyperlink"/>
          </w:rPr>
          <w:t>Procedure Steps</w:t>
        </w:r>
        <w:r>
          <w:rPr>
            <w:webHidden/>
          </w:rPr>
          <w:tab/>
        </w:r>
        <w:r>
          <w:rPr>
            <w:webHidden/>
          </w:rPr>
          <w:fldChar w:fldCharType="begin"/>
        </w:r>
        <w:r>
          <w:rPr>
            <w:webHidden/>
          </w:rPr>
          <w:instrText xml:space="preserve"> PAGEREF _Toc300222750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51" w:history="1">
        <w:r w:rsidRPr="00A74895">
          <w:rPr>
            <w:rStyle w:val="Hyperlink"/>
          </w:rPr>
          <w:t>4.1</w:t>
        </w:r>
        <w:r>
          <w:rPr>
            <w:rFonts w:asciiTheme="minorHAnsi" w:eastAsiaTheme="minorEastAsia" w:hAnsiTheme="minorHAnsi" w:cstheme="minorBidi"/>
            <w:szCs w:val="22"/>
            <w:lang w:val="de-DE" w:eastAsia="de-DE"/>
          </w:rPr>
          <w:tab/>
        </w:r>
        <w:r w:rsidRPr="00A74895">
          <w:rPr>
            <w:rStyle w:val="Hyperlink"/>
          </w:rPr>
          <w:t>Log</w:t>
        </w:r>
        <w:r>
          <w:rPr>
            <w:webHidden/>
          </w:rPr>
          <w:tab/>
        </w:r>
        <w:r>
          <w:rPr>
            <w:webHidden/>
          </w:rPr>
          <w:fldChar w:fldCharType="begin"/>
        </w:r>
        <w:r>
          <w:rPr>
            <w:webHidden/>
          </w:rPr>
          <w:instrText xml:space="preserve"> PAGEREF _Toc300222751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52" w:history="1">
        <w:r w:rsidRPr="00A74895">
          <w:rPr>
            <w:rStyle w:val="Hyperlink"/>
          </w:rPr>
          <w:t>4.2</w:t>
        </w:r>
        <w:r>
          <w:rPr>
            <w:rFonts w:asciiTheme="minorHAnsi" w:eastAsiaTheme="minorEastAsia" w:hAnsiTheme="minorHAnsi" w:cstheme="minorBidi"/>
            <w:szCs w:val="22"/>
            <w:lang w:val="de-DE" w:eastAsia="de-DE"/>
          </w:rPr>
          <w:tab/>
        </w:r>
        <w:r w:rsidRPr="00A74895">
          <w:rPr>
            <w:rStyle w:val="Hyperlink"/>
          </w:rPr>
          <w:t>Set Up</w:t>
        </w:r>
        <w:r>
          <w:rPr>
            <w:webHidden/>
          </w:rPr>
          <w:tab/>
        </w:r>
        <w:r>
          <w:rPr>
            <w:webHidden/>
          </w:rPr>
          <w:fldChar w:fldCharType="begin"/>
        </w:r>
        <w:r>
          <w:rPr>
            <w:webHidden/>
          </w:rPr>
          <w:instrText xml:space="preserve"> PAGEREF _Toc300222752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53" w:history="1">
        <w:r w:rsidRPr="00A74895">
          <w:rPr>
            <w:rStyle w:val="Hyperlink"/>
          </w:rPr>
          <w:t>4.3</w:t>
        </w:r>
        <w:r>
          <w:rPr>
            <w:rFonts w:asciiTheme="minorHAnsi" w:eastAsiaTheme="minorEastAsia" w:hAnsiTheme="minorHAnsi" w:cstheme="minorBidi"/>
            <w:szCs w:val="22"/>
            <w:lang w:val="de-DE" w:eastAsia="de-DE"/>
          </w:rPr>
          <w:tab/>
        </w:r>
        <w:r w:rsidRPr="00A74895">
          <w:rPr>
            <w:rStyle w:val="Hyperlink"/>
          </w:rPr>
          <w:t>Start</w:t>
        </w:r>
        <w:r>
          <w:rPr>
            <w:webHidden/>
          </w:rPr>
          <w:tab/>
        </w:r>
        <w:r>
          <w:rPr>
            <w:webHidden/>
          </w:rPr>
          <w:fldChar w:fldCharType="begin"/>
        </w:r>
        <w:r>
          <w:rPr>
            <w:webHidden/>
          </w:rPr>
          <w:instrText xml:space="preserve"> PAGEREF _Toc300222753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54" w:history="1">
        <w:r w:rsidRPr="00A74895">
          <w:rPr>
            <w:rStyle w:val="Hyperlink"/>
          </w:rPr>
          <w:t>4.4</w:t>
        </w:r>
        <w:r>
          <w:rPr>
            <w:rFonts w:asciiTheme="minorHAnsi" w:eastAsiaTheme="minorEastAsia" w:hAnsiTheme="minorHAnsi" w:cstheme="minorBidi"/>
            <w:szCs w:val="22"/>
            <w:lang w:val="de-DE" w:eastAsia="de-DE"/>
          </w:rPr>
          <w:tab/>
        </w:r>
        <w:r w:rsidRPr="00A74895">
          <w:rPr>
            <w:rStyle w:val="Hyperlink"/>
          </w:rPr>
          <w:t>Proceed</w:t>
        </w:r>
        <w:r>
          <w:rPr>
            <w:webHidden/>
          </w:rPr>
          <w:tab/>
        </w:r>
        <w:r>
          <w:rPr>
            <w:webHidden/>
          </w:rPr>
          <w:fldChar w:fldCharType="begin"/>
        </w:r>
        <w:r>
          <w:rPr>
            <w:webHidden/>
          </w:rPr>
          <w:instrText xml:space="preserve"> PAGEREF _Toc300222754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55" w:history="1">
        <w:r w:rsidRPr="00A74895">
          <w:rPr>
            <w:rStyle w:val="Hyperlink"/>
          </w:rPr>
          <w:t>4.5</w:t>
        </w:r>
        <w:r>
          <w:rPr>
            <w:rFonts w:asciiTheme="minorHAnsi" w:eastAsiaTheme="minorEastAsia" w:hAnsiTheme="minorHAnsi" w:cstheme="minorBidi"/>
            <w:szCs w:val="22"/>
            <w:lang w:val="de-DE" w:eastAsia="de-DE"/>
          </w:rPr>
          <w:tab/>
        </w:r>
        <w:r w:rsidRPr="00A74895">
          <w:rPr>
            <w:rStyle w:val="Hyperlink"/>
          </w:rPr>
          <w:t>Measure</w:t>
        </w:r>
        <w:r>
          <w:rPr>
            <w:webHidden/>
          </w:rPr>
          <w:tab/>
        </w:r>
        <w:r>
          <w:rPr>
            <w:webHidden/>
          </w:rPr>
          <w:fldChar w:fldCharType="begin"/>
        </w:r>
        <w:r>
          <w:rPr>
            <w:webHidden/>
          </w:rPr>
          <w:instrText xml:space="preserve"> PAGEREF _Toc300222755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56" w:history="1">
        <w:r w:rsidRPr="00A74895">
          <w:rPr>
            <w:rStyle w:val="Hyperlink"/>
          </w:rPr>
          <w:t>4.6</w:t>
        </w:r>
        <w:r>
          <w:rPr>
            <w:rFonts w:asciiTheme="minorHAnsi" w:eastAsiaTheme="minorEastAsia" w:hAnsiTheme="minorHAnsi" w:cstheme="minorBidi"/>
            <w:szCs w:val="22"/>
            <w:lang w:val="de-DE" w:eastAsia="de-DE"/>
          </w:rPr>
          <w:tab/>
        </w:r>
        <w:r w:rsidRPr="00A74895">
          <w:rPr>
            <w:rStyle w:val="Hyperlink"/>
          </w:rPr>
          <w:t>Shutdown</w:t>
        </w:r>
        <w:r>
          <w:rPr>
            <w:webHidden/>
          </w:rPr>
          <w:tab/>
        </w:r>
        <w:r>
          <w:rPr>
            <w:webHidden/>
          </w:rPr>
          <w:fldChar w:fldCharType="begin"/>
        </w:r>
        <w:r>
          <w:rPr>
            <w:webHidden/>
          </w:rPr>
          <w:instrText xml:space="preserve"> PAGEREF _Toc300222756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57" w:history="1">
        <w:r w:rsidRPr="00A74895">
          <w:rPr>
            <w:rStyle w:val="Hyperlink"/>
          </w:rPr>
          <w:t>4.7</w:t>
        </w:r>
        <w:r>
          <w:rPr>
            <w:rFonts w:asciiTheme="minorHAnsi" w:eastAsiaTheme="minorEastAsia" w:hAnsiTheme="minorHAnsi" w:cstheme="minorBidi"/>
            <w:szCs w:val="22"/>
            <w:lang w:val="de-DE" w:eastAsia="de-DE"/>
          </w:rPr>
          <w:tab/>
        </w:r>
        <w:r w:rsidRPr="00A74895">
          <w:rPr>
            <w:rStyle w:val="Hyperlink"/>
          </w:rPr>
          <w:t>Restart</w:t>
        </w:r>
        <w:r>
          <w:rPr>
            <w:webHidden/>
          </w:rPr>
          <w:tab/>
        </w:r>
        <w:r>
          <w:rPr>
            <w:webHidden/>
          </w:rPr>
          <w:fldChar w:fldCharType="begin"/>
        </w:r>
        <w:r>
          <w:rPr>
            <w:webHidden/>
          </w:rPr>
          <w:instrText xml:space="preserve"> PAGEREF _Toc300222757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58" w:history="1">
        <w:r w:rsidRPr="00A74895">
          <w:rPr>
            <w:rStyle w:val="Hyperlink"/>
          </w:rPr>
          <w:t>4.8</w:t>
        </w:r>
        <w:r>
          <w:rPr>
            <w:rFonts w:asciiTheme="minorHAnsi" w:eastAsiaTheme="minorEastAsia" w:hAnsiTheme="minorHAnsi" w:cstheme="minorBidi"/>
            <w:szCs w:val="22"/>
            <w:lang w:val="de-DE" w:eastAsia="de-DE"/>
          </w:rPr>
          <w:tab/>
        </w:r>
        <w:r w:rsidRPr="00A74895">
          <w:rPr>
            <w:rStyle w:val="Hyperlink"/>
          </w:rPr>
          <w:t>Stop</w:t>
        </w:r>
        <w:r>
          <w:rPr>
            <w:webHidden/>
          </w:rPr>
          <w:tab/>
        </w:r>
        <w:r>
          <w:rPr>
            <w:webHidden/>
          </w:rPr>
          <w:fldChar w:fldCharType="begin"/>
        </w:r>
        <w:r>
          <w:rPr>
            <w:webHidden/>
          </w:rPr>
          <w:instrText xml:space="preserve"> PAGEREF _Toc300222758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59" w:history="1">
        <w:r w:rsidRPr="00A74895">
          <w:rPr>
            <w:rStyle w:val="Hyperlink"/>
          </w:rPr>
          <w:t>4.9</w:t>
        </w:r>
        <w:r>
          <w:rPr>
            <w:rFonts w:asciiTheme="minorHAnsi" w:eastAsiaTheme="minorEastAsia" w:hAnsiTheme="minorHAnsi" w:cstheme="minorBidi"/>
            <w:szCs w:val="22"/>
            <w:lang w:val="de-DE" w:eastAsia="de-DE"/>
          </w:rPr>
          <w:tab/>
        </w:r>
        <w:r w:rsidRPr="00A74895">
          <w:rPr>
            <w:rStyle w:val="Hyperlink"/>
          </w:rPr>
          <w:t>Wrap Up</w:t>
        </w:r>
        <w:r>
          <w:rPr>
            <w:webHidden/>
          </w:rPr>
          <w:tab/>
        </w:r>
        <w:r>
          <w:rPr>
            <w:webHidden/>
          </w:rPr>
          <w:fldChar w:fldCharType="begin"/>
        </w:r>
        <w:r>
          <w:rPr>
            <w:webHidden/>
          </w:rPr>
          <w:instrText xml:space="preserve"> PAGEREF _Toc300222759 \h </w:instrText>
        </w:r>
        <w:r>
          <w:rPr>
            <w:webHidden/>
          </w:rPr>
        </w:r>
        <w:r>
          <w:rPr>
            <w:webHidden/>
          </w:rPr>
          <w:fldChar w:fldCharType="separate"/>
        </w:r>
        <w:r>
          <w:rPr>
            <w:webHidden/>
          </w:rPr>
          <w:t>15</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60" w:history="1">
        <w:r w:rsidRPr="00A74895">
          <w:rPr>
            <w:rStyle w:val="Hyperlink"/>
          </w:rPr>
          <w:t>4.10</w:t>
        </w:r>
        <w:r>
          <w:rPr>
            <w:rFonts w:asciiTheme="minorHAnsi" w:eastAsiaTheme="minorEastAsia" w:hAnsiTheme="minorHAnsi" w:cstheme="minorBidi"/>
            <w:szCs w:val="22"/>
            <w:lang w:val="de-DE" w:eastAsia="de-DE"/>
          </w:rPr>
          <w:tab/>
        </w:r>
        <w:r w:rsidRPr="00A74895">
          <w:rPr>
            <w:rStyle w:val="Hyperlink"/>
          </w:rPr>
          <w:t>Contingencies</w:t>
        </w:r>
        <w:r>
          <w:rPr>
            <w:webHidden/>
          </w:rPr>
          <w:tab/>
        </w:r>
        <w:r>
          <w:rPr>
            <w:webHidden/>
          </w:rPr>
          <w:fldChar w:fldCharType="begin"/>
        </w:r>
        <w:r>
          <w:rPr>
            <w:webHidden/>
          </w:rPr>
          <w:instrText xml:space="preserve"> PAGEREF _Toc300222760 \h </w:instrText>
        </w:r>
        <w:r>
          <w:rPr>
            <w:webHidden/>
          </w:rPr>
        </w:r>
        <w:r>
          <w:rPr>
            <w:webHidden/>
          </w:rPr>
          <w:fldChar w:fldCharType="separate"/>
        </w:r>
        <w:r>
          <w:rPr>
            <w:webHidden/>
          </w:rPr>
          <w:t>16</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61" w:history="1">
        <w:r w:rsidRPr="00A74895">
          <w:rPr>
            <w:rStyle w:val="Hyperlink"/>
          </w:rPr>
          <w:t>5</w:t>
        </w:r>
        <w:r>
          <w:rPr>
            <w:rFonts w:asciiTheme="minorHAnsi" w:eastAsiaTheme="minorEastAsia" w:hAnsiTheme="minorHAnsi" w:cstheme="minorBidi"/>
            <w:szCs w:val="22"/>
            <w:lang w:val="de-DE" w:eastAsia="de-DE"/>
          </w:rPr>
          <w:tab/>
        </w:r>
        <w:r w:rsidRPr="00A74895">
          <w:rPr>
            <w:rStyle w:val="Hyperlink"/>
          </w:rPr>
          <w:t>Test Cases</w:t>
        </w:r>
        <w:r>
          <w:rPr>
            <w:webHidden/>
          </w:rPr>
          <w:tab/>
        </w:r>
        <w:r>
          <w:rPr>
            <w:webHidden/>
          </w:rPr>
          <w:fldChar w:fldCharType="begin"/>
        </w:r>
        <w:r>
          <w:rPr>
            <w:webHidden/>
          </w:rPr>
          <w:instrText xml:space="preserve"> PAGEREF _Toc300222761 \h </w:instrText>
        </w:r>
        <w:r>
          <w:rPr>
            <w:webHidden/>
          </w:rPr>
        </w:r>
        <w:r>
          <w:rPr>
            <w:webHidden/>
          </w:rPr>
          <w:fldChar w:fldCharType="separate"/>
        </w:r>
        <w:r>
          <w:rPr>
            <w:webHidden/>
          </w:rPr>
          <w:t>17</w:t>
        </w:r>
        <w:r>
          <w:rPr>
            <w:webHidden/>
          </w:rPr>
          <w:fldChar w:fldCharType="end"/>
        </w:r>
      </w:hyperlink>
    </w:p>
    <w:p w:rsidR="00BB5E6C" w:rsidRDefault="00BB5E6C">
      <w:pPr>
        <w:pStyle w:val="TOC2"/>
        <w:rPr>
          <w:rFonts w:asciiTheme="minorHAnsi" w:eastAsiaTheme="minorEastAsia" w:hAnsiTheme="minorHAnsi" w:cstheme="minorBidi"/>
          <w:szCs w:val="22"/>
          <w:lang w:val="de-DE" w:eastAsia="de-DE"/>
        </w:rPr>
      </w:pPr>
      <w:hyperlink w:anchor="_Toc300222762" w:history="1">
        <w:r w:rsidRPr="00A74895">
          <w:rPr>
            <w:rStyle w:val="Hyperlink"/>
          </w:rPr>
          <w:t>5.1</w:t>
        </w:r>
        <w:r>
          <w:rPr>
            <w:rFonts w:asciiTheme="minorHAnsi" w:eastAsiaTheme="minorEastAsia" w:hAnsiTheme="minorHAnsi" w:cstheme="minorBidi"/>
            <w:szCs w:val="22"/>
            <w:lang w:val="de-DE" w:eastAsia="de-DE"/>
          </w:rPr>
          <w:tab/>
        </w:r>
        <w:r w:rsidRPr="00A74895">
          <w:rPr>
            <w:rStyle w:val="Hyperlink"/>
          </w:rPr>
          <w:t>&lt;Test Case Name&gt;</w:t>
        </w:r>
        <w:r>
          <w:rPr>
            <w:webHidden/>
          </w:rPr>
          <w:tab/>
        </w:r>
        <w:r>
          <w:rPr>
            <w:webHidden/>
          </w:rPr>
          <w:fldChar w:fldCharType="begin"/>
        </w:r>
        <w:r>
          <w:rPr>
            <w:webHidden/>
          </w:rPr>
          <w:instrText xml:space="preserve"> PAGEREF _Toc300222762 \h </w:instrText>
        </w:r>
        <w:r>
          <w:rPr>
            <w:webHidden/>
          </w:rPr>
        </w:r>
        <w:r>
          <w:rPr>
            <w:webHidden/>
          </w:rPr>
          <w:fldChar w:fldCharType="separate"/>
        </w:r>
        <w:r>
          <w:rPr>
            <w:webHidden/>
          </w:rPr>
          <w:t>17</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63" w:history="1">
        <w:r w:rsidRPr="00A74895">
          <w:rPr>
            <w:rStyle w:val="Hyperlink"/>
          </w:rPr>
          <w:t>6</w:t>
        </w:r>
        <w:r>
          <w:rPr>
            <w:rFonts w:asciiTheme="minorHAnsi" w:eastAsiaTheme="minorEastAsia" w:hAnsiTheme="minorHAnsi" w:cstheme="minorBidi"/>
            <w:szCs w:val="22"/>
            <w:lang w:val="de-DE" w:eastAsia="de-DE"/>
          </w:rPr>
          <w:tab/>
        </w:r>
        <w:r w:rsidRPr="00A74895">
          <w:rPr>
            <w:rStyle w:val="Hyperlink"/>
          </w:rPr>
          <w:t>Definitions, Acronyms, and Abbreviations</w:t>
        </w:r>
        <w:r>
          <w:rPr>
            <w:webHidden/>
          </w:rPr>
          <w:tab/>
        </w:r>
        <w:r>
          <w:rPr>
            <w:webHidden/>
          </w:rPr>
          <w:fldChar w:fldCharType="begin"/>
        </w:r>
        <w:r>
          <w:rPr>
            <w:webHidden/>
          </w:rPr>
          <w:instrText xml:space="preserve"> PAGEREF _Toc300222763 \h </w:instrText>
        </w:r>
        <w:r>
          <w:rPr>
            <w:webHidden/>
          </w:rPr>
        </w:r>
        <w:r>
          <w:rPr>
            <w:webHidden/>
          </w:rPr>
          <w:fldChar w:fldCharType="separate"/>
        </w:r>
        <w:r>
          <w:rPr>
            <w:webHidden/>
          </w:rPr>
          <w:t>18</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64" w:history="1">
        <w:r w:rsidRPr="00A74895">
          <w:rPr>
            <w:rStyle w:val="Hyperlink"/>
          </w:rPr>
          <w:t>7</w:t>
        </w:r>
        <w:r>
          <w:rPr>
            <w:rFonts w:asciiTheme="minorHAnsi" w:eastAsiaTheme="minorEastAsia" w:hAnsiTheme="minorHAnsi" w:cstheme="minorBidi"/>
            <w:szCs w:val="22"/>
            <w:lang w:val="de-DE" w:eastAsia="de-DE"/>
          </w:rPr>
          <w:tab/>
        </w:r>
        <w:r w:rsidRPr="00A74895">
          <w:rPr>
            <w:rStyle w:val="Hyperlink"/>
          </w:rPr>
          <w:t>References</w:t>
        </w:r>
        <w:r>
          <w:rPr>
            <w:webHidden/>
          </w:rPr>
          <w:tab/>
        </w:r>
        <w:r>
          <w:rPr>
            <w:webHidden/>
          </w:rPr>
          <w:fldChar w:fldCharType="begin"/>
        </w:r>
        <w:r>
          <w:rPr>
            <w:webHidden/>
          </w:rPr>
          <w:instrText xml:space="preserve"> PAGEREF _Toc300222764 \h </w:instrText>
        </w:r>
        <w:r>
          <w:rPr>
            <w:webHidden/>
          </w:rPr>
        </w:r>
        <w:r>
          <w:rPr>
            <w:webHidden/>
          </w:rPr>
          <w:fldChar w:fldCharType="separate"/>
        </w:r>
        <w:r>
          <w:rPr>
            <w:webHidden/>
          </w:rPr>
          <w:t>19</w:t>
        </w:r>
        <w:r>
          <w:rPr>
            <w:webHidden/>
          </w:rPr>
          <w:fldChar w:fldCharType="end"/>
        </w:r>
      </w:hyperlink>
    </w:p>
    <w:p w:rsidR="00BB5E6C" w:rsidRDefault="00BB5E6C">
      <w:pPr>
        <w:pStyle w:val="TOC1"/>
        <w:rPr>
          <w:rFonts w:asciiTheme="minorHAnsi" w:eastAsiaTheme="minorEastAsia" w:hAnsiTheme="minorHAnsi" w:cstheme="minorBidi"/>
          <w:szCs w:val="22"/>
          <w:lang w:val="de-DE" w:eastAsia="de-DE"/>
        </w:rPr>
      </w:pPr>
      <w:hyperlink w:anchor="_Toc300222765" w:history="1">
        <w:r w:rsidRPr="00A74895">
          <w:rPr>
            <w:rStyle w:val="Hyperlink"/>
          </w:rPr>
          <w:t>Appendix A: [TBD Appendix Title]</w:t>
        </w:r>
        <w:r>
          <w:rPr>
            <w:webHidden/>
          </w:rPr>
          <w:tab/>
        </w:r>
        <w:r>
          <w:rPr>
            <w:webHidden/>
          </w:rPr>
          <w:fldChar w:fldCharType="begin"/>
        </w:r>
        <w:r>
          <w:rPr>
            <w:webHidden/>
          </w:rPr>
          <w:instrText xml:space="preserve"> PAGEREF _Toc300222765 \h </w:instrText>
        </w:r>
        <w:r>
          <w:rPr>
            <w:webHidden/>
          </w:rPr>
        </w:r>
        <w:r>
          <w:rPr>
            <w:webHidden/>
          </w:rPr>
          <w:fldChar w:fldCharType="separate"/>
        </w:r>
        <w:r>
          <w:rPr>
            <w:webHidden/>
          </w:rPr>
          <w:t>20</w:t>
        </w:r>
        <w:r>
          <w:rPr>
            <w:webHidden/>
          </w:rPr>
          <w:fldChar w:fldCharType="end"/>
        </w:r>
      </w:hyperlink>
    </w:p>
    <w:p w:rsidR="001A0529" w:rsidRPr="003C4EF7" w:rsidRDefault="00010474" w:rsidP="00ED01E7">
      <w:r>
        <w:rPr>
          <w:noProof/>
        </w:rPr>
        <w:fldChar w:fldCharType="end"/>
      </w:r>
    </w:p>
    <w:p w:rsidR="002A36EA" w:rsidRPr="003C4EF7" w:rsidRDefault="008F1EEF" w:rsidP="00ED1A91">
      <w:pPr>
        <w:pStyle w:val="HeadingwoNuwoPB"/>
      </w:pPr>
      <w:r w:rsidRPr="003C4EF7">
        <w:lastRenderedPageBreak/>
        <w:t>List of Figures</w:t>
      </w:r>
    </w:p>
    <w:p w:rsidR="00BB5E6C" w:rsidRDefault="00010474">
      <w:pPr>
        <w:pStyle w:val="TableofFigures"/>
        <w:rPr>
          <w:rFonts w:asciiTheme="minorHAnsi" w:eastAsiaTheme="minorEastAsia" w:hAnsiTheme="minorHAnsi" w:cstheme="minorBidi"/>
          <w:lang w:val="de-DE" w:eastAsia="de-DE"/>
        </w:rPr>
      </w:pPr>
      <w:r w:rsidRPr="003C4EF7">
        <w:fldChar w:fldCharType="begin"/>
      </w:r>
      <w:r w:rsidR="004C11BE" w:rsidRPr="003C4EF7">
        <w:instrText xml:space="preserve"> TOC \h \z \c "Figure" </w:instrText>
      </w:r>
      <w:r w:rsidRPr="003C4EF7">
        <w:fldChar w:fldCharType="separate"/>
      </w:r>
      <w:hyperlink w:anchor="_Toc300222730" w:history="1">
        <w:r w:rsidR="00BB5E6C" w:rsidRPr="00E14B3B">
          <w:rPr>
            <w:rStyle w:val="Hyperlink"/>
          </w:rPr>
          <w:t>Figure 1: Caption of a Sample Figure</w:t>
        </w:r>
        <w:r w:rsidR="00BB5E6C">
          <w:rPr>
            <w:webHidden/>
          </w:rPr>
          <w:tab/>
        </w:r>
        <w:r w:rsidR="00BB5E6C">
          <w:rPr>
            <w:webHidden/>
          </w:rPr>
          <w:fldChar w:fldCharType="begin"/>
        </w:r>
        <w:r w:rsidR="00BB5E6C">
          <w:rPr>
            <w:webHidden/>
          </w:rPr>
          <w:instrText xml:space="preserve"> PAGEREF _Toc300222730 \h </w:instrText>
        </w:r>
        <w:r w:rsidR="00BB5E6C">
          <w:rPr>
            <w:webHidden/>
          </w:rPr>
        </w:r>
        <w:r w:rsidR="00BB5E6C">
          <w:rPr>
            <w:webHidden/>
          </w:rPr>
          <w:fldChar w:fldCharType="separate"/>
        </w:r>
        <w:r w:rsidR="00BB5E6C">
          <w:rPr>
            <w:webHidden/>
          </w:rPr>
          <w:t>6</w:t>
        </w:r>
        <w:r w:rsidR="00BB5E6C">
          <w:rPr>
            <w:webHidden/>
          </w:rPr>
          <w:fldChar w:fldCharType="end"/>
        </w:r>
      </w:hyperlink>
    </w:p>
    <w:p w:rsidR="00BB5E6C" w:rsidRDefault="00BB5E6C">
      <w:pPr>
        <w:pStyle w:val="TableofFigures"/>
        <w:rPr>
          <w:rFonts w:asciiTheme="minorHAnsi" w:eastAsiaTheme="minorEastAsia" w:hAnsiTheme="minorHAnsi" w:cstheme="minorBidi"/>
          <w:lang w:val="de-DE" w:eastAsia="de-DE"/>
        </w:rPr>
      </w:pPr>
      <w:hyperlink w:anchor="_Toc300222731" w:history="1">
        <w:r w:rsidRPr="00E14B3B">
          <w:rPr>
            <w:rStyle w:val="Hyperlink"/>
          </w:rPr>
          <w:t>Figure 2: [TBD - Caption of Sample Figure]</w:t>
        </w:r>
        <w:r>
          <w:rPr>
            <w:webHidden/>
          </w:rPr>
          <w:tab/>
        </w:r>
        <w:r>
          <w:rPr>
            <w:webHidden/>
          </w:rPr>
          <w:fldChar w:fldCharType="begin"/>
        </w:r>
        <w:r>
          <w:rPr>
            <w:webHidden/>
          </w:rPr>
          <w:instrText xml:space="preserve"> PAGEREF _Toc300222731 \h </w:instrText>
        </w:r>
        <w:r>
          <w:rPr>
            <w:webHidden/>
          </w:rPr>
        </w:r>
        <w:r>
          <w:rPr>
            <w:webHidden/>
          </w:rPr>
          <w:fldChar w:fldCharType="separate"/>
        </w:r>
        <w:r>
          <w:rPr>
            <w:webHidden/>
          </w:rPr>
          <w:t>12</w:t>
        </w:r>
        <w:r>
          <w:rPr>
            <w:webHidden/>
          </w:rPr>
          <w:fldChar w:fldCharType="end"/>
        </w:r>
      </w:hyperlink>
    </w:p>
    <w:p w:rsidR="008A52FE" w:rsidRPr="003C4EF7" w:rsidRDefault="00010474" w:rsidP="00ED1A91">
      <w:r w:rsidRPr="003C4EF7">
        <w:fldChar w:fldCharType="end"/>
      </w:r>
    </w:p>
    <w:p w:rsidR="002A36EA" w:rsidRPr="003C4EF7" w:rsidRDefault="002A36EA" w:rsidP="00ED1A91">
      <w:pPr>
        <w:pStyle w:val="HeadingwoNuwoPB"/>
      </w:pPr>
      <w:r w:rsidRPr="003C4EF7">
        <w:t>List of Tables</w:t>
      </w:r>
    </w:p>
    <w:p w:rsidR="00BB5E6C" w:rsidRDefault="00010474">
      <w:pPr>
        <w:pStyle w:val="TableofFigures"/>
        <w:rPr>
          <w:rFonts w:asciiTheme="minorHAnsi" w:eastAsiaTheme="minorEastAsia" w:hAnsiTheme="minorHAnsi" w:cstheme="minorBidi"/>
          <w:lang w:val="de-DE" w:eastAsia="de-DE"/>
        </w:rPr>
      </w:pPr>
      <w:r w:rsidRPr="00010474">
        <w:rPr>
          <w:lang w:eastAsia="de-CH"/>
        </w:rPr>
        <w:fldChar w:fldCharType="begin"/>
      </w:r>
      <w:r w:rsidR="00475160" w:rsidRPr="003C4EF7">
        <w:rPr>
          <w:lang w:eastAsia="de-CH"/>
        </w:rPr>
        <w:instrText xml:space="preserve"> TOC \h \z \c "Table" </w:instrText>
      </w:r>
      <w:r w:rsidRPr="00010474">
        <w:rPr>
          <w:lang w:eastAsia="de-CH"/>
        </w:rPr>
        <w:fldChar w:fldCharType="separate"/>
      </w:r>
      <w:hyperlink w:anchor="_Toc300222732" w:history="1">
        <w:r w:rsidR="00BB5E6C" w:rsidRPr="00012E11">
          <w:rPr>
            <w:rStyle w:val="Hyperlink"/>
          </w:rPr>
          <w:t>Table 1: Failure Classes</w:t>
        </w:r>
        <w:r w:rsidR="00BB5E6C">
          <w:rPr>
            <w:webHidden/>
          </w:rPr>
          <w:tab/>
        </w:r>
        <w:r w:rsidR="00BB5E6C">
          <w:rPr>
            <w:webHidden/>
          </w:rPr>
          <w:fldChar w:fldCharType="begin"/>
        </w:r>
        <w:r w:rsidR="00BB5E6C">
          <w:rPr>
            <w:webHidden/>
          </w:rPr>
          <w:instrText xml:space="preserve"> PAGEREF _Toc300222732 \h </w:instrText>
        </w:r>
        <w:r w:rsidR="00BB5E6C">
          <w:rPr>
            <w:webHidden/>
          </w:rPr>
        </w:r>
        <w:r w:rsidR="00BB5E6C">
          <w:rPr>
            <w:webHidden/>
          </w:rPr>
          <w:fldChar w:fldCharType="separate"/>
        </w:r>
        <w:r w:rsidR="00BB5E6C">
          <w:rPr>
            <w:webHidden/>
          </w:rPr>
          <w:t>5</w:t>
        </w:r>
        <w:r w:rsidR="00BB5E6C">
          <w:rPr>
            <w:webHidden/>
          </w:rPr>
          <w:fldChar w:fldCharType="end"/>
        </w:r>
      </w:hyperlink>
    </w:p>
    <w:p w:rsidR="00BB5E6C" w:rsidRDefault="00BB5E6C">
      <w:pPr>
        <w:pStyle w:val="TableofFigures"/>
        <w:rPr>
          <w:rFonts w:asciiTheme="minorHAnsi" w:eastAsiaTheme="minorEastAsia" w:hAnsiTheme="minorHAnsi" w:cstheme="minorBidi"/>
          <w:lang w:val="de-DE" w:eastAsia="de-DE"/>
        </w:rPr>
      </w:pPr>
      <w:hyperlink w:anchor="_Toc300222733" w:history="1">
        <w:r w:rsidRPr="00012E11">
          <w:rPr>
            <w:rStyle w:val="Hyperlink"/>
          </w:rPr>
          <w:t>Table 2: Documents Referenced Within the Test Report</w:t>
        </w:r>
        <w:r>
          <w:rPr>
            <w:webHidden/>
          </w:rPr>
          <w:tab/>
        </w:r>
        <w:r>
          <w:rPr>
            <w:webHidden/>
          </w:rPr>
          <w:fldChar w:fldCharType="begin"/>
        </w:r>
        <w:r>
          <w:rPr>
            <w:webHidden/>
          </w:rPr>
          <w:instrText xml:space="preserve"> PAGEREF _Toc300222733 \h </w:instrText>
        </w:r>
        <w:r>
          <w:rPr>
            <w:webHidden/>
          </w:rPr>
        </w:r>
        <w:r>
          <w:rPr>
            <w:webHidden/>
          </w:rPr>
          <w:fldChar w:fldCharType="separate"/>
        </w:r>
        <w:r>
          <w:rPr>
            <w:webHidden/>
          </w:rPr>
          <w:t>8</w:t>
        </w:r>
        <w:r>
          <w:rPr>
            <w:webHidden/>
          </w:rPr>
          <w:fldChar w:fldCharType="end"/>
        </w:r>
      </w:hyperlink>
    </w:p>
    <w:p w:rsidR="00BB5E6C" w:rsidRDefault="00BB5E6C">
      <w:pPr>
        <w:pStyle w:val="TableofFigures"/>
        <w:rPr>
          <w:rFonts w:asciiTheme="minorHAnsi" w:eastAsiaTheme="minorEastAsia" w:hAnsiTheme="minorHAnsi" w:cstheme="minorBidi"/>
          <w:lang w:val="de-DE" w:eastAsia="de-DE"/>
        </w:rPr>
      </w:pPr>
      <w:hyperlink w:anchor="_Toc300222734" w:history="1">
        <w:r w:rsidRPr="00012E11">
          <w:rPr>
            <w:rStyle w:val="Hyperlink"/>
          </w:rPr>
          <w:t>Table 3: List of Acronyms and Definitions</w:t>
        </w:r>
        <w:r>
          <w:rPr>
            <w:webHidden/>
          </w:rPr>
          <w:tab/>
        </w:r>
        <w:r>
          <w:rPr>
            <w:webHidden/>
          </w:rPr>
          <w:fldChar w:fldCharType="begin"/>
        </w:r>
        <w:r>
          <w:rPr>
            <w:webHidden/>
          </w:rPr>
          <w:instrText xml:space="preserve"> PAGEREF _Toc300222734 \h </w:instrText>
        </w:r>
        <w:r>
          <w:rPr>
            <w:webHidden/>
          </w:rPr>
        </w:r>
        <w:r>
          <w:rPr>
            <w:webHidden/>
          </w:rPr>
          <w:fldChar w:fldCharType="separate"/>
        </w:r>
        <w:r>
          <w:rPr>
            <w:webHidden/>
          </w:rPr>
          <w:t>18</w:t>
        </w:r>
        <w:r>
          <w:rPr>
            <w:webHidden/>
          </w:rPr>
          <w:fldChar w:fldCharType="end"/>
        </w:r>
      </w:hyperlink>
    </w:p>
    <w:p w:rsidR="00BB5E6C" w:rsidRDefault="00BB5E6C">
      <w:pPr>
        <w:pStyle w:val="TableofFigures"/>
        <w:rPr>
          <w:rFonts w:asciiTheme="minorHAnsi" w:eastAsiaTheme="minorEastAsia" w:hAnsiTheme="minorHAnsi" w:cstheme="minorBidi"/>
          <w:lang w:val="de-DE" w:eastAsia="de-DE"/>
        </w:rPr>
      </w:pPr>
      <w:hyperlink w:anchor="_Toc300222735" w:history="1">
        <w:r w:rsidRPr="00012E11">
          <w:rPr>
            <w:rStyle w:val="Hyperlink"/>
          </w:rPr>
          <w:t>Table 4: List of References</w:t>
        </w:r>
        <w:r>
          <w:rPr>
            <w:webHidden/>
          </w:rPr>
          <w:tab/>
        </w:r>
        <w:r>
          <w:rPr>
            <w:webHidden/>
          </w:rPr>
          <w:fldChar w:fldCharType="begin"/>
        </w:r>
        <w:r>
          <w:rPr>
            <w:webHidden/>
          </w:rPr>
          <w:instrText xml:space="preserve"> PAGEREF _Toc300222735 \h </w:instrText>
        </w:r>
        <w:r>
          <w:rPr>
            <w:webHidden/>
          </w:rPr>
        </w:r>
        <w:r>
          <w:rPr>
            <w:webHidden/>
          </w:rPr>
          <w:fldChar w:fldCharType="separate"/>
        </w:r>
        <w:r>
          <w:rPr>
            <w:webHidden/>
          </w:rPr>
          <w:t>19</w:t>
        </w:r>
        <w:r>
          <w:rPr>
            <w:webHidden/>
          </w:rPr>
          <w:fldChar w:fldCharType="end"/>
        </w:r>
      </w:hyperlink>
    </w:p>
    <w:p w:rsidR="00656532" w:rsidRPr="00656532" w:rsidRDefault="00010474" w:rsidP="00656532">
      <w:pPr>
        <w:pStyle w:val="HeadingwoNuToC"/>
        <w:rPr>
          <w:lang w:val="en-US"/>
        </w:rPr>
      </w:pPr>
      <w:r w:rsidRPr="003C4EF7">
        <w:rPr>
          <w:lang w:eastAsia="de-CH"/>
        </w:rPr>
        <w:lastRenderedPageBreak/>
        <w:fldChar w:fldCharType="end"/>
      </w:r>
      <w:bookmarkStart w:id="15" w:name="_Toc282694029"/>
      <w:bookmarkStart w:id="16" w:name="_Toc300222736"/>
      <w:r w:rsidR="00656532" w:rsidRPr="00656532">
        <w:rPr>
          <w:lang w:val="en-US" w:eastAsia="de-CH"/>
        </w:rPr>
        <w:t>General Information</w:t>
      </w:r>
      <w:bookmarkEnd w:id="16"/>
    </w:p>
    <w:p w:rsidR="00656532" w:rsidRPr="00656532" w:rsidRDefault="00656532" w:rsidP="00656532">
      <w:pPr>
        <w:rPr>
          <w:lang w:val="en-US"/>
        </w:rPr>
      </w:pPr>
      <w:r>
        <w:t>By filling this sheet, the Software/System Test Procedure (STPr) will become a Software/System Test Report (SysTR), with an own document number.</w:t>
      </w:r>
    </w:p>
    <w:p w:rsidR="00656532" w:rsidRPr="009D6A6B" w:rsidRDefault="00656532" w:rsidP="00656532">
      <w:pPr>
        <w:pStyle w:val="HeadingIntermediate"/>
        <w:rPr>
          <w:lang w:val="de-CH"/>
        </w:rPr>
      </w:pPr>
      <w:r>
        <w:rPr>
          <w:lang w:val="de-CH"/>
        </w:rPr>
        <w:t>Test Reporting Instructions</w:t>
      </w:r>
    </w:p>
    <w:p w:rsidR="00656532" w:rsidRPr="00656532" w:rsidRDefault="00656532" w:rsidP="006A5D81">
      <w:pPr>
        <w:pStyle w:val="ListParagraph"/>
        <w:numPr>
          <w:ilvl w:val="0"/>
          <w:numId w:val="8"/>
        </w:numPr>
        <w:overflowPunct w:val="0"/>
        <w:autoSpaceDE w:val="0"/>
        <w:autoSpaceDN w:val="0"/>
        <w:adjustRightInd w:val="0"/>
        <w:textAlignment w:val="baseline"/>
        <w:rPr>
          <w:lang w:val="de-DE"/>
        </w:rPr>
      </w:pPr>
      <w:r w:rsidRPr="001A0E39">
        <w:rPr>
          <w:lang w:val="en-US"/>
        </w:rPr>
        <w:t xml:space="preserve">Fill all test cases described in Section </w:t>
      </w:r>
      <w:r w:rsidR="00010474">
        <w:rPr>
          <w:lang w:val="en-US"/>
        </w:rPr>
        <w:fldChar w:fldCharType="begin"/>
      </w:r>
      <w:r w:rsidR="001A0E39" w:rsidRPr="001A0E39">
        <w:rPr>
          <w:lang w:val="en-US"/>
        </w:rPr>
        <w:instrText xml:space="preserve"> REF _Ref300159684 \r \h </w:instrText>
      </w:r>
      <w:r w:rsidR="00010474">
        <w:rPr>
          <w:lang w:val="en-US"/>
        </w:rPr>
      </w:r>
      <w:r w:rsidR="00010474">
        <w:rPr>
          <w:lang w:val="en-US"/>
        </w:rPr>
        <w:fldChar w:fldCharType="separate"/>
      </w:r>
      <w:r w:rsidR="00BB5E6C">
        <w:rPr>
          <w:lang w:val="en-US"/>
        </w:rPr>
        <w:t>5</w:t>
      </w:r>
      <w:r w:rsidR="00010474">
        <w:rPr>
          <w:lang w:val="en-US"/>
        </w:rPr>
        <w:fldChar w:fldCharType="end"/>
      </w:r>
      <w:r w:rsidR="001A0E39" w:rsidRPr="001A0E39">
        <w:rPr>
          <w:lang w:val="en-US"/>
        </w:rPr>
        <w:t xml:space="preserve"> (as far as applicable for the current test phase).</w:t>
      </w:r>
      <w:r w:rsidRPr="001A0E39">
        <w:rPr>
          <w:lang w:val="en-US"/>
        </w:rPr>
        <w:t xml:space="preserve">. </w:t>
      </w:r>
      <w:r w:rsidR="001A0E39">
        <w:t>Mark the appropriate results (e.g. “Not tested”, “Passed”, “Failed” etc.) by entering an “x”. Add remarks / problem descriptions.</w:t>
      </w:r>
    </w:p>
    <w:p w:rsidR="001A0E39" w:rsidRDefault="001A0E39" w:rsidP="006A5D81">
      <w:pPr>
        <w:pStyle w:val="ListParagraph"/>
        <w:numPr>
          <w:ilvl w:val="0"/>
          <w:numId w:val="8"/>
        </w:numPr>
        <w:overflowPunct w:val="0"/>
        <w:autoSpaceDE w:val="0"/>
        <w:autoSpaceDN w:val="0"/>
        <w:adjustRightInd w:val="0"/>
        <w:textAlignment w:val="baseline"/>
      </w:pPr>
      <w:r>
        <w:t>If a test case has failed:</w:t>
      </w:r>
    </w:p>
    <w:p w:rsidR="00656532" w:rsidRPr="001A0E39" w:rsidRDefault="001A0E39" w:rsidP="006A5D81">
      <w:pPr>
        <w:pStyle w:val="ListParagraph"/>
        <w:numPr>
          <w:ilvl w:val="1"/>
          <w:numId w:val="8"/>
        </w:numPr>
        <w:overflowPunct w:val="0"/>
        <w:autoSpaceDE w:val="0"/>
        <w:autoSpaceDN w:val="0"/>
        <w:adjustRightInd w:val="0"/>
        <w:textAlignment w:val="baseline"/>
        <w:rPr>
          <w:lang w:val="en-US"/>
        </w:rPr>
      </w:pPr>
      <w:r>
        <w:rPr>
          <w:lang w:eastAsia="de-CH"/>
        </w:rPr>
        <w:t xml:space="preserve">Fill in the Mantis ID after entering an </w:t>
      </w:r>
      <w:r w:rsidRPr="00E31511">
        <w:rPr>
          <w:lang w:val="en-GB"/>
        </w:rPr>
        <w:t>issue in Mantis (</w:t>
      </w:r>
      <w:r>
        <w:rPr>
          <w:lang w:val="en-GB"/>
        </w:rPr>
        <w:t>ANNAX</w:t>
      </w:r>
      <w:r w:rsidRPr="00E31511">
        <w:rPr>
          <w:lang w:val="en-GB"/>
        </w:rPr>
        <w:t xml:space="preserve"> bug tracking system)</w:t>
      </w:r>
    </w:p>
    <w:p w:rsidR="00656532" w:rsidRPr="001A0E39" w:rsidRDefault="001A0E39" w:rsidP="006A5D81">
      <w:pPr>
        <w:pStyle w:val="ListParagraph"/>
        <w:numPr>
          <w:ilvl w:val="1"/>
          <w:numId w:val="8"/>
        </w:numPr>
        <w:overflowPunct w:val="0"/>
        <w:autoSpaceDE w:val="0"/>
        <w:autoSpaceDN w:val="0"/>
        <w:adjustRightInd w:val="0"/>
        <w:textAlignment w:val="baseline"/>
        <w:rPr>
          <w:lang w:val="de-DE"/>
        </w:rPr>
      </w:pPr>
      <w:r>
        <w:t xml:space="preserve">Mark the appropriate failure class (1, 2, or 3) by entering an “x”. The failure classes are defined as shown in </w:t>
      </w:r>
      <w:r w:rsidR="00010474">
        <w:fldChar w:fldCharType="begin"/>
      </w:r>
      <w:r>
        <w:instrText xml:space="preserve"> REF _Ref300159894 \h </w:instrText>
      </w:r>
      <w:r w:rsidR="00010474">
        <w:fldChar w:fldCharType="separate"/>
      </w:r>
      <w:r w:rsidR="00BB5E6C">
        <w:t xml:space="preserve">Table </w:t>
      </w:r>
      <w:r w:rsidR="00BB5E6C">
        <w:rPr>
          <w:noProof/>
        </w:rPr>
        <w:t>1</w:t>
      </w:r>
      <w:r w:rsidR="00010474">
        <w:fldChar w:fldCharType="end"/>
      </w:r>
      <w:r>
        <w:t xml:space="preserve">. </w:t>
      </w:r>
    </w:p>
    <w:p w:rsidR="00656532" w:rsidRDefault="001A0E39" w:rsidP="006A5D81">
      <w:pPr>
        <w:pStyle w:val="ListParagraph"/>
        <w:numPr>
          <w:ilvl w:val="0"/>
          <w:numId w:val="8"/>
        </w:numPr>
        <w:overflowPunct w:val="0"/>
        <w:autoSpaceDE w:val="0"/>
        <w:autoSpaceDN w:val="0"/>
        <w:adjustRightInd w:val="0"/>
        <w:textAlignment w:val="baseline"/>
      </w:pPr>
      <w:r>
        <w:t>Fill Part</w:t>
      </w:r>
      <w:r w:rsidR="00656532">
        <w:t xml:space="preserve"> 1 </w:t>
      </w:r>
      <w:r>
        <w:t>of this document</w:t>
      </w:r>
    </w:p>
    <w:p w:rsidR="001A0E39" w:rsidRDefault="001A0E39" w:rsidP="001A0E39">
      <w:pPr>
        <w:pStyle w:val="CaptionTable"/>
      </w:pPr>
      <w:bookmarkStart w:id="17" w:name="_Ref300159894"/>
      <w:bookmarkStart w:id="18" w:name="_Ref298403208"/>
      <w:bookmarkStart w:id="19" w:name="_Toc300149741"/>
      <w:bookmarkStart w:id="20" w:name="_Toc300222732"/>
      <w:r>
        <w:t xml:space="preserve">Table </w:t>
      </w:r>
      <w:fldSimple w:instr=" SEQ Table \* ARABIC ">
        <w:r w:rsidR="00BB5E6C">
          <w:rPr>
            <w:noProof/>
          </w:rPr>
          <w:t>1</w:t>
        </w:r>
      </w:fldSimple>
      <w:bookmarkEnd w:id="17"/>
      <w:r>
        <w:t>: Failure Classes</w:t>
      </w:r>
      <w:bookmarkEnd w:id="20"/>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0"/>
        <w:gridCol w:w="3543"/>
        <w:gridCol w:w="4253"/>
      </w:tblGrid>
      <w:tr w:rsidR="001A0E39" w:rsidRPr="00475160" w:rsidTr="0025510E">
        <w:trPr>
          <w:tblHeader/>
        </w:trPr>
        <w:tc>
          <w:tcPr>
            <w:tcW w:w="1560" w:type="dxa"/>
            <w:shd w:val="clear" w:color="auto" w:fill="D9D9D9"/>
          </w:tcPr>
          <w:bookmarkEnd w:id="18"/>
          <w:bookmarkEnd w:id="19"/>
          <w:p w:rsidR="001A0E39" w:rsidRPr="00475160" w:rsidRDefault="001A0E39" w:rsidP="0025510E">
            <w:pPr>
              <w:pStyle w:val="TableHeading"/>
            </w:pPr>
            <w:r>
              <w:t>Failure Class</w:t>
            </w:r>
          </w:p>
        </w:tc>
        <w:tc>
          <w:tcPr>
            <w:tcW w:w="3543" w:type="dxa"/>
            <w:shd w:val="clear" w:color="auto" w:fill="D9D9D9"/>
          </w:tcPr>
          <w:p w:rsidR="001A0E39" w:rsidRPr="00475160" w:rsidRDefault="001A0E39" w:rsidP="0025510E">
            <w:pPr>
              <w:pStyle w:val="TableHeading"/>
            </w:pPr>
            <w:r>
              <w:t>Failure Class Criteria</w:t>
            </w:r>
          </w:p>
        </w:tc>
        <w:tc>
          <w:tcPr>
            <w:tcW w:w="4253" w:type="dxa"/>
            <w:shd w:val="clear" w:color="auto" w:fill="D9D9D9"/>
          </w:tcPr>
          <w:p w:rsidR="001A0E39" w:rsidRPr="00475160" w:rsidRDefault="001A0E39" w:rsidP="0025510E">
            <w:pPr>
              <w:pStyle w:val="TableHeading"/>
            </w:pPr>
            <w:r>
              <w:t>Test Suspension</w:t>
            </w:r>
          </w:p>
        </w:tc>
      </w:tr>
      <w:tr w:rsidR="001A0E39" w:rsidRPr="00475160" w:rsidTr="0025510E">
        <w:trPr>
          <w:cantSplit/>
        </w:trPr>
        <w:tc>
          <w:tcPr>
            <w:tcW w:w="1560" w:type="dxa"/>
          </w:tcPr>
          <w:p w:rsidR="001A0E39" w:rsidRPr="00475160" w:rsidRDefault="001A0E39" w:rsidP="0025510E">
            <w:pPr>
              <w:pStyle w:val="Table"/>
            </w:pPr>
            <w:r>
              <w:t>1 - Not operation disturbing failures</w:t>
            </w:r>
          </w:p>
        </w:tc>
        <w:tc>
          <w:tcPr>
            <w:tcW w:w="3543" w:type="dxa"/>
          </w:tcPr>
          <w:p w:rsidR="001A0E39" w:rsidRPr="00475160" w:rsidRDefault="001A0E39" w:rsidP="0025510E">
            <w:pPr>
              <w:pStyle w:val="Table"/>
            </w:pPr>
            <w:r>
              <w:t>Major function of software remains granted. Adverse effect is marginal</w:t>
            </w:r>
          </w:p>
        </w:tc>
        <w:tc>
          <w:tcPr>
            <w:tcW w:w="4253" w:type="dxa"/>
          </w:tcPr>
          <w:p w:rsidR="001A0E39" w:rsidRPr="00475160" w:rsidRDefault="001A0E39" w:rsidP="0025510E">
            <w:pPr>
              <w:pStyle w:val="Table"/>
            </w:pPr>
            <w:r>
              <w:t>The test step will be approved with comments and the test will be continued. After failure correction, the respective test step will be repeated.</w:t>
            </w:r>
            <w:r>
              <w:br/>
              <w:t>Further test steps potentially impacted by the failure will be repeated.</w:t>
            </w:r>
          </w:p>
        </w:tc>
      </w:tr>
      <w:tr w:rsidR="001A0E39" w:rsidRPr="00475160" w:rsidTr="0025510E">
        <w:trPr>
          <w:cantSplit/>
        </w:trPr>
        <w:tc>
          <w:tcPr>
            <w:tcW w:w="1560" w:type="dxa"/>
          </w:tcPr>
          <w:p w:rsidR="001A0E39" w:rsidRPr="00475160" w:rsidRDefault="001A0E39" w:rsidP="0025510E">
            <w:pPr>
              <w:pStyle w:val="Table"/>
            </w:pPr>
            <w:r>
              <w:t>2 - Operation disturbing failures</w:t>
            </w:r>
          </w:p>
        </w:tc>
        <w:tc>
          <w:tcPr>
            <w:tcW w:w="3543" w:type="dxa"/>
          </w:tcPr>
          <w:p w:rsidR="001A0E39" w:rsidRPr="00475160" w:rsidRDefault="001A0E39" w:rsidP="0025510E">
            <w:pPr>
              <w:pStyle w:val="Table"/>
            </w:pPr>
            <w:r>
              <w:t>Adverse effect of failure to software function. A defined requirement is not fulfilled, e.g. layout, sequence or timing failure. This class includes particularly failures resulting in wrong passenger information.</w:t>
            </w:r>
          </w:p>
        </w:tc>
        <w:tc>
          <w:tcPr>
            <w:tcW w:w="4253" w:type="dxa"/>
          </w:tcPr>
          <w:p w:rsidR="001A0E39" w:rsidRDefault="001A0E39" w:rsidP="0025510E">
            <w:pPr>
              <w:pStyle w:val="Table"/>
            </w:pPr>
            <w:r>
              <w:t>The test step will be disapproved, but the test will be continued. After failure correction, the respective test step will be repeated.</w:t>
            </w:r>
          </w:p>
          <w:p w:rsidR="001A0E39" w:rsidRPr="00475160" w:rsidRDefault="001A0E39" w:rsidP="0025510E">
            <w:pPr>
              <w:pStyle w:val="Table"/>
            </w:pPr>
            <w:r>
              <w:t>Further test steps potentially impacted by the failure will be repeated.</w:t>
            </w:r>
          </w:p>
        </w:tc>
      </w:tr>
      <w:tr w:rsidR="001A0E39" w:rsidRPr="00475160" w:rsidTr="0025510E">
        <w:trPr>
          <w:cantSplit/>
        </w:trPr>
        <w:tc>
          <w:tcPr>
            <w:tcW w:w="1560" w:type="dxa"/>
          </w:tcPr>
          <w:p w:rsidR="001A0E39" w:rsidRPr="00475160" w:rsidRDefault="001A0E39" w:rsidP="0025510E">
            <w:pPr>
              <w:pStyle w:val="Table"/>
            </w:pPr>
            <w:r>
              <w:t>3 - Test preventing failures</w:t>
            </w:r>
          </w:p>
        </w:tc>
        <w:tc>
          <w:tcPr>
            <w:tcW w:w="3543" w:type="dxa"/>
          </w:tcPr>
          <w:p w:rsidR="001A0E39" w:rsidRDefault="001A0E39" w:rsidP="0025510E">
            <w:pPr>
              <w:pStyle w:val="Table"/>
            </w:pPr>
            <w:r>
              <w:t>The adverse affect is not limit to the current step. Impact on already approved or subsequent test steps is likely.</w:t>
            </w:r>
          </w:p>
          <w:p w:rsidR="001A0E39" w:rsidRPr="00475160" w:rsidRDefault="001A0E39" w:rsidP="0025510E">
            <w:pPr>
              <w:pStyle w:val="Table"/>
            </w:pPr>
            <w:r>
              <w:t>Function of the software is not granted anymore.</w:t>
            </w:r>
          </w:p>
        </w:tc>
        <w:tc>
          <w:tcPr>
            <w:tcW w:w="4253" w:type="dxa"/>
          </w:tcPr>
          <w:p w:rsidR="001A0E39" w:rsidRDefault="001A0E39" w:rsidP="0025510E">
            <w:pPr>
              <w:pStyle w:val="Table"/>
            </w:pPr>
            <w:r>
              <w:t>The test step will be disapproved and the test phase will be suspended until the failure has been corrected.</w:t>
            </w:r>
          </w:p>
          <w:p w:rsidR="001A0E39" w:rsidRPr="00475160" w:rsidRDefault="001A0E39" w:rsidP="0025510E">
            <w:pPr>
              <w:pStyle w:val="Table"/>
            </w:pPr>
            <w:r>
              <w:t>After failure correction, all concerned and depending test steps will be repeated.</w:t>
            </w:r>
          </w:p>
        </w:tc>
      </w:tr>
    </w:tbl>
    <w:p w:rsidR="00656532" w:rsidRPr="001A0E39" w:rsidRDefault="00656532" w:rsidP="00656532"/>
    <w:p w:rsidR="004F0B5B" w:rsidRDefault="004F0B5B" w:rsidP="004F0B5B">
      <w:pPr>
        <w:rPr>
          <w:color w:val="943634" w:themeColor="accent2" w:themeShade="BF"/>
          <w:lang w:eastAsia="de-CH"/>
        </w:rPr>
      </w:pPr>
      <w:r w:rsidRPr="00EE2860">
        <w:rPr>
          <w:color w:val="943634" w:themeColor="accent2" w:themeShade="BF"/>
          <w:lang w:eastAsia="de-CH"/>
        </w:rPr>
        <w:t>[TBD – Make sure you have the correct master template (ANNAX Template for Technical Documents.dotm) correctly installed in the correct location (see</w:t>
      </w:r>
      <w:r>
        <w:rPr>
          <w:color w:val="943634" w:themeColor="accent2" w:themeShade="BF"/>
          <w:lang w:eastAsia="de-CH"/>
        </w:rPr>
        <w:t xml:space="preserve"> hints in the master template).</w:t>
      </w:r>
    </w:p>
    <w:p w:rsidR="004F0B5B" w:rsidRDefault="004F0B5B" w:rsidP="004F0B5B">
      <w:pPr>
        <w:rPr>
          <w:color w:val="943634" w:themeColor="accent2" w:themeShade="BF"/>
          <w:lang w:eastAsia="de-CH"/>
        </w:rPr>
      </w:pPr>
      <w:r>
        <w:rPr>
          <w:color w:val="943634" w:themeColor="accent2" w:themeShade="BF"/>
          <w:lang w:eastAsia="de-CH"/>
        </w:rPr>
        <w:t xml:space="preserve">Please evoke the “Document Information” dialog by pressing </w:t>
      </w:r>
      <w:r w:rsidRPr="00C9000D">
        <w:rPr>
          <w:b/>
          <w:color w:val="943634" w:themeColor="accent2" w:themeShade="BF"/>
          <w:lang w:eastAsia="de-CH"/>
        </w:rPr>
        <w:t>SHIFT</w:t>
      </w:r>
      <w:r w:rsidRPr="00C9000D">
        <w:rPr>
          <w:b/>
          <w:color w:val="943634" w:themeColor="accent2" w:themeShade="BF"/>
          <w:lang w:val="en-US" w:eastAsia="de-CH"/>
        </w:rPr>
        <w:t>+</w:t>
      </w:r>
      <w:r w:rsidRPr="00C9000D">
        <w:rPr>
          <w:b/>
          <w:color w:val="943634" w:themeColor="accent2" w:themeShade="BF"/>
          <w:lang w:eastAsia="de-CH"/>
        </w:rPr>
        <w:t>F10</w:t>
      </w:r>
      <w:r>
        <w:rPr>
          <w:color w:val="943634" w:themeColor="accent2" w:themeShade="BF"/>
          <w:lang w:eastAsia="de-CH"/>
        </w:rPr>
        <w:t xml:space="preserve"> in order to enter document information like e.g. document title and document number.</w:t>
      </w:r>
    </w:p>
    <w:p w:rsidR="004F0B5B" w:rsidRDefault="004F0B5B" w:rsidP="004F0B5B">
      <w:pPr>
        <w:rPr>
          <w:color w:val="943634" w:themeColor="accent2" w:themeShade="BF"/>
          <w:lang w:eastAsia="de-CH"/>
        </w:rPr>
      </w:pPr>
      <w:r w:rsidRPr="00EE2860">
        <w:rPr>
          <w:color w:val="943634" w:themeColor="accent2" w:themeShade="BF"/>
          <w:lang w:eastAsia="de-CH"/>
        </w:rPr>
        <w:t xml:space="preserve">This </w:t>
      </w:r>
      <w:r>
        <w:rPr>
          <w:color w:val="943634" w:themeColor="accent2" w:themeShade="BF"/>
          <w:lang w:eastAsia="de-CH"/>
        </w:rPr>
        <w:t>STPr</w:t>
      </w:r>
      <w:r w:rsidRPr="00EE2860">
        <w:rPr>
          <w:color w:val="943634" w:themeColor="accent2" w:themeShade="BF"/>
          <w:lang w:eastAsia="de-CH"/>
        </w:rPr>
        <w:t xml:space="preserve"> template contains </w:t>
      </w:r>
      <w:r w:rsidRPr="00EE2860">
        <w:rPr>
          <w:b/>
          <w:color w:val="943634" w:themeColor="accent2" w:themeShade="BF"/>
          <w:lang w:eastAsia="de-CH"/>
        </w:rPr>
        <w:t>explanatory hidden text</w:t>
      </w:r>
      <w:r w:rsidRPr="00EE2860">
        <w:rPr>
          <w:color w:val="943634" w:themeColor="accent2" w:themeShade="BF"/>
          <w:lang w:eastAsia="de-CH"/>
        </w:rPr>
        <w:t xml:space="preserve">. Pressing </w:t>
      </w:r>
      <w:r w:rsidRPr="00EE2860">
        <w:rPr>
          <w:b/>
          <w:color w:val="943634" w:themeColor="accent2" w:themeShade="BF"/>
          <w:lang w:eastAsia="de-CH"/>
        </w:rPr>
        <w:t xml:space="preserve">ALT+H </w:t>
      </w:r>
      <w:r w:rsidRPr="00EE2860">
        <w:rPr>
          <w:color w:val="943634" w:themeColor="accent2" w:themeShade="BF"/>
          <w:lang w:eastAsia="de-CH"/>
        </w:rPr>
        <w:t>will</w:t>
      </w:r>
      <w:r w:rsidRPr="00EE2860">
        <w:rPr>
          <w:b/>
          <w:color w:val="943634" w:themeColor="accent2" w:themeShade="BF"/>
          <w:lang w:eastAsia="de-CH"/>
        </w:rPr>
        <w:t xml:space="preserve"> toggle on/off </w:t>
      </w:r>
      <w:r w:rsidRPr="00EE2860">
        <w:rPr>
          <w:color w:val="943634" w:themeColor="accent2" w:themeShade="BF"/>
          <w:lang w:eastAsia="de-CH"/>
        </w:rPr>
        <w:t xml:space="preserve">hidden text. Please remove this paragraph as well as all hidden text in the document before or when you finalize the </w:t>
      </w:r>
      <w:r>
        <w:rPr>
          <w:color w:val="943634" w:themeColor="accent2" w:themeShade="BF"/>
          <w:lang w:eastAsia="de-CH"/>
        </w:rPr>
        <w:t>STPr</w:t>
      </w:r>
      <w:r w:rsidRPr="00EE2860">
        <w:rPr>
          <w:color w:val="943634" w:themeColor="accent2" w:themeShade="BF"/>
          <w:lang w:eastAsia="de-CH"/>
        </w:rPr>
        <w:t>.]</w:t>
      </w:r>
    </w:p>
    <w:p w:rsidR="00656532" w:rsidRPr="004F0B5B" w:rsidRDefault="00656532" w:rsidP="00656532">
      <w:pPr>
        <w:rPr>
          <w:color w:val="943634" w:themeColor="accent2" w:themeShade="BF"/>
          <w:lang w:eastAsia="de-CH"/>
        </w:rPr>
      </w:pPr>
    </w:p>
    <w:p w:rsidR="001A0E39" w:rsidRPr="0025510E" w:rsidRDefault="001A0E39" w:rsidP="001A0E39">
      <w:pPr>
        <w:pStyle w:val="HiddenHints"/>
        <w:rPr>
          <w:lang w:val="en-US"/>
        </w:rPr>
      </w:pPr>
      <w:r w:rsidRPr="00554ADD">
        <w:rPr>
          <w:lang w:val="en-US"/>
        </w:rPr>
        <w:lastRenderedPageBreak/>
        <w:t xml:space="preserve">Removal of hidden text is supported by a Word macro: Pressing SHIFT+F10 will evoke a dialog. </w:t>
      </w:r>
      <w:r w:rsidRPr="0025510E">
        <w:rPr>
          <w:lang w:val="en-US"/>
        </w:rPr>
        <w:t>Clicking „Finalize document“ will remove all hidden text automatically.</w:t>
      </w:r>
    </w:p>
    <w:p w:rsidR="000D675F" w:rsidRDefault="000D675F" w:rsidP="00656532">
      <w:pPr>
        <w:pStyle w:val="HiddenHints"/>
        <w:rPr>
          <w:lang w:val="en-US"/>
        </w:rPr>
      </w:pPr>
      <w:r w:rsidRPr="00C9000D">
        <w:rPr>
          <w:lang w:val="en-US"/>
        </w:rPr>
        <w:t xml:space="preserve">Please leave the structure of the SRS – if not otherwise stated – unchanged. </w:t>
      </w:r>
      <w:r w:rsidRPr="000D675F">
        <w:rPr>
          <w:lang w:val="en-US"/>
        </w:rPr>
        <w:t>This will facilitate re-use of document content in future projects and is a prerequisite for conformance of the SRS with IEEE Standards 829-1998 and 1558-2004.</w:t>
      </w:r>
    </w:p>
    <w:p w:rsidR="000D675F" w:rsidRPr="00554ADD" w:rsidRDefault="000D675F" w:rsidP="000D675F">
      <w:pPr>
        <w:pStyle w:val="HiddenHints"/>
        <w:rPr>
          <w:lang w:val="en-US"/>
        </w:rPr>
      </w:pPr>
      <w:r w:rsidRPr="00554ADD">
        <w:rPr>
          <w:lang w:val="en-US"/>
        </w:rPr>
        <w:t>Please move/change/delete the example figure and the caption below.</w:t>
      </w:r>
    </w:p>
    <w:p w:rsidR="000D675F" w:rsidRPr="000D675F" w:rsidRDefault="000D675F" w:rsidP="000D675F">
      <w:pPr>
        <w:rPr>
          <w:lang w:val="en-US"/>
        </w:rPr>
      </w:pPr>
    </w:p>
    <w:p w:rsidR="00656532" w:rsidRDefault="00656532" w:rsidP="00656532">
      <w:pPr>
        <w:pStyle w:val="Figure"/>
        <w:rPr>
          <w:vanish/>
        </w:rPr>
      </w:pPr>
      <w:r w:rsidRPr="00DB1C7B">
        <w:rPr>
          <w:noProof/>
          <w:vanish/>
          <w:lang w:val="de-DE" w:eastAsia="de-DE"/>
        </w:rPr>
        <w:drawing>
          <wp:inline distT="0" distB="0" distL="0" distR="0">
            <wp:extent cx="2438400" cy="1828800"/>
            <wp:effectExtent l="19050" t="0" r="0" b="0"/>
            <wp:docPr id="3" name="Grafik 2"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4" cstate="print"/>
                    <a:stretch>
                      <a:fillRect/>
                    </a:stretch>
                  </pic:blipFill>
                  <pic:spPr>
                    <a:xfrm>
                      <a:off x="0" y="0"/>
                      <a:ext cx="2438400" cy="1828800"/>
                    </a:xfrm>
                    <a:prstGeom prst="rect">
                      <a:avLst/>
                    </a:prstGeom>
                  </pic:spPr>
                </pic:pic>
              </a:graphicData>
            </a:graphic>
          </wp:inline>
        </w:drawing>
      </w:r>
    </w:p>
    <w:p w:rsidR="000D675F" w:rsidRPr="000D675F" w:rsidRDefault="000D675F" w:rsidP="000D675F">
      <w:pPr>
        <w:pStyle w:val="Caption"/>
      </w:pPr>
      <w:bookmarkStart w:id="21" w:name="_Toc300222730"/>
      <w:r w:rsidRPr="000D675F">
        <w:t xml:space="preserve">Figure </w:t>
      </w:r>
      <w:r w:rsidR="00010474">
        <w:fldChar w:fldCharType="begin"/>
      </w:r>
      <w:r w:rsidRPr="000D675F">
        <w:instrText xml:space="preserve"> SEQ Figure \* ARABIC </w:instrText>
      </w:r>
      <w:r w:rsidR="00010474">
        <w:fldChar w:fldCharType="separate"/>
      </w:r>
      <w:r w:rsidR="00BB5E6C">
        <w:rPr>
          <w:noProof/>
        </w:rPr>
        <w:t>1</w:t>
      </w:r>
      <w:r w:rsidR="00010474">
        <w:fldChar w:fldCharType="end"/>
      </w:r>
      <w:r w:rsidRPr="000D675F">
        <w:t>: Caption of a Sample Figure</w:t>
      </w:r>
      <w:bookmarkEnd w:id="21"/>
    </w:p>
    <w:p w:rsidR="00656532" w:rsidRPr="0025510E" w:rsidRDefault="00656532" w:rsidP="00656532">
      <w:pPr>
        <w:rPr>
          <w:lang w:val="en-US"/>
        </w:rPr>
      </w:pPr>
    </w:p>
    <w:p w:rsidR="00656532" w:rsidRPr="0025510E" w:rsidRDefault="00656532" w:rsidP="00656532">
      <w:pPr>
        <w:rPr>
          <w:lang w:val="en-US"/>
        </w:rPr>
      </w:pPr>
    </w:p>
    <w:p w:rsidR="00656532" w:rsidRPr="00656532" w:rsidRDefault="00656532" w:rsidP="00656532">
      <w:pPr>
        <w:pStyle w:val="HeadingwoNuToC"/>
        <w:rPr>
          <w:lang w:val="en-US"/>
        </w:rPr>
      </w:pPr>
      <w:bookmarkStart w:id="22" w:name="_Toc300149746"/>
      <w:bookmarkStart w:id="23" w:name="_Toc300222737"/>
      <w:bookmarkEnd w:id="15"/>
      <w:r w:rsidRPr="00656532">
        <w:rPr>
          <w:lang w:val="en-US" w:eastAsia="de-CH"/>
        </w:rPr>
        <w:lastRenderedPageBreak/>
        <w:t>Part 1: Software/</w:t>
      </w:r>
      <w:r w:rsidRPr="00656532">
        <w:rPr>
          <w:lang w:val="en-US"/>
        </w:rPr>
        <w:t>System Test Report</w:t>
      </w:r>
      <w:bookmarkEnd w:id="22"/>
      <w:bookmarkEnd w:id="23"/>
    </w:p>
    <w:p w:rsidR="00656532" w:rsidRDefault="00656532" w:rsidP="00656532">
      <w:pPr>
        <w:spacing w:after="0"/>
      </w:pPr>
      <w:r>
        <w:br w:type="page"/>
      </w:r>
    </w:p>
    <w:p w:rsidR="00656532" w:rsidRDefault="000D675F" w:rsidP="00656532">
      <w:pPr>
        <w:pStyle w:val="ZweitesVerzeichnisHeading1"/>
      </w:pPr>
      <w:bookmarkStart w:id="24" w:name="_Toc300222738"/>
      <w:r>
        <w:lastRenderedPageBreak/>
        <w:t>Test Summary Report Identifier</w:t>
      </w:r>
      <w:bookmarkEnd w:id="24"/>
    </w:p>
    <w:p w:rsidR="00656532" w:rsidRPr="001A0E39" w:rsidRDefault="001A0E39" w:rsidP="00656532">
      <w:pPr>
        <w:pStyle w:val="HiddenHints"/>
        <w:rPr>
          <w:lang w:val="en-US"/>
        </w:rPr>
      </w:pPr>
      <w:r w:rsidRPr="0025510E">
        <w:rPr>
          <w:lang w:val="en-US"/>
        </w:rPr>
        <w:t xml:space="preserve">Editorial comment: The headline numbering </w:t>
      </w:r>
      <w:r w:rsidR="00656532" w:rsidRPr="0025510E">
        <w:rPr>
          <w:lang w:val="en-US"/>
        </w:rPr>
        <w:t xml:space="preserve">„R 1, R 2, …“ </w:t>
      </w:r>
      <w:r w:rsidRPr="0025510E">
        <w:rPr>
          <w:lang w:val="en-US"/>
        </w:rPr>
        <w:t xml:space="preserve">is used in order to have an independent numbering in Part 1 of the document. </w:t>
      </w:r>
      <w:r w:rsidRPr="001A0E39">
        <w:rPr>
          <w:lang w:val="en-US"/>
        </w:rPr>
        <w:t xml:space="preserve">Thus, conformity with </w:t>
      </w:r>
      <w:r w:rsidR="00656532" w:rsidRPr="001A0E39">
        <w:rPr>
          <w:lang w:val="en-US"/>
        </w:rPr>
        <w:t>IEEE 1558 / IEEE 829</w:t>
      </w:r>
      <w:r w:rsidRPr="001A0E39">
        <w:rPr>
          <w:lang w:val="en-US"/>
        </w:rPr>
        <w:t xml:space="preserve"> is striven for: Those standards define headlines with specific number and headline text for both document types </w:t>
      </w:r>
      <w:r w:rsidR="00656532" w:rsidRPr="001A0E39">
        <w:rPr>
          <w:lang w:val="en-US"/>
        </w:rPr>
        <w:t>„Software Test Proce</w:t>
      </w:r>
      <w:r>
        <w:rPr>
          <w:lang w:val="en-US"/>
        </w:rPr>
        <w:t>dure“ und „Software Test Report”, which are here united within one document.</w:t>
      </w:r>
    </w:p>
    <w:p w:rsidR="00656532" w:rsidRPr="001A0E39" w:rsidRDefault="00656532" w:rsidP="00656532">
      <w:pPr>
        <w:pStyle w:val="HiddenHints"/>
        <w:rPr>
          <w:lang w:val="en-US"/>
        </w:rPr>
      </w:pPr>
    </w:p>
    <w:p w:rsidR="00656532" w:rsidRPr="001A0E39" w:rsidRDefault="001A0E39" w:rsidP="00656532">
      <w:pPr>
        <w:pStyle w:val="HiddenHints"/>
        <w:rPr>
          <w:lang w:val="en-US"/>
        </w:rPr>
      </w:pPr>
      <w:r w:rsidRPr="001A0E39">
        <w:rPr>
          <w:lang w:val="en-US"/>
        </w:rPr>
        <w:t xml:space="preserve">Some of the subsequent remarks are marked with </w:t>
      </w:r>
      <w:r w:rsidR="00656532" w:rsidRPr="001A0E39">
        <w:rPr>
          <w:lang w:val="en-US"/>
        </w:rPr>
        <w:t xml:space="preserve">[I829] </w:t>
      </w:r>
      <w:r>
        <w:rPr>
          <w:lang w:val="en-US"/>
        </w:rPr>
        <w:t xml:space="preserve">and then refer to </w:t>
      </w:r>
      <w:r w:rsidR="00656532" w:rsidRPr="001A0E39">
        <w:rPr>
          <w:lang w:val="en-US"/>
        </w:rPr>
        <w:t>IEEE Std 829-1998 - IEEE Standard for Software Test Documentation.</w:t>
      </w:r>
    </w:p>
    <w:p w:rsidR="00656532" w:rsidRPr="001A0E39" w:rsidRDefault="00656532" w:rsidP="00656532">
      <w:pPr>
        <w:pStyle w:val="HiddenHints"/>
        <w:rPr>
          <w:lang w:val="en-US"/>
        </w:rPr>
      </w:pPr>
    </w:p>
    <w:p w:rsidR="00656532" w:rsidRPr="000D675F" w:rsidRDefault="00656532" w:rsidP="00656532">
      <w:pPr>
        <w:pStyle w:val="HiddenHints"/>
        <w:rPr>
          <w:lang w:val="en-US"/>
        </w:rPr>
      </w:pPr>
      <w:r w:rsidRPr="000D675F">
        <w:rPr>
          <w:lang w:val="en-US"/>
        </w:rPr>
        <w:t>[I829] S11.2.1: “</w:t>
      </w:r>
      <w:r w:rsidR="000D675F" w:rsidRPr="000D675F">
        <w:rPr>
          <w:lang w:val="en-US"/>
        </w:rPr>
        <w:t xml:space="preserve"> Specify the unique identi</w:t>
      </w:r>
      <w:r w:rsidR="000D675F" w:rsidRPr="000D675F">
        <w:rPr>
          <w:lang w:val="de-DE"/>
        </w:rPr>
        <w:t>ﬁ</w:t>
      </w:r>
      <w:r w:rsidR="000D675F" w:rsidRPr="000D675F">
        <w:rPr>
          <w:lang w:val="en-US"/>
        </w:rPr>
        <w:t>er assig</w:t>
      </w:r>
      <w:r w:rsidR="000D675F">
        <w:rPr>
          <w:lang w:val="en-US"/>
        </w:rPr>
        <w:t>ned to this test summary report</w:t>
      </w:r>
      <w:r w:rsidRPr="000D675F">
        <w:rPr>
          <w:lang w:val="en-US"/>
        </w:rPr>
        <w:t xml:space="preserve">“. </w:t>
      </w:r>
    </w:p>
    <w:p w:rsidR="00656532" w:rsidRPr="000D675F" w:rsidRDefault="00656532" w:rsidP="00656532">
      <w:pPr>
        <w:pStyle w:val="HiddenHints"/>
        <w:rPr>
          <w:lang w:val="en-US"/>
        </w:rPr>
      </w:pPr>
    </w:p>
    <w:p w:rsidR="00656532" w:rsidRDefault="00656532" w:rsidP="00656532">
      <w:pPr>
        <w:pStyle w:val="HiddenHints"/>
        <w:rPr>
          <w:lang w:val="de-DE"/>
        </w:rPr>
      </w:pPr>
      <w:r>
        <w:rPr>
          <w:lang w:val="de-DE"/>
        </w:rPr>
        <w:t>Zugehörige Fragen aus der Checkliste eines Kunden von ANNAX:</w:t>
      </w:r>
    </w:p>
    <w:p w:rsidR="00656532" w:rsidRDefault="00656532" w:rsidP="006A5D81">
      <w:pPr>
        <w:pStyle w:val="HiddenHints"/>
        <w:numPr>
          <w:ilvl w:val="0"/>
          <w:numId w:val="11"/>
        </w:numPr>
        <w:rPr>
          <w:lang w:val="en-US"/>
        </w:rPr>
      </w:pPr>
      <w:r>
        <w:rPr>
          <w:lang w:val="en-US"/>
        </w:rPr>
        <w:t>“</w:t>
      </w:r>
      <w:r w:rsidRPr="002963A6">
        <w:rPr>
          <w:lang w:val="en-US"/>
        </w:rPr>
        <w:t>Is the unique identifier assigned</w:t>
      </w:r>
      <w:r w:rsidR="000B51A2">
        <w:rPr>
          <w:lang w:val="en-US"/>
        </w:rPr>
        <w:t xml:space="preserve"> to this test report specified?</w:t>
      </w:r>
    </w:p>
    <w:p w:rsidR="00656532" w:rsidRDefault="00656532" w:rsidP="00656532">
      <w:pPr>
        <w:pStyle w:val="HiddenHints"/>
        <w:rPr>
          <w:lang w:val="en-US"/>
        </w:rPr>
      </w:pPr>
    </w:p>
    <w:p w:rsidR="00656532" w:rsidRDefault="001A0E39" w:rsidP="00656532">
      <w:pPr>
        <w:pStyle w:val="HiddenHints"/>
        <w:rPr>
          <w:lang w:val="en-US"/>
        </w:rPr>
      </w:pPr>
      <w:r w:rsidRPr="001A0E39">
        <w:rPr>
          <w:lang w:val="en-US"/>
        </w:rPr>
        <w:t>The Test Report must have a unique document number.</w:t>
      </w:r>
      <w:r w:rsidR="00656532" w:rsidRPr="001A0E39">
        <w:rPr>
          <w:lang w:val="en-US"/>
        </w:rPr>
        <w:t xml:space="preserve"> </w:t>
      </w:r>
      <w:r w:rsidRPr="001A0E39">
        <w:rPr>
          <w:lang w:val="en-US"/>
        </w:rPr>
        <w:t xml:space="preserve">The Test Procedure </w:t>
      </w:r>
      <w:r w:rsidR="00656532" w:rsidRPr="001A0E39">
        <w:rPr>
          <w:lang w:val="en-US"/>
        </w:rPr>
        <w:t>(</w:t>
      </w:r>
      <w:r w:rsidRPr="001A0E39">
        <w:rPr>
          <w:lang w:val="en-US"/>
        </w:rPr>
        <w:t>without fill Part 1  - Test Report) must</w:t>
      </w:r>
      <w:r w:rsidR="00656532" w:rsidRPr="001A0E39">
        <w:rPr>
          <w:lang w:val="en-US"/>
        </w:rPr>
        <w:t xml:space="preserve"> </w:t>
      </w:r>
      <w:r w:rsidRPr="001A0E39">
        <w:rPr>
          <w:lang w:val="en-US"/>
        </w:rPr>
        <w:t xml:space="preserve">have a document number </w:t>
      </w:r>
      <w:r>
        <w:rPr>
          <w:lang w:val="en-US"/>
        </w:rPr>
        <w:t>different from the the document number of the Test Report.</w:t>
      </w:r>
    </w:p>
    <w:p w:rsidR="000D675F" w:rsidRDefault="000D675F" w:rsidP="000D675F">
      <w:pPr>
        <w:pStyle w:val="ZweitesVerzeichnisHeading1"/>
      </w:pPr>
      <w:bookmarkStart w:id="25" w:name="_Toc300222739"/>
      <w:r>
        <w:t>Summary</w:t>
      </w:r>
      <w:bookmarkEnd w:id="25"/>
    </w:p>
    <w:p w:rsidR="005D5C1C" w:rsidRPr="005D5C1C" w:rsidRDefault="005D5C1C" w:rsidP="005D5C1C">
      <w:pPr>
        <w:pStyle w:val="HiddenHints"/>
        <w:rPr>
          <w:lang w:val="en-US"/>
        </w:rPr>
      </w:pPr>
      <w:r w:rsidRPr="005D5C1C">
        <w:rPr>
          <w:lang w:val="en-US"/>
        </w:rPr>
        <w:t>[I829] S11.2.2: “ Summarize the evaluation of the test items. Identify the items tested, indicating their version/revision level.</w:t>
      </w:r>
    </w:p>
    <w:p w:rsidR="005D5C1C" w:rsidRPr="005D5C1C" w:rsidRDefault="005D5C1C" w:rsidP="005D5C1C">
      <w:pPr>
        <w:pStyle w:val="HiddenHints"/>
        <w:rPr>
          <w:lang w:val="en-US"/>
        </w:rPr>
      </w:pPr>
      <w:r w:rsidRPr="005D5C1C">
        <w:rPr>
          <w:lang w:val="en-US"/>
        </w:rPr>
        <w:t>Indicate the environment in which the testing activities took place.</w:t>
      </w:r>
    </w:p>
    <w:p w:rsidR="005D5C1C" w:rsidRDefault="005D5C1C" w:rsidP="005D5C1C">
      <w:pPr>
        <w:pStyle w:val="HiddenHints"/>
        <w:rPr>
          <w:lang w:val="en-US"/>
        </w:rPr>
      </w:pPr>
      <w:r w:rsidRPr="005D5C1C">
        <w:rPr>
          <w:lang w:val="en-US"/>
        </w:rPr>
        <w:t>For each test item, supply references to the following documents if they exist: test plan, test design speci</w:t>
      </w:r>
      <w:r>
        <w:t>ﬁ</w:t>
      </w:r>
      <w:r w:rsidRPr="005D5C1C">
        <w:rPr>
          <w:lang w:val="en-US"/>
        </w:rPr>
        <w:t>ca-tions, test procedure speci</w:t>
      </w:r>
      <w:r>
        <w:t>ﬁ</w:t>
      </w:r>
      <w:r w:rsidRPr="005D5C1C">
        <w:rPr>
          <w:lang w:val="en-US"/>
        </w:rPr>
        <w:t>cations, test item transmittal reports, test logs, and test incident reports.“</w:t>
      </w:r>
    </w:p>
    <w:p w:rsidR="005D5C1C" w:rsidRPr="005D5C1C" w:rsidRDefault="005D5C1C" w:rsidP="005D5C1C">
      <w:pPr>
        <w:rPr>
          <w:lang w:val="en-US"/>
        </w:rPr>
      </w:pPr>
    </w:p>
    <w:p w:rsidR="005D5C1C" w:rsidRDefault="005D5C1C" w:rsidP="005D5C1C">
      <w:pPr>
        <w:pStyle w:val="HiddenHints"/>
      </w:pPr>
      <w:r>
        <w:t>Zugehörige Fragen aus der Checkliste eines Kunden von ANNAX:</w:t>
      </w:r>
    </w:p>
    <w:p w:rsidR="005D5C1C" w:rsidRDefault="005D5C1C" w:rsidP="006A5D81">
      <w:pPr>
        <w:pStyle w:val="HiddenHints"/>
        <w:numPr>
          <w:ilvl w:val="0"/>
          <w:numId w:val="11"/>
        </w:numPr>
        <w:rPr>
          <w:lang w:val="en-US"/>
        </w:rPr>
      </w:pPr>
      <w:r w:rsidRPr="005D5C1C">
        <w:rPr>
          <w:lang w:val="en-US"/>
        </w:rPr>
        <w:t>Is the evaluation of the test items summarized?</w:t>
      </w:r>
    </w:p>
    <w:p w:rsidR="005D5C1C" w:rsidRPr="005D5C1C" w:rsidRDefault="005D5C1C" w:rsidP="006A5D81">
      <w:pPr>
        <w:pStyle w:val="HiddenHints"/>
        <w:numPr>
          <w:ilvl w:val="0"/>
          <w:numId w:val="11"/>
        </w:numPr>
        <w:rPr>
          <w:lang w:val="en-US"/>
        </w:rPr>
      </w:pPr>
      <w:r w:rsidRPr="005D5C1C">
        <w:rPr>
          <w:lang w:val="en-US"/>
        </w:rPr>
        <w:t>Are the tests items tested identified, including their version number?</w:t>
      </w:r>
    </w:p>
    <w:p w:rsidR="005D5C1C" w:rsidRPr="005D5C1C" w:rsidRDefault="005D5C1C" w:rsidP="006A5D81">
      <w:pPr>
        <w:pStyle w:val="HiddenHints"/>
        <w:numPr>
          <w:ilvl w:val="0"/>
          <w:numId w:val="11"/>
        </w:numPr>
        <w:rPr>
          <w:lang w:val="en-US"/>
        </w:rPr>
      </w:pPr>
      <w:r w:rsidRPr="005D5C1C">
        <w:rPr>
          <w:lang w:val="en-US"/>
        </w:rPr>
        <w:t xml:space="preserve"> Are the references to other software test documentation supplied, incl</w:t>
      </w:r>
      <w:r w:rsidR="000B51A2">
        <w:rPr>
          <w:lang w:val="en-US"/>
        </w:rPr>
        <w:t>uding at least the STP and STPr</w:t>
      </w:r>
    </w:p>
    <w:p w:rsidR="005D5C1C" w:rsidRPr="005D5C1C" w:rsidRDefault="005D5C1C" w:rsidP="005D5C1C">
      <w:pPr>
        <w:pStyle w:val="HiddenHints"/>
        <w:rPr>
          <w:lang w:val="en-US"/>
        </w:rPr>
      </w:pPr>
    </w:p>
    <w:p w:rsidR="005D5C1C" w:rsidRPr="005D5C1C" w:rsidRDefault="005D5C1C" w:rsidP="005D5C1C">
      <w:pPr>
        <w:pStyle w:val="HiddenHints"/>
        <w:rPr>
          <w:lang w:val="en-US"/>
        </w:rPr>
      </w:pPr>
      <w:r w:rsidRPr="005D5C1C">
        <w:rPr>
          <w:lang w:val="en-US"/>
        </w:rPr>
        <w:t>Evaluation of tests: Were major failures found? Are there major open issues? Recommendation</w:t>
      </w:r>
      <w:r>
        <w:rPr>
          <w:lang w:val="en-US"/>
        </w:rPr>
        <w:t>s</w:t>
      </w:r>
      <w:r w:rsidRPr="005D5C1C">
        <w:rPr>
          <w:lang w:val="en-US"/>
        </w:rPr>
        <w:t xml:space="preserve">, e.g. </w:t>
      </w:r>
      <w:r>
        <w:rPr>
          <w:lang w:val="en-US"/>
        </w:rPr>
        <w:t>related to usage of the software?</w:t>
      </w:r>
    </w:p>
    <w:p w:rsidR="005D5C1C" w:rsidRPr="005D5C1C" w:rsidRDefault="005D5C1C" w:rsidP="005D5C1C">
      <w:pPr>
        <w:pStyle w:val="CaptionTable"/>
      </w:pPr>
      <w:bookmarkStart w:id="26" w:name="_Toc300222733"/>
      <w:r>
        <w:t xml:space="preserve">Table </w:t>
      </w:r>
      <w:fldSimple w:instr=" SEQ Table \* ARABIC ">
        <w:r w:rsidR="00BB5E6C">
          <w:rPr>
            <w:noProof/>
          </w:rPr>
          <w:t>2</w:t>
        </w:r>
      </w:fldSimple>
      <w:r>
        <w:t>: Documents Referenced Within the Test Report</w:t>
      </w:r>
      <w:bookmarkEnd w:id="26"/>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94"/>
        <w:gridCol w:w="7460"/>
      </w:tblGrid>
      <w:tr w:rsidR="005D5C1C" w:rsidRPr="00542BCC" w:rsidTr="0025510E">
        <w:trPr>
          <w:cantSplit/>
          <w:tblHeader/>
        </w:trPr>
        <w:tc>
          <w:tcPr>
            <w:tcW w:w="1894" w:type="dxa"/>
            <w:shd w:val="clear" w:color="auto" w:fill="D9D9D9"/>
          </w:tcPr>
          <w:p w:rsidR="005D5C1C" w:rsidRPr="00542BCC" w:rsidRDefault="005D5C1C" w:rsidP="0025510E">
            <w:pPr>
              <w:pStyle w:val="TableHeading"/>
            </w:pPr>
            <w:r>
              <w:t>Doc ID</w:t>
            </w:r>
          </w:p>
        </w:tc>
        <w:tc>
          <w:tcPr>
            <w:tcW w:w="7460" w:type="dxa"/>
            <w:shd w:val="clear" w:color="auto" w:fill="D9D9D9"/>
          </w:tcPr>
          <w:p w:rsidR="005D5C1C" w:rsidRPr="00542BCC" w:rsidRDefault="005D5C1C" w:rsidP="0025510E">
            <w:pPr>
              <w:pStyle w:val="TableHeading"/>
            </w:pPr>
            <w:r>
              <w:t>Description</w:t>
            </w:r>
          </w:p>
        </w:tc>
      </w:tr>
      <w:tr w:rsidR="005D5C1C" w:rsidRPr="00542BCC" w:rsidTr="002551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94" w:type="dxa"/>
          </w:tcPr>
          <w:p w:rsidR="005D5C1C" w:rsidRPr="00542BCC" w:rsidRDefault="005D5C1C" w:rsidP="0025510E">
            <w:pPr>
              <w:pStyle w:val="Table"/>
            </w:pPr>
          </w:p>
        </w:tc>
        <w:tc>
          <w:tcPr>
            <w:tcW w:w="7460" w:type="dxa"/>
          </w:tcPr>
          <w:p w:rsidR="005D5C1C" w:rsidRPr="00542BCC" w:rsidRDefault="005D5C1C" w:rsidP="0025510E">
            <w:pPr>
              <w:pStyle w:val="Table"/>
            </w:pPr>
          </w:p>
        </w:tc>
      </w:tr>
      <w:tr w:rsidR="005D5C1C" w:rsidRPr="0010231C" w:rsidTr="002551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94" w:type="dxa"/>
          </w:tcPr>
          <w:p w:rsidR="005D5C1C" w:rsidRPr="003C4EF7" w:rsidRDefault="005D5C1C" w:rsidP="0025510E">
            <w:pPr>
              <w:pStyle w:val="Table"/>
            </w:pPr>
          </w:p>
        </w:tc>
        <w:tc>
          <w:tcPr>
            <w:tcW w:w="7460" w:type="dxa"/>
          </w:tcPr>
          <w:p w:rsidR="005D5C1C" w:rsidRPr="005D5C1C" w:rsidRDefault="005D5C1C" w:rsidP="0025510E">
            <w:pPr>
              <w:pStyle w:val="Table"/>
              <w:rPr>
                <w:lang w:val="en-US"/>
              </w:rPr>
            </w:pPr>
            <w:r w:rsidRPr="005D5C1C">
              <w:rPr>
                <w:lang w:val="en-US"/>
              </w:rPr>
              <w:t>[e.</w:t>
            </w:r>
            <w:r>
              <w:rPr>
                <w:lang w:val="en-US"/>
              </w:rPr>
              <w:t>g</w:t>
            </w:r>
            <w:r w:rsidRPr="005D5C1C">
              <w:rPr>
                <w:lang w:val="en-US"/>
              </w:rPr>
              <w:t xml:space="preserve">. </w:t>
            </w:r>
            <w:r>
              <w:rPr>
                <w:lang w:val="en-US"/>
              </w:rPr>
              <w:t>Software Test Plan</w:t>
            </w:r>
            <w:r w:rsidRPr="005D5C1C">
              <w:rPr>
                <w:lang w:val="en-US"/>
              </w:rPr>
              <w:t>]</w:t>
            </w:r>
          </w:p>
        </w:tc>
      </w:tr>
      <w:tr w:rsidR="005D5C1C" w:rsidRPr="0010231C" w:rsidTr="002551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94" w:type="dxa"/>
          </w:tcPr>
          <w:p w:rsidR="005D5C1C" w:rsidRPr="00542BCC" w:rsidRDefault="005D5C1C" w:rsidP="0025510E">
            <w:pPr>
              <w:pStyle w:val="Table"/>
            </w:pPr>
          </w:p>
        </w:tc>
        <w:tc>
          <w:tcPr>
            <w:tcW w:w="7460" w:type="dxa"/>
          </w:tcPr>
          <w:p w:rsidR="005D5C1C" w:rsidRPr="005D5C1C" w:rsidRDefault="005D5C1C" w:rsidP="005D5C1C">
            <w:pPr>
              <w:pStyle w:val="Table"/>
              <w:rPr>
                <w:lang w:val="en-US"/>
              </w:rPr>
            </w:pPr>
            <w:r>
              <w:rPr>
                <w:lang w:val="en-US"/>
              </w:rPr>
              <w:t>[e.g. Software Test Procedure</w:t>
            </w:r>
            <w:r w:rsidRPr="005D5C1C">
              <w:rPr>
                <w:lang w:val="en-US"/>
              </w:rPr>
              <w:t>]</w:t>
            </w:r>
          </w:p>
        </w:tc>
      </w:tr>
      <w:tr w:rsidR="005D5C1C" w:rsidRPr="0010231C" w:rsidTr="002551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94" w:type="dxa"/>
          </w:tcPr>
          <w:p w:rsidR="005D5C1C" w:rsidRPr="005D5C1C" w:rsidRDefault="005D5C1C" w:rsidP="0025510E">
            <w:pPr>
              <w:pStyle w:val="Table"/>
              <w:rPr>
                <w:lang w:val="en-US"/>
              </w:rPr>
            </w:pPr>
          </w:p>
        </w:tc>
        <w:tc>
          <w:tcPr>
            <w:tcW w:w="7460" w:type="dxa"/>
          </w:tcPr>
          <w:p w:rsidR="005D5C1C" w:rsidRPr="005D5C1C" w:rsidRDefault="005D5C1C" w:rsidP="0025510E">
            <w:pPr>
              <w:pStyle w:val="Table"/>
              <w:rPr>
                <w:lang w:val="en-US"/>
              </w:rPr>
            </w:pPr>
          </w:p>
        </w:tc>
      </w:tr>
      <w:tr w:rsidR="005D5C1C" w:rsidRPr="0010231C" w:rsidTr="0025510E">
        <w:trPr>
          <w:cantSplit/>
        </w:trPr>
        <w:tc>
          <w:tcPr>
            <w:tcW w:w="1894" w:type="dxa"/>
            <w:tcBorders>
              <w:top w:val="single" w:sz="4" w:space="0" w:color="000000"/>
              <w:left w:val="single" w:sz="4" w:space="0" w:color="000000"/>
              <w:bottom w:val="single" w:sz="4" w:space="0" w:color="000000"/>
              <w:right w:val="single" w:sz="4" w:space="0" w:color="000000"/>
            </w:tcBorders>
          </w:tcPr>
          <w:p w:rsidR="005D5C1C" w:rsidRPr="005D5C1C" w:rsidRDefault="005D5C1C" w:rsidP="0025510E">
            <w:pPr>
              <w:pStyle w:val="Table"/>
              <w:rPr>
                <w:lang w:val="en-US"/>
              </w:rPr>
            </w:pPr>
          </w:p>
        </w:tc>
        <w:tc>
          <w:tcPr>
            <w:tcW w:w="7460" w:type="dxa"/>
            <w:tcBorders>
              <w:top w:val="single" w:sz="4" w:space="0" w:color="000000"/>
              <w:left w:val="single" w:sz="4" w:space="0" w:color="000000"/>
              <w:bottom w:val="single" w:sz="4" w:space="0" w:color="000000"/>
              <w:right w:val="single" w:sz="4" w:space="0" w:color="000000"/>
            </w:tcBorders>
          </w:tcPr>
          <w:p w:rsidR="005D5C1C" w:rsidRPr="005D5C1C" w:rsidRDefault="005D5C1C" w:rsidP="0025510E">
            <w:pPr>
              <w:pStyle w:val="Table"/>
              <w:rPr>
                <w:lang w:val="en-US"/>
              </w:rPr>
            </w:pPr>
          </w:p>
        </w:tc>
      </w:tr>
      <w:tr w:rsidR="005D5C1C" w:rsidRPr="0010231C" w:rsidTr="0025510E">
        <w:trPr>
          <w:cantSplit/>
        </w:trPr>
        <w:tc>
          <w:tcPr>
            <w:tcW w:w="1894" w:type="dxa"/>
            <w:tcBorders>
              <w:top w:val="single" w:sz="4" w:space="0" w:color="000000"/>
              <w:left w:val="single" w:sz="4" w:space="0" w:color="000000"/>
              <w:bottom w:val="single" w:sz="4" w:space="0" w:color="000000"/>
              <w:right w:val="single" w:sz="4" w:space="0" w:color="000000"/>
            </w:tcBorders>
          </w:tcPr>
          <w:p w:rsidR="005D5C1C" w:rsidRPr="005D5C1C" w:rsidRDefault="005D5C1C" w:rsidP="0025510E">
            <w:pPr>
              <w:pStyle w:val="Table"/>
              <w:rPr>
                <w:lang w:val="en-US"/>
              </w:rPr>
            </w:pPr>
          </w:p>
        </w:tc>
        <w:tc>
          <w:tcPr>
            <w:tcW w:w="7460" w:type="dxa"/>
            <w:tcBorders>
              <w:top w:val="single" w:sz="4" w:space="0" w:color="000000"/>
              <w:left w:val="single" w:sz="4" w:space="0" w:color="000000"/>
              <w:bottom w:val="single" w:sz="4" w:space="0" w:color="000000"/>
              <w:right w:val="single" w:sz="4" w:space="0" w:color="000000"/>
            </w:tcBorders>
          </w:tcPr>
          <w:p w:rsidR="005D5C1C" w:rsidRPr="005D5C1C" w:rsidRDefault="005D5C1C" w:rsidP="0025510E">
            <w:pPr>
              <w:pStyle w:val="Table"/>
              <w:rPr>
                <w:lang w:val="en-US"/>
              </w:rPr>
            </w:pPr>
          </w:p>
        </w:tc>
      </w:tr>
    </w:tbl>
    <w:p w:rsidR="005D5C1C" w:rsidRPr="005D5C1C" w:rsidRDefault="005D5C1C" w:rsidP="005D5C1C">
      <w:pPr>
        <w:rPr>
          <w:lang w:val="en-US" w:eastAsia="de-CH"/>
        </w:rPr>
      </w:pPr>
    </w:p>
    <w:p w:rsidR="000D675F" w:rsidRDefault="000D675F" w:rsidP="000D675F">
      <w:pPr>
        <w:pStyle w:val="ZweitesVerzeichnisHeading1"/>
        <w:rPr>
          <w:lang w:val="en-US"/>
        </w:rPr>
      </w:pPr>
      <w:bookmarkStart w:id="27" w:name="_Toc300222740"/>
      <w:r w:rsidRPr="005D5C1C">
        <w:rPr>
          <w:lang w:val="en-US"/>
        </w:rPr>
        <w:t>Variances</w:t>
      </w:r>
      <w:bookmarkEnd w:id="27"/>
    </w:p>
    <w:p w:rsidR="000B51A2" w:rsidRPr="0025510E" w:rsidRDefault="000B51A2" w:rsidP="000B51A2">
      <w:pPr>
        <w:pStyle w:val="HiddenHints"/>
        <w:rPr>
          <w:lang w:val="de-DE"/>
        </w:rPr>
      </w:pPr>
      <w:r w:rsidRPr="000B51A2">
        <w:rPr>
          <w:lang w:val="en-US"/>
        </w:rPr>
        <w:t>[I829] S11.2.3: “ Report any variances of the test items from their design speci</w:t>
      </w:r>
      <w:r>
        <w:t>ﬁ</w:t>
      </w:r>
      <w:r w:rsidRPr="000B51A2">
        <w:rPr>
          <w:lang w:val="en-US"/>
        </w:rPr>
        <w:t xml:space="preserve">cations. Indicate any variances from the test plan, test designs, or test procedures. </w:t>
      </w:r>
      <w:r w:rsidRPr="0025510E">
        <w:rPr>
          <w:lang w:val="de-DE"/>
        </w:rPr>
        <w:t>Specify the reason for each variance.“</w:t>
      </w:r>
    </w:p>
    <w:p w:rsidR="000B51A2" w:rsidRPr="0025510E" w:rsidRDefault="000B51A2" w:rsidP="000B51A2">
      <w:pPr>
        <w:pStyle w:val="HiddenHints"/>
        <w:rPr>
          <w:lang w:val="de-DE"/>
        </w:rPr>
      </w:pPr>
    </w:p>
    <w:p w:rsidR="000B51A2" w:rsidRDefault="000B51A2" w:rsidP="000B51A2">
      <w:pPr>
        <w:pStyle w:val="HiddenHints"/>
      </w:pPr>
      <w:r>
        <w:t>Zugehörige Fragen aus der Checkliste eines Kunden von ANNAX:</w:t>
      </w:r>
    </w:p>
    <w:p w:rsidR="000B51A2" w:rsidRPr="000B51A2" w:rsidRDefault="000B51A2" w:rsidP="006A5D81">
      <w:pPr>
        <w:pStyle w:val="HiddenHints"/>
        <w:numPr>
          <w:ilvl w:val="0"/>
          <w:numId w:val="12"/>
        </w:numPr>
        <w:rPr>
          <w:lang w:val="en-US"/>
        </w:rPr>
      </w:pPr>
      <w:r w:rsidRPr="0025510E">
        <w:rPr>
          <w:lang w:val="de-DE"/>
        </w:rPr>
        <w:t xml:space="preserve"> </w:t>
      </w:r>
      <w:r w:rsidRPr="000B51A2">
        <w:rPr>
          <w:lang w:val="en-US"/>
        </w:rPr>
        <w:t>If applicable, are the variances of the test items from their specifications, plan or procedure are reported?</w:t>
      </w:r>
    </w:p>
    <w:p w:rsidR="000B51A2" w:rsidRPr="000B51A2" w:rsidRDefault="000B51A2" w:rsidP="006A5D81">
      <w:pPr>
        <w:pStyle w:val="HiddenHints"/>
        <w:numPr>
          <w:ilvl w:val="0"/>
          <w:numId w:val="12"/>
        </w:numPr>
        <w:rPr>
          <w:lang w:val="en-US"/>
        </w:rPr>
      </w:pPr>
      <w:r w:rsidRPr="000B51A2">
        <w:rPr>
          <w:lang w:val="en-US"/>
        </w:rPr>
        <w:t xml:space="preserve">If there is variance, is the reason for such variance </w:t>
      </w:r>
      <w:r>
        <w:rPr>
          <w:lang w:val="en-US"/>
        </w:rPr>
        <w:t>specified?</w:t>
      </w:r>
    </w:p>
    <w:p w:rsidR="000B51A2" w:rsidRPr="000B51A2" w:rsidRDefault="000B51A2" w:rsidP="000B51A2">
      <w:pPr>
        <w:rPr>
          <w:lang w:val="en-US" w:eastAsia="de-CH"/>
        </w:rPr>
      </w:pPr>
    </w:p>
    <w:p w:rsidR="000D675F" w:rsidRDefault="000D675F" w:rsidP="000D675F">
      <w:pPr>
        <w:pStyle w:val="ZweitesVerzeichnisHeading1"/>
        <w:rPr>
          <w:lang w:val="en-US"/>
        </w:rPr>
      </w:pPr>
      <w:bookmarkStart w:id="28" w:name="_Toc300222741"/>
      <w:r w:rsidRPr="005D5C1C">
        <w:rPr>
          <w:lang w:val="en-US"/>
        </w:rPr>
        <w:t>Comprehensiveness Assessment</w:t>
      </w:r>
      <w:bookmarkEnd w:id="28"/>
    </w:p>
    <w:p w:rsidR="000B51A2" w:rsidRPr="000B51A2" w:rsidRDefault="000B51A2" w:rsidP="000B51A2">
      <w:pPr>
        <w:pStyle w:val="HiddenHints"/>
        <w:rPr>
          <w:lang w:val="en-US"/>
        </w:rPr>
      </w:pPr>
      <w:r w:rsidRPr="000B51A2">
        <w:rPr>
          <w:lang w:val="en-US"/>
        </w:rPr>
        <w:t>[I829] S11.2.4: “ Evaluate the comprehensiveness of the testing process against the comprehensiveness criteria speci</w:t>
      </w:r>
      <w:r>
        <w:t>ﬁ</w:t>
      </w:r>
      <w:r w:rsidRPr="000B51A2">
        <w:rPr>
          <w:lang w:val="en-US"/>
        </w:rPr>
        <w:t>ed inthe test plan (4.2.6) if the plan exists. Identify features or feature combinations that were not suf</w:t>
      </w:r>
      <w:r>
        <w:t>ﬁ</w:t>
      </w:r>
      <w:r w:rsidRPr="000B51A2">
        <w:rPr>
          <w:lang w:val="en-US"/>
        </w:rPr>
        <w:t>ciently</w:t>
      </w:r>
      <w:r>
        <w:rPr>
          <w:lang w:val="en-US"/>
        </w:rPr>
        <w:t xml:space="preserve"> </w:t>
      </w:r>
      <w:r w:rsidRPr="000B51A2">
        <w:rPr>
          <w:lang w:val="en-US"/>
        </w:rPr>
        <w:t>tested and explain the reasons.“</w:t>
      </w:r>
    </w:p>
    <w:p w:rsidR="000B51A2" w:rsidRPr="000B51A2" w:rsidRDefault="000B51A2" w:rsidP="000B51A2">
      <w:pPr>
        <w:pStyle w:val="HiddenHints"/>
        <w:rPr>
          <w:lang w:val="en-US"/>
        </w:rPr>
      </w:pPr>
    </w:p>
    <w:p w:rsidR="000B51A2" w:rsidRDefault="000B51A2" w:rsidP="000B51A2">
      <w:pPr>
        <w:pStyle w:val="HiddenHints"/>
      </w:pPr>
      <w:r>
        <w:t>Zugehörige Fragen aus der Checkliste eines Kunden von ANNAX:</w:t>
      </w:r>
    </w:p>
    <w:p w:rsidR="000B51A2" w:rsidRPr="000B51A2" w:rsidRDefault="000B51A2" w:rsidP="006A5D81">
      <w:pPr>
        <w:pStyle w:val="HiddenHints"/>
        <w:numPr>
          <w:ilvl w:val="0"/>
          <w:numId w:val="13"/>
        </w:numPr>
        <w:rPr>
          <w:lang w:val="en-US"/>
        </w:rPr>
      </w:pPr>
      <w:r w:rsidRPr="000B51A2">
        <w:rPr>
          <w:lang w:val="en-US"/>
        </w:rPr>
        <w:t>Is the comprehensiveness of the testing process against the comprehensiveness criteria specified in the STP section 6 evaluated?</w:t>
      </w:r>
    </w:p>
    <w:p w:rsidR="000B51A2" w:rsidRPr="000B51A2" w:rsidRDefault="000B51A2" w:rsidP="006A5D81">
      <w:pPr>
        <w:pStyle w:val="HiddenHints"/>
        <w:numPr>
          <w:ilvl w:val="0"/>
          <w:numId w:val="13"/>
        </w:numPr>
        <w:rPr>
          <w:lang w:val="en-US"/>
        </w:rPr>
      </w:pPr>
      <w:r w:rsidRPr="000B51A2">
        <w:rPr>
          <w:lang w:val="en-US"/>
        </w:rPr>
        <w:t xml:space="preserve"> If applicable, are features that were not sufficiently tested identified, including the reasons?</w:t>
      </w:r>
    </w:p>
    <w:p w:rsidR="000B51A2" w:rsidRPr="000B51A2" w:rsidRDefault="000B51A2" w:rsidP="000B51A2">
      <w:pPr>
        <w:rPr>
          <w:lang w:val="en-US" w:eastAsia="de-CH"/>
        </w:rPr>
      </w:pPr>
    </w:p>
    <w:p w:rsidR="000D675F" w:rsidRDefault="000D675F" w:rsidP="000D675F">
      <w:pPr>
        <w:pStyle w:val="ZweitesVerzeichnisHeading1"/>
        <w:rPr>
          <w:lang w:val="en-US"/>
        </w:rPr>
      </w:pPr>
      <w:bookmarkStart w:id="29" w:name="_Toc300222742"/>
      <w:r w:rsidRPr="005D5C1C">
        <w:rPr>
          <w:lang w:val="en-US"/>
        </w:rPr>
        <w:t>Summary of Results</w:t>
      </w:r>
      <w:bookmarkEnd w:id="29"/>
    </w:p>
    <w:p w:rsidR="000B51A2" w:rsidRDefault="000B51A2" w:rsidP="0027096A">
      <w:pPr>
        <w:pStyle w:val="HiddenHints"/>
      </w:pPr>
      <w:r w:rsidRPr="0027096A">
        <w:rPr>
          <w:lang w:val="en-US"/>
        </w:rPr>
        <w:t>[I829] S11.2.5: “</w:t>
      </w:r>
      <w:r w:rsidR="0027096A" w:rsidRPr="0027096A">
        <w:rPr>
          <w:lang w:val="en-US"/>
        </w:rPr>
        <w:t xml:space="preserve"> Summarize the results of testing. Identify all resolved incidents and summarize their resolutions. </w:t>
      </w:r>
      <w:r w:rsidR="0027096A">
        <w:t>Identify all unresolved incidents.</w:t>
      </w:r>
      <w:r>
        <w:t>“</w:t>
      </w:r>
    </w:p>
    <w:p w:rsidR="000B51A2" w:rsidRDefault="000B51A2" w:rsidP="000B51A2">
      <w:pPr>
        <w:pStyle w:val="HiddenHints"/>
      </w:pPr>
    </w:p>
    <w:p w:rsidR="000B51A2" w:rsidRDefault="000B51A2" w:rsidP="000B51A2">
      <w:pPr>
        <w:pStyle w:val="HiddenHints"/>
      </w:pPr>
      <w:r>
        <w:t>Zugehörige Fragen aus der Checkliste eines Kunden von ANNAX:</w:t>
      </w:r>
    </w:p>
    <w:p w:rsidR="000B51A2" w:rsidRPr="000B51A2" w:rsidRDefault="000B51A2" w:rsidP="006A5D81">
      <w:pPr>
        <w:pStyle w:val="HiddenHints"/>
        <w:numPr>
          <w:ilvl w:val="0"/>
          <w:numId w:val="14"/>
        </w:numPr>
        <w:rPr>
          <w:lang w:val="en-US"/>
        </w:rPr>
      </w:pPr>
      <w:r w:rsidRPr="000B51A2">
        <w:rPr>
          <w:lang w:val="en-US"/>
        </w:rPr>
        <w:t>(1) Are the results of testing summarized?</w:t>
      </w:r>
    </w:p>
    <w:p w:rsidR="000B51A2" w:rsidRPr="000B51A2" w:rsidRDefault="000B51A2" w:rsidP="006A5D81">
      <w:pPr>
        <w:pStyle w:val="HiddenHints"/>
        <w:numPr>
          <w:ilvl w:val="0"/>
          <w:numId w:val="14"/>
        </w:numPr>
        <w:rPr>
          <w:lang w:val="en-US"/>
        </w:rPr>
      </w:pPr>
      <w:r w:rsidRPr="000B51A2">
        <w:rPr>
          <w:lang w:val="en-US"/>
        </w:rPr>
        <w:t>(2) Are all resolved incidents identified, including their resolution?</w:t>
      </w:r>
    </w:p>
    <w:p w:rsidR="000B51A2" w:rsidRPr="000B51A2" w:rsidRDefault="000B51A2" w:rsidP="006A5D81">
      <w:pPr>
        <w:pStyle w:val="HiddenHints"/>
        <w:numPr>
          <w:ilvl w:val="0"/>
          <w:numId w:val="14"/>
        </w:numPr>
        <w:rPr>
          <w:lang w:val="en-US"/>
        </w:rPr>
      </w:pPr>
      <w:r w:rsidRPr="000B51A2">
        <w:rPr>
          <w:lang w:val="en-US"/>
        </w:rPr>
        <w:t>(3) Are all unresolved incidents identified?</w:t>
      </w:r>
    </w:p>
    <w:p w:rsidR="000B51A2" w:rsidRPr="000B51A2" w:rsidRDefault="000B51A2" w:rsidP="000B51A2">
      <w:pPr>
        <w:rPr>
          <w:lang w:val="en-US" w:eastAsia="de-CH"/>
        </w:rPr>
      </w:pPr>
    </w:p>
    <w:p w:rsidR="000D675F" w:rsidRDefault="000D675F" w:rsidP="000D675F">
      <w:pPr>
        <w:pStyle w:val="ZweitesVerzeichnisHeading1"/>
        <w:rPr>
          <w:lang w:val="en-US"/>
        </w:rPr>
      </w:pPr>
      <w:bookmarkStart w:id="30" w:name="_Toc300222743"/>
      <w:r w:rsidRPr="005D5C1C">
        <w:rPr>
          <w:lang w:val="en-US"/>
        </w:rPr>
        <w:lastRenderedPageBreak/>
        <w:t>Evaluation</w:t>
      </w:r>
      <w:bookmarkEnd w:id="30"/>
    </w:p>
    <w:p w:rsidR="0027096A" w:rsidRPr="0025510E" w:rsidRDefault="0027096A" w:rsidP="0027096A">
      <w:pPr>
        <w:pStyle w:val="HiddenHints"/>
        <w:rPr>
          <w:lang w:val="de-DE"/>
        </w:rPr>
      </w:pPr>
      <w:r w:rsidRPr="0027096A">
        <w:rPr>
          <w:lang w:val="en-US"/>
        </w:rPr>
        <w:t xml:space="preserve">[I829] S11.2.6: “ Provide an overall evaluation of each test item including its limitations. This evaluation shall be based upon the test results and the item level pass/fail criteria. </w:t>
      </w:r>
      <w:r w:rsidRPr="0025510E">
        <w:rPr>
          <w:lang w:val="de-DE"/>
        </w:rPr>
        <w:t>An estimate of failure risk may be included.“</w:t>
      </w:r>
    </w:p>
    <w:p w:rsidR="0027096A" w:rsidRPr="0025510E" w:rsidRDefault="0027096A" w:rsidP="0027096A">
      <w:pPr>
        <w:pStyle w:val="HiddenHints"/>
        <w:rPr>
          <w:lang w:val="de-DE"/>
        </w:rPr>
      </w:pPr>
    </w:p>
    <w:p w:rsidR="0027096A" w:rsidRDefault="0027096A" w:rsidP="0027096A">
      <w:pPr>
        <w:pStyle w:val="HiddenHints"/>
      </w:pPr>
      <w:r>
        <w:t>Zugehörige Fragen aus der Checkliste eines Kunden von ANNAX:</w:t>
      </w:r>
    </w:p>
    <w:p w:rsidR="0027096A" w:rsidRPr="0027096A" w:rsidRDefault="0027096A" w:rsidP="0027096A">
      <w:pPr>
        <w:pStyle w:val="HiddenHints"/>
        <w:rPr>
          <w:lang w:val="en-US"/>
        </w:rPr>
      </w:pPr>
      <w:r w:rsidRPr="0027096A">
        <w:rPr>
          <w:lang w:val="en-US"/>
        </w:rPr>
        <w:t>“(1) Is an overall evaluation of the test results, including pass/fail criteria provided?”</w:t>
      </w:r>
    </w:p>
    <w:p w:rsidR="0027096A" w:rsidRPr="0027096A" w:rsidRDefault="0027096A" w:rsidP="0027096A">
      <w:pPr>
        <w:rPr>
          <w:lang w:val="en-US" w:eastAsia="de-CH"/>
        </w:rPr>
      </w:pPr>
    </w:p>
    <w:p w:rsidR="000D675F" w:rsidRDefault="000D675F" w:rsidP="000D675F">
      <w:pPr>
        <w:pStyle w:val="ZweitesVerzeichnisHeading1"/>
        <w:rPr>
          <w:lang w:val="en-US"/>
        </w:rPr>
      </w:pPr>
      <w:bookmarkStart w:id="31" w:name="_Toc300222744"/>
      <w:r w:rsidRPr="005D5C1C">
        <w:rPr>
          <w:lang w:val="en-US"/>
        </w:rPr>
        <w:t>Summary of Activities</w:t>
      </w:r>
      <w:bookmarkEnd w:id="31"/>
    </w:p>
    <w:p w:rsidR="0027096A" w:rsidRPr="0027096A" w:rsidRDefault="0027096A" w:rsidP="0027096A">
      <w:pPr>
        <w:pStyle w:val="HiddenHints"/>
        <w:rPr>
          <w:lang w:val="en-US"/>
        </w:rPr>
      </w:pPr>
      <w:r w:rsidRPr="0027096A">
        <w:rPr>
          <w:lang w:val="en-US"/>
        </w:rPr>
        <w:t>[I829] S11.2.7: „Summarize the major testing activities and events. Summarize resource consumption data, e.g., total staf</w:t>
      </w:r>
      <w:r>
        <w:t>ﬁ</w:t>
      </w:r>
      <w:r w:rsidRPr="0027096A">
        <w:rPr>
          <w:lang w:val="en-US"/>
        </w:rPr>
        <w:t>ng</w:t>
      </w:r>
      <w:r>
        <w:rPr>
          <w:lang w:val="en-US"/>
        </w:rPr>
        <w:t xml:space="preserve"> </w:t>
      </w:r>
      <w:r w:rsidRPr="0027096A">
        <w:rPr>
          <w:lang w:val="en-US"/>
        </w:rPr>
        <w:t>level, total machine time, and total elapsed time used for each of the major testing activities.</w:t>
      </w:r>
      <w:r>
        <w:rPr>
          <w:lang w:val="en-US"/>
        </w:rPr>
        <w:t>”</w:t>
      </w:r>
    </w:p>
    <w:p w:rsidR="0027096A" w:rsidRPr="0027096A" w:rsidRDefault="0027096A" w:rsidP="0027096A">
      <w:pPr>
        <w:pStyle w:val="HiddenHints"/>
        <w:rPr>
          <w:lang w:val="en-US"/>
        </w:rPr>
      </w:pPr>
    </w:p>
    <w:p w:rsidR="0027096A" w:rsidRDefault="0027096A" w:rsidP="0027096A">
      <w:pPr>
        <w:pStyle w:val="HiddenHints"/>
      </w:pPr>
      <w:r>
        <w:t>Zugehörige Fragen aus der Checkliste eines Kunden von ANNAX:</w:t>
      </w:r>
    </w:p>
    <w:p w:rsidR="0027096A" w:rsidRPr="0027096A" w:rsidRDefault="0027096A" w:rsidP="0027096A">
      <w:pPr>
        <w:pStyle w:val="HiddenHints"/>
        <w:rPr>
          <w:lang w:val="en-US"/>
        </w:rPr>
      </w:pPr>
      <w:r w:rsidRPr="0027096A">
        <w:rPr>
          <w:lang w:val="en-US"/>
        </w:rPr>
        <w:t>“(1) Are the major testing activities and events summarized?”</w:t>
      </w:r>
    </w:p>
    <w:p w:rsidR="0027096A" w:rsidRPr="0027096A" w:rsidRDefault="0027096A" w:rsidP="0027096A">
      <w:pPr>
        <w:rPr>
          <w:lang w:val="en-US" w:eastAsia="de-CH"/>
        </w:rPr>
      </w:pPr>
    </w:p>
    <w:p w:rsidR="000D675F" w:rsidRDefault="000D675F" w:rsidP="000D675F">
      <w:pPr>
        <w:pStyle w:val="ZweitesVerzeichnisHeading1"/>
        <w:rPr>
          <w:lang w:val="en-US"/>
        </w:rPr>
      </w:pPr>
      <w:bookmarkStart w:id="32" w:name="_Toc300222745"/>
      <w:r w:rsidRPr="005D5C1C">
        <w:rPr>
          <w:lang w:val="en-US"/>
        </w:rPr>
        <w:t>Approvals</w:t>
      </w:r>
      <w:bookmarkEnd w:id="32"/>
    </w:p>
    <w:p w:rsidR="0027096A" w:rsidRPr="009F2640" w:rsidRDefault="0027096A" w:rsidP="0027096A">
      <w:pPr>
        <w:pStyle w:val="HiddenHints"/>
      </w:pPr>
      <w:r w:rsidRPr="0027096A">
        <w:rPr>
          <w:lang w:val="en-US"/>
        </w:rPr>
        <w:t xml:space="preserve">[I829] S11.2.8: “ Specify the names and titles of all persons who must approve this report. </w:t>
      </w:r>
      <w:r>
        <w:t>Provide space for the signatures and dates.“</w:t>
      </w:r>
    </w:p>
    <w:p w:rsidR="0027096A" w:rsidRPr="009B52D3" w:rsidRDefault="0027096A" w:rsidP="0027096A">
      <w:pPr>
        <w:pStyle w:val="HiddenHints"/>
      </w:pPr>
    </w:p>
    <w:tbl>
      <w:tblPr>
        <w:tblW w:w="9356" w:type="dxa"/>
        <w:tblInd w:w="108" w:type="dxa"/>
        <w:tblBorders>
          <w:bottom w:val="dashSmallGap" w:sz="4" w:space="0" w:color="auto"/>
          <w:insideH w:val="dashSmallGap" w:sz="4" w:space="0" w:color="auto"/>
          <w:insideV w:val="dashSmallGap" w:sz="4" w:space="0" w:color="auto"/>
        </w:tblBorders>
        <w:tblLook w:val="04A0"/>
      </w:tblPr>
      <w:tblGrid>
        <w:gridCol w:w="2694"/>
        <w:gridCol w:w="6662"/>
      </w:tblGrid>
      <w:tr w:rsidR="0027096A" w:rsidRPr="009D6A6B" w:rsidTr="0025510E">
        <w:tc>
          <w:tcPr>
            <w:tcW w:w="2694" w:type="dxa"/>
          </w:tcPr>
          <w:p w:rsidR="0027096A" w:rsidRPr="00B468AA" w:rsidRDefault="0027096A" w:rsidP="0027096A">
            <w:pPr>
              <w:pStyle w:val="Table"/>
            </w:pPr>
            <w:r w:rsidRPr="00B468AA">
              <w:t>Nam</w:t>
            </w:r>
            <w:r>
              <w:t>e of Tester</w:t>
            </w:r>
          </w:p>
        </w:tc>
        <w:tc>
          <w:tcPr>
            <w:tcW w:w="6662" w:type="dxa"/>
          </w:tcPr>
          <w:p w:rsidR="0027096A" w:rsidRPr="00B468AA" w:rsidRDefault="0027096A" w:rsidP="0025510E">
            <w:pPr>
              <w:pStyle w:val="Table"/>
            </w:pPr>
          </w:p>
        </w:tc>
      </w:tr>
      <w:tr w:rsidR="0027096A" w:rsidRPr="009D6A6B" w:rsidTr="0025510E">
        <w:tc>
          <w:tcPr>
            <w:tcW w:w="2694" w:type="dxa"/>
          </w:tcPr>
          <w:p w:rsidR="0027096A" w:rsidRPr="00B468AA" w:rsidRDefault="0027096A" w:rsidP="0025510E">
            <w:pPr>
              <w:pStyle w:val="Table"/>
            </w:pPr>
            <w:r>
              <w:t>Place of Test</w:t>
            </w:r>
          </w:p>
        </w:tc>
        <w:tc>
          <w:tcPr>
            <w:tcW w:w="6662" w:type="dxa"/>
          </w:tcPr>
          <w:p w:rsidR="0027096A" w:rsidRPr="00B468AA" w:rsidRDefault="0027096A" w:rsidP="0025510E">
            <w:pPr>
              <w:pStyle w:val="Table"/>
            </w:pPr>
          </w:p>
        </w:tc>
      </w:tr>
      <w:tr w:rsidR="0027096A" w:rsidRPr="0027096A" w:rsidTr="0025510E">
        <w:tc>
          <w:tcPr>
            <w:tcW w:w="2694" w:type="dxa"/>
          </w:tcPr>
          <w:p w:rsidR="0027096A" w:rsidRPr="0027096A" w:rsidRDefault="0027096A" w:rsidP="0025510E">
            <w:pPr>
              <w:pStyle w:val="Table"/>
              <w:rPr>
                <w:lang w:val="en-US"/>
              </w:rPr>
            </w:pPr>
            <w:r w:rsidRPr="0027096A">
              <w:rPr>
                <w:lang w:val="en-US"/>
              </w:rPr>
              <w:t>Date and Signature of Tester</w:t>
            </w:r>
          </w:p>
        </w:tc>
        <w:tc>
          <w:tcPr>
            <w:tcW w:w="6662" w:type="dxa"/>
          </w:tcPr>
          <w:p w:rsidR="0027096A" w:rsidRPr="0027096A" w:rsidRDefault="0027096A" w:rsidP="0025510E">
            <w:pPr>
              <w:pStyle w:val="Table"/>
              <w:rPr>
                <w:lang w:val="en-US"/>
              </w:rPr>
            </w:pPr>
          </w:p>
        </w:tc>
      </w:tr>
    </w:tbl>
    <w:p w:rsidR="0027096A" w:rsidRPr="0027096A" w:rsidRDefault="0027096A" w:rsidP="0027096A">
      <w:pPr>
        <w:rPr>
          <w:lang w:val="en-US" w:eastAsia="de-CH"/>
        </w:rPr>
      </w:pPr>
    </w:p>
    <w:p w:rsidR="000D675F" w:rsidRPr="0027096A" w:rsidRDefault="000D675F" w:rsidP="000D675F">
      <w:pPr>
        <w:rPr>
          <w:lang w:val="en-US" w:eastAsia="de-CH"/>
        </w:rPr>
      </w:pPr>
    </w:p>
    <w:p w:rsidR="000D675F" w:rsidRPr="0027096A" w:rsidRDefault="000D675F" w:rsidP="000D675F">
      <w:pPr>
        <w:rPr>
          <w:lang w:val="en-US" w:eastAsia="de-CH"/>
        </w:rPr>
      </w:pPr>
    </w:p>
    <w:p w:rsidR="000D675F" w:rsidRPr="0027096A" w:rsidRDefault="000D675F" w:rsidP="000D675F">
      <w:pPr>
        <w:rPr>
          <w:lang w:val="en-US" w:eastAsia="de-CH"/>
        </w:rPr>
      </w:pPr>
    </w:p>
    <w:p w:rsidR="000D675F" w:rsidRPr="0027096A" w:rsidRDefault="000D675F" w:rsidP="000D675F">
      <w:pPr>
        <w:rPr>
          <w:lang w:val="en-US" w:eastAsia="de-CH"/>
        </w:rPr>
      </w:pPr>
    </w:p>
    <w:p w:rsidR="000D675F" w:rsidRPr="0027096A" w:rsidRDefault="000D675F" w:rsidP="000D675F">
      <w:pPr>
        <w:rPr>
          <w:lang w:val="en-US" w:eastAsia="de-CH"/>
        </w:rPr>
      </w:pPr>
    </w:p>
    <w:p w:rsidR="000D675F" w:rsidRPr="0027096A" w:rsidRDefault="000D675F" w:rsidP="000D675F">
      <w:pPr>
        <w:rPr>
          <w:lang w:val="en-US"/>
        </w:rPr>
      </w:pPr>
    </w:p>
    <w:p w:rsidR="00656532" w:rsidRPr="00656532" w:rsidRDefault="00656532" w:rsidP="00656532">
      <w:pPr>
        <w:pStyle w:val="HeadingwoNuToC"/>
        <w:rPr>
          <w:lang w:val="en-US"/>
        </w:rPr>
      </w:pPr>
      <w:bookmarkStart w:id="33" w:name="_Toc300222746"/>
      <w:r w:rsidRPr="00656532">
        <w:rPr>
          <w:lang w:val="en-US" w:eastAsia="de-CH"/>
        </w:rPr>
        <w:lastRenderedPageBreak/>
        <w:t xml:space="preserve">Part </w:t>
      </w:r>
      <w:r>
        <w:rPr>
          <w:lang w:val="en-US" w:eastAsia="de-CH"/>
        </w:rPr>
        <w:t>2</w:t>
      </w:r>
      <w:r w:rsidRPr="00656532">
        <w:rPr>
          <w:lang w:val="en-US" w:eastAsia="de-CH"/>
        </w:rPr>
        <w:t>: Software/</w:t>
      </w:r>
      <w:r w:rsidRPr="00656532">
        <w:rPr>
          <w:lang w:val="en-US"/>
        </w:rPr>
        <w:t xml:space="preserve">System Test </w:t>
      </w:r>
      <w:r>
        <w:rPr>
          <w:lang w:val="en-US"/>
        </w:rPr>
        <w:t>Procedure</w:t>
      </w:r>
      <w:bookmarkEnd w:id="33"/>
    </w:p>
    <w:p w:rsidR="00475160" w:rsidRPr="00656532" w:rsidRDefault="00475160" w:rsidP="00ED1A91">
      <w:pPr>
        <w:rPr>
          <w:lang w:val="en-US" w:eastAsia="de-CH"/>
        </w:rPr>
      </w:pPr>
    </w:p>
    <w:p w:rsidR="00B840B2" w:rsidRDefault="001C0F32" w:rsidP="00ED1A91">
      <w:pPr>
        <w:pStyle w:val="Heading1"/>
      </w:pPr>
      <w:bookmarkStart w:id="34" w:name="_Toc300222747"/>
      <w:r>
        <w:lastRenderedPageBreak/>
        <w:t>Test Procedure Specification Identifier</w:t>
      </w:r>
      <w:bookmarkEnd w:id="34"/>
    </w:p>
    <w:p w:rsidR="00A9126F" w:rsidRPr="00EE2860" w:rsidRDefault="00A9126F" w:rsidP="00ED1A91">
      <w:pPr>
        <w:rPr>
          <w:color w:val="943634" w:themeColor="accent2" w:themeShade="BF"/>
          <w:lang w:eastAsia="de-CH"/>
        </w:rPr>
      </w:pPr>
      <w:r w:rsidRPr="00EE2860">
        <w:rPr>
          <w:color w:val="943634" w:themeColor="accent2" w:themeShade="BF"/>
          <w:lang w:eastAsia="de-CH"/>
        </w:rPr>
        <w:t xml:space="preserve">[TBD – Make sure you have the correct master template (ANNAX Template for Technical Documents.dotm) correctly installed in the correct </w:t>
      </w:r>
      <w:r w:rsidR="008E35EC" w:rsidRPr="00EE2860">
        <w:rPr>
          <w:color w:val="943634" w:themeColor="accent2" w:themeShade="BF"/>
          <w:lang w:eastAsia="de-CH"/>
        </w:rPr>
        <w:t>location</w:t>
      </w:r>
      <w:r w:rsidRPr="00EE2860">
        <w:rPr>
          <w:color w:val="943634" w:themeColor="accent2" w:themeShade="BF"/>
          <w:lang w:eastAsia="de-CH"/>
        </w:rPr>
        <w:t xml:space="preserve"> (see hints in the master template). This </w:t>
      </w:r>
      <w:r w:rsidR="006073C7">
        <w:rPr>
          <w:color w:val="943634" w:themeColor="accent2" w:themeShade="BF"/>
          <w:lang w:eastAsia="de-CH"/>
        </w:rPr>
        <w:t xml:space="preserve">STPr </w:t>
      </w:r>
      <w:r w:rsidRPr="00EE2860">
        <w:rPr>
          <w:color w:val="943634" w:themeColor="accent2" w:themeShade="BF"/>
          <w:lang w:eastAsia="de-CH"/>
        </w:rPr>
        <w:t xml:space="preserve"> template contains </w:t>
      </w:r>
      <w:r w:rsidRPr="00EE2860">
        <w:rPr>
          <w:b/>
          <w:color w:val="943634" w:themeColor="accent2" w:themeShade="BF"/>
          <w:lang w:eastAsia="de-CH"/>
        </w:rPr>
        <w:t>explanatory hidden text</w:t>
      </w:r>
      <w:r w:rsidRPr="00EE2860">
        <w:rPr>
          <w:color w:val="943634" w:themeColor="accent2" w:themeShade="BF"/>
          <w:lang w:eastAsia="de-CH"/>
        </w:rPr>
        <w:t xml:space="preserve">. </w:t>
      </w:r>
      <w:r w:rsidR="003E2147" w:rsidRPr="00EE2860">
        <w:rPr>
          <w:color w:val="943634" w:themeColor="accent2" w:themeShade="BF"/>
          <w:lang w:eastAsia="de-CH"/>
        </w:rPr>
        <w:t>Pressing</w:t>
      </w:r>
      <w:r w:rsidRPr="00EE2860">
        <w:rPr>
          <w:color w:val="943634" w:themeColor="accent2" w:themeShade="BF"/>
          <w:lang w:eastAsia="de-CH"/>
        </w:rPr>
        <w:t xml:space="preserve"> </w:t>
      </w:r>
      <w:r w:rsidRPr="00EE2860">
        <w:rPr>
          <w:b/>
          <w:color w:val="943634" w:themeColor="accent2" w:themeShade="BF"/>
          <w:lang w:eastAsia="de-CH"/>
        </w:rPr>
        <w:t>ALT+H</w:t>
      </w:r>
      <w:r w:rsidR="003E2147" w:rsidRPr="00EE2860">
        <w:rPr>
          <w:b/>
          <w:color w:val="943634" w:themeColor="accent2" w:themeShade="BF"/>
          <w:lang w:eastAsia="de-CH"/>
        </w:rPr>
        <w:t xml:space="preserve"> </w:t>
      </w:r>
      <w:r w:rsidR="003E2147" w:rsidRPr="00EE2860">
        <w:rPr>
          <w:color w:val="943634" w:themeColor="accent2" w:themeShade="BF"/>
          <w:lang w:eastAsia="de-CH"/>
        </w:rPr>
        <w:t>will</w:t>
      </w:r>
      <w:r w:rsidR="003E2147" w:rsidRPr="00EE2860">
        <w:rPr>
          <w:b/>
          <w:color w:val="943634" w:themeColor="accent2" w:themeShade="BF"/>
          <w:lang w:eastAsia="de-CH"/>
        </w:rPr>
        <w:t xml:space="preserve"> toggle on/off </w:t>
      </w:r>
      <w:r w:rsidR="003E2147" w:rsidRPr="00EE2860">
        <w:rPr>
          <w:color w:val="943634" w:themeColor="accent2" w:themeShade="BF"/>
          <w:lang w:eastAsia="de-CH"/>
        </w:rPr>
        <w:t>hidden text.</w:t>
      </w:r>
      <w:r w:rsidRPr="00EE2860">
        <w:rPr>
          <w:color w:val="943634" w:themeColor="accent2" w:themeShade="BF"/>
          <w:lang w:eastAsia="de-CH"/>
        </w:rPr>
        <w:t xml:space="preserve"> Please </w:t>
      </w:r>
      <w:r w:rsidR="009C2E7E" w:rsidRPr="00EE2860">
        <w:rPr>
          <w:color w:val="943634" w:themeColor="accent2" w:themeShade="BF"/>
          <w:lang w:eastAsia="de-CH"/>
        </w:rPr>
        <w:t>remove</w:t>
      </w:r>
      <w:r w:rsidRPr="00EE2860">
        <w:rPr>
          <w:color w:val="943634" w:themeColor="accent2" w:themeShade="BF"/>
          <w:lang w:eastAsia="de-CH"/>
        </w:rPr>
        <w:t xml:space="preserve"> this paragraph as well as all hidden text in the document before </w:t>
      </w:r>
      <w:r w:rsidR="008E35EC" w:rsidRPr="00EE2860">
        <w:rPr>
          <w:color w:val="943634" w:themeColor="accent2" w:themeShade="BF"/>
          <w:lang w:eastAsia="de-CH"/>
        </w:rPr>
        <w:t xml:space="preserve">or when </w:t>
      </w:r>
      <w:r w:rsidRPr="00EE2860">
        <w:rPr>
          <w:color w:val="943634" w:themeColor="accent2" w:themeShade="BF"/>
          <w:lang w:eastAsia="de-CH"/>
        </w:rPr>
        <w:t xml:space="preserve">you finalize the </w:t>
      </w:r>
      <w:r w:rsidR="006073C7">
        <w:rPr>
          <w:color w:val="943634" w:themeColor="accent2" w:themeShade="BF"/>
          <w:lang w:eastAsia="de-CH"/>
        </w:rPr>
        <w:t>STPr</w:t>
      </w:r>
      <w:r w:rsidRPr="00EE2860">
        <w:rPr>
          <w:color w:val="943634" w:themeColor="accent2" w:themeShade="BF"/>
          <w:lang w:eastAsia="de-CH"/>
        </w:rPr>
        <w:t>.</w:t>
      </w:r>
      <w:r w:rsidR="009C2E7E" w:rsidRPr="00EE2860">
        <w:rPr>
          <w:color w:val="943634" w:themeColor="accent2" w:themeShade="BF"/>
          <w:lang w:eastAsia="de-CH"/>
        </w:rPr>
        <w:t>]</w:t>
      </w:r>
    </w:p>
    <w:p w:rsidR="009C2E7E" w:rsidRPr="00ED01E7" w:rsidRDefault="009C2E7E" w:rsidP="00ED1A91">
      <w:pPr>
        <w:pStyle w:val="HiddenHints"/>
        <w:rPr>
          <w:lang w:val="en-US"/>
        </w:rPr>
      </w:pPr>
      <w:r w:rsidRPr="00ED01E7">
        <w:rPr>
          <w:lang w:val="en-US"/>
        </w:rPr>
        <w:t xml:space="preserve">Removal of hidden text is supported by a Word macro: Pressing SHIFT+F10 will evoke a dialog. </w:t>
      </w:r>
      <w:r w:rsidR="0079705C" w:rsidRPr="00ED01E7">
        <w:rPr>
          <w:lang w:val="en-US"/>
        </w:rPr>
        <w:t>Clicking</w:t>
      </w:r>
      <w:r w:rsidRPr="00ED01E7">
        <w:rPr>
          <w:lang w:val="en-US"/>
        </w:rPr>
        <w:t xml:space="preserve"> „Finalize document“ will remove all hidden text automatically.</w:t>
      </w:r>
    </w:p>
    <w:p w:rsidR="009C2E7E" w:rsidRPr="00ED01E7" w:rsidRDefault="009C2E7E" w:rsidP="00ED1A91">
      <w:pPr>
        <w:pStyle w:val="HiddenHints"/>
        <w:rPr>
          <w:lang w:val="en-US"/>
        </w:rPr>
      </w:pPr>
      <w:r w:rsidRPr="00ED01E7">
        <w:rPr>
          <w:lang w:val="en-US"/>
        </w:rPr>
        <w:t xml:space="preserve">Please leave the structure of the </w:t>
      </w:r>
      <w:r w:rsidR="001C0F32" w:rsidRPr="00ED01E7">
        <w:rPr>
          <w:lang w:val="en-US"/>
        </w:rPr>
        <w:t>STPr</w:t>
      </w:r>
      <w:r w:rsidRPr="00ED01E7">
        <w:rPr>
          <w:lang w:val="en-US"/>
        </w:rPr>
        <w:t xml:space="preserve"> – if n</w:t>
      </w:r>
      <w:r w:rsidR="005F1130" w:rsidRPr="00ED01E7">
        <w:rPr>
          <w:lang w:val="en-US"/>
        </w:rPr>
        <w:t xml:space="preserve">ot otherwise stated – unchanged. This applies at least to sections 1 to 4. </w:t>
      </w:r>
      <w:r w:rsidRPr="00ED01E7">
        <w:rPr>
          <w:lang w:val="en-US"/>
        </w:rPr>
        <w:t xml:space="preserve">This will facilitate re-use of document content in future projects and is a prerequisite for conformance of the </w:t>
      </w:r>
      <w:r w:rsidR="001C0F32" w:rsidRPr="00ED01E7">
        <w:rPr>
          <w:lang w:val="en-US"/>
        </w:rPr>
        <w:t>STPr</w:t>
      </w:r>
      <w:r w:rsidR="00A55E3A" w:rsidRPr="00ED01E7">
        <w:rPr>
          <w:lang w:val="en-US"/>
        </w:rPr>
        <w:t xml:space="preserve"> with IEEE Standards 829</w:t>
      </w:r>
      <w:r w:rsidRPr="00ED01E7">
        <w:rPr>
          <w:lang w:val="en-US"/>
        </w:rPr>
        <w:t>-1998</w:t>
      </w:r>
      <w:r w:rsidR="00D5633F" w:rsidRPr="00ED01E7">
        <w:rPr>
          <w:lang w:val="en-US"/>
        </w:rPr>
        <w:t xml:space="preserve"> [I829]</w:t>
      </w:r>
      <w:r w:rsidRPr="00ED01E7">
        <w:rPr>
          <w:lang w:val="en-US"/>
        </w:rPr>
        <w:t xml:space="preserve"> and 1558-2004</w:t>
      </w:r>
      <w:r w:rsidR="00D5633F" w:rsidRPr="00ED01E7">
        <w:rPr>
          <w:lang w:val="en-US"/>
        </w:rPr>
        <w:t xml:space="preserve"> [I1558]</w:t>
      </w:r>
      <w:r w:rsidRPr="00ED01E7">
        <w:rPr>
          <w:lang w:val="en-US"/>
        </w:rPr>
        <w:t>.</w:t>
      </w:r>
    </w:p>
    <w:p w:rsidR="00D5633F" w:rsidRPr="00ED01E7" w:rsidRDefault="00D5633F" w:rsidP="00D5633F">
      <w:pPr>
        <w:pStyle w:val="HiddenHints"/>
        <w:rPr>
          <w:lang w:val="en-US"/>
        </w:rPr>
      </w:pPr>
      <w:r w:rsidRPr="00ED01E7">
        <w:rPr>
          <w:lang w:val="en-US"/>
        </w:rPr>
        <w:t>[I829] S7.1: „Additional sections, if required, may be included at the end. If some or all of the content of a section is in another document, then a reference to that material may be listed in place of the corresponding content. The referenced material must be attached to the test procedure specification or available to users of the procedure specification.“</w:t>
      </w:r>
    </w:p>
    <w:p w:rsidR="00D5633F" w:rsidRPr="00ED01E7" w:rsidRDefault="00D5633F" w:rsidP="00D5633F">
      <w:pPr>
        <w:pStyle w:val="HiddenHints"/>
        <w:rPr>
          <w:lang w:val="en-US"/>
        </w:rPr>
      </w:pPr>
      <w:r w:rsidRPr="00ED01E7">
        <w:rPr>
          <w:lang w:val="en-US"/>
        </w:rPr>
        <w:t>Required content of this first section:</w:t>
      </w:r>
    </w:p>
    <w:p w:rsidR="00D5633F" w:rsidRPr="00ED01E7" w:rsidRDefault="00D5633F" w:rsidP="00D5633F">
      <w:pPr>
        <w:pStyle w:val="HiddenHints"/>
        <w:rPr>
          <w:lang w:val="en-US"/>
        </w:rPr>
      </w:pPr>
      <w:r w:rsidRPr="00ED01E7">
        <w:rPr>
          <w:lang w:val="en-US"/>
        </w:rPr>
        <w:t>[I829] S7.2.1</w:t>
      </w:r>
    </w:p>
    <w:p w:rsidR="00D5633F" w:rsidRPr="00ED01E7" w:rsidRDefault="00BA071C" w:rsidP="00D5633F">
      <w:pPr>
        <w:pStyle w:val="HiddenHints"/>
        <w:rPr>
          <w:szCs w:val="20"/>
          <w:lang w:val="en-US"/>
        </w:rPr>
      </w:pPr>
      <w:r w:rsidRPr="00ED01E7">
        <w:rPr>
          <w:szCs w:val="20"/>
          <w:lang w:val="en-US"/>
        </w:rPr>
        <w:t>„</w:t>
      </w:r>
      <w:r w:rsidR="00D5633F" w:rsidRPr="00ED01E7">
        <w:rPr>
          <w:szCs w:val="20"/>
          <w:lang w:val="en-US"/>
        </w:rPr>
        <w:t>Specify the unique identifier assigned to this test procedure speci</w:t>
      </w:r>
      <w:r w:rsidRPr="00ED01E7">
        <w:rPr>
          <w:szCs w:val="20"/>
          <w:lang w:val="en-US"/>
        </w:rPr>
        <w:t>fi</w:t>
      </w:r>
      <w:r w:rsidR="00D5633F" w:rsidRPr="00ED01E7">
        <w:rPr>
          <w:szCs w:val="20"/>
          <w:lang w:val="en-US"/>
        </w:rPr>
        <w:t>cation. Supply a reference to the associated test design specification.</w:t>
      </w:r>
      <w:r w:rsidRPr="00ED01E7">
        <w:rPr>
          <w:szCs w:val="20"/>
          <w:lang w:val="en-US"/>
        </w:rPr>
        <w:t>“</w:t>
      </w:r>
    </w:p>
    <w:p w:rsidR="00BA071C" w:rsidRPr="00ED01E7" w:rsidRDefault="00BA071C" w:rsidP="00BA071C">
      <w:pPr>
        <w:pStyle w:val="HiddenHints"/>
        <w:rPr>
          <w:lang w:val="en-US"/>
        </w:rPr>
      </w:pPr>
      <w:r w:rsidRPr="00ED01E7">
        <w:rPr>
          <w:lang w:val="en-US"/>
        </w:rPr>
        <w:t>Please move/change/delete the example figure and the caption below.</w:t>
      </w:r>
    </w:p>
    <w:p w:rsidR="00BA071C" w:rsidRPr="00ED01E7" w:rsidRDefault="00BA071C" w:rsidP="00BA071C">
      <w:pPr>
        <w:rPr>
          <w:lang w:val="en-US"/>
        </w:rPr>
      </w:pPr>
    </w:p>
    <w:p w:rsidR="00C53EA6" w:rsidRPr="00816692" w:rsidRDefault="00C53EA6" w:rsidP="00C53EA6">
      <w:pPr>
        <w:pStyle w:val="Figure"/>
        <w:rPr>
          <w:lang w:eastAsia="de-CH"/>
        </w:rPr>
      </w:pPr>
      <w:r>
        <w:rPr>
          <w:noProof/>
          <w:lang w:val="de-DE" w:eastAsia="de-DE"/>
        </w:rPr>
        <w:drawing>
          <wp:inline distT="0" distB="0" distL="0" distR="0">
            <wp:extent cx="2438400" cy="1828800"/>
            <wp:effectExtent l="19050" t="0" r="0" b="0"/>
            <wp:docPr id="4" name="Grafik 2" descr="Blue h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hills.jpg"/>
                    <pic:cNvPicPr/>
                  </pic:nvPicPr>
                  <pic:blipFill>
                    <a:blip r:embed="rId14" cstate="print"/>
                    <a:stretch>
                      <a:fillRect/>
                    </a:stretch>
                  </pic:blipFill>
                  <pic:spPr>
                    <a:xfrm>
                      <a:off x="0" y="0"/>
                      <a:ext cx="2438400" cy="1828800"/>
                    </a:xfrm>
                    <a:prstGeom prst="rect">
                      <a:avLst/>
                    </a:prstGeom>
                  </pic:spPr>
                </pic:pic>
              </a:graphicData>
            </a:graphic>
          </wp:inline>
        </w:drawing>
      </w:r>
    </w:p>
    <w:p w:rsidR="00C53EA6" w:rsidRDefault="00C53EA6" w:rsidP="00C53EA6">
      <w:pPr>
        <w:pStyle w:val="Caption"/>
      </w:pPr>
      <w:bookmarkStart w:id="35" w:name="_Ref256615521"/>
      <w:bookmarkStart w:id="36" w:name="_Toc256751504"/>
      <w:bookmarkStart w:id="37" w:name="_Toc263794279"/>
      <w:bookmarkStart w:id="38" w:name="_Toc265657776"/>
      <w:bookmarkStart w:id="39" w:name="_Toc300222731"/>
      <w:r w:rsidRPr="00816692">
        <w:t xml:space="preserve">Figure </w:t>
      </w:r>
      <w:fldSimple w:instr=" SEQ Figure \* ARABIC ">
        <w:r w:rsidR="00BB5E6C">
          <w:rPr>
            <w:noProof/>
          </w:rPr>
          <w:t>2</w:t>
        </w:r>
      </w:fldSimple>
      <w:bookmarkEnd w:id="35"/>
      <w:r w:rsidRPr="00816692">
        <w:t xml:space="preserve">: </w:t>
      </w:r>
      <w:bookmarkEnd w:id="36"/>
      <w:bookmarkEnd w:id="37"/>
      <w:r>
        <w:t>[TBD - Caption of Sample Figure]</w:t>
      </w:r>
      <w:bookmarkEnd w:id="38"/>
      <w:bookmarkEnd w:id="39"/>
    </w:p>
    <w:p w:rsidR="005C0C80" w:rsidRDefault="00117D06" w:rsidP="001C0F32">
      <w:pPr>
        <w:pStyle w:val="Heading1"/>
      </w:pPr>
      <w:bookmarkStart w:id="40" w:name="_Toc249353767"/>
      <w:bookmarkStart w:id="41" w:name="_Toc300222748"/>
      <w:r>
        <w:lastRenderedPageBreak/>
        <w:t>Purpose</w:t>
      </w:r>
      <w:bookmarkEnd w:id="41"/>
    </w:p>
    <w:p w:rsidR="00D5633F" w:rsidRPr="00656532" w:rsidRDefault="006A07E4" w:rsidP="00D5633F">
      <w:pPr>
        <w:pStyle w:val="HiddenHints"/>
        <w:rPr>
          <w:lang w:val="en-US"/>
        </w:rPr>
      </w:pPr>
      <w:r w:rsidRPr="00656532">
        <w:rPr>
          <w:lang w:val="en-US"/>
        </w:rPr>
        <w:t xml:space="preserve"> </w:t>
      </w:r>
      <w:r w:rsidR="001D666D" w:rsidRPr="00656532">
        <w:rPr>
          <w:lang w:val="en-US"/>
        </w:rPr>
        <w:t>[I8</w:t>
      </w:r>
      <w:r w:rsidR="00D5633F" w:rsidRPr="00656532">
        <w:rPr>
          <w:lang w:val="en-US"/>
        </w:rPr>
        <w:t>29</w:t>
      </w:r>
      <w:r w:rsidR="001D666D" w:rsidRPr="00656532">
        <w:rPr>
          <w:lang w:val="en-US"/>
        </w:rPr>
        <w:t>] S</w:t>
      </w:r>
      <w:r w:rsidR="00D5633F" w:rsidRPr="00656532">
        <w:rPr>
          <w:lang w:val="en-US"/>
        </w:rPr>
        <w:t>7.2.2:</w:t>
      </w:r>
      <w:r w:rsidR="00EC45C4" w:rsidRPr="00656532">
        <w:rPr>
          <w:lang w:val="en-US"/>
        </w:rPr>
        <w:t xml:space="preserve"> „</w:t>
      </w:r>
      <w:r w:rsidR="00D5633F" w:rsidRPr="00656532">
        <w:rPr>
          <w:lang w:val="en-US"/>
        </w:rPr>
        <w:t>Describe the purpose of this procedure. If this procedure executes any test cases, provide a reference for each of them.</w:t>
      </w:r>
    </w:p>
    <w:p w:rsidR="00D5633F" w:rsidRPr="00656532" w:rsidRDefault="00D5633F" w:rsidP="00D5633F">
      <w:pPr>
        <w:pStyle w:val="HiddenHints"/>
        <w:rPr>
          <w:lang w:val="en-US"/>
        </w:rPr>
      </w:pPr>
      <w:r w:rsidRPr="00656532">
        <w:rPr>
          <w:lang w:val="en-US"/>
        </w:rPr>
        <w:t>In addition, provide references to relevant sections of the test item documentation (e.g., references to usage procedures).</w:t>
      </w:r>
      <w:r w:rsidR="00293C37" w:rsidRPr="00656532">
        <w:rPr>
          <w:lang w:val="en-US"/>
        </w:rPr>
        <w:t>“</w:t>
      </w:r>
    </w:p>
    <w:p w:rsidR="00D5633F" w:rsidRPr="00656532" w:rsidRDefault="00D5633F" w:rsidP="00293C37">
      <w:pPr>
        <w:pStyle w:val="HiddenHints"/>
        <w:rPr>
          <w:lang w:val="en-US"/>
        </w:rPr>
      </w:pPr>
      <w:r w:rsidRPr="00656532">
        <w:rPr>
          <w:lang w:val="en-US"/>
        </w:rPr>
        <w:t>[I1558] A.13: „In addition, identify intended audience.</w:t>
      </w:r>
      <w:r w:rsidR="00293C37" w:rsidRPr="00656532">
        <w:rPr>
          <w:lang w:val="en-US"/>
        </w:rPr>
        <w:t>“</w:t>
      </w:r>
    </w:p>
    <w:p w:rsidR="00D5633F" w:rsidRPr="00656532" w:rsidRDefault="00D5633F" w:rsidP="00D5633F">
      <w:pPr>
        <w:rPr>
          <w:lang w:val="en-US"/>
        </w:rPr>
      </w:pPr>
    </w:p>
    <w:p w:rsidR="00BF6C26" w:rsidRDefault="00293C37" w:rsidP="00293C37">
      <w:pPr>
        <w:pStyle w:val="Heading1"/>
      </w:pPr>
      <w:bookmarkStart w:id="42" w:name="_Toc300222749"/>
      <w:r>
        <w:lastRenderedPageBreak/>
        <w:t>Special Requirements</w:t>
      </w:r>
      <w:bookmarkEnd w:id="42"/>
    </w:p>
    <w:p w:rsidR="00293C37" w:rsidRPr="00656532" w:rsidRDefault="00293C37" w:rsidP="00293C37">
      <w:pPr>
        <w:pStyle w:val="HiddenHints"/>
        <w:rPr>
          <w:lang w:val="en-US" w:eastAsia="de-CH"/>
        </w:rPr>
      </w:pPr>
      <w:r w:rsidRPr="00656532">
        <w:rPr>
          <w:lang w:val="en-US"/>
        </w:rPr>
        <w:t>[I829] S7.2.3: “</w:t>
      </w:r>
      <w:r w:rsidRPr="00656532">
        <w:rPr>
          <w:lang w:val="en-US" w:eastAsia="de-CH"/>
        </w:rPr>
        <w:t>Identify any special requirements that are necessary for the execution of this procedure. These may include prerequisite procedures, special skills requirements, and special environmental requirements.”</w:t>
      </w:r>
    </w:p>
    <w:p w:rsidR="00293C37" w:rsidRPr="00293C37" w:rsidRDefault="00293C37" w:rsidP="00293C37">
      <w:pPr>
        <w:rPr>
          <w:lang w:eastAsia="de-CH"/>
        </w:rPr>
      </w:pPr>
    </w:p>
    <w:p w:rsidR="004D58A6" w:rsidRDefault="004D58A6" w:rsidP="00142839">
      <w:pPr>
        <w:pStyle w:val="Heading1"/>
      </w:pPr>
      <w:bookmarkStart w:id="43" w:name="_Toc300222750"/>
      <w:r>
        <w:lastRenderedPageBreak/>
        <w:t>Pro</w:t>
      </w:r>
      <w:r w:rsidR="00142839">
        <w:t>cedure Steps</w:t>
      </w:r>
      <w:bookmarkEnd w:id="43"/>
    </w:p>
    <w:p w:rsidR="00293C37" w:rsidRPr="00656532" w:rsidRDefault="00293C37" w:rsidP="00293C37">
      <w:pPr>
        <w:pStyle w:val="HiddenHints"/>
        <w:rPr>
          <w:lang w:val="en-US"/>
        </w:rPr>
      </w:pPr>
      <w:r w:rsidRPr="00656532">
        <w:rPr>
          <w:lang w:val="en-US"/>
        </w:rPr>
        <w:t>[I829] S7.2.4: „Include the steps in [...]4.1 through [...].4.10 as applicable.“</w:t>
      </w:r>
    </w:p>
    <w:p w:rsidR="00142839" w:rsidRDefault="00142839" w:rsidP="00142839">
      <w:pPr>
        <w:pStyle w:val="Heading2"/>
      </w:pPr>
      <w:bookmarkStart w:id="44" w:name="_Toc300151917"/>
      <w:bookmarkStart w:id="45" w:name="_Toc300222751"/>
      <w:r>
        <w:t>Log</w:t>
      </w:r>
      <w:bookmarkEnd w:id="44"/>
      <w:bookmarkEnd w:id="45"/>
    </w:p>
    <w:p w:rsidR="00293C37" w:rsidRPr="00656532" w:rsidRDefault="00293C37" w:rsidP="00293C37">
      <w:pPr>
        <w:pStyle w:val="HiddenHints"/>
        <w:rPr>
          <w:lang w:val="en-US" w:eastAsia="de-CH"/>
        </w:rPr>
      </w:pPr>
      <w:r w:rsidRPr="00656532">
        <w:rPr>
          <w:lang w:val="en-US"/>
        </w:rPr>
        <w:t>I829] S7.2.4.1: „Describe any special methods or formats for logging the results of test execution, the incidents observed, and any other events pertinent to the test.“</w:t>
      </w:r>
    </w:p>
    <w:p w:rsidR="00142839" w:rsidRDefault="00142839" w:rsidP="00142839">
      <w:pPr>
        <w:pStyle w:val="Heading2"/>
      </w:pPr>
      <w:bookmarkStart w:id="46" w:name="_Toc300151918"/>
      <w:bookmarkStart w:id="47" w:name="_Toc300222752"/>
      <w:r>
        <w:t>Set Up</w:t>
      </w:r>
      <w:bookmarkEnd w:id="46"/>
      <w:bookmarkEnd w:id="47"/>
    </w:p>
    <w:p w:rsidR="00293C37" w:rsidRPr="00656532" w:rsidRDefault="00293C37" w:rsidP="00B934F1">
      <w:pPr>
        <w:pStyle w:val="HiddenHints"/>
        <w:rPr>
          <w:lang w:val="en-US"/>
        </w:rPr>
      </w:pPr>
      <w:r w:rsidRPr="00656532">
        <w:rPr>
          <w:lang w:val="en-US"/>
        </w:rPr>
        <w:t>I829] S7.2.4.2: „Describe the sequence of actions necessary to prepare for execution of the procedure.“</w:t>
      </w:r>
    </w:p>
    <w:p w:rsidR="00142839" w:rsidRDefault="00142839" w:rsidP="00142839">
      <w:pPr>
        <w:pStyle w:val="Heading2"/>
      </w:pPr>
      <w:bookmarkStart w:id="48" w:name="_Toc300151919"/>
      <w:bookmarkStart w:id="49" w:name="_Toc300222753"/>
      <w:r>
        <w:t>Start</w:t>
      </w:r>
      <w:bookmarkEnd w:id="48"/>
      <w:bookmarkEnd w:id="49"/>
    </w:p>
    <w:p w:rsidR="00293C37" w:rsidRPr="00656532" w:rsidRDefault="00293C37" w:rsidP="00B934F1">
      <w:pPr>
        <w:pStyle w:val="HiddenHints"/>
        <w:rPr>
          <w:lang w:val="en-US" w:eastAsia="de-CH"/>
        </w:rPr>
      </w:pPr>
      <w:r w:rsidRPr="00656532">
        <w:rPr>
          <w:lang w:val="en-US"/>
        </w:rPr>
        <w:t>I829] S7.2.4.3: „Describe the actions necessary to begin execution of the procedure.“</w:t>
      </w:r>
    </w:p>
    <w:p w:rsidR="00142839" w:rsidRDefault="00142839" w:rsidP="00142839">
      <w:pPr>
        <w:pStyle w:val="Heading2"/>
      </w:pPr>
      <w:bookmarkStart w:id="50" w:name="_Toc300151920"/>
      <w:bookmarkStart w:id="51" w:name="_Toc300222754"/>
      <w:r>
        <w:t>Proceed</w:t>
      </w:r>
      <w:bookmarkEnd w:id="50"/>
      <w:bookmarkEnd w:id="51"/>
    </w:p>
    <w:p w:rsidR="00293C37" w:rsidRPr="00656532" w:rsidRDefault="00293C37" w:rsidP="00B934F1">
      <w:pPr>
        <w:pStyle w:val="HiddenHints"/>
        <w:rPr>
          <w:lang w:val="en-US" w:eastAsia="de-CH"/>
        </w:rPr>
      </w:pPr>
      <w:r w:rsidRPr="00656532">
        <w:rPr>
          <w:lang w:val="en-US"/>
        </w:rPr>
        <w:t>I829] S7.2.4.4: „Describe any actions necessary during execution of the procedure.“</w:t>
      </w:r>
    </w:p>
    <w:p w:rsidR="00142839" w:rsidRDefault="00142839" w:rsidP="00142839">
      <w:pPr>
        <w:pStyle w:val="Heading2"/>
      </w:pPr>
      <w:bookmarkStart w:id="52" w:name="_Toc300151921"/>
      <w:bookmarkStart w:id="53" w:name="_Toc300222755"/>
      <w:r>
        <w:t>Measure</w:t>
      </w:r>
      <w:bookmarkEnd w:id="52"/>
      <w:bookmarkEnd w:id="53"/>
    </w:p>
    <w:p w:rsidR="00293C37" w:rsidRPr="00656532" w:rsidRDefault="00293C37" w:rsidP="00B934F1">
      <w:pPr>
        <w:pStyle w:val="HiddenHints"/>
        <w:rPr>
          <w:lang w:val="en-US" w:eastAsia="de-CH"/>
        </w:rPr>
      </w:pPr>
      <w:r w:rsidRPr="00656532">
        <w:rPr>
          <w:lang w:val="en-US"/>
        </w:rPr>
        <w:t>I829] S7.2.4.5: „Describe how the test measurements will be made (e.g., describe how remote terminal response time is to be measured using a network simulator).</w:t>
      </w:r>
    </w:p>
    <w:p w:rsidR="00142839" w:rsidRDefault="00142839" w:rsidP="00142839">
      <w:pPr>
        <w:pStyle w:val="Heading2"/>
      </w:pPr>
      <w:bookmarkStart w:id="54" w:name="_Toc300151922"/>
      <w:bookmarkStart w:id="55" w:name="_Toc300222756"/>
      <w:r>
        <w:t>Shutdown</w:t>
      </w:r>
      <w:bookmarkEnd w:id="54"/>
      <w:bookmarkEnd w:id="55"/>
    </w:p>
    <w:p w:rsidR="00293C37" w:rsidRPr="00656532" w:rsidRDefault="00293C37" w:rsidP="00B934F1">
      <w:pPr>
        <w:pStyle w:val="HiddenHints"/>
        <w:rPr>
          <w:lang w:val="en-US" w:eastAsia="de-CH"/>
        </w:rPr>
      </w:pPr>
      <w:r w:rsidRPr="00656532">
        <w:rPr>
          <w:lang w:val="en-US"/>
        </w:rPr>
        <w:t>I829] S7.2.4.6: „</w:t>
      </w:r>
      <w:r w:rsidR="00B934F1" w:rsidRPr="00656532">
        <w:rPr>
          <w:lang w:val="en-US"/>
        </w:rPr>
        <w:t>Describe the actions necessary to suspend testing, when unscheduled events dictate.“</w:t>
      </w:r>
    </w:p>
    <w:p w:rsidR="00142839" w:rsidRDefault="00142839" w:rsidP="00142839">
      <w:pPr>
        <w:pStyle w:val="Heading2"/>
      </w:pPr>
      <w:bookmarkStart w:id="56" w:name="_Toc300151923"/>
      <w:bookmarkStart w:id="57" w:name="_Toc300222757"/>
      <w:r>
        <w:t>Restart</w:t>
      </w:r>
      <w:bookmarkEnd w:id="56"/>
      <w:bookmarkEnd w:id="57"/>
    </w:p>
    <w:p w:rsidR="00293C37" w:rsidRPr="00656532" w:rsidRDefault="00293C37" w:rsidP="00B934F1">
      <w:pPr>
        <w:pStyle w:val="HiddenHints"/>
        <w:rPr>
          <w:lang w:val="en-US" w:eastAsia="de-CH"/>
        </w:rPr>
      </w:pPr>
      <w:r w:rsidRPr="00656532">
        <w:rPr>
          <w:lang w:val="en-US"/>
        </w:rPr>
        <w:t>I829] S7.2.4.7: „</w:t>
      </w:r>
      <w:r w:rsidR="00B934F1" w:rsidRPr="00656532">
        <w:rPr>
          <w:lang w:val="en-US"/>
        </w:rPr>
        <w:t>Identify any procedural restart points and describe the actions necessary to restart the procedure at each of these points.</w:t>
      </w:r>
    </w:p>
    <w:p w:rsidR="00142839" w:rsidRDefault="00142839" w:rsidP="00142839">
      <w:pPr>
        <w:pStyle w:val="Heading2"/>
      </w:pPr>
      <w:bookmarkStart w:id="58" w:name="_Toc300151924"/>
      <w:bookmarkStart w:id="59" w:name="_Toc300222758"/>
      <w:r>
        <w:t>Stop</w:t>
      </w:r>
      <w:bookmarkEnd w:id="58"/>
      <w:bookmarkEnd w:id="59"/>
    </w:p>
    <w:p w:rsidR="00293C37" w:rsidRPr="00656532" w:rsidRDefault="00293C37" w:rsidP="00B934F1">
      <w:pPr>
        <w:pStyle w:val="HiddenHints"/>
        <w:rPr>
          <w:lang w:val="en-US" w:eastAsia="de-CH"/>
        </w:rPr>
      </w:pPr>
      <w:r w:rsidRPr="00656532">
        <w:rPr>
          <w:lang w:val="en-US"/>
        </w:rPr>
        <w:t>I829] S7.2.4.8: „</w:t>
      </w:r>
      <w:r w:rsidR="00B934F1" w:rsidRPr="00656532">
        <w:rPr>
          <w:lang w:val="en-US"/>
        </w:rPr>
        <w:t>Describe the actions necessary to bring execution to an orderly halt.“</w:t>
      </w:r>
    </w:p>
    <w:p w:rsidR="00142839" w:rsidRDefault="00142839" w:rsidP="00142839">
      <w:pPr>
        <w:pStyle w:val="Heading2"/>
      </w:pPr>
      <w:bookmarkStart w:id="60" w:name="_Toc300151925"/>
      <w:bookmarkStart w:id="61" w:name="_Toc300222759"/>
      <w:r>
        <w:t>Wrap Up</w:t>
      </w:r>
      <w:bookmarkEnd w:id="60"/>
      <w:bookmarkEnd w:id="61"/>
    </w:p>
    <w:p w:rsidR="00293C37" w:rsidRPr="00656532" w:rsidRDefault="00293C37" w:rsidP="00293C37">
      <w:pPr>
        <w:pStyle w:val="HiddenHints"/>
        <w:rPr>
          <w:lang w:val="en-US"/>
        </w:rPr>
      </w:pPr>
      <w:r w:rsidRPr="00656532">
        <w:rPr>
          <w:lang w:val="en-US"/>
        </w:rPr>
        <w:t>I829] S7.2.4.9: „</w:t>
      </w:r>
      <w:r w:rsidR="00B934F1" w:rsidRPr="00656532">
        <w:rPr>
          <w:lang w:val="en-US"/>
        </w:rPr>
        <w:t>Describe the actions necessary to restore the environment.“</w:t>
      </w:r>
    </w:p>
    <w:p w:rsidR="0049186B" w:rsidRPr="00656532" w:rsidRDefault="0049186B" w:rsidP="0049186B">
      <w:pPr>
        <w:rPr>
          <w:lang w:val="en-US"/>
        </w:rPr>
      </w:pPr>
    </w:p>
    <w:p w:rsidR="00293C37" w:rsidRPr="00293C37" w:rsidRDefault="00293C37" w:rsidP="00293C37">
      <w:pPr>
        <w:rPr>
          <w:lang w:eastAsia="de-CH"/>
        </w:rPr>
      </w:pPr>
    </w:p>
    <w:p w:rsidR="00142839" w:rsidRDefault="00142839" w:rsidP="00142839">
      <w:pPr>
        <w:pStyle w:val="Heading2"/>
      </w:pPr>
      <w:bookmarkStart w:id="62" w:name="_Toc300151926"/>
      <w:bookmarkStart w:id="63" w:name="_Toc300222760"/>
      <w:r>
        <w:lastRenderedPageBreak/>
        <w:t>Contingencies</w:t>
      </w:r>
      <w:bookmarkEnd w:id="62"/>
      <w:bookmarkEnd w:id="63"/>
    </w:p>
    <w:p w:rsidR="00293C37" w:rsidRPr="00656532" w:rsidRDefault="00293C37" w:rsidP="00293C37">
      <w:pPr>
        <w:pStyle w:val="HiddenHints"/>
        <w:rPr>
          <w:lang w:val="en-US" w:eastAsia="de-CH"/>
        </w:rPr>
      </w:pPr>
      <w:r w:rsidRPr="00656532">
        <w:rPr>
          <w:lang w:val="en-US"/>
        </w:rPr>
        <w:t>I829] S7.2.4.10: „</w:t>
      </w:r>
      <w:r w:rsidR="00B934F1" w:rsidRPr="00656532">
        <w:rPr>
          <w:lang w:val="en-US"/>
        </w:rPr>
        <w:t>Describe the actions necessary to deal with anomalous events that may occur during execution.“</w:t>
      </w:r>
    </w:p>
    <w:p w:rsidR="00293C37" w:rsidRPr="00293C37" w:rsidRDefault="00293C37" w:rsidP="00293C37">
      <w:pPr>
        <w:rPr>
          <w:lang w:eastAsia="de-CH"/>
        </w:rPr>
      </w:pPr>
    </w:p>
    <w:bookmarkEnd w:id="40"/>
    <w:p w:rsidR="003C361D" w:rsidRDefault="003C361D" w:rsidP="003C361D">
      <w:pPr>
        <w:pStyle w:val="Heading1"/>
        <w:sectPr w:rsidR="003C361D" w:rsidSect="006A07E4">
          <w:type w:val="continuous"/>
          <w:pgSz w:w="11907" w:h="16840" w:code="9"/>
          <w:pgMar w:top="2155" w:right="851" w:bottom="1985" w:left="851" w:header="567" w:footer="567" w:gutter="567"/>
          <w:cols w:space="720"/>
          <w:docGrid w:linePitch="299"/>
        </w:sectPr>
      </w:pPr>
    </w:p>
    <w:p w:rsidR="001A0E39" w:rsidRDefault="003C361D" w:rsidP="001A0E39">
      <w:pPr>
        <w:pStyle w:val="Heading1"/>
      </w:pPr>
      <w:bookmarkStart w:id="64" w:name="_Ref300159684"/>
      <w:bookmarkStart w:id="65" w:name="_Toc300222761"/>
      <w:r>
        <w:lastRenderedPageBreak/>
        <w:t>Test Cases</w:t>
      </w:r>
      <w:bookmarkEnd w:id="64"/>
      <w:bookmarkEnd w:id="65"/>
    </w:p>
    <w:p w:rsidR="001A0E39" w:rsidRDefault="001A0E39" w:rsidP="001A0E39">
      <w:pPr>
        <w:pStyle w:val="Heading2"/>
      </w:pPr>
      <w:bookmarkStart w:id="66" w:name="_Toc300222762"/>
      <w:r>
        <w:t>&lt;Test Case Name&gt;</w:t>
      </w:r>
      <w:bookmarkEnd w:id="66"/>
      <w:r>
        <w:t xml:space="preserve"> </w:t>
      </w:r>
    </w:p>
    <w:tbl>
      <w:tblPr>
        <w:tblStyle w:val="TableGrid"/>
        <w:tblW w:w="15876" w:type="dxa"/>
        <w:tblInd w:w="-284" w:type="dxa"/>
        <w:tblBorders>
          <w:top w:val="dashSmallGap" w:sz="4" w:space="0" w:color="548DD4" w:themeColor="text2" w:themeTint="99"/>
          <w:left w:val="dashSmallGap" w:sz="4" w:space="0" w:color="548DD4" w:themeColor="text2" w:themeTint="99"/>
          <w:bottom w:val="dashSmallGap" w:sz="4" w:space="0" w:color="548DD4" w:themeColor="text2" w:themeTint="99"/>
          <w:right w:val="dashSmallGap" w:sz="4" w:space="0" w:color="548DD4" w:themeColor="text2" w:themeTint="99"/>
          <w:insideH w:val="dashSmallGap" w:sz="4" w:space="0" w:color="548DD4" w:themeColor="text2" w:themeTint="99"/>
          <w:insideV w:val="dashSmallGap" w:sz="4" w:space="0" w:color="548DD4" w:themeColor="text2" w:themeTint="99"/>
        </w:tblBorders>
        <w:tblLayout w:type="fixed"/>
        <w:tblLook w:val="04A0"/>
      </w:tblPr>
      <w:tblGrid>
        <w:gridCol w:w="1810"/>
        <w:gridCol w:w="472"/>
        <w:gridCol w:w="605"/>
        <w:gridCol w:w="407"/>
        <w:gridCol w:w="671"/>
        <w:gridCol w:w="920"/>
        <w:gridCol w:w="158"/>
        <w:gridCol w:w="1078"/>
        <w:gridCol w:w="1078"/>
        <w:gridCol w:w="868"/>
        <w:gridCol w:w="723"/>
        <w:gridCol w:w="578"/>
        <w:gridCol w:w="1302"/>
        <w:gridCol w:w="868"/>
        <w:gridCol w:w="723"/>
        <w:gridCol w:w="723"/>
        <w:gridCol w:w="2892"/>
      </w:tblGrid>
      <w:tr w:rsidR="001A0E39" w:rsidTr="0025510E">
        <w:trPr>
          <w:cantSplit/>
          <w:tblHeader/>
        </w:trPr>
        <w:tc>
          <w:tcPr>
            <w:tcW w:w="2282" w:type="dxa"/>
            <w:gridSpan w:val="2"/>
            <w:shd w:val="clear" w:color="auto" w:fill="CCECFF"/>
            <w:vAlign w:val="bottom"/>
          </w:tcPr>
          <w:p w:rsidR="001A0E39" w:rsidRPr="00844DB5" w:rsidRDefault="001A0E39" w:rsidP="0025510E">
            <w:pPr>
              <w:pStyle w:val="TableSmall"/>
              <w:jc w:val="right"/>
              <w:rPr>
                <w:lang w:eastAsia="de-CH"/>
              </w:rPr>
            </w:pPr>
            <w:r w:rsidRPr="00F24636">
              <w:rPr>
                <w:b/>
                <w:lang w:eastAsia="de-CH"/>
              </w:rPr>
              <w:t>Test Case ID</w:t>
            </w:r>
            <w:r>
              <w:rPr>
                <w:lang w:eastAsia="de-CH"/>
              </w:rPr>
              <w:t xml:space="preserve"> ►</w:t>
            </w:r>
          </w:p>
        </w:tc>
        <w:tc>
          <w:tcPr>
            <w:tcW w:w="1012" w:type="dxa"/>
            <w:gridSpan w:val="2"/>
            <w:shd w:val="clear" w:color="auto" w:fill="auto"/>
            <w:vAlign w:val="bottom"/>
          </w:tcPr>
          <w:p w:rsidR="001A0E39" w:rsidRPr="00844DB5" w:rsidRDefault="001A0E39" w:rsidP="001A0E39">
            <w:pPr>
              <w:pStyle w:val="Table"/>
              <w:rPr>
                <w:lang w:eastAsia="de-CH"/>
              </w:rPr>
            </w:pPr>
            <w:r>
              <w:rPr>
                <w:lang w:eastAsia="de-CH"/>
              </w:rPr>
              <w:t>TC NNN</w:t>
            </w:r>
          </w:p>
        </w:tc>
        <w:tc>
          <w:tcPr>
            <w:tcW w:w="1591" w:type="dxa"/>
            <w:gridSpan w:val="2"/>
            <w:shd w:val="clear" w:color="auto" w:fill="CCECFF"/>
            <w:vAlign w:val="bottom"/>
          </w:tcPr>
          <w:p w:rsidR="001A0E39" w:rsidRPr="00005465" w:rsidRDefault="001A0E39" w:rsidP="0025510E">
            <w:pPr>
              <w:pStyle w:val="TableSmall"/>
              <w:jc w:val="right"/>
              <w:rPr>
                <w:b/>
                <w:lang w:eastAsia="de-CH"/>
              </w:rPr>
            </w:pPr>
            <w:r w:rsidRPr="00005465">
              <w:rPr>
                <w:b/>
                <w:lang w:eastAsia="de-CH"/>
              </w:rPr>
              <w:t>Prerequisites►</w:t>
            </w:r>
          </w:p>
        </w:tc>
        <w:tc>
          <w:tcPr>
            <w:tcW w:w="5785" w:type="dxa"/>
            <w:gridSpan w:val="7"/>
            <w:shd w:val="clear" w:color="auto" w:fill="auto"/>
            <w:vAlign w:val="bottom"/>
          </w:tcPr>
          <w:p w:rsidR="001A0E39" w:rsidRPr="00844DB5" w:rsidRDefault="001A0E39" w:rsidP="0025510E">
            <w:pPr>
              <w:pStyle w:val="TableSmall"/>
              <w:rPr>
                <w:lang w:eastAsia="de-CH"/>
              </w:rPr>
            </w:pPr>
          </w:p>
        </w:tc>
        <w:tc>
          <w:tcPr>
            <w:tcW w:w="2314" w:type="dxa"/>
            <w:gridSpan w:val="3"/>
            <w:shd w:val="clear" w:color="auto" w:fill="CCECFF"/>
            <w:vAlign w:val="bottom"/>
          </w:tcPr>
          <w:p w:rsidR="001A0E39" w:rsidRPr="00F24636" w:rsidRDefault="001A0E39" w:rsidP="0025510E">
            <w:pPr>
              <w:pStyle w:val="TableSmall"/>
              <w:jc w:val="center"/>
              <w:rPr>
                <w:b/>
                <w:lang w:eastAsia="de-CH"/>
              </w:rPr>
            </w:pPr>
            <w:r w:rsidRPr="00F24636">
              <w:rPr>
                <w:b/>
                <w:lang w:eastAsia="de-CH"/>
              </w:rPr>
              <w:t>Test Step Result</w:t>
            </w:r>
          </w:p>
        </w:tc>
        <w:tc>
          <w:tcPr>
            <w:tcW w:w="2892" w:type="dxa"/>
            <w:vMerge w:val="restart"/>
            <w:shd w:val="clear" w:color="auto" w:fill="CCECFF"/>
            <w:vAlign w:val="bottom"/>
          </w:tcPr>
          <w:p w:rsidR="001A0E39" w:rsidRPr="00844DB5" w:rsidRDefault="001A0E39" w:rsidP="0025510E">
            <w:pPr>
              <w:pStyle w:val="TableSmall"/>
              <w:rPr>
                <w:lang w:eastAsia="de-CH"/>
              </w:rPr>
            </w:pPr>
            <w:r w:rsidRPr="00844DB5">
              <w:rPr>
                <w:b/>
                <w:lang w:eastAsia="de-CH"/>
              </w:rPr>
              <w:t>Remark / Problem Description</w:t>
            </w:r>
          </w:p>
        </w:tc>
      </w:tr>
      <w:tr w:rsidR="001A0E39" w:rsidTr="0025510E">
        <w:trPr>
          <w:cantSplit/>
          <w:tblHeader/>
        </w:trPr>
        <w:tc>
          <w:tcPr>
            <w:tcW w:w="2282" w:type="dxa"/>
            <w:gridSpan w:val="2"/>
            <w:shd w:val="clear" w:color="auto" w:fill="CCECFF"/>
            <w:vAlign w:val="bottom"/>
          </w:tcPr>
          <w:p w:rsidR="001A0E39" w:rsidRPr="00844DB5" w:rsidRDefault="001A0E39" w:rsidP="0025510E">
            <w:pPr>
              <w:pStyle w:val="TableSmall"/>
              <w:rPr>
                <w:b/>
                <w:lang w:eastAsia="de-CH"/>
              </w:rPr>
            </w:pPr>
            <w:r w:rsidRPr="00844DB5">
              <w:rPr>
                <w:b/>
                <w:lang w:eastAsia="de-CH"/>
              </w:rPr>
              <w:t>Requirement</w:t>
            </w:r>
          </w:p>
        </w:tc>
        <w:tc>
          <w:tcPr>
            <w:tcW w:w="1012" w:type="dxa"/>
            <w:gridSpan w:val="2"/>
            <w:shd w:val="clear" w:color="auto" w:fill="CCECFF"/>
            <w:vAlign w:val="bottom"/>
          </w:tcPr>
          <w:p w:rsidR="001A0E39" w:rsidRPr="00844DB5" w:rsidRDefault="001A0E39" w:rsidP="0025510E">
            <w:pPr>
              <w:pStyle w:val="TableSmall"/>
              <w:rPr>
                <w:b/>
                <w:lang w:eastAsia="de-CH"/>
              </w:rPr>
            </w:pPr>
            <w:r w:rsidRPr="00844DB5">
              <w:rPr>
                <w:b/>
                <w:lang w:eastAsia="de-CH"/>
              </w:rPr>
              <w:t>Test Step No.</w:t>
            </w:r>
          </w:p>
        </w:tc>
        <w:tc>
          <w:tcPr>
            <w:tcW w:w="3905" w:type="dxa"/>
            <w:gridSpan w:val="5"/>
            <w:shd w:val="clear" w:color="auto" w:fill="CCECFF"/>
            <w:vAlign w:val="bottom"/>
          </w:tcPr>
          <w:p w:rsidR="001A0E39" w:rsidRPr="00844DB5" w:rsidRDefault="001A0E39" w:rsidP="0025510E">
            <w:pPr>
              <w:pStyle w:val="TableSmall"/>
              <w:rPr>
                <w:b/>
                <w:lang w:eastAsia="de-CH"/>
              </w:rPr>
            </w:pPr>
            <w:r w:rsidRPr="00844DB5">
              <w:rPr>
                <w:b/>
                <w:lang w:eastAsia="de-CH"/>
              </w:rPr>
              <w:t>Test Step Description</w:t>
            </w:r>
          </w:p>
        </w:tc>
        <w:tc>
          <w:tcPr>
            <w:tcW w:w="3471" w:type="dxa"/>
            <w:gridSpan w:val="4"/>
            <w:shd w:val="clear" w:color="auto" w:fill="CCECFF"/>
            <w:vAlign w:val="bottom"/>
          </w:tcPr>
          <w:p w:rsidR="001A0E39" w:rsidRPr="00844DB5" w:rsidRDefault="001A0E39" w:rsidP="0025510E">
            <w:pPr>
              <w:pStyle w:val="TableSmall"/>
              <w:rPr>
                <w:b/>
                <w:lang w:eastAsia="de-CH"/>
              </w:rPr>
            </w:pPr>
            <w:r w:rsidRPr="00844DB5">
              <w:rPr>
                <w:b/>
                <w:lang w:eastAsia="de-CH"/>
              </w:rPr>
              <w:t>Expected Result</w:t>
            </w:r>
          </w:p>
        </w:tc>
        <w:tc>
          <w:tcPr>
            <w:tcW w:w="868" w:type="dxa"/>
            <w:shd w:val="clear" w:color="auto" w:fill="CCECFF"/>
            <w:vAlign w:val="bottom"/>
          </w:tcPr>
          <w:p w:rsidR="001A0E39" w:rsidRPr="00844DB5" w:rsidRDefault="001A0E39" w:rsidP="0025510E">
            <w:pPr>
              <w:pStyle w:val="TableSmall"/>
              <w:rPr>
                <w:b/>
                <w:lang w:eastAsia="de-CH"/>
              </w:rPr>
            </w:pPr>
            <w:r w:rsidRPr="00844DB5">
              <w:rPr>
                <w:b/>
                <w:lang w:eastAsia="de-CH"/>
              </w:rPr>
              <w:t>Not Tested</w:t>
            </w:r>
            <w:r>
              <w:rPr>
                <w:b/>
                <w:lang w:eastAsia="de-CH"/>
              </w:rPr>
              <w:t xml:space="preserve"> </w:t>
            </w:r>
          </w:p>
        </w:tc>
        <w:tc>
          <w:tcPr>
            <w:tcW w:w="723" w:type="dxa"/>
            <w:shd w:val="clear" w:color="auto" w:fill="CCECFF"/>
            <w:vAlign w:val="bottom"/>
          </w:tcPr>
          <w:p w:rsidR="001A0E39" w:rsidRPr="00844DB5" w:rsidRDefault="001A0E39" w:rsidP="0025510E">
            <w:pPr>
              <w:pStyle w:val="TableSmall"/>
              <w:rPr>
                <w:b/>
                <w:lang w:eastAsia="de-CH"/>
              </w:rPr>
            </w:pPr>
            <w:r w:rsidRPr="00844DB5">
              <w:rPr>
                <w:b/>
                <w:lang w:eastAsia="de-CH"/>
              </w:rPr>
              <w:t>Pass</w:t>
            </w:r>
            <w:r>
              <w:rPr>
                <w:b/>
                <w:lang w:eastAsia="de-CH"/>
              </w:rPr>
              <w:t xml:space="preserve"> </w:t>
            </w:r>
          </w:p>
        </w:tc>
        <w:tc>
          <w:tcPr>
            <w:tcW w:w="723" w:type="dxa"/>
            <w:shd w:val="clear" w:color="auto" w:fill="CCECFF"/>
            <w:vAlign w:val="bottom"/>
          </w:tcPr>
          <w:p w:rsidR="001A0E39" w:rsidRPr="00844DB5" w:rsidRDefault="001A0E39" w:rsidP="0025510E">
            <w:pPr>
              <w:pStyle w:val="TableSmall"/>
              <w:rPr>
                <w:b/>
                <w:lang w:eastAsia="de-CH"/>
              </w:rPr>
            </w:pPr>
            <w:r w:rsidRPr="00844DB5">
              <w:rPr>
                <w:b/>
                <w:lang w:eastAsia="de-CH"/>
              </w:rPr>
              <w:t>Fail</w:t>
            </w:r>
            <w:r>
              <w:rPr>
                <w:b/>
                <w:lang w:eastAsia="de-CH"/>
              </w:rPr>
              <w:t xml:space="preserve"> </w:t>
            </w:r>
          </w:p>
        </w:tc>
        <w:tc>
          <w:tcPr>
            <w:tcW w:w="2892" w:type="dxa"/>
            <w:vMerge/>
            <w:shd w:val="clear" w:color="auto" w:fill="CCECFF"/>
            <w:vAlign w:val="bottom"/>
          </w:tcPr>
          <w:p w:rsidR="001A0E39" w:rsidRPr="00844DB5" w:rsidRDefault="001A0E39" w:rsidP="0025510E">
            <w:pPr>
              <w:pStyle w:val="TableSmall"/>
              <w:rPr>
                <w:b/>
                <w:lang w:eastAsia="de-CH"/>
              </w:rPr>
            </w:pPr>
          </w:p>
        </w:tc>
      </w:tr>
      <w:tr w:rsidR="001A0E39" w:rsidTr="0025510E">
        <w:trPr>
          <w:cantSplit/>
        </w:trPr>
        <w:tc>
          <w:tcPr>
            <w:tcW w:w="2282" w:type="dxa"/>
            <w:gridSpan w:val="2"/>
            <w:shd w:val="clear" w:color="auto" w:fill="auto"/>
          </w:tcPr>
          <w:p w:rsidR="001A0E39" w:rsidRPr="00B04CC0" w:rsidRDefault="001A0E39" w:rsidP="0025510E">
            <w:pPr>
              <w:pStyle w:val="TableSmall"/>
              <w:rPr>
                <w:lang w:eastAsia="de-CH"/>
              </w:rPr>
            </w:pPr>
          </w:p>
        </w:tc>
        <w:tc>
          <w:tcPr>
            <w:tcW w:w="1012" w:type="dxa"/>
            <w:gridSpan w:val="2"/>
            <w:shd w:val="clear" w:color="auto" w:fill="auto"/>
          </w:tcPr>
          <w:p w:rsidR="001A0E39" w:rsidRPr="00B04CC0" w:rsidRDefault="001A0E39" w:rsidP="006A5D81">
            <w:pPr>
              <w:pStyle w:val="TableSmall"/>
              <w:numPr>
                <w:ilvl w:val="0"/>
                <w:numId w:val="10"/>
              </w:numPr>
              <w:overflowPunct w:val="0"/>
              <w:autoSpaceDE w:val="0"/>
              <w:autoSpaceDN w:val="0"/>
              <w:adjustRightInd w:val="0"/>
              <w:textAlignment w:val="baseline"/>
              <w:rPr>
                <w:lang w:eastAsia="de-CH"/>
              </w:rPr>
            </w:pPr>
          </w:p>
        </w:tc>
        <w:tc>
          <w:tcPr>
            <w:tcW w:w="3905" w:type="dxa"/>
            <w:gridSpan w:val="5"/>
          </w:tcPr>
          <w:p w:rsidR="001A0E39" w:rsidRPr="00B04CC0" w:rsidRDefault="001A0E39" w:rsidP="0025510E">
            <w:pPr>
              <w:pStyle w:val="TableSmall"/>
              <w:rPr>
                <w:lang w:eastAsia="de-CH"/>
              </w:rPr>
            </w:pPr>
          </w:p>
        </w:tc>
        <w:tc>
          <w:tcPr>
            <w:tcW w:w="3471" w:type="dxa"/>
            <w:gridSpan w:val="4"/>
          </w:tcPr>
          <w:p w:rsidR="001A0E39" w:rsidRPr="00B04CC0" w:rsidRDefault="001A0E39" w:rsidP="0025510E">
            <w:pPr>
              <w:pStyle w:val="TableSmall"/>
              <w:rPr>
                <w:lang w:eastAsia="de-CH"/>
              </w:rPr>
            </w:pPr>
          </w:p>
        </w:tc>
        <w:tc>
          <w:tcPr>
            <w:tcW w:w="868"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2892" w:type="dxa"/>
            <w:shd w:val="clear" w:color="auto" w:fill="auto"/>
          </w:tcPr>
          <w:p w:rsidR="001A0E39" w:rsidRPr="00B04CC0" w:rsidRDefault="001A0E39" w:rsidP="0025510E">
            <w:pPr>
              <w:pStyle w:val="TableSmall"/>
              <w:rPr>
                <w:lang w:eastAsia="de-CH"/>
              </w:rPr>
            </w:pPr>
          </w:p>
        </w:tc>
      </w:tr>
      <w:tr w:rsidR="001A0E39" w:rsidTr="0025510E">
        <w:trPr>
          <w:cantSplit/>
        </w:trPr>
        <w:tc>
          <w:tcPr>
            <w:tcW w:w="2282" w:type="dxa"/>
            <w:gridSpan w:val="2"/>
            <w:shd w:val="clear" w:color="auto" w:fill="auto"/>
          </w:tcPr>
          <w:p w:rsidR="001A0E39" w:rsidRPr="00B04CC0" w:rsidRDefault="001A0E39" w:rsidP="0025510E">
            <w:pPr>
              <w:pStyle w:val="TableSmall"/>
              <w:rPr>
                <w:lang w:eastAsia="de-CH"/>
              </w:rPr>
            </w:pPr>
          </w:p>
        </w:tc>
        <w:tc>
          <w:tcPr>
            <w:tcW w:w="1012" w:type="dxa"/>
            <w:gridSpan w:val="2"/>
            <w:shd w:val="clear" w:color="auto" w:fill="auto"/>
          </w:tcPr>
          <w:p w:rsidR="001A0E39" w:rsidRPr="00B04CC0" w:rsidRDefault="001A0E39" w:rsidP="006A5D81">
            <w:pPr>
              <w:pStyle w:val="TableSmall"/>
              <w:numPr>
                <w:ilvl w:val="0"/>
                <w:numId w:val="10"/>
              </w:numPr>
              <w:overflowPunct w:val="0"/>
              <w:autoSpaceDE w:val="0"/>
              <w:autoSpaceDN w:val="0"/>
              <w:adjustRightInd w:val="0"/>
              <w:textAlignment w:val="baseline"/>
              <w:rPr>
                <w:lang w:eastAsia="de-CH"/>
              </w:rPr>
            </w:pPr>
          </w:p>
        </w:tc>
        <w:tc>
          <w:tcPr>
            <w:tcW w:w="3905" w:type="dxa"/>
            <w:gridSpan w:val="5"/>
          </w:tcPr>
          <w:p w:rsidR="001A0E39" w:rsidRPr="00B04CC0" w:rsidRDefault="001A0E39" w:rsidP="0025510E">
            <w:pPr>
              <w:pStyle w:val="TableSmall"/>
              <w:rPr>
                <w:lang w:eastAsia="de-CH"/>
              </w:rPr>
            </w:pPr>
          </w:p>
        </w:tc>
        <w:tc>
          <w:tcPr>
            <w:tcW w:w="3471" w:type="dxa"/>
            <w:gridSpan w:val="4"/>
          </w:tcPr>
          <w:p w:rsidR="001A0E39" w:rsidRPr="00B04CC0" w:rsidRDefault="001A0E39" w:rsidP="0025510E">
            <w:pPr>
              <w:pStyle w:val="TableSmall"/>
              <w:rPr>
                <w:lang w:eastAsia="de-CH"/>
              </w:rPr>
            </w:pPr>
          </w:p>
        </w:tc>
        <w:tc>
          <w:tcPr>
            <w:tcW w:w="868"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2892" w:type="dxa"/>
            <w:shd w:val="clear" w:color="auto" w:fill="auto"/>
          </w:tcPr>
          <w:p w:rsidR="001A0E39" w:rsidRPr="00B04CC0" w:rsidRDefault="001A0E39" w:rsidP="0025510E">
            <w:pPr>
              <w:pStyle w:val="TableSmall"/>
              <w:rPr>
                <w:lang w:eastAsia="de-CH"/>
              </w:rPr>
            </w:pPr>
          </w:p>
        </w:tc>
      </w:tr>
      <w:tr w:rsidR="001A0E39" w:rsidTr="0025510E">
        <w:trPr>
          <w:cantSplit/>
        </w:trPr>
        <w:tc>
          <w:tcPr>
            <w:tcW w:w="2282" w:type="dxa"/>
            <w:gridSpan w:val="2"/>
            <w:shd w:val="clear" w:color="auto" w:fill="auto"/>
          </w:tcPr>
          <w:p w:rsidR="001A0E39" w:rsidRPr="00B04CC0" w:rsidRDefault="001A0E39" w:rsidP="0025510E">
            <w:pPr>
              <w:pStyle w:val="TableSmall"/>
              <w:rPr>
                <w:lang w:eastAsia="de-CH"/>
              </w:rPr>
            </w:pPr>
          </w:p>
        </w:tc>
        <w:tc>
          <w:tcPr>
            <w:tcW w:w="1012" w:type="dxa"/>
            <w:gridSpan w:val="2"/>
            <w:shd w:val="clear" w:color="auto" w:fill="auto"/>
          </w:tcPr>
          <w:p w:rsidR="001A0E39" w:rsidRPr="00B04CC0" w:rsidRDefault="001A0E39" w:rsidP="006A5D81">
            <w:pPr>
              <w:pStyle w:val="TableSmall"/>
              <w:numPr>
                <w:ilvl w:val="0"/>
                <w:numId w:val="10"/>
              </w:numPr>
              <w:overflowPunct w:val="0"/>
              <w:autoSpaceDE w:val="0"/>
              <w:autoSpaceDN w:val="0"/>
              <w:adjustRightInd w:val="0"/>
              <w:textAlignment w:val="baseline"/>
              <w:rPr>
                <w:lang w:eastAsia="de-CH"/>
              </w:rPr>
            </w:pPr>
          </w:p>
        </w:tc>
        <w:tc>
          <w:tcPr>
            <w:tcW w:w="3905" w:type="dxa"/>
            <w:gridSpan w:val="5"/>
          </w:tcPr>
          <w:p w:rsidR="001A0E39" w:rsidRPr="00B04CC0" w:rsidRDefault="001A0E39" w:rsidP="0025510E">
            <w:pPr>
              <w:pStyle w:val="TableSmall"/>
              <w:rPr>
                <w:lang w:eastAsia="de-CH"/>
              </w:rPr>
            </w:pPr>
          </w:p>
        </w:tc>
        <w:tc>
          <w:tcPr>
            <w:tcW w:w="3471" w:type="dxa"/>
            <w:gridSpan w:val="4"/>
          </w:tcPr>
          <w:p w:rsidR="001A0E39" w:rsidRPr="00B04CC0" w:rsidRDefault="001A0E39" w:rsidP="0025510E">
            <w:pPr>
              <w:pStyle w:val="TableSmall"/>
              <w:rPr>
                <w:lang w:eastAsia="de-CH"/>
              </w:rPr>
            </w:pPr>
          </w:p>
        </w:tc>
        <w:tc>
          <w:tcPr>
            <w:tcW w:w="868"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2892" w:type="dxa"/>
            <w:shd w:val="clear" w:color="auto" w:fill="auto"/>
          </w:tcPr>
          <w:p w:rsidR="001A0E39" w:rsidRPr="00B04CC0" w:rsidRDefault="001A0E39" w:rsidP="0025510E">
            <w:pPr>
              <w:pStyle w:val="TableSmall"/>
              <w:rPr>
                <w:lang w:eastAsia="de-CH"/>
              </w:rPr>
            </w:pPr>
          </w:p>
        </w:tc>
      </w:tr>
      <w:tr w:rsidR="001A0E39" w:rsidTr="0025510E">
        <w:trPr>
          <w:cantSplit/>
        </w:trPr>
        <w:tc>
          <w:tcPr>
            <w:tcW w:w="2282" w:type="dxa"/>
            <w:gridSpan w:val="2"/>
            <w:shd w:val="clear" w:color="auto" w:fill="auto"/>
          </w:tcPr>
          <w:p w:rsidR="001A0E39" w:rsidRPr="00B04CC0" w:rsidRDefault="001A0E39" w:rsidP="0025510E">
            <w:pPr>
              <w:pStyle w:val="TableSmall"/>
              <w:rPr>
                <w:lang w:eastAsia="de-CH"/>
              </w:rPr>
            </w:pPr>
          </w:p>
        </w:tc>
        <w:tc>
          <w:tcPr>
            <w:tcW w:w="1012" w:type="dxa"/>
            <w:gridSpan w:val="2"/>
            <w:shd w:val="clear" w:color="auto" w:fill="auto"/>
          </w:tcPr>
          <w:p w:rsidR="001A0E39" w:rsidRPr="00B04CC0" w:rsidRDefault="001A0E39" w:rsidP="006A5D81">
            <w:pPr>
              <w:pStyle w:val="TableSmall"/>
              <w:numPr>
                <w:ilvl w:val="0"/>
                <w:numId w:val="10"/>
              </w:numPr>
              <w:overflowPunct w:val="0"/>
              <w:autoSpaceDE w:val="0"/>
              <w:autoSpaceDN w:val="0"/>
              <w:adjustRightInd w:val="0"/>
              <w:textAlignment w:val="baseline"/>
              <w:rPr>
                <w:lang w:eastAsia="de-CH"/>
              </w:rPr>
            </w:pPr>
          </w:p>
        </w:tc>
        <w:tc>
          <w:tcPr>
            <w:tcW w:w="3905" w:type="dxa"/>
            <w:gridSpan w:val="5"/>
          </w:tcPr>
          <w:p w:rsidR="001A0E39" w:rsidRPr="00B04CC0" w:rsidRDefault="001A0E39" w:rsidP="0025510E">
            <w:pPr>
              <w:pStyle w:val="TableSmall"/>
              <w:rPr>
                <w:lang w:eastAsia="de-CH"/>
              </w:rPr>
            </w:pPr>
          </w:p>
        </w:tc>
        <w:tc>
          <w:tcPr>
            <w:tcW w:w="3471" w:type="dxa"/>
            <w:gridSpan w:val="4"/>
          </w:tcPr>
          <w:p w:rsidR="001A0E39" w:rsidRPr="00B04CC0" w:rsidRDefault="001A0E39" w:rsidP="0025510E">
            <w:pPr>
              <w:pStyle w:val="TableSmall"/>
              <w:rPr>
                <w:lang w:eastAsia="de-CH"/>
              </w:rPr>
            </w:pPr>
          </w:p>
        </w:tc>
        <w:tc>
          <w:tcPr>
            <w:tcW w:w="868"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2892" w:type="dxa"/>
            <w:shd w:val="clear" w:color="auto" w:fill="auto"/>
          </w:tcPr>
          <w:p w:rsidR="001A0E39" w:rsidRPr="00B04CC0" w:rsidRDefault="001A0E39" w:rsidP="0025510E">
            <w:pPr>
              <w:pStyle w:val="TableSmall"/>
              <w:rPr>
                <w:lang w:eastAsia="de-CH"/>
              </w:rPr>
            </w:pPr>
          </w:p>
        </w:tc>
      </w:tr>
      <w:tr w:rsidR="001A0E39" w:rsidTr="0025510E">
        <w:trPr>
          <w:cantSplit/>
        </w:trPr>
        <w:tc>
          <w:tcPr>
            <w:tcW w:w="2282" w:type="dxa"/>
            <w:gridSpan w:val="2"/>
            <w:shd w:val="clear" w:color="auto" w:fill="auto"/>
          </w:tcPr>
          <w:p w:rsidR="001A0E39" w:rsidRPr="00B04CC0" w:rsidRDefault="001A0E39" w:rsidP="0025510E">
            <w:pPr>
              <w:pStyle w:val="TableSmall"/>
              <w:rPr>
                <w:lang w:eastAsia="de-CH"/>
              </w:rPr>
            </w:pPr>
          </w:p>
        </w:tc>
        <w:tc>
          <w:tcPr>
            <w:tcW w:w="1012" w:type="dxa"/>
            <w:gridSpan w:val="2"/>
            <w:shd w:val="clear" w:color="auto" w:fill="auto"/>
          </w:tcPr>
          <w:p w:rsidR="001A0E39" w:rsidRPr="00B04CC0" w:rsidRDefault="001A0E39" w:rsidP="006A5D81">
            <w:pPr>
              <w:pStyle w:val="TableSmall"/>
              <w:numPr>
                <w:ilvl w:val="0"/>
                <w:numId w:val="10"/>
              </w:numPr>
              <w:overflowPunct w:val="0"/>
              <w:autoSpaceDE w:val="0"/>
              <w:autoSpaceDN w:val="0"/>
              <w:adjustRightInd w:val="0"/>
              <w:textAlignment w:val="baseline"/>
              <w:rPr>
                <w:lang w:eastAsia="de-CH"/>
              </w:rPr>
            </w:pPr>
          </w:p>
        </w:tc>
        <w:tc>
          <w:tcPr>
            <w:tcW w:w="3905" w:type="dxa"/>
            <w:gridSpan w:val="5"/>
          </w:tcPr>
          <w:p w:rsidR="001A0E39" w:rsidRPr="00B04CC0" w:rsidRDefault="001A0E39" w:rsidP="0025510E">
            <w:pPr>
              <w:pStyle w:val="TableSmall"/>
              <w:rPr>
                <w:lang w:eastAsia="de-CH"/>
              </w:rPr>
            </w:pPr>
          </w:p>
        </w:tc>
        <w:tc>
          <w:tcPr>
            <w:tcW w:w="3471" w:type="dxa"/>
            <w:gridSpan w:val="4"/>
          </w:tcPr>
          <w:p w:rsidR="001A0E39" w:rsidRPr="00B04CC0" w:rsidRDefault="001A0E39" w:rsidP="0025510E">
            <w:pPr>
              <w:pStyle w:val="TableSmall"/>
              <w:rPr>
                <w:lang w:eastAsia="de-CH"/>
              </w:rPr>
            </w:pPr>
          </w:p>
        </w:tc>
        <w:tc>
          <w:tcPr>
            <w:tcW w:w="868"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2892" w:type="dxa"/>
            <w:shd w:val="clear" w:color="auto" w:fill="auto"/>
          </w:tcPr>
          <w:p w:rsidR="001A0E39" w:rsidRPr="00B04CC0" w:rsidRDefault="001A0E39" w:rsidP="0025510E">
            <w:pPr>
              <w:pStyle w:val="TableSmall"/>
              <w:rPr>
                <w:lang w:eastAsia="de-CH"/>
              </w:rPr>
            </w:pPr>
          </w:p>
        </w:tc>
      </w:tr>
      <w:tr w:rsidR="001A0E39" w:rsidTr="0025510E">
        <w:trPr>
          <w:cantSplit/>
        </w:trPr>
        <w:tc>
          <w:tcPr>
            <w:tcW w:w="2282" w:type="dxa"/>
            <w:gridSpan w:val="2"/>
            <w:shd w:val="clear" w:color="auto" w:fill="auto"/>
          </w:tcPr>
          <w:p w:rsidR="001A0E39" w:rsidRPr="00B04CC0" w:rsidRDefault="001A0E39" w:rsidP="0025510E">
            <w:pPr>
              <w:pStyle w:val="TableSmall"/>
              <w:rPr>
                <w:lang w:eastAsia="de-CH"/>
              </w:rPr>
            </w:pPr>
          </w:p>
        </w:tc>
        <w:tc>
          <w:tcPr>
            <w:tcW w:w="1012" w:type="dxa"/>
            <w:gridSpan w:val="2"/>
            <w:shd w:val="clear" w:color="auto" w:fill="auto"/>
          </w:tcPr>
          <w:p w:rsidR="001A0E39" w:rsidRPr="00B04CC0" w:rsidRDefault="001A0E39" w:rsidP="006A5D81">
            <w:pPr>
              <w:pStyle w:val="TableSmall"/>
              <w:numPr>
                <w:ilvl w:val="0"/>
                <w:numId w:val="10"/>
              </w:numPr>
              <w:overflowPunct w:val="0"/>
              <w:autoSpaceDE w:val="0"/>
              <w:autoSpaceDN w:val="0"/>
              <w:adjustRightInd w:val="0"/>
              <w:textAlignment w:val="baseline"/>
              <w:rPr>
                <w:lang w:eastAsia="de-CH"/>
              </w:rPr>
            </w:pPr>
          </w:p>
        </w:tc>
        <w:tc>
          <w:tcPr>
            <w:tcW w:w="3905" w:type="dxa"/>
            <w:gridSpan w:val="5"/>
          </w:tcPr>
          <w:p w:rsidR="001A0E39" w:rsidRPr="00B04CC0" w:rsidRDefault="001A0E39" w:rsidP="0025510E">
            <w:pPr>
              <w:pStyle w:val="TableSmall"/>
              <w:rPr>
                <w:lang w:eastAsia="de-CH"/>
              </w:rPr>
            </w:pPr>
          </w:p>
        </w:tc>
        <w:tc>
          <w:tcPr>
            <w:tcW w:w="3471" w:type="dxa"/>
            <w:gridSpan w:val="4"/>
          </w:tcPr>
          <w:p w:rsidR="001A0E39" w:rsidRPr="00B04CC0" w:rsidRDefault="001A0E39" w:rsidP="0025510E">
            <w:pPr>
              <w:pStyle w:val="TableSmall"/>
              <w:rPr>
                <w:lang w:eastAsia="de-CH"/>
              </w:rPr>
            </w:pPr>
          </w:p>
        </w:tc>
        <w:tc>
          <w:tcPr>
            <w:tcW w:w="868"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723" w:type="dxa"/>
            <w:shd w:val="clear" w:color="auto" w:fill="auto"/>
          </w:tcPr>
          <w:p w:rsidR="001A0E39" w:rsidRPr="00B04CC0" w:rsidRDefault="001A0E39" w:rsidP="0025510E">
            <w:pPr>
              <w:pStyle w:val="TableSmall"/>
              <w:jc w:val="center"/>
              <w:rPr>
                <w:lang w:eastAsia="de-CH"/>
              </w:rPr>
            </w:pPr>
          </w:p>
        </w:tc>
        <w:tc>
          <w:tcPr>
            <w:tcW w:w="2892" w:type="dxa"/>
            <w:shd w:val="clear" w:color="auto" w:fill="auto"/>
          </w:tcPr>
          <w:p w:rsidR="001A0E39" w:rsidRPr="00B04CC0" w:rsidRDefault="001A0E39" w:rsidP="0025510E">
            <w:pPr>
              <w:pStyle w:val="TableSmall"/>
              <w:rPr>
                <w:lang w:eastAsia="de-CH"/>
              </w:rPr>
            </w:pPr>
          </w:p>
        </w:tc>
      </w:tr>
      <w:tr w:rsidR="001A0E39" w:rsidRPr="00B04CC0" w:rsidTr="0025510E">
        <w:trPr>
          <w:cantSplit/>
        </w:trPr>
        <w:tc>
          <w:tcPr>
            <w:tcW w:w="1810" w:type="dxa"/>
            <w:tcBorders>
              <w:bottom w:val="nil"/>
            </w:tcBorders>
            <w:shd w:val="clear" w:color="auto" w:fill="CCECFF"/>
            <w:vAlign w:val="bottom"/>
          </w:tcPr>
          <w:p w:rsidR="001A0E39" w:rsidRPr="00844DB5" w:rsidRDefault="001A0E39" w:rsidP="001A0E39">
            <w:pPr>
              <w:pStyle w:val="TableSmall"/>
              <w:keepNext/>
              <w:rPr>
                <w:b/>
                <w:lang w:eastAsia="de-CH"/>
              </w:rPr>
            </w:pPr>
            <w:r>
              <w:rPr>
                <w:b/>
                <w:lang w:eastAsia="de-CH"/>
              </w:rPr>
              <w:t xml:space="preserve">Test Required For </w:t>
            </w:r>
            <w:r>
              <w:rPr>
                <w:lang w:eastAsia="de-CH"/>
              </w:rPr>
              <w:t>►</w:t>
            </w:r>
          </w:p>
        </w:tc>
        <w:tc>
          <w:tcPr>
            <w:tcW w:w="1077" w:type="dxa"/>
            <w:gridSpan w:val="2"/>
            <w:shd w:val="clear" w:color="auto" w:fill="CCECFF"/>
            <w:vAlign w:val="bottom"/>
          </w:tcPr>
          <w:p w:rsidR="001A0E39" w:rsidRPr="00844DB5" w:rsidRDefault="001A0E39" w:rsidP="0025510E">
            <w:pPr>
              <w:pStyle w:val="TableSmall"/>
              <w:keepNext/>
              <w:rPr>
                <w:b/>
                <w:lang w:eastAsia="de-CH"/>
              </w:rPr>
            </w:pPr>
            <w:r>
              <w:rPr>
                <w:b/>
                <w:lang w:eastAsia="de-CH"/>
              </w:rPr>
              <w:t>TBD</w:t>
            </w:r>
          </w:p>
        </w:tc>
        <w:tc>
          <w:tcPr>
            <w:tcW w:w="1078" w:type="dxa"/>
            <w:gridSpan w:val="2"/>
            <w:shd w:val="clear" w:color="auto" w:fill="CCECFF"/>
            <w:vAlign w:val="bottom"/>
          </w:tcPr>
          <w:p w:rsidR="001A0E39" w:rsidRPr="00844DB5" w:rsidRDefault="001A0E39" w:rsidP="0025510E">
            <w:pPr>
              <w:pStyle w:val="TableSmall"/>
              <w:keepNext/>
              <w:rPr>
                <w:b/>
                <w:lang w:eastAsia="de-CH"/>
              </w:rPr>
            </w:pPr>
            <w:r>
              <w:rPr>
                <w:b/>
                <w:lang w:eastAsia="de-CH"/>
              </w:rPr>
              <w:t>TBD</w:t>
            </w:r>
          </w:p>
        </w:tc>
        <w:tc>
          <w:tcPr>
            <w:tcW w:w="1078" w:type="dxa"/>
            <w:gridSpan w:val="2"/>
            <w:shd w:val="clear" w:color="auto" w:fill="CCECFF"/>
            <w:vAlign w:val="bottom"/>
          </w:tcPr>
          <w:p w:rsidR="001A0E39" w:rsidRPr="00844DB5" w:rsidRDefault="001A0E39" w:rsidP="0025510E">
            <w:pPr>
              <w:pStyle w:val="TableSmall"/>
              <w:keepNext/>
              <w:rPr>
                <w:b/>
                <w:lang w:eastAsia="de-CH"/>
              </w:rPr>
            </w:pPr>
            <w:r>
              <w:rPr>
                <w:b/>
                <w:lang w:eastAsia="de-CH"/>
              </w:rPr>
              <w:t>TBD</w:t>
            </w:r>
          </w:p>
        </w:tc>
        <w:tc>
          <w:tcPr>
            <w:tcW w:w="1078" w:type="dxa"/>
            <w:shd w:val="clear" w:color="auto" w:fill="CCECFF"/>
            <w:vAlign w:val="bottom"/>
          </w:tcPr>
          <w:p w:rsidR="001A0E39" w:rsidRPr="00844DB5" w:rsidRDefault="001A0E39" w:rsidP="0025510E">
            <w:pPr>
              <w:pStyle w:val="TableSmall"/>
              <w:keepNext/>
              <w:rPr>
                <w:b/>
                <w:lang w:eastAsia="de-CH"/>
              </w:rPr>
            </w:pPr>
            <w:r>
              <w:rPr>
                <w:b/>
                <w:lang w:eastAsia="de-CH"/>
              </w:rPr>
              <w:t>TBD</w:t>
            </w:r>
          </w:p>
        </w:tc>
        <w:tc>
          <w:tcPr>
            <w:tcW w:w="1078" w:type="dxa"/>
            <w:shd w:val="clear" w:color="auto" w:fill="CCECFF"/>
            <w:vAlign w:val="bottom"/>
          </w:tcPr>
          <w:p w:rsidR="001A0E39" w:rsidRPr="00844DB5" w:rsidRDefault="001A0E39" w:rsidP="0025510E">
            <w:pPr>
              <w:pStyle w:val="TableSmall"/>
              <w:keepNext/>
              <w:rPr>
                <w:b/>
                <w:lang w:eastAsia="de-CH"/>
              </w:rPr>
            </w:pPr>
            <w:r>
              <w:rPr>
                <w:b/>
                <w:lang w:eastAsia="de-CH"/>
              </w:rPr>
              <w:t>TBD</w:t>
            </w:r>
          </w:p>
        </w:tc>
        <w:tc>
          <w:tcPr>
            <w:tcW w:w="2169" w:type="dxa"/>
            <w:gridSpan w:val="3"/>
            <w:shd w:val="clear" w:color="auto" w:fill="CCECFF"/>
          </w:tcPr>
          <w:p w:rsidR="001A0E39" w:rsidRPr="00844DB5" w:rsidRDefault="001A0E39" w:rsidP="0025510E">
            <w:pPr>
              <w:pStyle w:val="TableSmall"/>
              <w:keepNext/>
              <w:rPr>
                <w:b/>
                <w:lang w:eastAsia="de-CH"/>
              </w:rPr>
            </w:pPr>
            <w:r w:rsidRPr="00844DB5">
              <w:rPr>
                <w:b/>
                <w:lang w:eastAsia="de-CH"/>
              </w:rPr>
              <w:t>Test Case Result</w:t>
            </w:r>
            <w:r>
              <w:rPr>
                <w:b/>
                <w:lang w:eastAsia="de-CH"/>
              </w:rPr>
              <w:t xml:space="preserve"> </w:t>
            </w:r>
          </w:p>
        </w:tc>
        <w:tc>
          <w:tcPr>
            <w:tcW w:w="1302" w:type="dxa"/>
            <w:vMerge w:val="restart"/>
            <w:shd w:val="clear" w:color="auto" w:fill="CCECFF"/>
            <w:vAlign w:val="bottom"/>
          </w:tcPr>
          <w:p w:rsidR="001A0E39" w:rsidRPr="00844DB5" w:rsidRDefault="001A0E39" w:rsidP="0025510E">
            <w:pPr>
              <w:pStyle w:val="TableSmall"/>
              <w:keepNext/>
              <w:rPr>
                <w:b/>
                <w:lang w:eastAsia="de-CH"/>
              </w:rPr>
            </w:pPr>
            <w:r w:rsidRPr="00F24636">
              <w:rPr>
                <w:b/>
                <w:lang w:eastAsia="de-CH"/>
              </w:rPr>
              <w:t>Mantis ID</w:t>
            </w:r>
          </w:p>
        </w:tc>
        <w:tc>
          <w:tcPr>
            <w:tcW w:w="2314" w:type="dxa"/>
            <w:gridSpan w:val="3"/>
            <w:shd w:val="clear" w:color="auto" w:fill="CCECFF"/>
            <w:vAlign w:val="bottom"/>
          </w:tcPr>
          <w:p w:rsidR="001A0E39" w:rsidRPr="00844DB5" w:rsidRDefault="001A0E39" w:rsidP="0025510E">
            <w:pPr>
              <w:pStyle w:val="TableSmall"/>
              <w:keepNext/>
              <w:jc w:val="center"/>
              <w:rPr>
                <w:b/>
                <w:lang w:eastAsia="de-CH"/>
              </w:rPr>
            </w:pPr>
            <w:r>
              <w:rPr>
                <w:b/>
                <w:lang w:eastAsia="de-CH"/>
              </w:rPr>
              <w:t>Failure Class</w:t>
            </w:r>
          </w:p>
        </w:tc>
        <w:tc>
          <w:tcPr>
            <w:tcW w:w="2892" w:type="dxa"/>
            <w:vMerge w:val="restart"/>
            <w:shd w:val="clear" w:color="auto" w:fill="CCECFF"/>
            <w:vAlign w:val="bottom"/>
          </w:tcPr>
          <w:p w:rsidR="001A0E39" w:rsidRPr="00B04CC0" w:rsidRDefault="001A0E39" w:rsidP="0025510E">
            <w:pPr>
              <w:pStyle w:val="TableSmall"/>
              <w:keepNext/>
              <w:rPr>
                <w:lang w:eastAsia="de-CH"/>
              </w:rPr>
            </w:pPr>
            <w:r w:rsidRPr="00844DB5">
              <w:rPr>
                <w:b/>
                <w:lang w:eastAsia="de-CH"/>
              </w:rPr>
              <w:t>Remark / Problem Description</w:t>
            </w:r>
            <w:r>
              <w:rPr>
                <w:b/>
                <w:lang w:eastAsia="de-CH"/>
              </w:rPr>
              <w:t xml:space="preserve"> </w:t>
            </w:r>
          </w:p>
        </w:tc>
      </w:tr>
      <w:tr w:rsidR="001A0E39" w:rsidRPr="00844DB5" w:rsidTr="0025510E">
        <w:trPr>
          <w:cantSplit/>
          <w:trHeight w:val="248"/>
        </w:trPr>
        <w:tc>
          <w:tcPr>
            <w:tcW w:w="1810" w:type="dxa"/>
            <w:tcBorders>
              <w:top w:val="nil"/>
              <w:bottom w:val="single" w:sz="4" w:space="0" w:color="auto"/>
            </w:tcBorders>
            <w:shd w:val="clear" w:color="auto" w:fill="CCECFF"/>
            <w:vAlign w:val="bottom"/>
          </w:tcPr>
          <w:p w:rsidR="001A0E39" w:rsidRPr="00844DB5" w:rsidRDefault="001A0E39" w:rsidP="0025510E">
            <w:pPr>
              <w:pStyle w:val="TableSmall"/>
              <w:rPr>
                <w:b/>
                <w:lang w:eastAsia="de-CH"/>
              </w:rPr>
            </w:pPr>
          </w:p>
        </w:tc>
        <w:tc>
          <w:tcPr>
            <w:tcW w:w="1077" w:type="dxa"/>
            <w:gridSpan w:val="2"/>
            <w:shd w:val="clear" w:color="auto" w:fill="auto"/>
            <w:vAlign w:val="bottom"/>
          </w:tcPr>
          <w:p w:rsidR="001A0E39" w:rsidRPr="00844DB5" w:rsidRDefault="001A0E39" w:rsidP="0025510E">
            <w:pPr>
              <w:pStyle w:val="TableSmall"/>
              <w:jc w:val="center"/>
              <w:rPr>
                <w:b/>
                <w:lang w:eastAsia="de-CH"/>
              </w:rPr>
            </w:pPr>
          </w:p>
        </w:tc>
        <w:tc>
          <w:tcPr>
            <w:tcW w:w="1078" w:type="dxa"/>
            <w:gridSpan w:val="2"/>
            <w:shd w:val="clear" w:color="auto" w:fill="auto"/>
            <w:vAlign w:val="bottom"/>
          </w:tcPr>
          <w:p w:rsidR="001A0E39" w:rsidRPr="00844DB5" w:rsidRDefault="001A0E39" w:rsidP="0025510E">
            <w:pPr>
              <w:pStyle w:val="TableSmall"/>
              <w:jc w:val="center"/>
              <w:rPr>
                <w:b/>
                <w:lang w:eastAsia="de-CH"/>
              </w:rPr>
            </w:pPr>
          </w:p>
        </w:tc>
        <w:tc>
          <w:tcPr>
            <w:tcW w:w="1078" w:type="dxa"/>
            <w:gridSpan w:val="2"/>
            <w:shd w:val="clear" w:color="auto" w:fill="auto"/>
            <w:vAlign w:val="bottom"/>
          </w:tcPr>
          <w:p w:rsidR="001A0E39" w:rsidRPr="00844DB5" w:rsidRDefault="001A0E39" w:rsidP="0025510E">
            <w:pPr>
              <w:pStyle w:val="TableSmall"/>
              <w:jc w:val="center"/>
              <w:rPr>
                <w:b/>
                <w:lang w:eastAsia="de-CH"/>
              </w:rPr>
            </w:pPr>
          </w:p>
        </w:tc>
        <w:tc>
          <w:tcPr>
            <w:tcW w:w="1078" w:type="dxa"/>
            <w:shd w:val="clear" w:color="auto" w:fill="auto"/>
            <w:vAlign w:val="bottom"/>
          </w:tcPr>
          <w:p w:rsidR="001A0E39" w:rsidRPr="00844DB5" w:rsidRDefault="001A0E39" w:rsidP="0025510E">
            <w:pPr>
              <w:pStyle w:val="TableSmall"/>
              <w:jc w:val="center"/>
              <w:rPr>
                <w:b/>
                <w:lang w:eastAsia="de-CH"/>
              </w:rPr>
            </w:pPr>
          </w:p>
        </w:tc>
        <w:tc>
          <w:tcPr>
            <w:tcW w:w="1078" w:type="dxa"/>
            <w:shd w:val="clear" w:color="auto" w:fill="auto"/>
            <w:vAlign w:val="bottom"/>
          </w:tcPr>
          <w:p w:rsidR="001A0E39" w:rsidRPr="00844DB5" w:rsidRDefault="001A0E39" w:rsidP="0025510E">
            <w:pPr>
              <w:pStyle w:val="TableSmall"/>
              <w:jc w:val="center"/>
              <w:rPr>
                <w:b/>
                <w:lang w:eastAsia="de-CH"/>
              </w:rPr>
            </w:pPr>
          </w:p>
        </w:tc>
        <w:tc>
          <w:tcPr>
            <w:tcW w:w="868" w:type="dxa"/>
            <w:vMerge w:val="restart"/>
            <w:shd w:val="clear" w:color="auto" w:fill="CCECFF"/>
            <w:vAlign w:val="bottom"/>
          </w:tcPr>
          <w:p w:rsidR="001A0E39" w:rsidRPr="00844DB5" w:rsidRDefault="001A0E39" w:rsidP="0025510E">
            <w:pPr>
              <w:pStyle w:val="TableSmall"/>
              <w:rPr>
                <w:b/>
                <w:lang w:eastAsia="de-CH"/>
              </w:rPr>
            </w:pPr>
            <w:r w:rsidRPr="00844DB5">
              <w:rPr>
                <w:b/>
                <w:lang w:eastAsia="de-CH"/>
              </w:rPr>
              <w:t>Not Tested</w:t>
            </w:r>
            <w:r>
              <w:rPr>
                <w:b/>
                <w:lang w:eastAsia="de-CH"/>
              </w:rPr>
              <w:t xml:space="preserve"> </w:t>
            </w:r>
          </w:p>
        </w:tc>
        <w:tc>
          <w:tcPr>
            <w:tcW w:w="723" w:type="dxa"/>
            <w:vMerge w:val="restart"/>
            <w:shd w:val="clear" w:color="auto" w:fill="CCECFF"/>
            <w:vAlign w:val="bottom"/>
          </w:tcPr>
          <w:p w:rsidR="001A0E39" w:rsidRPr="00844DB5" w:rsidRDefault="001A0E39" w:rsidP="0025510E">
            <w:pPr>
              <w:pStyle w:val="TableSmall"/>
              <w:rPr>
                <w:b/>
                <w:lang w:eastAsia="de-CH"/>
              </w:rPr>
            </w:pPr>
            <w:r w:rsidRPr="00844DB5">
              <w:rPr>
                <w:b/>
                <w:lang w:eastAsia="de-CH"/>
              </w:rPr>
              <w:t>Pass</w:t>
            </w:r>
          </w:p>
        </w:tc>
        <w:tc>
          <w:tcPr>
            <w:tcW w:w="578" w:type="dxa"/>
            <w:vMerge w:val="restart"/>
            <w:shd w:val="clear" w:color="auto" w:fill="CCECFF"/>
            <w:vAlign w:val="bottom"/>
          </w:tcPr>
          <w:p w:rsidR="001A0E39" w:rsidRPr="00844DB5" w:rsidRDefault="001A0E39" w:rsidP="0025510E">
            <w:pPr>
              <w:pStyle w:val="TableSmall"/>
              <w:rPr>
                <w:b/>
                <w:lang w:eastAsia="de-CH"/>
              </w:rPr>
            </w:pPr>
            <w:r w:rsidRPr="00844DB5">
              <w:rPr>
                <w:b/>
                <w:lang w:eastAsia="de-CH"/>
              </w:rPr>
              <w:t>Fail</w:t>
            </w:r>
            <w:r>
              <w:rPr>
                <w:b/>
                <w:lang w:eastAsia="de-CH"/>
              </w:rPr>
              <w:t xml:space="preserve"> </w:t>
            </w:r>
          </w:p>
        </w:tc>
        <w:tc>
          <w:tcPr>
            <w:tcW w:w="1302" w:type="dxa"/>
            <w:vMerge/>
            <w:shd w:val="clear" w:color="auto" w:fill="auto"/>
          </w:tcPr>
          <w:p w:rsidR="001A0E39" w:rsidRPr="00F24636" w:rsidRDefault="001A0E39" w:rsidP="0025510E">
            <w:pPr>
              <w:pStyle w:val="TableSmall"/>
              <w:rPr>
                <w:b/>
                <w:lang w:eastAsia="de-CH"/>
              </w:rPr>
            </w:pPr>
          </w:p>
        </w:tc>
        <w:tc>
          <w:tcPr>
            <w:tcW w:w="868" w:type="dxa"/>
            <w:vMerge w:val="restart"/>
            <w:shd w:val="clear" w:color="auto" w:fill="CCECFF"/>
            <w:vAlign w:val="bottom"/>
          </w:tcPr>
          <w:p w:rsidR="001A0E39" w:rsidRPr="00844DB5" w:rsidRDefault="001A0E39" w:rsidP="0025510E">
            <w:pPr>
              <w:pStyle w:val="TableSmall"/>
              <w:jc w:val="center"/>
              <w:rPr>
                <w:b/>
                <w:lang w:eastAsia="de-CH"/>
              </w:rPr>
            </w:pPr>
            <w:r>
              <w:rPr>
                <w:b/>
                <w:lang w:eastAsia="de-CH"/>
              </w:rPr>
              <w:t>1</w:t>
            </w:r>
          </w:p>
        </w:tc>
        <w:tc>
          <w:tcPr>
            <w:tcW w:w="723" w:type="dxa"/>
            <w:vMerge w:val="restart"/>
            <w:shd w:val="clear" w:color="auto" w:fill="CCECFF"/>
            <w:vAlign w:val="bottom"/>
          </w:tcPr>
          <w:p w:rsidR="001A0E39" w:rsidRPr="00844DB5" w:rsidRDefault="001A0E39" w:rsidP="0025510E">
            <w:pPr>
              <w:pStyle w:val="TableSmall"/>
              <w:jc w:val="center"/>
              <w:rPr>
                <w:b/>
                <w:lang w:eastAsia="de-CH"/>
              </w:rPr>
            </w:pPr>
            <w:r>
              <w:rPr>
                <w:b/>
                <w:lang w:eastAsia="de-CH"/>
              </w:rPr>
              <w:t>2</w:t>
            </w:r>
          </w:p>
        </w:tc>
        <w:tc>
          <w:tcPr>
            <w:tcW w:w="723" w:type="dxa"/>
            <w:vMerge w:val="restart"/>
            <w:shd w:val="clear" w:color="auto" w:fill="CCECFF"/>
            <w:vAlign w:val="bottom"/>
          </w:tcPr>
          <w:p w:rsidR="001A0E39" w:rsidRPr="00844DB5" w:rsidRDefault="001A0E39" w:rsidP="0025510E">
            <w:pPr>
              <w:pStyle w:val="TableSmall"/>
              <w:jc w:val="center"/>
              <w:rPr>
                <w:b/>
                <w:lang w:eastAsia="de-CH"/>
              </w:rPr>
            </w:pPr>
            <w:r>
              <w:rPr>
                <w:b/>
                <w:lang w:eastAsia="de-CH"/>
              </w:rPr>
              <w:t>3</w:t>
            </w:r>
          </w:p>
        </w:tc>
        <w:tc>
          <w:tcPr>
            <w:tcW w:w="2892" w:type="dxa"/>
            <w:vMerge/>
            <w:shd w:val="clear" w:color="auto" w:fill="CCECFF"/>
            <w:vAlign w:val="bottom"/>
          </w:tcPr>
          <w:p w:rsidR="001A0E39" w:rsidRPr="00844DB5" w:rsidRDefault="001A0E39" w:rsidP="0025510E">
            <w:pPr>
              <w:pStyle w:val="TableSmall"/>
              <w:rPr>
                <w:b/>
                <w:lang w:eastAsia="de-CH"/>
              </w:rPr>
            </w:pPr>
          </w:p>
        </w:tc>
      </w:tr>
      <w:tr w:rsidR="001A0E39" w:rsidRPr="00844DB5" w:rsidTr="0025510E">
        <w:trPr>
          <w:cantSplit/>
          <w:trHeight w:val="247"/>
        </w:trPr>
        <w:tc>
          <w:tcPr>
            <w:tcW w:w="3294" w:type="dxa"/>
            <w:gridSpan w:val="4"/>
            <w:shd w:val="clear" w:color="auto" w:fill="CCECFF"/>
            <w:vAlign w:val="bottom"/>
          </w:tcPr>
          <w:p w:rsidR="001A0E39" w:rsidRPr="00844DB5" w:rsidRDefault="001A0E39" w:rsidP="0025510E">
            <w:pPr>
              <w:pStyle w:val="TableSmall"/>
              <w:rPr>
                <w:b/>
                <w:lang w:eastAsia="de-CH"/>
              </w:rPr>
            </w:pPr>
            <w:r w:rsidRPr="00844DB5">
              <w:rPr>
                <w:b/>
                <w:lang w:eastAsia="de-CH"/>
              </w:rPr>
              <w:t>Tester Name</w:t>
            </w:r>
          </w:p>
        </w:tc>
        <w:tc>
          <w:tcPr>
            <w:tcW w:w="3905" w:type="dxa"/>
            <w:gridSpan w:val="5"/>
            <w:shd w:val="clear" w:color="auto" w:fill="CCECFF"/>
          </w:tcPr>
          <w:p w:rsidR="001A0E39" w:rsidRPr="00844DB5" w:rsidRDefault="001A0E39" w:rsidP="0025510E">
            <w:pPr>
              <w:pStyle w:val="TableSmall"/>
              <w:rPr>
                <w:b/>
                <w:lang w:eastAsia="de-CH"/>
              </w:rPr>
            </w:pPr>
            <w:r w:rsidRPr="00844DB5">
              <w:rPr>
                <w:b/>
                <w:lang w:eastAsia="de-CH"/>
              </w:rPr>
              <w:t>Date of Test</w:t>
            </w:r>
            <w:r>
              <w:rPr>
                <w:b/>
                <w:lang w:eastAsia="de-CH"/>
              </w:rPr>
              <w:t xml:space="preserve"> (YYYY-MM-DD)</w:t>
            </w:r>
          </w:p>
        </w:tc>
        <w:tc>
          <w:tcPr>
            <w:tcW w:w="868" w:type="dxa"/>
            <w:vMerge/>
            <w:shd w:val="clear" w:color="auto" w:fill="CCECFF"/>
            <w:vAlign w:val="bottom"/>
          </w:tcPr>
          <w:p w:rsidR="001A0E39" w:rsidRPr="00844DB5" w:rsidRDefault="001A0E39" w:rsidP="0025510E">
            <w:pPr>
              <w:pStyle w:val="TableSmall"/>
              <w:rPr>
                <w:b/>
                <w:lang w:eastAsia="de-CH"/>
              </w:rPr>
            </w:pPr>
          </w:p>
        </w:tc>
        <w:tc>
          <w:tcPr>
            <w:tcW w:w="723" w:type="dxa"/>
            <w:vMerge/>
            <w:shd w:val="clear" w:color="auto" w:fill="CCECFF"/>
            <w:vAlign w:val="bottom"/>
          </w:tcPr>
          <w:p w:rsidR="001A0E39" w:rsidRPr="00844DB5" w:rsidRDefault="001A0E39" w:rsidP="0025510E">
            <w:pPr>
              <w:pStyle w:val="TableSmall"/>
              <w:rPr>
                <w:b/>
                <w:lang w:eastAsia="de-CH"/>
              </w:rPr>
            </w:pPr>
          </w:p>
        </w:tc>
        <w:tc>
          <w:tcPr>
            <w:tcW w:w="578" w:type="dxa"/>
            <w:vMerge/>
            <w:shd w:val="clear" w:color="auto" w:fill="CCECFF"/>
            <w:vAlign w:val="bottom"/>
          </w:tcPr>
          <w:p w:rsidR="001A0E39" w:rsidRPr="00844DB5" w:rsidRDefault="001A0E39" w:rsidP="0025510E">
            <w:pPr>
              <w:pStyle w:val="TableSmall"/>
              <w:rPr>
                <w:b/>
                <w:lang w:eastAsia="de-CH"/>
              </w:rPr>
            </w:pPr>
          </w:p>
        </w:tc>
        <w:tc>
          <w:tcPr>
            <w:tcW w:w="1302" w:type="dxa"/>
            <w:vMerge/>
            <w:shd w:val="clear" w:color="auto" w:fill="auto"/>
          </w:tcPr>
          <w:p w:rsidR="001A0E39" w:rsidRPr="00F24636" w:rsidRDefault="001A0E39" w:rsidP="0025510E">
            <w:pPr>
              <w:pStyle w:val="TableSmall"/>
              <w:rPr>
                <w:b/>
                <w:lang w:eastAsia="de-CH"/>
              </w:rPr>
            </w:pPr>
          </w:p>
        </w:tc>
        <w:tc>
          <w:tcPr>
            <w:tcW w:w="868" w:type="dxa"/>
            <w:vMerge/>
            <w:shd w:val="clear" w:color="auto" w:fill="CCECFF"/>
            <w:vAlign w:val="bottom"/>
          </w:tcPr>
          <w:p w:rsidR="001A0E39" w:rsidRDefault="001A0E39" w:rsidP="0025510E">
            <w:pPr>
              <w:pStyle w:val="TableSmall"/>
              <w:jc w:val="center"/>
              <w:rPr>
                <w:b/>
                <w:lang w:eastAsia="de-CH"/>
              </w:rPr>
            </w:pPr>
          </w:p>
        </w:tc>
        <w:tc>
          <w:tcPr>
            <w:tcW w:w="723" w:type="dxa"/>
            <w:vMerge/>
            <w:shd w:val="clear" w:color="auto" w:fill="CCECFF"/>
            <w:vAlign w:val="bottom"/>
          </w:tcPr>
          <w:p w:rsidR="001A0E39" w:rsidRDefault="001A0E39" w:rsidP="0025510E">
            <w:pPr>
              <w:pStyle w:val="TableSmall"/>
              <w:jc w:val="center"/>
              <w:rPr>
                <w:b/>
                <w:lang w:eastAsia="de-CH"/>
              </w:rPr>
            </w:pPr>
          </w:p>
        </w:tc>
        <w:tc>
          <w:tcPr>
            <w:tcW w:w="723" w:type="dxa"/>
            <w:vMerge/>
            <w:shd w:val="clear" w:color="auto" w:fill="CCECFF"/>
            <w:vAlign w:val="bottom"/>
          </w:tcPr>
          <w:p w:rsidR="001A0E39" w:rsidRDefault="001A0E39" w:rsidP="0025510E">
            <w:pPr>
              <w:pStyle w:val="TableSmall"/>
              <w:jc w:val="center"/>
              <w:rPr>
                <w:b/>
                <w:lang w:eastAsia="de-CH"/>
              </w:rPr>
            </w:pPr>
          </w:p>
        </w:tc>
        <w:tc>
          <w:tcPr>
            <w:tcW w:w="2892" w:type="dxa"/>
            <w:vMerge/>
            <w:shd w:val="clear" w:color="auto" w:fill="CCECFF"/>
            <w:vAlign w:val="bottom"/>
          </w:tcPr>
          <w:p w:rsidR="001A0E39" w:rsidRPr="00844DB5" w:rsidRDefault="001A0E39" w:rsidP="0025510E">
            <w:pPr>
              <w:pStyle w:val="TableSmall"/>
              <w:rPr>
                <w:b/>
                <w:lang w:eastAsia="de-CH"/>
              </w:rPr>
            </w:pPr>
          </w:p>
        </w:tc>
      </w:tr>
      <w:tr w:rsidR="001A0E39" w:rsidRPr="001D48A0" w:rsidTr="0025510E">
        <w:trPr>
          <w:cantSplit/>
        </w:trPr>
        <w:tc>
          <w:tcPr>
            <w:tcW w:w="3294" w:type="dxa"/>
            <w:gridSpan w:val="4"/>
            <w:shd w:val="clear" w:color="auto" w:fill="auto"/>
          </w:tcPr>
          <w:p w:rsidR="001A0E39" w:rsidRPr="001D48A0" w:rsidRDefault="001A0E39" w:rsidP="0025510E">
            <w:pPr>
              <w:pStyle w:val="TableSmall"/>
            </w:pPr>
          </w:p>
        </w:tc>
        <w:tc>
          <w:tcPr>
            <w:tcW w:w="3905" w:type="dxa"/>
            <w:gridSpan w:val="5"/>
          </w:tcPr>
          <w:p w:rsidR="001A0E39" w:rsidRPr="001D48A0" w:rsidRDefault="001A0E39" w:rsidP="0025510E">
            <w:pPr>
              <w:pStyle w:val="TableSmall"/>
            </w:pPr>
          </w:p>
        </w:tc>
        <w:tc>
          <w:tcPr>
            <w:tcW w:w="868" w:type="dxa"/>
          </w:tcPr>
          <w:p w:rsidR="001A0E39" w:rsidRPr="001D48A0" w:rsidRDefault="001A0E39" w:rsidP="0025510E">
            <w:pPr>
              <w:pStyle w:val="TableSmall"/>
              <w:jc w:val="center"/>
            </w:pPr>
          </w:p>
        </w:tc>
        <w:tc>
          <w:tcPr>
            <w:tcW w:w="723" w:type="dxa"/>
          </w:tcPr>
          <w:p w:rsidR="001A0E39" w:rsidRPr="001D48A0" w:rsidRDefault="001A0E39" w:rsidP="0025510E">
            <w:pPr>
              <w:pStyle w:val="TableSmall"/>
              <w:jc w:val="center"/>
            </w:pPr>
          </w:p>
        </w:tc>
        <w:tc>
          <w:tcPr>
            <w:tcW w:w="578" w:type="dxa"/>
          </w:tcPr>
          <w:p w:rsidR="001A0E39" w:rsidRPr="001D48A0" w:rsidRDefault="001A0E39" w:rsidP="0025510E">
            <w:pPr>
              <w:pStyle w:val="TableSmall"/>
              <w:jc w:val="center"/>
            </w:pPr>
          </w:p>
        </w:tc>
        <w:tc>
          <w:tcPr>
            <w:tcW w:w="1302" w:type="dxa"/>
            <w:shd w:val="clear" w:color="auto" w:fill="auto"/>
          </w:tcPr>
          <w:p w:rsidR="001A0E39" w:rsidRPr="001D48A0" w:rsidRDefault="001A0E39" w:rsidP="0025510E">
            <w:pPr>
              <w:pStyle w:val="TableSmall"/>
            </w:pPr>
          </w:p>
        </w:tc>
        <w:tc>
          <w:tcPr>
            <w:tcW w:w="868" w:type="dxa"/>
            <w:shd w:val="clear" w:color="auto" w:fill="auto"/>
          </w:tcPr>
          <w:p w:rsidR="001A0E39" w:rsidRPr="001D48A0" w:rsidRDefault="001A0E39" w:rsidP="0025510E">
            <w:pPr>
              <w:pStyle w:val="TableSmall"/>
              <w:jc w:val="center"/>
            </w:pPr>
          </w:p>
        </w:tc>
        <w:tc>
          <w:tcPr>
            <w:tcW w:w="723" w:type="dxa"/>
            <w:shd w:val="clear" w:color="auto" w:fill="auto"/>
          </w:tcPr>
          <w:p w:rsidR="001A0E39" w:rsidRPr="001D48A0" w:rsidRDefault="001A0E39" w:rsidP="0025510E">
            <w:pPr>
              <w:pStyle w:val="TableSmall"/>
              <w:jc w:val="center"/>
            </w:pPr>
          </w:p>
        </w:tc>
        <w:tc>
          <w:tcPr>
            <w:tcW w:w="723" w:type="dxa"/>
            <w:shd w:val="clear" w:color="auto" w:fill="auto"/>
          </w:tcPr>
          <w:p w:rsidR="001A0E39" w:rsidRPr="001D48A0" w:rsidRDefault="001A0E39" w:rsidP="0025510E">
            <w:pPr>
              <w:pStyle w:val="TableSmall"/>
              <w:jc w:val="center"/>
            </w:pPr>
          </w:p>
        </w:tc>
        <w:tc>
          <w:tcPr>
            <w:tcW w:w="2892" w:type="dxa"/>
            <w:shd w:val="clear" w:color="auto" w:fill="auto"/>
          </w:tcPr>
          <w:p w:rsidR="001A0E39" w:rsidRPr="001D48A0" w:rsidRDefault="001A0E39" w:rsidP="0025510E">
            <w:pPr>
              <w:pStyle w:val="TableSmall"/>
            </w:pPr>
          </w:p>
        </w:tc>
      </w:tr>
    </w:tbl>
    <w:p w:rsidR="001A0E39" w:rsidRDefault="001A0E39" w:rsidP="001A0E39">
      <w:pPr>
        <w:rPr>
          <w:lang w:eastAsia="de-CH"/>
        </w:rPr>
      </w:pPr>
    </w:p>
    <w:p w:rsidR="001A0E39" w:rsidRPr="001A0E39" w:rsidRDefault="001A0E39" w:rsidP="001A0E39">
      <w:pPr>
        <w:rPr>
          <w:lang w:eastAsia="de-CH"/>
        </w:rPr>
      </w:pPr>
    </w:p>
    <w:p w:rsidR="001A0E39" w:rsidRPr="001A0E39" w:rsidRDefault="001A0E39" w:rsidP="001A0E39">
      <w:pPr>
        <w:rPr>
          <w:lang w:eastAsia="de-CH"/>
        </w:rPr>
        <w:sectPr w:rsidR="001A0E39" w:rsidRPr="001A0E39" w:rsidSect="003C361D">
          <w:headerReference w:type="default" r:id="rId15"/>
          <w:footerReference w:type="default" r:id="rId16"/>
          <w:pgSz w:w="16840" w:h="11907" w:orient="landscape" w:code="9"/>
          <w:pgMar w:top="2154" w:right="850" w:bottom="1984" w:left="850" w:header="567" w:footer="567" w:gutter="567"/>
          <w:cols w:space="720"/>
          <w:docGrid w:linePitch="299"/>
        </w:sectPr>
      </w:pPr>
    </w:p>
    <w:p w:rsidR="003C361D" w:rsidRDefault="003C361D" w:rsidP="003C361D">
      <w:pPr>
        <w:pStyle w:val="Heading1"/>
      </w:pPr>
      <w:bookmarkStart w:id="67" w:name="_Toc300222763"/>
      <w:r>
        <w:lastRenderedPageBreak/>
        <w:t>Definitions, Acronyms, and Abbreviations</w:t>
      </w:r>
      <w:bookmarkEnd w:id="67"/>
    </w:p>
    <w:p w:rsidR="005F1130" w:rsidRDefault="005F1130" w:rsidP="00B934F1">
      <w:r w:rsidRPr="00816692">
        <w:t xml:space="preserve">The following acronyms and definitions are used within this </w:t>
      </w:r>
      <w:r>
        <w:t>STPr</w:t>
      </w:r>
      <w:r w:rsidRPr="00816692">
        <w:t>.</w:t>
      </w:r>
    </w:p>
    <w:p w:rsidR="005F1130" w:rsidRPr="00656532" w:rsidRDefault="005F1130" w:rsidP="00B934F1">
      <w:pPr>
        <w:pStyle w:val="HiddenHints"/>
        <w:rPr>
          <w:lang w:val="en-US"/>
        </w:rPr>
      </w:pPr>
      <w:r w:rsidRPr="00656532">
        <w:rPr>
          <w:lang w:val="en-US"/>
        </w:rPr>
        <w:t>Please add all acronyms and their definitions. Delete all acronyms not used in this document from the table before finalizing the document.</w:t>
      </w:r>
    </w:p>
    <w:p w:rsidR="005F1130" w:rsidRPr="00816692" w:rsidRDefault="005F1130" w:rsidP="00B934F1">
      <w:pPr>
        <w:pStyle w:val="CaptionTable"/>
      </w:pPr>
      <w:bookmarkStart w:id="68" w:name="_Ref263337878"/>
      <w:bookmarkStart w:id="69" w:name="_Toc256751505"/>
      <w:bookmarkStart w:id="70" w:name="_Toc263794280"/>
      <w:bookmarkStart w:id="71" w:name="_Toc300222734"/>
      <w:r w:rsidRPr="00816692">
        <w:t xml:space="preserve">Table </w:t>
      </w:r>
      <w:fldSimple w:instr=" SEQ Table \* ARABIC ">
        <w:r w:rsidR="00BB5E6C">
          <w:rPr>
            <w:noProof/>
          </w:rPr>
          <w:t>3</w:t>
        </w:r>
      </w:fldSimple>
      <w:bookmarkEnd w:id="68"/>
      <w:r w:rsidRPr="00816692">
        <w:t>: List of Acronyms and Definitions</w:t>
      </w:r>
      <w:bookmarkEnd w:id="69"/>
      <w:bookmarkEnd w:id="70"/>
      <w:bookmarkEnd w:id="71"/>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5F1130" w:rsidRPr="00816692" w:rsidTr="00656532">
        <w:trPr>
          <w:cantSplit/>
          <w:tblHeader/>
        </w:trPr>
        <w:tc>
          <w:tcPr>
            <w:tcW w:w="1843" w:type="dxa"/>
            <w:shd w:val="clear" w:color="auto" w:fill="D9D9D9"/>
          </w:tcPr>
          <w:p w:rsidR="005F1130" w:rsidRPr="00816692" w:rsidRDefault="005F1130" w:rsidP="00656532">
            <w:pPr>
              <w:pStyle w:val="TableHeading"/>
            </w:pPr>
            <w:r w:rsidRPr="00816692">
              <w:t>Acronym</w:t>
            </w:r>
          </w:p>
        </w:tc>
        <w:tc>
          <w:tcPr>
            <w:tcW w:w="7511" w:type="dxa"/>
            <w:shd w:val="clear" w:color="auto" w:fill="D9D9D9"/>
          </w:tcPr>
          <w:p w:rsidR="005F1130" w:rsidRPr="00816692" w:rsidRDefault="005F1130" w:rsidP="00656532">
            <w:pPr>
              <w:pStyle w:val="TableHeading"/>
            </w:pPr>
            <w:r w:rsidRPr="00816692">
              <w:t>Definition</w:t>
            </w:r>
          </w:p>
        </w:tc>
      </w:tr>
      <w:tr w:rsidR="005F1130" w:rsidRPr="00816692" w:rsidTr="006565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5F1130" w:rsidRPr="00816692" w:rsidRDefault="005F1130" w:rsidP="00656532">
            <w:pPr>
              <w:pStyle w:val="Table"/>
            </w:pPr>
          </w:p>
        </w:tc>
        <w:tc>
          <w:tcPr>
            <w:tcW w:w="7511" w:type="dxa"/>
          </w:tcPr>
          <w:p w:rsidR="005F1130" w:rsidRPr="00816692" w:rsidRDefault="005F1130" w:rsidP="00656532">
            <w:pPr>
              <w:pStyle w:val="Table"/>
            </w:pPr>
          </w:p>
        </w:tc>
      </w:tr>
      <w:tr w:rsidR="005F1130" w:rsidRPr="00816692" w:rsidTr="006565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5F1130" w:rsidRPr="00816692" w:rsidRDefault="005F1130" w:rsidP="00656532">
            <w:pPr>
              <w:pStyle w:val="Table"/>
            </w:pPr>
            <w:r>
              <w:t>IEEE</w:t>
            </w:r>
          </w:p>
        </w:tc>
        <w:tc>
          <w:tcPr>
            <w:tcW w:w="7511" w:type="dxa"/>
          </w:tcPr>
          <w:p w:rsidR="005F1130" w:rsidRPr="00816692" w:rsidRDefault="005F1130" w:rsidP="00656532">
            <w:pPr>
              <w:pStyle w:val="Table"/>
            </w:pPr>
            <w:r w:rsidRPr="004F624C">
              <w:t>Institute of Electrical and Electronics Engineers</w:t>
            </w:r>
          </w:p>
        </w:tc>
      </w:tr>
      <w:tr w:rsidR="005F1130" w:rsidRPr="00816692" w:rsidTr="006565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5F1130" w:rsidRPr="00816692" w:rsidRDefault="005F1130" w:rsidP="00656532">
            <w:pPr>
              <w:pStyle w:val="Table"/>
            </w:pPr>
            <w:r>
              <w:t>SCI</w:t>
            </w:r>
          </w:p>
        </w:tc>
        <w:tc>
          <w:tcPr>
            <w:tcW w:w="7511" w:type="dxa"/>
          </w:tcPr>
          <w:p w:rsidR="005F1130" w:rsidRPr="00816692" w:rsidRDefault="005F1130" w:rsidP="00656532">
            <w:pPr>
              <w:pStyle w:val="Table"/>
            </w:pPr>
            <w:r>
              <w:t>Software Configuration Item</w:t>
            </w:r>
          </w:p>
        </w:tc>
      </w:tr>
      <w:tr w:rsidR="005F1130" w:rsidRPr="00816692" w:rsidTr="006565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5F1130" w:rsidRPr="00816692" w:rsidRDefault="005F1130" w:rsidP="00656532">
            <w:pPr>
              <w:pStyle w:val="Table"/>
            </w:pPr>
            <w:r>
              <w:t>SDD</w:t>
            </w:r>
          </w:p>
        </w:tc>
        <w:tc>
          <w:tcPr>
            <w:tcW w:w="7511" w:type="dxa"/>
          </w:tcPr>
          <w:p w:rsidR="005F1130" w:rsidRPr="00816692" w:rsidRDefault="005F1130" w:rsidP="00656532">
            <w:pPr>
              <w:pStyle w:val="Table"/>
            </w:pPr>
            <w:r>
              <w:t>Software Design Description</w:t>
            </w:r>
          </w:p>
        </w:tc>
      </w:tr>
      <w:tr w:rsidR="005F1130" w:rsidRPr="00816692" w:rsidTr="006565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5F1130" w:rsidRPr="00816692" w:rsidRDefault="005F1130" w:rsidP="00656532">
            <w:pPr>
              <w:pStyle w:val="Table"/>
            </w:pPr>
            <w:r>
              <w:t>SRS</w:t>
            </w:r>
          </w:p>
        </w:tc>
        <w:tc>
          <w:tcPr>
            <w:tcW w:w="7511" w:type="dxa"/>
          </w:tcPr>
          <w:p w:rsidR="005F1130" w:rsidRPr="00816692" w:rsidRDefault="005F1130" w:rsidP="00656532">
            <w:pPr>
              <w:pStyle w:val="Table"/>
            </w:pPr>
            <w:r>
              <w:t>Software Requirements Specification</w:t>
            </w:r>
          </w:p>
        </w:tc>
      </w:tr>
      <w:tr w:rsidR="005F1130" w:rsidRPr="00816692" w:rsidTr="006565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cantSplit/>
        </w:trPr>
        <w:tc>
          <w:tcPr>
            <w:tcW w:w="1843" w:type="dxa"/>
          </w:tcPr>
          <w:p w:rsidR="005F1130" w:rsidRPr="00816692" w:rsidRDefault="005F1130" w:rsidP="00656532">
            <w:pPr>
              <w:pStyle w:val="Table"/>
            </w:pPr>
            <w:r>
              <w:t>STPr</w:t>
            </w:r>
          </w:p>
        </w:tc>
        <w:tc>
          <w:tcPr>
            <w:tcW w:w="7511" w:type="dxa"/>
          </w:tcPr>
          <w:p w:rsidR="005F1130" w:rsidRPr="00816692" w:rsidRDefault="005F1130" w:rsidP="00656532">
            <w:pPr>
              <w:pStyle w:val="Table"/>
            </w:pPr>
            <w:r>
              <w:t>Software Test Procedure</w:t>
            </w:r>
          </w:p>
        </w:tc>
      </w:tr>
      <w:tr w:rsidR="005F1130" w:rsidRPr="00816692" w:rsidTr="00656532">
        <w:trPr>
          <w:cantSplit/>
        </w:trPr>
        <w:tc>
          <w:tcPr>
            <w:tcW w:w="1843"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r>
      <w:tr w:rsidR="005F1130" w:rsidRPr="00816692" w:rsidTr="00656532">
        <w:trPr>
          <w:cantSplit/>
        </w:trPr>
        <w:tc>
          <w:tcPr>
            <w:tcW w:w="1843"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r>
      <w:tr w:rsidR="005F1130" w:rsidRPr="00816692" w:rsidTr="00656532">
        <w:trPr>
          <w:cantSplit/>
        </w:trPr>
        <w:tc>
          <w:tcPr>
            <w:tcW w:w="1843"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r>
      <w:tr w:rsidR="005F1130" w:rsidRPr="00816692" w:rsidTr="00656532">
        <w:trPr>
          <w:cantSplit/>
        </w:trPr>
        <w:tc>
          <w:tcPr>
            <w:tcW w:w="1843"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r>
      <w:tr w:rsidR="005F1130" w:rsidRPr="00816692" w:rsidTr="00656532">
        <w:trPr>
          <w:cantSplit/>
        </w:trPr>
        <w:tc>
          <w:tcPr>
            <w:tcW w:w="1843"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r>
      <w:tr w:rsidR="005F1130" w:rsidRPr="00816692" w:rsidTr="00656532">
        <w:trPr>
          <w:cantSplit/>
        </w:trPr>
        <w:tc>
          <w:tcPr>
            <w:tcW w:w="1843"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r>
      <w:tr w:rsidR="005F1130" w:rsidRPr="00816692" w:rsidTr="00656532">
        <w:trPr>
          <w:cantSplit/>
        </w:trPr>
        <w:tc>
          <w:tcPr>
            <w:tcW w:w="1843"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c>
          <w:tcPr>
            <w:tcW w:w="7511" w:type="dxa"/>
            <w:tcBorders>
              <w:top w:val="single" w:sz="4" w:space="0" w:color="000000"/>
              <w:left w:val="single" w:sz="4" w:space="0" w:color="000000"/>
              <w:bottom w:val="single" w:sz="4" w:space="0" w:color="000000"/>
              <w:right w:val="single" w:sz="4" w:space="0" w:color="000000"/>
            </w:tcBorders>
          </w:tcPr>
          <w:p w:rsidR="005F1130" w:rsidRPr="00816692" w:rsidRDefault="005F1130" w:rsidP="00656532">
            <w:pPr>
              <w:pStyle w:val="Table"/>
            </w:pPr>
          </w:p>
        </w:tc>
      </w:tr>
    </w:tbl>
    <w:p w:rsidR="005F1130" w:rsidRPr="004D58A6" w:rsidRDefault="005F1130" w:rsidP="00B934F1">
      <w:pPr>
        <w:rPr>
          <w:lang w:eastAsia="de-CH"/>
        </w:rPr>
      </w:pPr>
    </w:p>
    <w:p w:rsidR="005F1130" w:rsidRDefault="005F1130" w:rsidP="005F1130">
      <w:pPr>
        <w:pStyle w:val="Heading1"/>
      </w:pPr>
      <w:bookmarkStart w:id="72" w:name="_Toc300222764"/>
      <w:r>
        <w:lastRenderedPageBreak/>
        <w:t>References</w:t>
      </w:r>
      <w:bookmarkEnd w:id="72"/>
    </w:p>
    <w:p w:rsidR="005F1130" w:rsidRDefault="005F1130" w:rsidP="00B934F1">
      <w:r w:rsidRPr="003C4EF7">
        <w:t xml:space="preserve">The following documents are referenced within this </w:t>
      </w:r>
      <w:r>
        <w:t>STPr</w:t>
      </w:r>
      <w:r w:rsidRPr="003C4EF7">
        <w:t>:</w:t>
      </w:r>
    </w:p>
    <w:p w:rsidR="005F1130" w:rsidRPr="00656532" w:rsidRDefault="005F1130" w:rsidP="00B934F1">
      <w:pPr>
        <w:pStyle w:val="HiddenHints"/>
        <w:rPr>
          <w:lang w:val="en-US"/>
        </w:rPr>
      </w:pPr>
      <w:r w:rsidRPr="00656532">
        <w:rPr>
          <w:lang w:val="en-US"/>
        </w:rPr>
        <w:t>Please add all documents referenced in this document. Use the format [...] for the references.</w:t>
      </w:r>
    </w:p>
    <w:p w:rsidR="005F1130" w:rsidRPr="003C4EF7" w:rsidRDefault="005F1130" w:rsidP="00B934F1">
      <w:pPr>
        <w:pStyle w:val="CaptionTable"/>
      </w:pPr>
      <w:bookmarkStart w:id="73" w:name="_Toc300222735"/>
      <w:r w:rsidRPr="003C4EF7">
        <w:t xml:space="preserve">Table </w:t>
      </w:r>
      <w:fldSimple w:instr=" SEQ Table \* ARABIC ">
        <w:r w:rsidR="00BB5E6C">
          <w:rPr>
            <w:noProof/>
          </w:rPr>
          <w:t>4</w:t>
        </w:r>
      </w:fldSimple>
      <w:r w:rsidRPr="003C4EF7">
        <w:t>: List of References</w:t>
      </w:r>
      <w:bookmarkEnd w:id="73"/>
    </w:p>
    <w:tbl>
      <w:tblPr>
        <w:tblW w:w="93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3"/>
        <w:gridCol w:w="7511"/>
      </w:tblGrid>
      <w:tr w:rsidR="005F1130" w:rsidRPr="003C4EF7" w:rsidTr="00656532">
        <w:trPr>
          <w:cantSplit/>
          <w:tblHeader/>
        </w:trPr>
        <w:tc>
          <w:tcPr>
            <w:tcW w:w="1843" w:type="dxa"/>
            <w:shd w:val="clear" w:color="auto" w:fill="D9D9D9"/>
          </w:tcPr>
          <w:p w:rsidR="005F1130" w:rsidRPr="003C4EF7" w:rsidRDefault="005F1130" w:rsidP="00656532">
            <w:pPr>
              <w:pStyle w:val="TableHeading"/>
            </w:pPr>
            <w:r w:rsidRPr="003C4EF7">
              <w:t>Doc ID</w:t>
            </w:r>
          </w:p>
        </w:tc>
        <w:tc>
          <w:tcPr>
            <w:tcW w:w="7511" w:type="dxa"/>
            <w:shd w:val="clear" w:color="auto" w:fill="D9D9D9"/>
          </w:tcPr>
          <w:p w:rsidR="005F1130" w:rsidRPr="003C4EF7" w:rsidRDefault="005F1130" w:rsidP="00656532">
            <w:pPr>
              <w:pStyle w:val="TableHeading"/>
            </w:pPr>
            <w:r w:rsidRPr="003C4EF7">
              <w:t>Document Description</w:t>
            </w:r>
          </w:p>
        </w:tc>
      </w:tr>
      <w:tr w:rsidR="005F1130" w:rsidRPr="003C4EF7" w:rsidTr="00656532">
        <w:trPr>
          <w:cantSplit/>
        </w:trPr>
        <w:tc>
          <w:tcPr>
            <w:tcW w:w="1843" w:type="dxa"/>
          </w:tcPr>
          <w:p w:rsidR="005F1130" w:rsidRPr="003C4EF7" w:rsidRDefault="005F1130" w:rsidP="00656532">
            <w:pPr>
              <w:pStyle w:val="Table"/>
            </w:pPr>
            <w:r>
              <w:t>TBD</w:t>
            </w:r>
          </w:p>
        </w:tc>
        <w:tc>
          <w:tcPr>
            <w:tcW w:w="7511" w:type="dxa"/>
          </w:tcPr>
          <w:p w:rsidR="005F1130" w:rsidRPr="003C4EF7" w:rsidRDefault="005F1130" w:rsidP="00656532">
            <w:pPr>
              <w:pStyle w:val="Table"/>
            </w:pPr>
          </w:p>
        </w:tc>
      </w:tr>
      <w:tr w:rsidR="005F1130" w:rsidRPr="003C4EF7" w:rsidTr="00656532">
        <w:trPr>
          <w:cantSplit/>
        </w:trPr>
        <w:tc>
          <w:tcPr>
            <w:tcW w:w="1843" w:type="dxa"/>
          </w:tcPr>
          <w:p w:rsidR="005F1130" w:rsidRPr="003C4EF7" w:rsidRDefault="005F1130" w:rsidP="0049186B">
            <w:pPr>
              <w:pStyle w:val="Table"/>
            </w:pPr>
            <w:r>
              <w:t>[I829</w:t>
            </w:r>
            <w:r w:rsidRPr="003C4EF7">
              <w:t>]</w:t>
            </w:r>
          </w:p>
        </w:tc>
        <w:tc>
          <w:tcPr>
            <w:tcW w:w="7511" w:type="dxa"/>
          </w:tcPr>
          <w:p w:rsidR="005F1130" w:rsidRPr="003C4EF7" w:rsidRDefault="005F1130" w:rsidP="000B734F">
            <w:pPr>
              <w:pStyle w:val="Table"/>
            </w:pPr>
            <w:r w:rsidRPr="003C4EF7">
              <w:t xml:space="preserve">IEEE Std </w:t>
            </w:r>
            <w:r w:rsidR="000B734F">
              <w:t>829</w:t>
            </w:r>
            <w:r w:rsidRPr="003C4EF7">
              <w:t xml:space="preserve">-1998 - IEEE </w:t>
            </w:r>
            <w:r w:rsidR="000B734F">
              <w:t>Standard for Software Test Documentation</w:t>
            </w:r>
          </w:p>
        </w:tc>
      </w:tr>
      <w:tr w:rsidR="005F1130" w:rsidRPr="003C4EF7" w:rsidTr="00656532">
        <w:trPr>
          <w:cantSplit/>
        </w:trPr>
        <w:tc>
          <w:tcPr>
            <w:tcW w:w="1843" w:type="dxa"/>
          </w:tcPr>
          <w:p w:rsidR="005F1130" w:rsidRPr="003C4EF7" w:rsidRDefault="005F1130" w:rsidP="00656532">
            <w:pPr>
              <w:pStyle w:val="Table"/>
            </w:pPr>
            <w:r w:rsidRPr="003C4EF7">
              <w:t>[I1558]</w:t>
            </w:r>
          </w:p>
        </w:tc>
        <w:tc>
          <w:tcPr>
            <w:tcW w:w="7511" w:type="dxa"/>
          </w:tcPr>
          <w:p w:rsidR="005F1130" w:rsidRPr="003C4EF7" w:rsidRDefault="005F1130" w:rsidP="00656532">
            <w:pPr>
              <w:pStyle w:val="Table"/>
            </w:pPr>
            <w:r w:rsidRPr="003C4EF7">
              <w:t>IEEE Std 1558-2004 - IEEE Standard for Software Documentation for Rail Equipment and Systems</w:t>
            </w:r>
          </w:p>
        </w:tc>
      </w:tr>
      <w:tr w:rsidR="005F1130" w:rsidRPr="003C4EF7" w:rsidTr="00656532">
        <w:trPr>
          <w:cantSplit/>
        </w:trPr>
        <w:tc>
          <w:tcPr>
            <w:tcW w:w="1843" w:type="dxa"/>
          </w:tcPr>
          <w:p w:rsidR="005F1130" w:rsidRPr="003C4EF7" w:rsidRDefault="005F1130" w:rsidP="00656532">
            <w:pPr>
              <w:pStyle w:val="Table"/>
            </w:pPr>
          </w:p>
        </w:tc>
        <w:tc>
          <w:tcPr>
            <w:tcW w:w="7511" w:type="dxa"/>
          </w:tcPr>
          <w:p w:rsidR="005F1130" w:rsidRPr="003C4EF7" w:rsidRDefault="005F1130" w:rsidP="00656532">
            <w:pPr>
              <w:pStyle w:val="Table"/>
            </w:pPr>
          </w:p>
        </w:tc>
      </w:tr>
    </w:tbl>
    <w:p w:rsidR="005F1130" w:rsidRPr="00ED01E7" w:rsidRDefault="005F1130" w:rsidP="00B934F1">
      <w:pPr>
        <w:rPr>
          <w:lang w:val="en-US" w:eastAsia="de-CH"/>
        </w:rPr>
      </w:pPr>
    </w:p>
    <w:p w:rsidR="005F1130" w:rsidRDefault="005F1130" w:rsidP="005F1130">
      <w:pPr>
        <w:pStyle w:val="HeadingwoNuToC"/>
      </w:pPr>
      <w:bookmarkStart w:id="74" w:name="_Toc300151927"/>
      <w:bookmarkStart w:id="75" w:name="_Toc300222765"/>
      <w:r>
        <w:lastRenderedPageBreak/>
        <w:t>Appendix</w:t>
      </w:r>
      <w:r w:rsidRPr="003C4EF7">
        <w:t xml:space="preserve"> A</w:t>
      </w:r>
      <w:r>
        <w:t>: [TBD Appendix Title]</w:t>
      </w:r>
      <w:bookmarkEnd w:id="74"/>
      <w:bookmarkEnd w:id="75"/>
    </w:p>
    <w:p w:rsidR="005F1130" w:rsidRPr="004F0B5B" w:rsidRDefault="005F1130" w:rsidP="005F1130">
      <w:pPr>
        <w:pStyle w:val="HiddenHints"/>
        <w:rPr>
          <w:lang w:val="en-US"/>
        </w:rPr>
      </w:pPr>
      <w:r w:rsidRPr="004F0B5B">
        <w:rPr>
          <w:lang w:val="en-US"/>
        </w:rPr>
        <w:t>Please delete the headline if no appendix is used.</w:t>
      </w:r>
    </w:p>
    <w:sectPr w:rsidR="005F1130" w:rsidRPr="004F0B5B" w:rsidSect="00B032C5">
      <w:headerReference w:type="default" r:id="rId17"/>
      <w:footerReference w:type="default" r:id="rId18"/>
      <w:pgSz w:w="11907" w:h="16840" w:code="9"/>
      <w:pgMar w:top="2154" w:right="850" w:bottom="1984" w:left="850" w:header="567" w:footer="567" w:gutter="567"/>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32B1" w:rsidRDefault="004932B1" w:rsidP="00ED1A91">
      <w:r>
        <w:separator/>
      </w:r>
    </w:p>
  </w:endnote>
  <w:endnote w:type="continuationSeparator" w:id="0">
    <w:p w:rsidR="004932B1" w:rsidRDefault="004932B1" w:rsidP="00ED1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Default="002551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Pr="00B840B2" w:rsidRDefault="0025510E" w:rsidP="00ED1A91">
    <w:pPr>
      <w:pStyle w:val="FooterSmallFirstLine"/>
    </w:pPr>
    <w:r w:rsidRPr="00B840B2">
      <w:t xml:space="preserve">Doc Title: </w:t>
    </w:r>
    <w:fldSimple w:instr=" REF tmDocumentTitle \h  \* MERGEFORMAT ">
      <w:r w:rsidR="00BB5E6C">
        <w:t>Software/System Test Procedure (STPr) for [TBD]</w:t>
      </w:r>
    </w:fldSimple>
    <w:r w:rsidRPr="00B840B2">
      <w:tab/>
      <w:t xml:space="preserve">Doc No.: </w:t>
    </w:r>
    <w:fldSimple w:instr=" REF tmDocumentNumber \h  \* MERGEFORMAT ">
      <w:r w:rsidR="00BB5E6C">
        <w:t>&lt;Document Number&gt;</w:t>
      </w:r>
    </w:fldSimple>
    <w:r w:rsidRPr="00B840B2">
      <w:t xml:space="preserve">, Rev.: </w:t>
    </w:r>
    <w:fldSimple w:instr=" REF tmRevisionLevel \h  \* MERGEFORMAT ">
      <w:r w:rsidR="00BB5E6C">
        <w:t>&lt;Revision Level&gt;</w:t>
      </w:r>
    </w:fldSimple>
  </w:p>
  <w:p w:rsidR="0025510E" w:rsidRPr="00B840B2" w:rsidRDefault="0025510E" w:rsidP="00ED1A91">
    <w:pPr>
      <w:pStyle w:val="FooterSmall"/>
    </w:pPr>
    <w:r w:rsidRPr="00B840B2">
      <w:t xml:space="preserve">Filename: </w:t>
    </w:r>
    <w:fldSimple w:instr=" FILENAME  \* MERGEFORMAT ">
      <w:r w:rsidR="00BB5E6C">
        <w:rPr>
          <w:noProof/>
        </w:rPr>
        <w:t>ANNAX STPr Template.docx</w:t>
      </w:r>
    </w:fldSimple>
    <w:r w:rsidRPr="00B840B2">
      <w:tab/>
      <w:t xml:space="preserve">Status: </w:t>
    </w:r>
    <w:fldSimple w:instr=" REF tmStatus \h  \* MERGEFORMAT ">
      <w:r w:rsidR="00BB5E6C">
        <w:t>Draft</w:t>
      </w:r>
    </w:fldSimple>
  </w:p>
  <w:p w:rsidR="0025510E" w:rsidRPr="00B840B2" w:rsidRDefault="0025510E" w:rsidP="00ED1A91">
    <w:pPr>
      <w:pStyle w:val="FooterSmallFirstLine"/>
    </w:pPr>
    <w:r w:rsidRPr="00B840B2">
      <w:t xml:space="preserve">Save date: </w:t>
    </w:r>
    <w:fldSimple w:instr=" SAVEDATE  \@ &quot;yyyy-MM-dd&quot;  \* MERGEFORMAT ">
      <w:r w:rsidR="00BB5E6C">
        <w:rPr>
          <w:noProof/>
        </w:rPr>
        <w:t>2011-08-04</w:t>
      </w:r>
    </w:fldSimple>
    <w:r w:rsidRPr="00B840B2">
      <w:tab/>
    </w:r>
  </w:p>
  <w:p w:rsidR="0025510E" w:rsidRPr="00B840B2" w:rsidRDefault="0025510E" w:rsidP="00ED1A91">
    <w:pPr>
      <w:pStyle w:val="FooterSmallFirstLine"/>
    </w:pPr>
    <w:r w:rsidRPr="00B840B2">
      <w:tab/>
      <w:t xml:space="preserve">Page </w:t>
    </w:r>
    <w:fldSimple w:instr=" PAGE  \* MERGEFORMAT ">
      <w:r w:rsidR="00BB5E6C">
        <w:rPr>
          <w:noProof/>
        </w:rPr>
        <w:t>2</w:t>
      </w:r>
    </w:fldSimple>
    <w:r w:rsidRPr="00B840B2">
      <w:t xml:space="preserve"> of </w:t>
    </w:r>
    <w:fldSimple w:instr=" NUMPAGES  \* MERGEFORMAT ">
      <w:r w:rsidR="00BB5E6C">
        <w:rPr>
          <w:noProof/>
        </w:rPr>
        <w:t>20</w:t>
      </w:r>
    </w:fldSimple>
  </w:p>
  <w:p w:rsidR="0025510E" w:rsidRPr="00B840B2" w:rsidRDefault="0025510E" w:rsidP="00ED1A91">
    <w:pPr>
      <w:pStyle w:val="FooterSmall"/>
    </w:pPr>
    <w:r w:rsidRPr="00B840B2">
      <w:t xml:space="preserve">Copyright © </w:t>
    </w:r>
    <w:r w:rsidR="00010474">
      <w:fldChar w:fldCharType="begin"/>
    </w:r>
    <w:r>
      <w:instrText xml:space="preserve"> REF tmCorporateBody \h </w:instrText>
    </w:r>
    <w:r w:rsidR="00010474">
      <w:fldChar w:fldCharType="separate"/>
    </w:r>
    <w:r w:rsidR="00BB5E6C">
      <w:t>ANNAX information systems AG</w:t>
    </w:r>
    <w:r w:rsidR="00010474">
      <w:fldChar w:fldCharType="end"/>
    </w:r>
    <w:r w:rsidRPr="00B840B2">
      <w:t xml:space="preserve"> 201</w:t>
    </w:r>
    <w:r>
      <w:t>1</w:t>
    </w:r>
    <w:r w:rsidRPr="00B840B2">
      <w:t>.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Default="0025510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Pr="00B840B2" w:rsidRDefault="0025510E" w:rsidP="003C361D">
    <w:pPr>
      <w:pStyle w:val="FooterSmallLandscape"/>
    </w:pPr>
    <w:r w:rsidRPr="00B840B2">
      <w:t xml:space="preserve">Doc Title: </w:t>
    </w:r>
    <w:fldSimple w:instr=" REF tmDocumentTitle \h  \* MERGEFORMAT ">
      <w:r w:rsidR="00BB5E6C">
        <w:t>Software/System Test Procedure (STPr) for [TBD]</w:t>
      </w:r>
    </w:fldSimple>
    <w:r w:rsidRPr="00B840B2">
      <w:tab/>
      <w:t xml:space="preserve">Doc No.: </w:t>
    </w:r>
    <w:fldSimple w:instr=" REF tmDocumentNumber \h  \* MERGEFORMAT ">
      <w:r w:rsidR="00BB5E6C">
        <w:t>&lt;Document Number&gt;</w:t>
      </w:r>
    </w:fldSimple>
    <w:r w:rsidRPr="00B840B2">
      <w:t xml:space="preserve">, Rev.: </w:t>
    </w:r>
    <w:fldSimple w:instr=" REF tmRevisionLevel \h  \* MERGEFORMAT ">
      <w:r w:rsidR="00BB5E6C">
        <w:t>&lt;Revision Level&gt;</w:t>
      </w:r>
    </w:fldSimple>
  </w:p>
  <w:p w:rsidR="0025510E" w:rsidRPr="00B840B2" w:rsidRDefault="0025510E" w:rsidP="003C361D">
    <w:pPr>
      <w:pStyle w:val="FooterSmallLandscape"/>
    </w:pPr>
    <w:r w:rsidRPr="00B840B2">
      <w:t xml:space="preserve">Filename: </w:t>
    </w:r>
    <w:fldSimple w:instr=" FILENAME  \* MERGEFORMAT ">
      <w:r w:rsidR="00BB5E6C">
        <w:rPr>
          <w:noProof/>
        </w:rPr>
        <w:t>ANNAX STPr Template.docx</w:t>
      </w:r>
    </w:fldSimple>
    <w:r w:rsidRPr="00B840B2">
      <w:tab/>
      <w:t xml:space="preserve">Status: </w:t>
    </w:r>
    <w:fldSimple w:instr=" REF tmStatus \h  \* MERGEFORMAT ">
      <w:r w:rsidR="00BB5E6C">
        <w:t>Draft</w:t>
      </w:r>
    </w:fldSimple>
  </w:p>
  <w:p w:rsidR="0025510E" w:rsidRPr="00B840B2" w:rsidRDefault="0025510E" w:rsidP="003C361D">
    <w:pPr>
      <w:pStyle w:val="FooterSmallLandscape"/>
    </w:pPr>
    <w:r w:rsidRPr="00B840B2">
      <w:t xml:space="preserve">Save date: </w:t>
    </w:r>
    <w:fldSimple w:instr=" SAVEDATE  \@ &quot;yyyy-MM-dd&quot;  \* MERGEFORMAT ">
      <w:r w:rsidR="00BB5E6C">
        <w:rPr>
          <w:noProof/>
        </w:rPr>
        <w:t>2011-08-04</w:t>
      </w:r>
    </w:fldSimple>
    <w:r w:rsidRPr="00B840B2">
      <w:tab/>
    </w:r>
  </w:p>
  <w:p w:rsidR="0025510E" w:rsidRPr="00B840B2" w:rsidRDefault="0025510E" w:rsidP="003C361D">
    <w:pPr>
      <w:pStyle w:val="FooterSmallLandscape"/>
    </w:pPr>
    <w:r w:rsidRPr="00B840B2">
      <w:tab/>
      <w:t xml:space="preserve">Page </w:t>
    </w:r>
    <w:fldSimple w:instr=" PAGE  \* MERGEFORMAT ">
      <w:r w:rsidR="00BB5E6C">
        <w:rPr>
          <w:noProof/>
        </w:rPr>
        <w:t>17</w:t>
      </w:r>
    </w:fldSimple>
    <w:r w:rsidRPr="00B840B2">
      <w:t xml:space="preserve"> of </w:t>
    </w:r>
    <w:fldSimple w:instr=" NUMPAGES  \* MERGEFORMAT ">
      <w:r w:rsidR="00BB5E6C">
        <w:rPr>
          <w:noProof/>
        </w:rPr>
        <w:t>20</w:t>
      </w:r>
    </w:fldSimple>
  </w:p>
  <w:p w:rsidR="0025510E" w:rsidRPr="00B840B2" w:rsidRDefault="0025510E" w:rsidP="003C361D">
    <w:pPr>
      <w:pStyle w:val="FooterSmallLandscape"/>
    </w:pPr>
    <w:r w:rsidRPr="00B840B2">
      <w:t xml:space="preserve">Copyright © </w:t>
    </w:r>
    <w:r w:rsidR="00010474">
      <w:fldChar w:fldCharType="begin"/>
    </w:r>
    <w:r>
      <w:instrText xml:space="preserve"> REF tmCorporateBody \h </w:instrText>
    </w:r>
    <w:r w:rsidR="00010474">
      <w:fldChar w:fldCharType="separate"/>
    </w:r>
    <w:r w:rsidR="00BB5E6C">
      <w:t>ANNAX information systems AG</w:t>
    </w:r>
    <w:r w:rsidR="00010474">
      <w:fldChar w:fldCharType="end"/>
    </w:r>
    <w:r w:rsidRPr="00B840B2">
      <w:t xml:space="preserve"> 201</w:t>
    </w:r>
    <w:r>
      <w:t>1</w:t>
    </w:r>
    <w:r w:rsidRPr="00B840B2">
      <w:t>. All rights reserved.</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Pr="00B840B2" w:rsidRDefault="0025510E" w:rsidP="00B032C5">
    <w:pPr>
      <w:pStyle w:val="FooterSmallFirstLine"/>
    </w:pPr>
    <w:r w:rsidRPr="00B840B2">
      <w:t xml:space="preserve">Doc Title: </w:t>
    </w:r>
    <w:fldSimple w:instr=" REF tmDocumentTitle \h  \* MERGEFORMAT ">
      <w:r w:rsidR="00BB5E6C">
        <w:t>Software/System Test Procedure (STPr) for [TBD]</w:t>
      </w:r>
    </w:fldSimple>
    <w:r w:rsidRPr="00B840B2">
      <w:tab/>
      <w:t xml:space="preserve">Doc No.: </w:t>
    </w:r>
    <w:fldSimple w:instr=" REF tmDocumentNumber \h  \* MERGEFORMAT ">
      <w:r w:rsidR="00BB5E6C">
        <w:t>&lt;Document Number&gt;</w:t>
      </w:r>
    </w:fldSimple>
    <w:r w:rsidRPr="00B840B2">
      <w:t xml:space="preserve">, Rev.: </w:t>
    </w:r>
    <w:fldSimple w:instr=" REF tmRevisionLevel \h  \* MERGEFORMAT ">
      <w:r w:rsidR="00BB5E6C">
        <w:t>&lt;Revision Level&gt;</w:t>
      </w:r>
    </w:fldSimple>
  </w:p>
  <w:p w:rsidR="0025510E" w:rsidRPr="00B840B2" w:rsidRDefault="0025510E" w:rsidP="00B032C5">
    <w:pPr>
      <w:pStyle w:val="FooterSmallFirstLine"/>
    </w:pPr>
    <w:r w:rsidRPr="00B840B2">
      <w:t xml:space="preserve">Filename: </w:t>
    </w:r>
    <w:fldSimple w:instr=" FILENAME  \* MERGEFORMAT ">
      <w:r w:rsidR="00BB5E6C">
        <w:rPr>
          <w:noProof/>
        </w:rPr>
        <w:t>ANNAX STPr Template.docx</w:t>
      </w:r>
    </w:fldSimple>
    <w:r w:rsidRPr="00B840B2">
      <w:tab/>
      <w:t xml:space="preserve">Status: </w:t>
    </w:r>
    <w:fldSimple w:instr=" REF tmStatus \h  \* MERGEFORMAT ">
      <w:r w:rsidR="00BB5E6C">
        <w:t>Draft</w:t>
      </w:r>
    </w:fldSimple>
  </w:p>
  <w:p w:rsidR="0025510E" w:rsidRPr="00B840B2" w:rsidRDefault="0025510E" w:rsidP="00B032C5">
    <w:pPr>
      <w:pStyle w:val="FooterSmallFirstLine"/>
    </w:pPr>
    <w:r w:rsidRPr="00B840B2">
      <w:t xml:space="preserve">Save date: </w:t>
    </w:r>
    <w:fldSimple w:instr=" SAVEDATE  \@ &quot;yyyy-MM-dd&quot;  \* MERGEFORMAT ">
      <w:r w:rsidR="00BB5E6C">
        <w:rPr>
          <w:noProof/>
        </w:rPr>
        <w:t>2011-08-04</w:t>
      </w:r>
    </w:fldSimple>
    <w:r w:rsidRPr="00B840B2">
      <w:tab/>
    </w:r>
  </w:p>
  <w:p w:rsidR="0025510E" w:rsidRPr="00B840B2" w:rsidRDefault="0025510E" w:rsidP="00B032C5">
    <w:pPr>
      <w:pStyle w:val="FooterSmallFirstLine"/>
    </w:pPr>
    <w:r w:rsidRPr="00B840B2">
      <w:tab/>
      <w:t xml:space="preserve">Page </w:t>
    </w:r>
    <w:fldSimple w:instr=" PAGE  \* MERGEFORMAT ">
      <w:r w:rsidR="00BB5E6C">
        <w:rPr>
          <w:noProof/>
        </w:rPr>
        <w:t>20</w:t>
      </w:r>
    </w:fldSimple>
    <w:r w:rsidRPr="00B840B2">
      <w:t xml:space="preserve"> of </w:t>
    </w:r>
    <w:fldSimple w:instr=" NUMPAGES  \* MERGEFORMAT ">
      <w:r w:rsidR="00BB5E6C">
        <w:rPr>
          <w:noProof/>
        </w:rPr>
        <w:t>20</w:t>
      </w:r>
    </w:fldSimple>
  </w:p>
  <w:p w:rsidR="0025510E" w:rsidRPr="00B840B2" w:rsidRDefault="0025510E" w:rsidP="00B032C5">
    <w:pPr>
      <w:pStyle w:val="FooterSmallFirstLine"/>
    </w:pPr>
    <w:r w:rsidRPr="00B840B2">
      <w:t xml:space="preserve">Copyright © </w:t>
    </w:r>
    <w:r w:rsidR="00010474">
      <w:fldChar w:fldCharType="begin"/>
    </w:r>
    <w:r>
      <w:instrText xml:space="preserve"> REF tmCorporateBody \h </w:instrText>
    </w:r>
    <w:r w:rsidR="00010474">
      <w:fldChar w:fldCharType="separate"/>
    </w:r>
    <w:r w:rsidR="00BB5E6C">
      <w:t>ANNAX information systems AG</w:t>
    </w:r>
    <w:r w:rsidR="00010474">
      <w:fldChar w:fldCharType="end"/>
    </w:r>
    <w:r w:rsidRPr="00B840B2">
      <w:t xml:space="preserve"> 201</w:t>
    </w:r>
    <w:r>
      <w:t>1</w:t>
    </w:r>
    <w:r w:rsidRPr="00B840B2">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32B1" w:rsidRDefault="004932B1" w:rsidP="00ED1A91">
      <w:r>
        <w:separator/>
      </w:r>
    </w:p>
  </w:footnote>
  <w:footnote w:type="continuationSeparator" w:id="0">
    <w:p w:rsidR="004932B1" w:rsidRDefault="004932B1" w:rsidP="00ED1A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Default="002551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Pr="00427ACE" w:rsidRDefault="0025510E" w:rsidP="00ED1A91">
    <w:pPr>
      <w:pStyle w:val="HeaderANNAX"/>
    </w:pPr>
    <w:r>
      <w:rPr>
        <w:lang w:val="de-DE" w:eastAsia="de-DE"/>
      </w:rPr>
      <w:drawing>
        <wp:inline distT="0" distB="0" distL="0" distR="0">
          <wp:extent cx="1571625" cy="542925"/>
          <wp:effectExtent l="19050" t="0" r="9525" b="0"/>
          <wp:docPr id="1"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Default="0025510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Pr="00427ACE" w:rsidRDefault="0025510E" w:rsidP="003C361D">
    <w:pPr>
      <w:pStyle w:val="HeaderANNAX"/>
    </w:pPr>
    <w:r>
      <w:rPr>
        <w:lang w:val="de-DE" w:eastAsia="de-DE"/>
      </w:rPr>
      <w:drawing>
        <wp:inline distT="0" distB="0" distL="0" distR="0">
          <wp:extent cx="1571625" cy="542925"/>
          <wp:effectExtent l="19050" t="0" r="9525" b="0"/>
          <wp:docPr id="5"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0E" w:rsidRPr="00427ACE" w:rsidRDefault="0025510E" w:rsidP="00B032C5">
    <w:pPr>
      <w:pStyle w:val="HeaderANNAX"/>
    </w:pPr>
    <w:r>
      <w:rPr>
        <w:lang w:val="de-DE" w:eastAsia="de-DE"/>
      </w:rPr>
      <w:drawing>
        <wp:inline distT="0" distB="0" distL="0" distR="0">
          <wp:extent cx="1571625" cy="542925"/>
          <wp:effectExtent l="19050" t="0" r="9525" b="0"/>
          <wp:docPr id="8" name="Bild 12" descr="Ann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descr="Annax"/>
                  <pic:cNvPicPr>
                    <a:picLocks noChangeAspect="1" noChangeArrowheads="1"/>
                  </pic:cNvPicPr>
                </pic:nvPicPr>
                <pic:blipFill>
                  <a:blip r:embed="rId1"/>
                  <a:srcRect/>
                  <a:stretch>
                    <a:fillRect/>
                  </a:stretch>
                </pic:blipFill>
                <pic:spPr bwMode="auto">
                  <a:xfrm>
                    <a:off x="0" y="0"/>
                    <a:ext cx="1571625" cy="5429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73322"/>
    <w:multiLevelType w:val="multilevel"/>
    <w:tmpl w:val="851ACAEA"/>
    <w:lvl w:ilvl="0">
      <w:start w:val="1"/>
      <w:numFmt w:val="decimal"/>
      <w:pStyle w:val="ZweitesVerzeichnisHeading1"/>
      <w:lvlText w:val="R %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67E6105"/>
    <w:multiLevelType w:val="hybridMultilevel"/>
    <w:tmpl w:val="FDEAC8A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C5024F"/>
    <w:multiLevelType w:val="hybridMultilevel"/>
    <w:tmpl w:val="6986D272"/>
    <w:lvl w:ilvl="0" w:tplc="10E439F4">
      <w:start w:val="1"/>
      <w:numFmt w:val="bullet"/>
      <w:pStyle w:val="TableLis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5F124F6"/>
    <w:multiLevelType w:val="hybridMultilevel"/>
    <w:tmpl w:val="FDEAC8A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DE703EC"/>
    <w:multiLevelType w:val="multilevel"/>
    <w:tmpl w:val="5E3E046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4CB748F3"/>
    <w:multiLevelType w:val="singleLevel"/>
    <w:tmpl w:val="C2D29A0A"/>
    <w:lvl w:ilvl="0">
      <w:start w:val="1"/>
      <w:numFmt w:val="bullet"/>
      <w:pStyle w:val="AufzhlungLetzteZeile"/>
      <w:lvlText w:val=""/>
      <w:lvlJc w:val="left"/>
      <w:pPr>
        <w:tabs>
          <w:tab w:val="num" w:pos="360"/>
        </w:tabs>
        <w:ind w:left="360" w:hanging="360"/>
      </w:pPr>
      <w:rPr>
        <w:rFonts w:ascii="Symbol" w:hAnsi="Symbol" w:hint="default"/>
      </w:rPr>
    </w:lvl>
  </w:abstractNum>
  <w:abstractNum w:abstractNumId="6">
    <w:nsid w:val="51B558AC"/>
    <w:multiLevelType w:val="hybridMultilevel"/>
    <w:tmpl w:val="1F346F2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67E7673"/>
    <w:multiLevelType w:val="hybridMultilevel"/>
    <w:tmpl w:val="FDEAC8A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9FB3B9C"/>
    <w:multiLevelType w:val="hybridMultilevel"/>
    <w:tmpl w:val="825EC85C"/>
    <w:lvl w:ilvl="0" w:tplc="0F360FF6">
      <w:start w:val="1"/>
      <w:numFmt w:val="bullet"/>
      <w:pStyle w:val="HiddenListNorma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D81552A"/>
    <w:multiLevelType w:val="singleLevel"/>
    <w:tmpl w:val="BF76A5D8"/>
    <w:lvl w:ilvl="0">
      <w:start w:val="1"/>
      <w:numFmt w:val="bullet"/>
      <w:pStyle w:val="Aufzhlung"/>
      <w:lvlText w:val=""/>
      <w:lvlJc w:val="left"/>
      <w:pPr>
        <w:tabs>
          <w:tab w:val="num" w:pos="284"/>
        </w:tabs>
        <w:ind w:left="284" w:hanging="284"/>
      </w:pPr>
      <w:rPr>
        <w:rFonts w:ascii="Symbol" w:hAnsi="Symbol" w:hint="default"/>
      </w:rPr>
    </w:lvl>
  </w:abstractNum>
  <w:abstractNum w:abstractNumId="10">
    <w:nsid w:val="65E24E54"/>
    <w:multiLevelType w:val="hybridMultilevel"/>
    <w:tmpl w:val="E2AC663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6BAB5463"/>
    <w:multiLevelType w:val="hybridMultilevel"/>
    <w:tmpl w:val="9550BB0E"/>
    <w:lvl w:ilvl="0" w:tplc="ACC225CA">
      <w:start w:val="1"/>
      <w:numFmt w:val="bullet"/>
      <w:pStyle w:val="ListNorma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1226F8C"/>
    <w:multiLevelType w:val="hybridMultilevel"/>
    <w:tmpl w:val="FDEAC8A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C307F1D"/>
    <w:multiLevelType w:val="hybridMultilevel"/>
    <w:tmpl w:val="BACE264A"/>
    <w:lvl w:ilvl="0" w:tplc="BE02D30C">
      <w:start w:val="1"/>
      <w:numFmt w:val="upperRoman"/>
      <w:pStyle w:val="VerzeichnisAnhang"/>
      <w:lvlText w:val="%1"/>
      <w:lvlJc w:val="left"/>
      <w:pPr>
        <w:tabs>
          <w:tab w:val="num" w:pos="567"/>
        </w:tabs>
        <w:ind w:left="567" w:hanging="56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3"/>
  </w:num>
  <w:num w:numId="2">
    <w:abstractNumId w:val="4"/>
  </w:num>
  <w:num w:numId="3">
    <w:abstractNumId w:val="5"/>
  </w:num>
  <w:num w:numId="4">
    <w:abstractNumId w:val="11"/>
  </w:num>
  <w:num w:numId="5">
    <w:abstractNumId w:val="2"/>
  </w:num>
  <w:num w:numId="6">
    <w:abstractNumId w:val="9"/>
  </w:num>
  <w:num w:numId="7">
    <w:abstractNumId w:val="8"/>
  </w:num>
  <w:num w:numId="8">
    <w:abstractNumId w:val="6"/>
  </w:num>
  <w:num w:numId="9">
    <w:abstractNumId w:val="0"/>
  </w:num>
  <w:num w:numId="10">
    <w:abstractNumId w:val="10"/>
  </w:num>
  <w:num w:numId="11">
    <w:abstractNumId w:val="1"/>
  </w:num>
  <w:num w:numId="12">
    <w:abstractNumId w:val="7"/>
  </w:num>
  <w:num w:numId="13">
    <w:abstractNumId w:val="3"/>
  </w:num>
  <w:num w:numId="14">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formatting="1" w:enforcement="0"/>
  <w:defaultTabStop w:val="709"/>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163842">
      <o:colormenu v:ext="edit" strokecolor="none"/>
    </o:shapedefaults>
  </w:hdrShapeDefaults>
  <w:footnotePr>
    <w:footnote w:id="-1"/>
    <w:footnote w:id="0"/>
  </w:footnotePr>
  <w:endnotePr>
    <w:endnote w:id="-1"/>
    <w:endnote w:id="0"/>
  </w:endnotePr>
  <w:compat/>
  <w:rsids>
    <w:rsidRoot w:val="004D58A6"/>
    <w:rsid w:val="00000668"/>
    <w:rsid w:val="00002D74"/>
    <w:rsid w:val="00003987"/>
    <w:rsid w:val="00004686"/>
    <w:rsid w:val="00010474"/>
    <w:rsid w:val="0001075D"/>
    <w:rsid w:val="000153A5"/>
    <w:rsid w:val="00016A5A"/>
    <w:rsid w:val="00017D98"/>
    <w:rsid w:val="000246C5"/>
    <w:rsid w:val="00024DE6"/>
    <w:rsid w:val="00025891"/>
    <w:rsid w:val="00025C65"/>
    <w:rsid w:val="00026205"/>
    <w:rsid w:val="0003573A"/>
    <w:rsid w:val="000378D1"/>
    <w:rsid w:val="00040269"/>
    <w:rsid w:val="00046443"/>
    <w:rsid w:val="000479A0"/>
    <w:rsid w:val="00050C45"/>
    <w:rsid w:val="0005486C"/>
    <w:rsid w:val="00055732"/>
    <w:rsid w:val="00064150"/>
    <w:rsid w:val="00064180"/>
    <w:rsid w:val="000734AF"/>
    <w:rsid w:val="00075812"/>
    <w:rsid w:val="00080FB2"/>
    <w:rsid w:val="00085CC8"/>
    <w:rsid w:val="00094761"/>
    <w:rsid w:val="000A61A4"/>
    <w:rsid w:val="000A6826"/>
    <w:rsid w:val="000B51A2"/>
    <w:rsid w:val="000B5A23"/>
    <w:rsid w:val="000B61D7"/>
    <w:rsid w:val="000B6405"/>
    <w:rsid w:val="000B6951"/>
    <w:rsid w:val="000B734F"/>
    <w:rsid w:val="000C2AD9"/>
    <w:rsid w:val="000C329D"/>
    <w:rsid w:val="000C456F"/>
    <w:rsid w:val="000C6669"/>
    <w:rsid w:val="000C70AF"/>
    <w:rsid w:val="000C72F3"/>
    <w:rsid w:val="000C7D38"/>
    <w:rsid w:val="000D01A7"/>
    <w:rsid w:val="000D07F5"/>
    <w:rsid w:val="000D215B"/>
    <w:rsid w:val="000D2688"/>
    <w:rsid w:val="000D675F"/>
    <w:rsid w:val="000E253A"/>
    <w:rsid w:val="000E25BC"/>
    <w:rsid w:val="000E3120"/>
    <w:rsid w:val="000E4EA3"/>
    <w:rsid w:val="000E71C9"/>
    <w:rsid w:val="000E71D5"/>
    <w:rsid w:val="000F1F8F"/>
    <w:rsid w:val="000F2CED"/>
    <w:rsid w:val="00102603"/>
    <w:rsid w:val="001058B8"/>
    <w:rsid w:val="001065EB"/>
    <w:rsid w:val="00107253"/>
    <w:rsid w:val="001073B0"/>
    <w:rsid w:val="001152C1"/>
    <w:rsid w:val="00117D06"/>
    <w:rsid w:val="001213D6"/>
    <w:rsid w:val="0012419B"/>
    <w:rsid w:val="001249F8"/>
    <w:rsid w:val="001308BC"/>
    <w:rsid w:val="00135D16"/>
    <w:rsid w:val="001376BF"/>
    <w:rsid w:val="00141141"/>
    <w:rsid w:val="00142839"/>
    <w:rsid w:val="001476EB"/>
    <w:rsid w:val="00151747"/>
    <w:rsid w:val="00152A56"/>
    <w:rsid w:val="00155CB1"/>
    <w:rsid w:val="00160894"/>
    <w:rsid w:val="001670D9"/>
    <w:rsid w:val="001674E9"/>
    <w:rsid w:val="001677E0"/>
    <w:rsid w:val="00170837"/>
    <w:rsid w:val="00173B28"/>
    <w:rsid w:val="00174BA4"/>
    <w:rsid w:val="0018501A"/>
    <w:rsid w:val="0018748E"/>
    <w:rsid w:val="0019031A"/>
    <w:rsid w:val="001917D4"/>
    <w:rsid w:val="00195B0E"/>
    <w:rsid w:val="00195DCA"/>
    <w:rsid w:val="001A01A4"/>
    <w:rsid w:val="001A0529"/>
    <w:rsid w:val="001A0E39"/>
    <w:rsid w:val="001A2786"/>
    <w:rsid w:val="001A37C9"/>
    <w:rsid w:val="001A7161"/>
    <w:rsid w:val="001B117C"/>
    <w:rsid w:val="001B480C"/>
    <w:rsid w:val="001B631B"/>
    <w:rsid w:val="001C0F32"/>
    <w:rsid w:val="001C5631"/>
    <w:rsid w:val="001C5E71"/>
    <w:rsid w:val="001C62EA"/>
    <w:rsid w:val="001D666D"/>
    <w:rsid w:val="001D689F"/>
    <w:rsid w:val="001E1A9C"/>
    <w:rsid w:val="001E454C"/>
    <w:rsid w:val="001F2A01"/>
    <w:rsid w:val="001F32C7"/>
    <w:rsid w:val="00210A24"/>
    <w:rsid w:val="00210D65"/>
    <w:rsid w:val="002125D3"/>
    <w:rsid w:val="002176F2"/>
    <w:rsid w:val="002201C6"/>
    <w:rsid w:val="00220FAF"/>
    <w:rsid w:val="002246B3"/>
    <w:rsid w:val="00233077"/>
    <w:rsid w:val="00247D9D"/>
    <w:rsid w:val="00250D37"/>
    <w:rsid w:val="0025177A"/>
    <w:rsid w:val="00252A1A"/>
    <w:rsid w:val="00252F9B"/>
    <w:rsid w:val="0025510E"/>
    <w:rsid w:val="002552C7"/>
    <w:rsid w:val="002577A3"/>
    <w:rsid w:val="002617F6"/>
    <w:rsid w:val="0027096A"/>
    <w:rsid w:val="00273277"/>
    <w:rsid w:val="002826D2"/>
    <w:rsid w:val="00283BEC"/>
    <w:rsid w:val="002862F9"/>
    <w:rsid w:val="002938F5"/>
    <w:rsid w:val="00293C37"/>
    <w:rsid w:val="00296337"/>
    <w:rsid w:val="002A36EA"/>
    <w:rsid w:val="002A5196"/>
    <w:rsid w:val="002B193B"/>
    <w:rsid w:val="002B4F38"/>
    <w:rsid w:val="002C2AC9"/>
    <w:rsid w:val="002C7897"/>
    <w:rsid w:val="002E0AB3"/>
    <w:rsid w:val="002E39AC"/>
    <w:rsid w:val="002E5548"/>
    <w:rsid w:val="002F4BC6"/>
    <w:rsid w:val="002F702A"/>
    <w:rsid w:val="002F774E"/>
    <w:rsid w:val="00303163"/>
    <w:rsid w:val="003050DB"/>
    <w:rsid w:val="00306AE4"/>
    <w:rsid w:val="00307B80"/>
    <w:rsid w:val="00311D20"/>
    <w:rsid w:val="00321F66"/>
    <w:rsid w:val="0033003B"/>
    <w:rsid w:val="00335C6B"/>
    <w:rsid w:val="0034648F"/>
    <w:rsid w:val="00354425"/>
    <w:rsid w:val="00356388"/>
    <w:rsid w:val="00365C63"/>
    <w:rsid w:val="00391E4B"/>
    <w:rsid w:val="00394798"/>
    <w:rsid w:val="003A207E"/>
    <w:rsid w:val="003A60FD"/>
    <w:rsid w:val="003B235C"/>
    <w:rsid w:val="003B3D88"/>
    <w:rsid w:val="003B4956"/>
    <w:rsid w:val="003C31B8"/>
    <w:rsid w:val="003C361D"/>
    <w:rsid w:val="003C4EF7"/>
    <w:rsid w:val="003D2E17"/>
    <w:rsid w:val="003D4A5B"/>
    <w:rsid w:val="003D6B9E"/>
    <w:rsid w:val="003E2147"/>
    <w:rsid w:val="003E74A6"/>
    <w:rsid w:val="004072B7"/>
    <w:rsid w:val="00410E0F"/>
    <w:rsid w:val="00417C73"/>
    <w:rsid w:val="00421B5F"/>
    <w:rsid w:val="00427ACE"/>
    <w:rsid w:val="00427FAD"/>
    <w:rsid w:val="00435622"/>
    <w:rsid w:val="0043728D"/>
    <w:rsid w:val="0044164C"/>
    <w:rsid w:val="004522A5"/>
    <w:rsid w:val="0045436D"/>
    <w:rsid w:val="00454628"/>
    <w:rsid w:val="00460DA3"/>
    <w:rsid w:val="004617A1"/>
    <w:rsid w:val="004627B7"/>
    <w:rsid w:val="0046725A"/>
    <w:rsid w:val="00475160"/>
    <w:rsid w:val="0049186B"/>
    <w:rsid w:val="004932B1"/>
    <w:rsid w:val="004949A1"/>
    <w:rsid w:val="00495896"/>
    <w:rsid w:val="004A0703"/>
    <w:rsid w:val="004A08A2"/>
    <w:rsid w:val="004A528C"/>
    <w:rsid w:val="004B0C7D"/>
    <w:rsid w:val="004B188D"/>
    <w:rsid w:val="004C11BE"/>
    <w:rsid w:val="004C320D"/>
    <w:rsid w:val="004D47FE"/>
    <w:rsid w:val="004D58A6"/>
    <w:rsid w:val="004D7150"/>
    <w:rsid w:val="004D72C6"/>
    <w:rsid w:val="004E239F"/>
    <w:rsid w:val="004E394E"/>
    <w:rsid w:val="004F0B5B"/>
    <w:rsid w:val="004F1341"/>
    <w:rsid w:val="004F2B25"/>
    <w:rsid w:val="004F624C"/>
    <w:rsid w:val="004F6A16"/>
    <w:rsid w:val="004F7020"/>
    <w:rsid w:val="0050232B"/>
    <w:rsid w:val="00507FAE"/>
    <w:rsid w:val="0051596A"/>
    <w:rsid w:val="00516E8B"/>
    <w:rsid w:val="00521B78"/>
    <w:rsid w:val="005239E9"/>
    <w:rsid w:val="00524308"/>
    <w:rsid w:val="00533AE6"/>
    <w:rsid w:val="005343BC"/>
    <w:rsid w:val="0053795F"/>
    <w:rsid w:val="005465DB"/>
    <w:rsid w:val="00550CA6"/>
    <w:rsid w:val="0055124E"/>
    <w:rsid w:val="00553343"/>
    <w:rsid w:val="00555FE1"/>
    <w:rsid w:val="00563BB9"/>
    <w:rsid w:val="005706E2"/>
    <w:rsid w:val="005719DC"/>
    <w:rsid w:val="00574923"/>
    <w:rsid w:val="005854B7"/>
    <w:rsid w:val="0058684E"/>
    <w:rsid w:val="0059372B"/>
    <w:rsid w:val="0059662C"/>
    <w:rsid w:val="005A7BCE"/>
    <w:rsid w:val="005B04C3"/>
    <w:rsid w:val="005B29F7"/>
    <w:rsid w:val="005B7431"/>
    <w:rsid w:val="005B761F"/>
    <w:rsid w:val="005C0C80"/>
    <w:rsid w:val="005C14CB"/>
    <w:rsid w:val="005C69C0"/>
    <w:rsid w:val="005D5C1C"/>
    <w:rsid w:val="005D7722"/>
    <w:rsid w:val="005E0662"/>
    <w:rsid w:val="005F070B"/>
    <w:rsid w:val="005F0A07"/>
    <w:rsid w:val="005F1130"/>
    <w:rsid w:val="005F6E02"/>
    <w:rsid w:val="00602ED1"/>
    <w:rsid w:val="00605972"/>
    <w:rsid w:val="006073C7"/>
    <w:rsid w:val="006150A1"/>
    <w:rsid w:val="006159F1"/>
    <w:rsid w:val="00620A38"/>
    <w:rsid w:val="0062188D"/>
    <w:rsid w:val="00626956"/>
    <w:rsid w:val="00627219"/>
    <w:rsid w:val="00631516"/>
    <w:rsid w:val="00634D72"/>
    <w:rsid w:val="006358C2"/>
    <w:rsid w:val="00636202"/>
    <w:rsid w:val="00640E64"/>
    <w:rsid w:val="00644B21"/>
    <w:rsid w:val="0065256C"/>
    <w:rsid w:val="00654E28"/>
    <w:rsid w:val="00656532"/>
    <w:rsid w:val="00660911"/>
    <w:rsid w:val="0066316F"/>
    <w:rsid w:val="00666A73"/>
    <w:rsid w:val="00666F2D"/>
    <w:rsid w:val="00667AEC"/>
    <w:rsid w:val="00671F2C"/>
    <w:rsid w:val="00672DF0"/>
    <w:rsid w:val="006776D2"/>
    <w:rsid w:val="00690FDF"/>
    <w:rsid w:val="00693575"/>
    <w:rsid w:val="00694813"/>
    <w:rsid w:val="006A07E4"/>
    <w:rsid w:val="006A0E01"/>
    <w:rsid w:val="006A5D81"/>
    <w:rsid w:val="006B1B6F"/>
    <w:rsid w:val="006B2BAD"/>
    <w:rsid w:val="006B6700"/>
    <w:rsid w:val="006B6A34"/>
    <w:rsid w:val="006B72AA"/>
    <w:rsid w:val="006C1FB3"/>
    <w:rsid w:val="006C2FAE"/>
    <w:rsid w:val="006C5C8F"/>
    <w:rsid w:val="006C690A"/>
    <w:rsid w:val="006D515E"/>
    <w:rsid w:val="006F0294"/>
    <w:rsid w:val="006F7566"/>
    <w:rsid w:val="00706072"/>
    <w:rsid w:val="0071026C"/>
    <w:rsid w:val="00711608"/>
    <w:rsid w:val="00720B34"/>
    <w:rsid w:val="00721C51"/>
    <w:rsid w:val="0072682E"/>
    <w:rsid w:val="00727D30"/>
    <w:rsid w:val="00736685"/>
    <w:rsid w:val="007439EA"/>
    <w:rsid w:val="00745724"/>
    <w:rsid w:val="00746259"/>
    <w:rsid w:val="00752855"/>
    <w:rsid w:val="00760EAB"/>
    <w:rsid w:val="00762397"/>
    <w:rsid w:val="007638BA"/>
    <w:rsid w:val="00766993"/>
    <w:rsid w:val="007703AC"/>
    <w:rsid w:val="00771023"/>
    <w:rsid w:val="00771B7B"/>
    <w:rsid w:val="00775A99"/>
    <w:rsid w:val="007768C2"/>
    <w:rsid w:val="007929BD"/>
    <w:rsid w:val="0079705C"/>
    <w:rsid w:val="00797689"/>
    <w:rsid w:val="00797B0D"/>
    <w:rsid w:val="007A48B3"/>
    <w:rsid w:val="007B1DB4"/>
    <w:rsid w:val="007B49DC"/>
    <w:rsid w:val="007B5F18"/>
    <w:rsid w:val="007B6CA1"/>
    <w:rsid w:val="007C0631"/>
    <w:rsid w:val="007C48D7"/>
    <w:rsid w:val="007C763B"/>
    <w:rsid w:val="007D0A31"/>
    <w:rsid w:val="007E2053"/>
    <w:rsid w:val="007E343F"/>
    <w:rsid w:val="007E51C1"/>
    <w:rsid w:val="007F3C1E"/>
    <w:rsid w:val="00800AF3"/>
    <w:rsid w:val="0080222A"/>
    <w:rsid w:val="00803712"/>
    <w:rsid w:val="00804A2F"/>
    <w:rsid w:val="00806C78"/>
    <w:rsid w:val="00814D92"/>
    <w:rsid w:val="00816629"/>
    <w:rsid w:val="00816831"/>
    <w:rsid w:val="00825ED9"/>
    <w:rsid w:val="0083483C"/>
    <w:rsid w:val="00834871"/>
    <w:rsid w:val="00837508"/>
    <w:rsid w:val="008400E9"/>
    <w:rsid w:val="00840104"/>
    <w:rsid w:val="00847531"/>
    <w:rsid w:val="00853363"/>
    <w:rsid w:val="00861B4D"/>
    <w:rsid w:val="0087468A"/>
    <w:rsid w:val="00884E5B"/>
    <w:rsid w:val="00887973"/>
    <w:rsid w:val="00893CDF"/>
    <w:rsid w:val="00896B8C"/>
    <w:rsid w:val="008A1120"/>
    <w:rsid w:val="008A52FE"/>
    <w:rsid w:val="008A5900"/>
    <w:rsid w:val="008A63EC"/>
    <w:rsid w:val="008A77D2"/>
    <w:rsid w:val="008B0C78"/>
    <w:rsid w:val="008B3C82"/>
    <w:rsid w:val="008D366F"/>
    <w:rsid w:val="008D5B2E"/>
    <w:rsid w:val="008E35EC"/>
    <w:rsid w:val="008E4724"/>
    <w:rsid w:val="008F1EEF"/>
    <w:rsid w:val="008F7D36"/>
    <w:rsid w:val="00901A21"/>
    <w:rsid w:val="00905C02"/>
    <w:rsid w:val="00906E36"/>
    <w:rsid w:val="00923A7C"/>
    <w:rsid w:val="00932301"/>
    <w:rsid w:val="009326C1"/>
    <w:rsid w:val="00933D06"/>
    <w:rsid w:val="009343C6"/>
    <w:rsid w:val="00936744"/>
    <w:rsid w:val="0094208A"/>
    <w:rsid w:val="0094252C"/>
    <w:rsid w:val="009618CA"/>
    <w:rsid w:val="00961F83"/>
    <w:rsid w:val="00963C2B"/>
    <w:rsid w:val="00964F39"/>
    <w:rsid w:val="009666C2"/>
    <w:rsid w:val="0099366C"/>
    <w:rsid w:val="009942B6"/>
    <w:rsid w:val="0099483D"/>
    <w:rsid w:val="009A2B38"/>
    <w:rsid w:val="009A7568"/>
    <w:rsid w:val="009A7A5B"/>
    <w:rsid w:val="009B74D9"/>
    <w:rsid w:val="009C2E7E"/>
    <w:rsid w:val="009C415A"/>
    <w:rsid w:val="009D4023"/>
    <w:rsid w:val="009D58B1"/>
    <w:rsid w:val="009E236A"/>
    <w:rsid w:val="009E23AD"/>
    <w:rsid w:val="009E5F86"/>
    <w:rsid w:val="009E6BFD"/>
    <w:rsid w:val="009E769E"/>
    <w:rsid w:val="009F2899"/>
    <w:rsid w:val="009F2BCB"/>
    <w:rsid w:val="00A06476"/>
    <w:rsid w:val="00A1204D"/>
    <w:rsid w:val="00A14169"/>
    <w:rsid w:val="00A168ED"/>
    <w:rsid w:val="00A16B78"/>
    <w:rsid w:val="00A2504C"/>
    <w:rsid w:val="00A355CB"/>
    <w:rsid w:val="00A4099B"/>
    <w:rsid w:val="00A42B7A"/>
    <w:rsid w:val="00A43542"/>
    <w:rsid w:val="00A4369C"/>
    <w:rsid w:val="00A4525E"/>
    <w:rsid w:val="00A55E3A"/>
    <w:rsid w:val="00A57667"/>
    <w:rsid w:val="00A619F8"/>
    <w:rsid w:val="00A61B92"/>
    <w:rsid w:val="00A62E9A"/>
    <w:rsid w:val="00A65003"/>
    <w:rsid w:val="00A65620"/>
    <w:rsid w:val="00A65AA1"/>
    <w:rsid w:val="00A704DA"/>
    <w:rsid w:val="00A70642"/>
    <w:rsid w:val="00A75195"/>
    <w:rsid w:val="00A7719C"/>
    <w:rsid w:val="00A80B0A"/>
    <w:rsid w:val="00A820C3"/>
    <w:rsid w:val="00A831AE"/>
    <w:rsid w:val="00A9126F"/>
    <w:rsid w:val="00A972CE"/>
    <w:rsid w:val="00A97EF5"/>
    <w:rsid w:val="00AB3406"/>
    <w:rsid w:val="00AB57EE"/>
    <w:rsid w:val="00AB62B5"/>
    <w:rsid w:val="00AC1B3E"/>
    <w:rsid w:val="00AC29BA"/>
    <w:rsid w:val="00AC7B6F"/>
    <w:rsid w:val="00AD15E1"/>
    <w:rsid w:val="00AD3E41"/>
    <w:rsid w:val="00AD512C"/>
    <w:rsid w:val="00AD772E"/>
    <w:rsid w:val="00AE75E5"/>
    <w:rsid w:val="00AF53CE"/>
    <w:rsid w:val="00AF64F7"/>
    <w:rsid w:val="00B032C5"/>
    <w:rsid w:val="00B05335"/>
    <w:rsid w:val="00B05EA9"/>
    <w:rsid w:val="00B06A07"/>
    <w:rsid w:val="00B100A9"/>
    <w:rsid w:val="00B1555D"/>
    <w:rsid w:val="00B22413"/>
    <w:rsid w:val="00B227CB"/>
    <w:rsid w:val="00B252DF"/>
    <w:rsid w:val="00B34D82"/>
    <w:rsid w:val="00B41EF9"/>
    <w:rsid w:val="00B43CED"/>
    <w:rsid w:val="00B51A37"/>
    <w:rsid w:val="00B5322C"/>
    <w:rsid w:val="00B613A3"/>
    <w:rsid w:val="00B62798"/>
    <w:rsid w:val="00B65331"/>
    <w:rsid w:val="00B6686D"/>
    <w:rsid w:val="00B71FBC"/>
    <w:rsid w:val="00B7768B"/>
    <w:rsid w:val="00B822B6"/>
    <w:rsid w:val="00B840B2"/>
    <w:rsid w:val="00B85DFD"/>
    <w:rsid w:val="00B90860"/>
    <w:rsid w:val="00B934F1"/>
    <w:rsid w:val="00B94E20"/>
    <w:rsid w:val="00B9621A"/>
    <w:rsid w:val="00B96D25"/>
    <w:rsid w:val="00BA071C"/>
    <w:rsid w:val="00BA5AC8"/>
    <w:rsid w:val="00BB1882"/>
    <w:rsid w:val="00BB4B73"/>
    <w:rsid w:val="00BB5278"/>
    <w:rsid w:val="00BB5E6C"/>
    <w:rsid w:val="00BB7407"/>
    <w:rsid w:val="00BC0D1A"/>
    <w:rsid w:val="00BC498B"/>
    <w:rsid w:val="00BC55CB"/>
    <w:rsid w:val="00BC6BD7"/>
    <w:rsid w:val="00BD27B6"/>
    <w:rsid w:val="00BD65F9"/>
    <w:rsid w:val="00BE1231"/>
    <w:rsid w:val="00BF2563"/>
    <w:rsid w:val="00BF3EF2"/>
    <w:rsid w:val="00BF5257"/>
    <w:rsid w:val="00BF6C26"/>
    <w:rsid w:val="00BF6CC1"/>
    <w:rsid w:val="00C00630"/>
    <w:rsid w:val="00C06008"/>
    <w:rsid w:val="00C17675"/>
    <w:rsid w:val="00C21311"/>
    <w:rsid w:val="00C237CA"/>
    <w:rsid w:val="00C335D3"/>
    <w:rsid w:val="00C3490C"/>
    <w:rsid w:val="00C37B9F"/>
    <w:rsid w:val="00C41D08"/>
    <w:rsid w:val="00C44406"/>
    <w:rsid w:val="00C45A4E"/>
    <w:rsid w:val="00C46D94"/>
    <w:rsid w:val="00C53EA6"/>
    <w:rsid w:val="00C65E20"/>
    <w:rsid w:val="00C8503A"/>
    <w:rsid w:val="00C850C2"/>
    <w:rsid w:val="00C9011C"/>
    <w:rsid w:val="00C93622"/>
    <w:rsid w:val="00C962DC"/>
    <w:rsid w:val="00C97488"/>
    <w:rsid w:val="00CA0341"/>
    <w:rsid w:val="00CB149F"/>
    <w:rsid w:val="00CB6568"/>
    <w:rsid w:val="00CC1D13"/>
    <w:rsid w:val="00CD0836"/>
    <w:rsid w:val="00CD2676"/>
    <w:rsid w:val="00CD4DCF"/>
    <w:rsid w:val="00CE4B58"/>
    <w:rsid w:val="00CE4B92"/>
    <w:rsid w:val="00CE5914"/>
    <w:rsid w:val="00CE7553"/>
    <w:rsid w:val="00CF5F9E"/>
    <w:rsid w:val="00CF6EBC"/>
    <w:rsid w:val="00D00DB9"/>
    <w:rsid w:val="00D10217"/>
    <w:rsid w:val="00D16E47"/>
    <w:rsid w:val="00D17A2A"/>
    <w:rsid w:val="00D3293A"/>
    <w:rsid w:val="00D40E01"/>
    <w:rsid w:val="00D4253A"/>
    <w:rsid w:val="00D5633F"/>
    <w:rsid w:val="00D5673D"/>
    <w:rsid w:val="00D5754B"/>
    <w:rsid w:val="00D7730D"/>
    <w:rsid w:val="00D80D82"/>
    <w:rsid w:val="00D81A68"/>
    <w:rsid w:val="00D81DDB"/>
    <w:rsid w:val="00D8232B"/>
    <w:rsid w:val="00D83727"/>
    <w:rsid w:val="00D917A3"/>
    <w:rsid w:val="00D9708D"/>
    <w:rsid w:val="00D972FF"/>
    <w:rsid w:val="00DA3FF3"/>
    <w:rsid w:val="00DA76AC"/>
    <w:rsid w:val="00DB0DB5"/>
    <w:rsid w:val="00DB372D"/>
    <w:rsid w:val="00DB63EE"/>
    <w:rsid w:val="00DC0914"/>
    <w:rsid w:val="00DC384D"/>
    <w:rsid w:val="00DC6906"/>
    <w:rsid w:val="00DC7C46"/>
    <w:rsid w:val="00DD0FD6"/>
    <w:rsid w:val="00DD1F27"/>
    <w:rsid w:val="00DD2FF0"/>
    <w:rsid w:val="00DD6DEE"/>
    <w:rsid w:val="00DE2B5B"/>
    <w:rsid w:val="00DE2EA3"/>
    <w:rsid w:val="00DE663E"/>
    <w:rsid w:val="00DF1CCD"/>
    <w:rsid w:val="00DF7C6B"/>
    <w:rsid w:val="00E014AA"/>
    <w:rsid w:val="00E13469"/>
    <w:rsid w:val="00E134BE"/>
    <w:rsid w:val="00E159D8"/>
    <w:rsid w:val="00E16606"/>
    <w:rsid w:val="00E17A04"/>
    <w:rsid w:val="00E31A5F"/>
    <w:rsid w:val="00E43B8E"/>
    <w:rsid w:val="00E44802"/>
    <w:rsid w:val="00E46BCF"/>
    <w:rsid w:val="00E510FA"/>
    <w:rsid w:val="00E525A8"/>
    <w:rsid w:val="00E55A71"/>
    <w:rsid w:val="00E56F08"/>
    <w:rsid w:val="00E616E2"/>
    <w:rsid w:val="00E62C18"/>
    <w:rsid w:val="00E64D1D"/>
    <w:rsid w:val="00E6527E"/>
    <w:rsid w:val="00E665C2"/>
    <w:rsid w:val="00E71535"/>
    <w:rsid w:val="00E7548E"/>
    <w:rsid w:val="00E777C8"/>
    <w:rsid w:val="00E77EB9"/>
    <w:rsid w:val="00E9112B"/>
    <w:rsid w:val="00E911A9"/>
    <w:rsid w:val="00E93D29"/>
    <w:rsid w:val="00EA0536"/>
    <w:rsid w:val="00EA2196"/>
    <w:rsid w:val="00EA2ECF"/>
    <w:rsid w:val="00EA34CF"/>
    <w:rsid w:val="00EA72B9"/>
    <w:rsid w:val="00EB4D78"/>
    <w:rsid w:val="00EC45C4"/>
    <w:rsid w:val="00EC5DE5"/>
    <w:rsid w:val="00ED01E7"/>
    <w:rsid w:val="00ED1A91"/>
    <w:rsid w:val="00ED6A2D"/>
    <w:rsid w:val="00ED6A42"/>
    <w:rsid w:val="00EE0CB9"/>
    <w:rsid w:val="00EE1A8F"/>
    <w:rsid w:val="00EE2860"/>
    <w:rsid w:val="00EE5338"/>
    <w:rsid w:val="00EF1B02"/>
    <w:rsid w:val="00EF2E7E"/>
    <w:rsid w:val="00F021D9"/>
    <w:rsid w:val="00F05543"/>
    <w:rsid w:val="00F13808"/>
    <w:rsid w:val="00F15312"/>
    <w:rsid w:val="00F20C5F"/>
    <w:rsid w:val="00F215F5"/>
    <w:rsid w:val="00F35831"/>
    <w:rsid w:val="00F45E6E"/>
    <w:rsid w:val="00F47D6E"/>
    <w:rsid w:val="00F60373"/>
    <w:rsid w:val="00F64B77"/>
    <w:rsid w:val="00F6644E"/>
    <w:rsid w:val="00F721BD"/>
    <w:rsid w:val="00F75CAC"/>
    <w:rsid w:val="00F83FB3"/>
    <w:rsid w:val="00F85F86"/>
    <w:rsid w:val="00F92AD2"/>
    <w:rsid w:val="00F961F7"/>
    <w:rsid w:val="00F9641A"/>
    <w:rsid w:val="00F964F8"/>
    <w:rsid w:val="00F971B2"/>
    <w:rsid w:val="00FB280B"/>
    <w:rsid w:val="00FB30E6"/>
    <w:rsid w:val="00FB3EEF"/>
    <w:rsid w:val="00FB4C3E"/>
    <w:rsid w:val="00FC0242"/>
    <w:rsid w:val="00FD396F"/>
    <w:rsid w:val="00FE0EC4"/>
    <w:rsid w:val="00FE30A6"/>
    <w:rsid w:val="00FF04B7"/>
    <w:rsid w:val="00FF46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91"/>
    <w:pPr>
      <w:spacing w:after="120"/>
    </w:pPr>
    <w:rPr>
      <w:rFonts w:ascii="Arial" w:eastAsiaTheme="minorHAnsi" w:hAnsi="Arial" w:cs="Arial"/>
      <w:sz w:val="22"/>
      <w:szCs w:val="22"/>
      <w:lang w:val="en-CA" w:eastAsia="en-US"/>
    </w:rPr>
  </w:style>
  <w:style w:type="paragraph" w:styleId="Heading1">
    <w:name w:val="heading 1"/>
    <w:basedOn w:val="Normal"/>
    <w:next w:val="Normal"/>
    <w:qFormat/>
    <w:rsid w:val="00117D06"/>
    <w:pPr>
      <w:keepNext/>
      <w:pageBreakBefore/>
      <w:numPr>
        <w:numId w:val="2"/>
      </w:numPr>
      <w:tabs>
        <w:tab w:val="clear" w:pos="432"/>
      </w:tabs>
      <w:spacing w:before="160" w:after="240"/>
      <w:ind w:left="567" w:hanging="567"/>
      <w:outlineLvl w:val="0"/>
    </w:pPr>
    <w:rPr>
      <w:b/>
      <w:color w:val="000000"/>
      <w:kern w:val="28"/>
      <w:sz w:val="44"/>
      <w:lang w:eastAsia="de-CH"/>
    </w:rPr>
  </w:style>
  <w:style w:type="paragraph" w:styleId="Heading2">
    <w:name w:val="heading 2"/>
    <w:basedOn w:val="Heading1"/>
    <w:next w:val="Normal"/>
    <w:qFormat/>
    <w:rsid w:val="00771023"/>
    <w:pPr>
      <w:pageBreakBefore w:val="0"/>
      <w:numPr>
        <w:ilvl w:val="1"/>
      </w:numPr>
      <w:tabs>
        <w:tab w:val="clear" w:pos="576"/>
      </w:tabs>
      <w:spacing w:before="240"/>
      <w:ind w:left="851" w:hanging="851"/>
      <w:outlineLvl w:val="1"/>
    </w:pPr>
    <w:rPr>
      <w:sz w:val="28"/>
    </w:rPr>
  </w:style>
  <w:style w:type="paragraph" w:styleId="Heading3">
    <w:name w:val="heading 3"/>
    <w:basedOn w:val="Heading2"/>
    <w:next w:val="Normal"/>
    <w:qFormat/>
    <w:rsid w:val="00771023"/>
    <w:pPr>
      <w:numPr>
        <w:ilvl w:val="2"/>
      </w:numPr>
      <w:tabs>
        <w:tab w:val="clear" w:pos="720"/>
      </w:tabs>
      <w:spacing w:after="120"/>
      <w:ind w:left="1134" w:hanging="1134"/>
      <w:outlineLvl w:val="2"/>
    </w:pPr>
    <w:rPr>
      <w:sz w:val="24"/>
    </w:rPr>
  </w:style>
  <w:style w:type="paragraph" w:styleId="Heading4">
    <w:name w:val="heading 4"/>
    <w:basedOn w:val="Heading3"/>
    <w:next w:val="Normal"/>
    <w:qFormat/>
    <w:rsid w:val="00771023"/>
    <w:pPr>
      <w:numPr>
        <w:ilvl w:val="3"/>
      </w:numPr>
      <w:tabs>
        <w:tab w:val="clear" w:pos="864"/>
      </w:tabs>
      <w:ind w:left="1418" w:hanging="1418"/>
      <w:outlineLvl w:val="3"/>
    </w:pPr>
    <w:rPr>
      <w:b w:val="0"/>
    </w:rPr>
  </w:style>
  <w:style w:type="paragraph" w:styleId="Heading5">
    <w:name w:val="heading 5"/>
    <w:basedOn w:val="Heading4"/>
    <w:next w:val="Normal"/>
    <w:qFormat/>
    <w:rsid w:val="00771023"/>
    <w:pPr>
      <w:numPr>
        <w:ilvl w:val="4"/>
      </w:numPr>
      <w:spacing w:after="60"/>
      <w:ind w:left="1009" w:hanging="1009"/>
      <w:outlineLvl w:val="4"/>
    </w:pPr>
  </w:style>
  <w:style w:type="paragraph" w:styleId="Heading6">
    <w:name w:val="heading 6"/>
    <w:aliases w:val="Not in use,not to be used"/>
    <w:basedOn w:val="Normal"/>
    <w:next w:val="Normal"/>
    <w:qFormat/>
    <w:rsid w:val="00771023"/>
    <w:pPr>
      <w:numPr>
        <w:ilvl w:val="5"/>
        <w:numId w:val="2"/>
      </w:numPr>
      <w:tabs>
        <w:tab w:val="clear" w:pos="1152"/>
      </w:tabs>
      <w:spacing w:before="240" w:after="60"/>
      <w:ind w:left="1985" w:hanging="1985"/>
      <w:outlineLvl w:val="5"/>
    </w:pPr>
  </w:style>
  <w:style w:type="paragraph" w:styleId="Heading7">
    <w:name w:val="heading 7"/>
    <w:aliases w:val="Not used"/>
    <w:basedOn w:val="Normal"/>
    <w:next w:val="Normal"/>
    <w:qFormat/>
    <w:rsid w:val="007C763B"/>
    <w:pPr>
      <w:keepNext/>
      <w:numPr>
        <w:ilvl w:val="6"/>
        <w:numId w:val="2"/>
      </w:numPr>
      <w:outlineLvl w:val="6"/>
    </w:pPr>
  </w:style>
  <w:style w:type="paragraph" w:styleId="Heading8">
    <w:name w:val="heading 8"/>
    <w:aliases w:val="Not to be used"/>
    <w:basedOn w:val="Normal"/>
    <w:next w:val="Normal"/>
    <w:qFormat/>
    <w:rsid w:val="007C763B"/>
    <w:pPr>
      <w:keepNext/>
      <w:numPr>
        <w:ilvl w:val="7"/>
        <w:numId w:val="2"/>
      </w:numPr>
      <w:tabs>
        <w:tab w:val="right" w:pos="9071"/>
      </w:tabs>
      <w:spacing w:before="160" w:after="240" w:line="480" w:lineRule="exact"/>
      <w:outlineLvl w:val="7"/>
    </w:pPr>
  </w:style>
  <w:style w:type="paragraph" w:styleId="Heading9">
    <w:name w:val="heading 9"/>
    <w:aliases w:val="Do not use"/>
    <w:basedOn w:val="Normal"/>
    <w:next w:val="Normal"/>
    <w:qFormat/>
    <w:rsid w:val="007C763B"/>
    <w:pPr>
      <w:numPr>
        <w:ilvl w:val="8"/>
        <w:numId w:val="2"/>
      </w:numPr>
      <w:spacing w:before="240" w:after="60"/>
      <w:outlineLvl w:val="8"/>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C93622"/>
    <w:pPr>
      <w:tabs>
        <w:tab w:val="right" w:leader="dot" w:pos="9214"/>
      </w:tabs>
      <w:spacing w:before="120"/>
      <w:ind w:left="567" w:hanging="567"/>
    </w:pPr>
    <w:rPr>
      <w:noProof/>
      <w:szCs w:val="24"/>
      <w:lang w:val="de-CH"/>
    </w:rPr>
  </w:style>
  <w:style w:type="paragraph" w:styleId="TOC2">
    <w:name w:val="toc 2"/>
    <w:basedOn w:val="Normal"/>
    <w:next w:val="Normal"/>
    <w:uiPriority w:val="39"/>
    <w:rsid w:val="00C93622"/>
    <w:pPr>
      <w:tabs>
        <w:tab w:val="right" w:leader="dot" w:pos="9214"/>
      </w:tabs>
      <w:ind w:left="709" w:hanging="709"/>
    </w:pPr>
    <w:rPr>
      <w:noProof/>
      <w:szCs w:val="28"/>
    </w:rPr>
  </w:style>
  <w:style w:type="paragraph" w:styleId="TOC3">
    <w:name w:val="toc 3"/>
    <w:basedOn w:val="Normal"/>
    <w:next w:val="Normal"/>
    <w:uiPriority w:val="39"/>
    <w:rsid w:val="00C93622"/>
    <w:pPr>
      <w:tabs>
        <w:tab w:val="right" w:leader="dot" w:pos="9214"/>
      </w:tabs>
      <w:ind w:left="993" w:hanging="993"/>
    </w:pPr>
    <w:rPr>
      <w:noProof/>
      <w:szCs w:val="24"/>
    </w:rPr>
  </w:style>
  <w:style w:type="paragraph" w:styleId="TOC4">
    <w:name w:val="toc 4"/>
    <w:basedOn w:val="Normal"/>
    <w:next w:val="Normal"/>
    <w:uiPriority w:val="39"/>
    <w:rsid w:val="00C93622"/>
    <w:pPr>
      <w:tabs>
        <w:tab w:val="right" w:leader="dot" w:pos="9214"/>
      </w:tabs>
      <w:ind w:left="1418" w:hanging="1418"/>
    </w:pPr>
    <w:rPr>
      <w:noProof/>
    </w:rPr>
  </w:style>
  <w:style w:type="character" w:styleId="Hyperlink">
    <w:name w:val="Hyperlink"/>
    <w:basedOn w:val="DefaultParagraphFont"/>
    <w:uiPriority w:val="99"/>
    <w:rsid w:val="007C763B"/>
    <w:rPr>
      <w:color w:val="0000FF"/>
      <w:u w:val="single"/>
    </w:rPr>
  </w:style>
  <w:style w:type="paragraph" w:styleId="Header">
    <w:name w:val="header"/>
    <w:basedOn w:val="Normal"/>
    <w:rsid w:val="007C763B"/>
    <w:pPr>
      <w:tabs>
        <w:tab w:val="center" w:pos="4536"/>
        <w:tab w:val="right" w:pos="9072"/>
      </w:tabs>
    </w:pPr>
  </w:style>
  <w:style w:type="paragraph" w:customStyle="1" w:styleId="berschrift">
    <w:name w:val="Überschrift"/>
    <w:basedOn w:val="Normal"/>
    <w:next w:val="Normal"/>
    <w:rsid w:val="00B840B2"/>
    <w:pPr>
      <w:keepNext/>
      <w:keepLines/>
      <w:spacing w:before="160" w:after="240"/>
    </w:pPr>
    <w:rPr>
      <w:b/>
      <w:bCs/>
      <w:sz w:val="42"/>
    </w:rPr>
  </w:style>
  <w:style w:type="character" w:styleId="FollowedHyperlink">
    <w:name w:val="FollowedHyperlink"/>
    <w:basedOn w:val="DefaultParagraphFont"/>
    <w:semiHidden/>
    <w:rsid w:val="007C763B"/>
    <w:rPr>
      <w:color w:val="800080"/>
      <w:u w:val="single"/>
    </w:rPr>
  </w:style>
  <w:style w:type="paragraph" w:styleId="Footer">
    <w:name w:val="footer"/>
    <w:basedOn w:val="Normal"/>
    <w:rsid w:val="007C763B"/>
    <w:pPr>
      <w:tabs>
        <w:tab w:val="center" w:pos="4536"/>
        <w:tab w:val="right" w:pos="9072"/>
      </w:tabs>
    </w:pPr>
  </w:style>
  <w:style w:type="paragraph" w:styleId="TOC5">
    <w:name w:val="toc 5"/>
    <w:basedOn w:val="Normal"/>
    <w:next w:val="Normal"/>
    <w:uiPriority w:val="39"/>
    <w:rsid w:val="00C93622"/>
    <w:pPr>
      <w:ind w:left="960"/>
    </w:pPr>
  </w:style>
  <w:style w:type="paragraph" w:styleId="Caption">
    <w:name w:val="caption"/>
    <w:basedOn w:val="Normal"/>
    <w:next w:val="Normal"/>
    <w:qFormat/>
    <w:rsid w:val="00666F2D"/>
    <w:pPr>
      <w:spacing w:before="120" w:after="240"/>
      <w:jc w:val="center"/>
    </w:pPr>
    <w:rPr>
      <w:b/>
      <w:bCs/>
      <w:lang w:val="en-US"/>
    </w:rPr>
  </w:style>
  <w:style w:type="paragraph" w:styleId="TableofFigures">
    <w:name w:val="table of figures"/>
    <w:basedOn w:val="Normal"/>
    <w:next w:val="Normal"/>
    <w:uiPriority w:val="99"/>
    <w:rsid w:val="007C763B"/>
    <w:pPr>
      <w:tabs>
        <w:tab w:val="right" w:leader="dot" w:pos="9214"/>
      </w:tabs>
      <w:ind w:left="480" w:hanging="480"/>
    </w:pPr>
    <w:rPr>
      <w:noProof/>
    </w:rPr>
  </w:style>
  <w:style w:type="paragraph" w:styleId="TOC6">
    <w:name w:val="toc 6"/>
    <w:basedOn w:val="Normal"/>
    <w:next w:val="Normal"/>
    <w:uiPriority w:val="39"/>
    <w:rsid w:val="00C93622"/>
    <w:pPr>
      <w:ind w:left="1200"/>
    </w:pPr>
  </w:style>
  <w:style w:type="paragraph" w:styleId="TOC7">
    <w:name w:val="toc 7"/>
    <w:basedOn w:val="Normal"/>
    <w:next w:val="Normal"/>
    <w:uiPriority w:val="39"/>
    <w:rsid w:val="007C763B"/>
    <w:pPr>
      <w:ind w:left="1440"/>
    </w:pPr>
  </w:style>
  <w:style w:type="paragraph" w:styleId="TOC8">
    <w:name w:val="toc 8"/>
    <w:basedOn w:val="Normal"/>
    <w:next w:val="Normal"/>
    <w:uiPriority w:val="39"/>
    <w:rsid w:val="007C763B"/>
    <w:pPr>
      <w:ind w:left="1680"/>
    </w:pPr>
  </w:style>
  <w:style w:type="paragraph" w:styleId="TOC9">
    <w:name w:val="toc 9"/>
    <w:basedOn w:val="Normal"/>
    <w:next w:val="Normal"/>
    <w:uiPriority w:val="39"/>
    <w:rsid w:val="007C763B"/>
    <w:pPr>
      <w:ind w:left="1920"/>
    </w:pPr>
  </w:style>
  <w:style w:type="paragraph" w:customStyle="1" w:styleId="Anhang">
    <w:name w:val="Anhang"/>
    <w:basedOn w:val="Caption"/>
    <w:rsid w:val="007C763B"/>
    <w:pPr>
      <w:pageBreakBefore/>
      <w:spacing w:before="160"/>
    </w:pPr>
    <w:rPr>
      <w:color w:val="999999"/>
      <w:sz w:val="36"/>
    </w:rPr>
  </w:style>
  <w:style w:type="paragraph" w:customStyle="1" w:styleId="VerzeichnisAnhang">
    <w:name w:val="Verzeichnis Anhang"/>
    <w:basedOn w:val="TableofFigures"/>
    <w:next w:val="Normal"/>
    <w:rsid w:val="007C763B"/>
    <w:pPr>
      <w:numPr>
        <w:numId w:val="1"/>
      </w:numPr>
      <w:tabs>
        <w:tab w:val="right" w:pos="9214"/>
      </w:tabs>
    </w:pPr>
  </w:style>
  <w:style w:type="character" w:styleId="LineNumber">
    <w:name w:val="line number"/>
    <w:basedOn w:val="DefaultParagraphFont"/>
    <w:semiHidden/>
    <w:rsid w:val="007C763B"/>
  </w:style>
  <w:style w:type="paragraph" w:styleId="BodyText">
    <w:name w:val="Body Text"/>
    <w:basedOn w:val="Normal"/>
    <w:semiHidden/>
    <w:rsid w:val="007C763B"/>
    <w:rPr>
      <w:color w:val="0000FF"/>
    </w:rPr>
  </w:style>
  <w:style w:type="paragraph" w:customStyle="1" w:styleId="Fliesstext">
    <w:name w:val="Fliesstext"/>
    <w:basedOn w:val="Normal"/>
    <w:rsid w:val="00DC7C46"/>
    <w:pPr>
      <w:suppressAutoHyphens/>
      <w:spacing w:after="100"/>
      <w:ind w:left="1021"/>
      <w:jc w:val="both"/>
    </w:pPr>
    <w:rPr>
      <w:sz w:val="20"/>
      <w:lang w:val="de-CH"/>
    </w:rPr>
  </w:style>
  <w:style w:type="paragraph" w:customStyle="1" w:styleId="Hinweis">
    <w:name w:val="Hinweis"/>
    <w:basedOn w:val="BodyText"/>
    <w:rsid w:val="007C763B"/>
    <w:pPr>
      <w:shd w:val="pct10" w:color="auto" w:fill="auto"/>
    </w:pPr>
  </w:style>
  <w:style w:type="paragraph" w:customStyle="1" w:styleId="InfoBlue">
    <w:name w:val="InfoBlue"/>
    <w:basedOn w:val="Normal"/>
    <w:next w:val="Fliesstext"/>
    <w:rsid w:val="00DC7C46"/>
    <w:pPr>
      <w:widowControl w:val="0"/>
      <w:suppressAutoHyphens/>
      <w:ind w:left="1021"/>
    </w:pPr>
    <w:rPr>
      <w:i/>
      <w:color w:val="0000FF"/>
      <w:sz w:val="16"/>
      <w:lang w:val="de-CH"/>
    </w:rPr>
  </w:style>
  <w:style w:type="table" w:styleId="TableGrid">
    <w:name w:val="Table Grid"/>
    <w:basedOn w:val="TableNormal"/>
    <w:uiPriority w:val="59"/>
    <w:rsid w:val="006F75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215F5"/>
    <w:rPr>
      <w:sz w:val="20"/>
    </w:rPr>
  </w:style>
  <w:style w:type="character" w:customStyle="1" w:styleId="EndnoteTextChar">
    <w:name w:val="Endnote Text Char"/>
    <w:basedOn w:val="DefaultParagraphFont"/>
    <w:link w:val="EndnoteText"/>
    <w:uiPriority w:val="99"/>
    <w:semiHidden/>
    <w:rsid w:val="00F215F5"/>
    <w:rPr>
      <w:rFonts w:ascii="Arial" w:hAnsi="Arial"/>
      <w:lang w:val="de-DE" w:eastAsia="de-DE"/>
    </w:rPr>
  </w:style>
  <w:style w:type="character" w:styleId="EndnoteReference">
    <w:name w:val="endnote reference"/>
    <w:basedOn w:val="DefaultParagraphFont"/>
    <w:uiPriority w:val="99"/>
    <w:semiHidden/>
    <w:unhideWhenUsed/>
    <w:rsid w:val="00F215F5"/>
    <w:rPr>
      <w:vertAlign w:val="superscript"/>
    </w:rPr>
  </w:style>
  <w:style w:type="paragraph" w:styleId="FootnoteText">
    <w:name w:val="footnote text"/>
    <w:basedOn w:val="Normal"/>
    <w:link w:val="FootnoteTextChar"/>
    <w:uiPriority w:val="99"/>
    <w:semiHidden/>
    <w:unhideWhenUsed/>
    <w:rsid w:val="00F215F5"/>
    <w:rPr>
      <w:sz w:val="20"/>
    </w:rPr>
  </w:style>
  <w:style w:type="character" w:customStyle="1" w:styleId="FootnoteTextChar">
    <w:name w:val="Footnote Text Char"/>
    <w:basedOn w:val="DefaultParagraphFont"/>
    <w:link w:val="FootnoteText"/>
    <w:uiPriority w:val="99"/>
    <w:semiHidden/>
    <w:rsid w:val="00F215F5"/>
    <w:rPr>
      <w:rFonts w:ascii="Arial" w:hAnsi="Arial"/>
      <w:lang w:val="de-DE" w:eastAsia="de-DE"/>
    </w:rPr>
  </w:style>
  <w:style w:type="character" w:styleId="FootnoteReference">
    <w:name w:val="footnote reference"/>
    <w:basedOn w:val="DefaultParagraphFont"/>
    <w:uiPriority w:val="99"/>
    <w:semiHidden/>
    <w:unhideWhenUsed/>
    <w:rsid w:val="00F215F5"/>
    <w:rPr>
      <w:vertAlign w:val="superscript"/>
    </w:rPr>
  </w:style>
  <w:style w:type="paragraph" w:styleId="HTMLPreformatted">
    <w:name w:val="HTML Preformatted"/>
    <w:basedOn w:val="Normal"/>
    <w:link w:val="HTMLPreformattedChar"/>
    <w:uiPriority w:val="99"/>
    <w:semiHidden/>
    <w:unhideWhenUsed/>
    <w:rsid w:val="00C4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de-CH" w:eastAsia="de-CH"/>
    </w:rPr>
  </w:style>
  <w:style w:type="character" w:customStyle="1" w:styleId="HTMLPreformattedChar">
    <w:name w:val="HTML Preformatted Char"/>
    <w:basedOn w:val="DefaultParagraphFont"/>
    <w:link w:val="HTMLPreformatted"/>
    <w:uiPriority w:val="99"/>
    <w:semiHidden/>
    <w:rsid w:val="00C45A4E"/>
    <w:rPr>
      <w:rFonts w:ascii="Courier New" w:hAnsi="Courier New" w:cs="Courier New"/>
    </w:rPr>
  </w:style>
  <w:style w:type="character" w:customStyle="1" w:styleId="red">
    <w:name w:val="red"/>
    <w:basedOn w:val="DefaultParagraphFont"/>
    <w:rsid w:val="00667AEC"/>
  </w:style>
  <w:style w:type="paragraph" w:styleId="Bibliography">
    <w:name w:val="Bibliography"/>
    <w:basedOn w:val="Normal"/>
    <w:next w:val="Normal"/>
    <w:uiPriority w:val="37"/>
    <w:unhideWhenUsed/>
    <w:rsid w:val="000153A5"/>
  </w:style>
  <w:style w:type="paragraph" w:styleId="BalloonText">
    <w:name w:val="Balloon Text"/>
    <w:basedOn w:val="Normal"/>
    <w:link w:val="BalloonTextChar"/>
    <w:uiPriority w:val="99"/>
    <w:semiHidden/>
    <w:unhideWhenUsed/>
    <w:rsid w:val="002577A3"/>
    <w:rPr>
      <w:rFonts w:ascii="Tahoma" w:hAnsi="Tahoma" w:cs="Tahoma"/>
      <w:sz w:val="16"/>
      <w:szCs w:val="16"/>
    </w:rPr>
  </w:style>
  <w:style w:type="character" w:customStyle="1" w:styleId="BalloonTextChar">
    <w:name w:val="Balloon Text Char"/>
    <w:basedOn w:val="DefaultParagraphFont"/>
    <w:link w:val="BalloonText"/>
    <w:uiPriority w:val="99"/>
    <w:semiHidden/>
    <w:rsid w:val="002577A3"/>
    <w:rPr>
      <w:rFonts w:ascii="Tahoma" w:hAnsi="Tahoma" w:cs="Tahoma"/>
      <w:sz w:val="16"/>
      <w:szCs w:val="16"/>
      <w:lang w:val="de-DE" w:eastAsia="de-DE"/>
    </w:rPr>
  </w:style>
  <w:style w:type="paragraph" w:customStyle="1" w:styleId="CaptionTable">
    <w:name w:val="CaptionTable"/>
    <w:basedOn w:val="Caption"/>
    <w:next w:val="Normal"/>
    <w:qFormat/>
    <w:rsid w:val="00666F2D"/>
    <w:pPr>
      <w:keepNext/>
    </w:pPr>
    <w:rPr>
      <w:lang w:val="en-CA"/>
    </w:rPr>
  </w:style>
  <w:style w:type="paragraph" w:customStyle="1" w:styleId="Table">
    <w:name w:val="Table"/>
    <w:basedOn w:val="Normal"/>
    <w:qFormat/>
    <w:rsid w:val="008A63EC"/>
    <w:pPr>
      <w:spacing w:before="60" w:after="60"/>
    </w:pPr>
    <w:rPr>
      <w:sz w:val="20"/>
    </w:rPr>
  </w:style>
  <w:style w:type="paragraph" w:customStyle="1" w:styleId="TableHeading">
    <w:name w:val="TableHeading"/>
    <w:basedOn w:val="Table"/>
    <w:next w:val="Table"/>
    <w:qFormat/>
    <w:rsid w:val="006F0294"/>
    <w:pPr>
      <w:keepNext/>
    </w:pPr>
    <w:rPr>
      <w:b/>
    </w:rPr>
  </w:style>
  <w:style w:type="character" w:styleId="CommentReference">
    <w:name w:val="annotation reference"/>
    <w:basedOn w:val="DefaultParagraphFont"/>
    <w:uiPriority w:val="99"/>
    <w:semiHidden/>
    <w:unhideWhenUsed/>
    <w:rsid w:val="00D10217"/>
    <w:rPr>
      <w:sz w:val="16"/>
      <w:szCs w:val="16"/>
    </w:rPr>
  </w:style>
  <w:style w:type="paragraph" w:styleId="CommentText">
    <w:name w:val="annotation text"/>
    <w:basedOn w:val="Normal"/>
    <w:link w:val="CommentTextChar"/>
    <w:uiPriority w:val="99"/>
    <w:semiHidden/>
    <w:unhideWhenUsed/>
    <w:rsid w:val="00D10217"/>
    <w:rPr>
      <w:sz w:val="20"/>
    </w:rPr>
  </w:style>
  <w:style w:type="character" w:customStyle="1" w:styleId="CommentTextChar">
    <w:name w:val="Comment Text Char"/>
    <w:basedOn w:val="DefaultParagraphFont"/>
    <w:link w:val="CommentText"/>
    <w:uiPriority w:val="99"/>
    <w:semiHidden/>
    <w:rsid w:val="00D10217"/>
    <w:rPr>
      <w:rFonts w:ascii="Arial" w:hAnsi="Arial"/>
      <w:lang w:val="de-DE" w:eastAsia="de-DE"/>
    </w:rPr>
  </w:style>
  <w:style w:type="paragraph" w:styleId="CommentSubject">
    <w:name w:val="annotation subject"/>
    <w:basedOn w:val="CommentText"/>
    <w:next w:val="CommentText"/>
    <w:link w:val="CommentSubjectChar"/>
    <w:uiPriority w:val="99"/>
    <w:semiHidden/>
    <w:unhideWhenUsed/>
    <w:rsid w:val="00D10217"/>
    <w:rPr>
      <w:b/>
      <w:bCs/>
    </w:rPr>
  </w:style>
  <w:style w:type="character" w:customStyle="1" w:styleId="CommentSubjectChar">
    <w:name w:val="Comment Subject Char"/>
    <w:basedOn w:val="CommentTextChar"/>
    <w:link w:val="CommentSubject"/>
    <w:uiPriority w:val="99"/>
    <w:semiHidden/>
    <w:rsid w:val="00D10217"/>
    <w:rPr>
      <w:b/>
      <w:bCs/>
    </w:rPr>
  </w:style>
  <w:style w:type="paragraph" w:styleId="Revision">
    <w:name w:val="Revision"/>
    <w:hidden/>
    <w:uiPriority w:val="99"/>
    <w:semiHidden/>
    <w:rsid w:val="00A820C3"/>
    <w:pPr>
      <w:spacing w:after="120"/>
    </w:pPr>
    <w:rPr>
      <w:rFonts w:ascii="Arial" w:hAnsi="Arial"/>
      <w:sz w:val="22"/>
      <w:lang w:val="de-DE" w:eastAsia="de-DE"/>
    </w:rPr>
  </w:style>
  <w:style w:type="paragraph" w:customStyle="1" w:styleId="Aufzhlung">
    <w:name w:val="Aufzählung"/>
    <w:basedOn w:val="Normal"/>
    <w:rsid w:val="009D4023"/>
    <w:pPr>
      <w:numPr>
        <w:numId w:val="6"/>
      </w:numPr>
      <w:spacing w:after="0" w:line="288" w:lineRule="auto"/>
      <w:jc w:val="both"/>
    </w:pPr>
    <w:rPr>
      <w:sz w:val="20"/>
    </w:rPr>
  </w:style>
  <w:style w:type="paragraph" w:customStyle="1" w:styleId="AufzhlungLetzteZeile">
    <w:name w:val="AufzählungLetzteZeile"/>
    <w:basedOn w:val="Aufzhlung"/>
    <w:next w:val="Normal"/>
    <w:rsid w:val="009D4023"/>
    <w:pPr>
      <w:numPr>
        <w:numId w:val="3"/>
      </w:numPr>
      <w:spacing w:after="240"/>
    </w:pPr>
  </w:style>
  <w:style w:type="paragraph" w:styleId="ListParagraph">
    <w:name w:val="List Paragraph"/>
    <w:basedOn w:val="Normal"/>
    <w:uiPriority w:val="34"/>
    <w:qFormat/>
    <w:rsid w:val="00BE1231"/>
    <w:pPr>
      <w:ind w:left="720"/>
      <w:contextualSpacing/>
    </w:pPr>
  </w:style>
  <w:style w:type="paragraph" w:customStyle="1" w:styleId="Fuzeilen">
    <w:name w:val="Fußzeilen"/>
    <w:basedOn w:val="Normal"/>
    <w:rsid w:val="00AC1B3E"/>
    <w:pPr>
      <w:pBdr>
        <w:top w:val="single" w:sz="6" w:space="1" w:color="auto"/>
      </w:pBdr>
      <w:tabs>
        <w:tab w:val="center" w:pos="4536"/>
        <w:tab w:val="right" w:pos="9356"/>
      </w:tabs>
      <w:spacing w:after="0"/>
      <w:ind w:left="-284" w:right="-284"/>
      <w:jc w:val="both"/>
    </w:pPr>
    <w:rPr>
      <w:sz w:val="20"/>
    </w:rPr>
  </w:style>
  <w:style w:type="paragraph" w:customStyle="1" w:styleId="TableSmallCentered">
    <w:name w:val="TableSmallCentered"/>
    <w:basedOn w:val="Table"/>
    <w:qFormat/>
    <w:rsid w:val="00C3490C"/>
    <w:pPr>
      <w:jc w:val="center"/>
    </w:pPr>
    <w:rPr>
      <w:sz w:val="16"/>
      <w:szCs w:val="16"/>
    </w:rPr>
  </w:style>
  <w:style w:type="paragraph" w:customStyle="1" w:styleId="TableCentered">
    <w:name w:val="TableCentered"/>
    <w:basedOn w:val="Table"/>
    <w:qFormat/>
    <w:rsid w:val="00C3490C"/>
    <w:pPr>
      <w:jc w:val="center"/>
    </w:pPr>
  </w:style>
  <w:style w:type="paragraph" w:customStyle="1" w:styleId="TableSmall">
    <w:name w:val="TableSmall"/>
    <w:basedOn w:val="Table"/>
    <w:qFormat/>
    <w:rsid w:val="004F6A16"/>
    <w:rPr>
      <w:sz w:val="16"/>
    </w:rPr>
  </w:style>
  <w:style w:type="paragraph" w:customStyle="1" w:styleId="TableRight">
    <w:name w:val="TableRight"/>
    <w:basedOn w:val="Table"/>
    <w:qFormat/>
    <w:rsid w:val="00B43CED"/>
    <w:pPr>
      <w:jc w:val="right"/>
    </w:pPr>
  </w:style>
  <w:style w:type="paragraph" w:customStyle="1" w:styleId="TableSmallRight">
    <w:name w:val="TableSmallRight"/>
    <w:basedOn w:val="TableSmall"/>
    <w:qFormat/>
    <w:rsid w:val="00B43CED"/>
    <w:pPr>
      <w:jc w:val="right"/>
    </w:pPr>
  </w:style>
  <w:style w:type="paragraph" w:customStyle="1" w:styleId="FooterSmallFirstLine">
    <w:name w:val="FooterSmallFirstLine"/>
    <w:basedOn w:val="Fuzeilen"/>
    <w:next w:val="FooterSmall"/>
    <w:qFormat/>
    <w:rsid w:val="00672DF0"/>
    <w:pPr>
      <w:tabs>
        <w:tab w:val="clear" w:pos="4536"/>
        <w:tab w:val="clear" w:pos="9356"/>
        <w:tab w:val="right" w:pos="9923"/>
      </w:tabs>
      <w:ind w:right="-285"/>
    </w:pPr>
    <w:rPr>
      <w:sz w:val="16"/>
      <w:szCs w:val="16"/>
    </w:rPr>
  </w:style>
  <w:style w:type="paragraph" w:customStyle="1" w:styleId="Figure">
    <w:name w:val="Figure"/>
    <w:basedOn w:val="Normal"/>
    <w:next w:val="Normal"/>
    <w:qFormat/>
    <w:rsid w:val="00B840B2"/>
    <w:pPr>
      <w:spacing w:before="120"/>
      <w:jc w:val="center"/>
    </w:pPr>
  </w:style>
  <w:style w:type="paragraph" w:customStyle="1" w:styleId="FooterSmall">
    <w:name w:val="FooterSmall"/>
    <w:basedOn w:val="FooterSmallFirstLine"/>
    <w:qFormat/>
    <w:rsid w:val="00672DF0"/>
  </w:style>
  <w:style w:type="paragraph" w:customStyle="1" w:styleId="HeaderANNAX">
    <w:name w:val="HeaderANNAX"/>
    <w:basedOn w:val="Normal"/>
    <w:qFormat/>
    <w:rsid w:val="00427ACE"/>
    <w:pPr>
      <w:pBdr>
        <w:bottom w:val="single" w:sz="4" w:space="1" w:color="auto"/>
      </w:pBdr>
      <w:spacing w:after="360" w:line="360" w:lineRule="auto"/>
      <w:ind w:left="-284" w:right="-284"/>
      <w:jc w:val="right"/>
    </w:pPr>
    <w:rPr>
      <w:noProof/>
    </w:rPr>
  </w:style>
  <w:style w:type="paragraph" w:customStyle="1" w:styleId="ListNormal">
    <w:name w:val="ListNormal"/>
    <w:basedOn w:val="Normal"/>
    <w:qFormat/>
    <w:rsid w:val="0080222A"/>
    <w:pPr>
      <w:numPr>
        <w:numId w:val="4"/>
      </w:numPr>
    </w:pPr>
  </w:style>
  <w:style w:type="paragraph" w:customStyle="1" w:styleId="ListNarrow">
    <w:name w:val="ListNarrow"/>
    <w:basedOn w:val="ListNormal"/>
    <w:qFormat/>
    <w:rsid w:val="0080222A"/>
    <w:pPr>
      <w:spacing w:after="0"/>
      <w:ind w:left="714" w:hanging="357"/>
    </w:pPr>
  </w:style>
  <w:style w:type="paragraph" w:customStyle="1" w:styleId="ListNarrowLast">
    <w:name w:val="ListNarrowLast"/>
    <w:basedOn w:val="ListNormal"/>
    <w:next w:val="Normal"/>
    <w:qFormat/>
    <w:rsid w:val="0080222A"/>
  </w:style>
  <w:style w:type="paragraph" w:customStyle="1" w:styleId="HeadingwoNu">
    <w:name w:val="HeadingwoNu"/>
    <w:basedOn w:val="berschrift"/>
    <w:next w:val="Normal"/>
    <w:qFormat/>
    <w:rsid w:val="00B227CB"/>
    <w:pPr>
      <w:keepLines w:val="0"/>
      <w:pageBreakBefore/>
      <w:outlineLvl w:val="0"/>
    </w:pPr>
    <w:rPr>
      <w:lang w:eastAsia="de-CH"/>
    </w:rPr>
  </w:style>
  <w:style w:type="paragraph" w:customStyle="1" w:styleId="HeadingwoNuToC">
    <w:name w:val="HeadingwoNuToC"/>
    <w:basedOn w:val="berschrift"/>
    <w:next w:val="Normal"/>
    <w:qFormat/>
    <w:rsid w:val="00B227CB"/>
    <w:pPr>
      <w:keepLines w:val="0"/>
      <w:pageBreakBefore/>
    </w:pPr>
  </w:style>
  <w:style w:type="paragraph" w:styleId="Date">
    <w:name w:val="Date"/>
    <w:basedOn w:val="berschrift"/>
    <w:link w:val="DateChar"/>
    <w:uiPriority w:val="99"/>
    <w:semiHidden/>
    <w:unhideWhenUsed/>
    <w:rsid w:val="00B227CB"/>
  </w:style>
  <w:style w:type="character" w:customStyle="1" w:styleId="DateChar">
    <w:name w:val="Date Char"/>
    <w:basedOn w:val="DefaultParagraphFont"/>
    <w:link w:val="Date"/>
    <w:uiPriority w:val="99"/>
    <w:semiHidden/>
    <w:rsid w:val="00B227CB"/>
    <w:rPr>
      <w:rFonts w:ascii="Arial" w:hAnsi="Arial"/>
      <w:sz w:val="22"/>
      <w:lang w:val="de-DE" w:eastAsia="de-DE"/>
    </w:rPr>
  </w:style>
  <w:style w:type="paragraph" w:customStyle="1" w:styleId="HeadingwoNuwoPB">
    <w:name w:val="HeadingwoNuwoPB"/>
    <w:basedOn w:val="HeadingwoNu"/>
    <w:next w:val="Normal"/>
    <w:qFormat/>
    <w:rsid w:val="00B227CB"/>
    <w:pPr>
      <w:keepLines/>
      <w:pageBreakBefore w:val="0"/>
    </w:pPr>
  </w:style>
  <w:style w:type="paragraph" w:customStyle="1" w:styleId="TableList">
    <w:name w:val="TableList"/>
    <w:basedOn w:val="Table"/>
    <w:qFormat/>
    <w:rsid w:val="001A0529"/>
    <w:pPr>
      <w:numPr>
        <w:numId w:val="5"/>
      </w:numPr>
      <w:ind w:left="317" w:hanging="317"/>
    </w:pPr>
  </w:style>
  <w:style w:type="paragraph" w:customStyle="1" w:styleId="HiddenHints">
    <w:name w:val="HiddenHints"/>
    <w:basedOn w:val="Normal"/>
    <w:next w:val="Normal"/>
    <w:rsid w:val="000734AF"/>
    <w:pPr>
      <w:shd w:val="clear" w:color="auto" w:fill="CCECFF"/>
      <w:spacing w:after="60"/>
    </w:pPr>
    <w:rPr>
      <w:noProof/>
      <w:vanish/>
      <w:color w:val="000000" w:themeColor="text1"/>
      <w:lang w:val="de-CH"/>
    </w:rPr>
  </w:style>
  <w:style w:type="paragraph" w:customStyle="1" w:styleId="HiddenListNormal">
    <w:name w:val="HiddenListNormal"/>
    <w:basedOn w:val="ListNormal"/>
    <w:next w:val="Normal"/>
    <w:rsid w:val="004F624C"/>
    <w:pPr>
      <w:numPr>
        <w:numId w:val="7"/>
      </w:numPr>
      <w:shd w:val="clear" w:color="auto" w:fill="CCECFF"/>
      <w:spacing w:after="60"/>
      <w:ind w:left="714" w:hanging="357"/>
    </w:pPr>
    <w:rPr>
      <w:vanish/>
      <w:color w:val="000000" w:themeColor="text1"/>
    </w:rPr>
  </w:style>
  <w:style w:type="paragraph" w:customStyle="1" w:styleId="VerborgHinwAufzLetzt">
    <w:name w:val="VerborgHinwAufzLetzt"/>
    <w:basedOn w:val="HiddenListNormal"/>
    <w:next w:val="HiddenHints"/>
    <w:rsid w:val="00233077"/>
    <w:pPr>
      <w:spacing w:after="240"/>
    </w:pPr>
  </w:style>
  <w:style w:type="paragraph" w:styleId="Index1">
    <w:name w:val="index 1"/>
    <w:basedOn w:val="Normal"/>
    <w:next w:val="Normal"/>
    <w:autoRedefine/>
    <w:uiPriority w:val="99"/>
    <w:unhideWhenUsed/>
    <w:rsid w:val="00A9126F"/>
    <w:pPr>
      <w:spacing w:after="0"/>
      <w:ind w:left="220" w:hanging="220"/>
    </w:pPr>
    <w:rPr>
      <w:lang w:val="de-DE"/>
    </w:rPr>
  </w:style>
  <w:style w:type="paragraph" w:customStyle="1" w:styleId="HeadingIntermediate">
    <w:name w:val="HeadingIntermediate"/>
    <w:basedOn w:val="HeadingwoNuwoPB"/>
    <w:next w:val="Normal"/>
    <w:qFormat/>
    <w:rsid w:val="00656532"/>
    <w:pPr>
      <w:overflowPunct w:val="0"/>
      <w:autoSpaceDE w:val="0"/>
      <w:autoSpaceDN w:val="0"/>
      <w:adjustRightInd w:val="0"/>
      <w:textAlignment w:val="baseline"/>
    </w:pPr>
    <w:rPr>
      <w:rFonts w:eastAsia="Times New Roman" w:cs="Times New Roman"/>
      <w:sz w:val="24"/>
      <w:szCs w:val="24"/>
    </w:rPr>
  </w:style>
  <w:style w:type="paragraph" w:customStyle="1" w:styleId="ZweitesVerzeichnisHeading1">
    <w:name w:val="ZweitesVerzeichnisHeading1"/>
    <w:basedOn w:val="Heading1"/>
    <w:next w:val="Normal"/>
    <w:qFormat/>
    <w:rsid w:val="00656532"/>
    <w:pPr>
      <w:pageBreakBefore w:val="0"/>
      <w:numPr>
        <w:numId w:val="9"/>
      </w:numPr>
      <w:tabs>
        <w:tab w:val="clear" w:pos="432"/>
      </w:tabs>
      <w:ind w:left="1134" w:hanging="1134"/>
    </w:pPr>
    <w:rPr>
      <w:rFonts w:cstheme="minorBidi"/>
      <w:color w:val="000000" w:themeColor="text1"/>
      <w:lang w:val="de-CH"/>
    </w:rPr>
  </w:style>
  <w:style w:type="paragraph" w:customStyle="1" w:styleId="FooterSmallLandscape">
    <w:name w:val="FooterSmallLandscape"/>
    <w:basedOn w:val="FooterSmallFirstLine"/>
    <w:qFormat/>
    <w:rsid w:val="003C361D"/>
    <w:pPr>
      <w:tabs>
        <w:tab w:val="clear" w:pos="9923"/>
        <w:tab w:val="right" w:pos="15451"/>
      </w:tabs>
    </w:pPr>
  </w:style>
</w:styles>
</file>

<file path=word/webSettings.xml><?xml version="1.0" encoding="utf-8"?>
<w:webSettings xmlns:r="http://schemas.openxmlformats.org/officeDocument/2006/relationships" xmlns:w="http://schemas.openxmlformats.org/wordprocessingml/2006/main">
  <w:divs>
    <w:div w:id="1143740347">
      <w:bodyDiv w:val="1"/>
      <w:marLeft w:val="0"/>
      <w:marRight w:val="0"/>
      <w:marTop w:val="0"/>
      <w:marBottom w:val="0"/>
      <w:divBdr>
        <w:top w:val="none" w:sz="0" w:space="0" w:color="auto"/>
        <w:left w:val="none" w:sz="0" w:space="0" w:color="auto"/>
        <w:bottom w:val="none" w:sz="0" w:space="0" w:color="auto"/>
        <w:right w:val="none" w:sz="0" w:space="0" w:color="auto"/>
      </w:divBdr>
    </w:div>
    <w:div w:id="13044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u\AppData\Roaming\Microsoft\Templates\ANNAX%20Template%20for%20Technical%20Documents.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299</b:Tag>
    <b:SourceType>Report</b:SourceType>
    <b:Guid>{C626786D-099C-4C0F-ACD3-E7E04BD06275}</b:Guid>
    <b:LCID>0</b:LCID>
    <b:Title>29900102_RequirementTracabilityMatrix_SJ-Regina.xls</b:Title>
    <b:RefOrder>1</b:RefOrder>
  </b:Source>
</b:Sources>
</file>

<file path=customXml/itemProps1.xml><?xml version="1.0" encoding="utf-8"?>
<ds:datastoreItem xmlns:ds="http://schemas.openxmlformats.org/officeDocument/2006/customXml" ds:itemID="{083409B2-1FC2-4E32-BE2F-56351646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ANNAX Template for Technical Documents.dotm</Template>
  <TotalTime>0</TotalTime>
  <Pages>20</Pages>
  <Words>2335</Words>
  <Characters>14714</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ANNAX information systems AG</Company>
  <LinksUpToDate>false</LinksUpToDate>
  <CharactersWithSpaces>17015</CharactersWithSpaces>
  <SharedDoc>false</SharedDoc>
  <HLinks>
    <vt:vector size="630" baseType="variant">
      <vt:variant>
        <vt:i4>1900604</vt:i4>
      </vt:variant>
      <vt:variant>
        <vt:i4>632</vt:i4>
      </vt:variant>
      <vt:variant>
        <vt:i4>0</vt:i4>
      </vt:variant>
      <vt:variant>
        <vt:i4>5</vt:i4>
      </vt:variant>
      <vt:variant>
        <vt:lpwstr/>
      </vt:variant>
      <vt:variant>
        <vt:lpwstr>_Toc254936906</vt:lpwstr>
      </vt:variant>
      <vt:variant>
        <vt:i4>1900604</vt:i4>
      </vt:variant>
      <vt:variant>
        <vt:i4>626</vt:i4>
      </vt:variant>
      <vt:variant>
        <vt:i4>0</vt:i4>
      </vt:variant>
      <vt:variant>
        <vt:i4>5</vt:i4>
      </vt:variant>
      <vt:variant>
        <vt:lpwstr/>
      </vt:variant>
      <vt:variant>
        <vt:lpwstr>_Toc254936905</vt:lpwstr>
      </vt:variant>
      <vt:variant>
        <vt:i4>1900604</vt:i4>
      </vt:variant>
      <vt:variant>
        <vt:i4>620</vt:i4>
      </vt:variant>
      <vt:variant>
        <vt:i4>0</vt:i4>
      </vt:variant>
      <vt:variant>
        <vt:i4>5</vt:i4>
      </vt:variant>
      <vt:variant>
        <vt:lpwstr/>
      </vt:variant>
      <vt:variant>
        <vt:lpwstr>_Toc254936904</vt:lpwstr>
      </vt:variant>
      <vt:variant>
        <vt:i4>1900604</vt:i4>
      </vt:variant>
      <vt:variant>
        <vt:i4>614</vt:i4>
      </vt:variant>
      <vt:variant>
        <vt:i4>0</vt:i4>
      </vt:variant>
      <vt:variant>
        <vt:i4>5</vt:i4>
      </vt:variant>
      <vt:variant>
        <vt:lpwstr/>
      </vt:variant>
      <vt:variant>
        <vt:lpwstr>_Toc254936903</vt:lpwstr>
      </vt:variant>
      <vt:variant>
        <vt:i4>1900604</vt:i4>
      </vt:variant>
      <vt:variant>
        <vt:i4>608</vt:i4>
      </vt:variant>
      <vt:variant>
        <vt:i4>0</vt:i4>
      </vt:variant>
      <vt:variant>
        <vt:i4>5</vt:i4>
      </vt:variant>
      <vt:variant>
        <vt:lpwstr/>
      </vt:variant>
      <vt:variant>
        <vt:lpwstr>_Toc254936902</vt:lpwstr>
      </vt:variant>
      <vt:variant>
        <vt:i4>1900604</vt:i4>
      </vt:variant>
      <vt:variant>
        <vt:i4>602</vt:i4>
      </vt:variant>
      <vt:variant>
        <vt:i4>0</vt:i4>
      </vt:variant>
      <vt:variant>
        <vt:i4>5</vt:i4>
      </vt:variant>
      <vt:variant>
        <vt:lpwstr/>
      </vt:variant>
      <vt:variant>
        <vt:lpwstr>_Toc254936901</vt:lpwstr>
      </vt:variant>
      <vt:variant>
        <vt:i4>1900604</vt:i4>
      </vt:variant>
      <vt:variant>
        <vt:i4>596</vt:i4>
      </vt:variant>
      <vt:variant>
        <vt:i4>0</vt:i4>
      </vt:variant>
      <vt:variant>
        <vt:i4>5</vt:i4>
      </vt:variant>
      <vt:variant>
        <vt:lpwstr/>
      </vt:variant>
      <vt:variant>
        <vt:lpwstr>_Toc254936900</vt:lpwstr>
      </vt:variant>
      <vt:variant>
        <vt:i4>1310781</vt:i4>
      </vt:variant>
      <vt:variant>
        <vt:i4>590</vt:i4>
      </vt:variant>
      <vt:variant>
        <vt:i4>0</vt:i4>
      </vt:variant>
      <vt:variant>
        <vt:i4>5</vt:i4>
      </vt:variant>
      <vt:variant>
        <vt:lpwstr/>
      </vt:variant>
      <vt:variant>
        <vt:lpwstr>_Toc254936899</vt:lpwstr>
      </vt:variant>
      <vt:variant>
        <vt:i4>1310781</vt:i4>
      </vt:variant>
      <vt:variant>
        <vt:i4>584</vt:i4>
      </vt:variant>
      <vt:variant>
        <vt:i4>0</vt:i4>
      </vt:variant>
      <vt:variant>
        <vt:i4>5</vt:i4>
      </vt:variant>
      <vt:variant>
        <vt:lpwstr/>
      </vt:variant>
      <vt:variant>
        <vt:lpwstr>_Toc254936898</vt:lpwstr>
      </vt:variant>
      <vt:variant>
        <vt:i4>1310781</vt:i4>
      </vt:variant>
      <vt:variant>
        <vt:i4>578</vt:i4>
      </vt:variant>
      <vt:variant>
        <vt:i4>0</vt:i4>
      </vt:variant>
      <vt:variant>
        <vt:i4>5</vt:i4>
      </vt:variant>
      <vt:variant>
        <vt:lpwstr/>
      </vt:variant>
      <vt:variant>
        <vt:lpwstr>_Toc254936897</vt:lpwstr>
      </vt:variant>
      <vt:variant>
        <vt:i4>1310781</vt:i4>
      </vt:variant>
      <vt:variant>
        <vt:i4>572</vt:i4>
      </vt:variant>
      <vt:variant>
        <vt:i4>0</vt:i4>
      </vt:variant>
      <vt:variant>
        <vt:i4>5</vt:i4>
      </vt:variant>
      <vt:variant>
        <vt:lpwstr/>
      </vt:variant>
      <vt:variant>
        <vt:lpwstr>_Toc254936896</vt:lpwstr>
      </vt:variant>
      <vt:variant>
        <vt:i4>1835057</vt:i4>
      </vt:variant>
      <vt:variant>
        <vt:i4>563</vt:i4>
      </vt:variant>
      <vt:variant>
        <vt:i4>0</vt:i4>
      </vt:variant>
      <vt:variant>
        <vt:i4>5</vt:i4>
      </vt:variant>
      <vt:variant>
        <vt:lpwstr/>
      </vt:variant>
      <vt:variant>
        <vt:lpwstr>_Toc257807419</vt:lpwstr>
      </vt:variant>
      <vt:variant>
        <vt:i4>1835057</vt:i4>
      </vt:variant>
      <vt:variant>
        <vt:i4>557</vt:i4>
      </vt:variant>
      <vt:variant>
        <vt:i4>0</vt:i4>
      </vt:variant>
      <vt:variant>
        <vt:i4>5</vt:i4>
      </vt:variant>
      <vt:variant>
        <vt:lpwstr/>
      </vt:variant>
      <vt:variant>
        <vt:lpwstr>_Toc257807418</vt:lpwstr>
      </vt:variant>
      <vt:variant>
        <vt:i4>1835057</vt:i4>
      </vt:variant>
      <vt:variant>
        <vt:i4>551</vt:i4>
      </vt:variant>
      <vt:variant>
        <vt:i4>0</vt:i4>
      </vt:variant>
      <vt:variant>
        <vt:i4>5</vt:i4>
      </vt:variant>
      <vt:variant>
        <vt:lpwstr/>
      </vt:variant>
      <vt:variant>
        <vt:lpwstr>_Toc257807417</vt:lpwstr>
      </vt:variant>
      <vt:variant>
        <vt:i4>1835057</vt:i4>
      </vt:variant>
      <vt:variant>
        <vt:i4>545</vt:i4>
      </vt:variant>
      <vt:variant>
        <vt:i4>0</vt:i4>
      </vt:variant>
      <vt:variant>
        <vt:i4>5</vt:i4>
      </vt:variant>
      <vt:variant>
        <vt:lpwstr/>
      </vt:variant>
      <vt:variant>
        <vt:lpwstr>_Toc257807416</vt:lpwstr>
      </vt:variant>
      <vt:variant>
        <vt:i4>1835057</vt:i4>
      </vt:variant>
      <vt:variant>
        <vt:i4>539</vt:i4>
      </vt:variant>
      <vt:variant>
        <vt:i4>0</vt:i4>
      </vt:variant>
      <vt:variant>
        <vt:i4>5</vt:i4>
      </vt:variant>
      <vt:variant>
        <vt:lpwstr/>
      </vt:variant>
      <vt:variant>
        <vt:lpwstr>_Toc257807415</vt:lpwstr>
      </vt:variant>
      <vt:variant>
        <vt:i4>1835057</vt:i4>
      </vt:variant>
      <vt:variant>
        <vt:i4>533</vt:i4>
      </vt:variant>
      <vt:variant>
        <vt:i4>0</vt:i4>
      </vt:variant>
      <vt:variant>
        <vt:i4>5</vt:i4>
      </vt:variant>
      <vt:variant>
        <vt:lpwstr/>
      </vt:variant>
      <vt:variant>
        <vt:lpwstr>_Toc257807414</vt:lpwstr>
      </vt:variant>
      <vt:variant>
        <vt:i4>1835057</vt:i4>
      </vt:variant>
      <vt:variant>
        <vt:i4>527</vt:i4>
      </vt:variant>
      <vt:variant>
        <vt:i4>0</vt:i4>
      </vt:variant>
      <vt:variant>
        <vt:i4>5</vt:i4>
      </vt:variant>
      <vt:variant>
        <vt:lpwstr/>
      </vt:variant>
      <vt:variant>
        <vt:lpwstr>_Toc257807413</vt:lpwstr>
      </vt:variant>
      <vt:variant>
        <vt:i4>1835057</vt:i4>
      </vt:variant>
      <vt:variant>
        <vt:i4>521</vt:i4>
      </vt:variant>
      <vt:variant>
        <vt:i4>0</vt:i4>
      </vt:variant>
      <vt:variant>
        <vt:i4>5</vt:i4>
      </vt:variant>
      <vt:variant>
        <vt:lpwstr/>
      </vt:variant>
      <vt:variant>
        <vt:lpwstr>_Toc257807412</vt:lpwstr>
      </vt:variant>
      <vt:variant>
        <vt:i4>1835057</vt:i4>
      </vt:variant>
      <vt:variant>
        <vt:i4>515</vt:i4>
      </vt:variant>
      <vt:variant>
        <vt:i4>0</vt:i4>
      </vt:variant>
      <vt:variant>
        <vt:i4>5</vt:i4>
      </vt:variant>
      <vt:variant>
        <vt:lpwstr/>
      </vt:variant>
      <vt:variant>
        <vt:lpwstr>_Toc257807411</vt:lpwstr>
      </vt:variant>
      <vt:variant>
        <vt:i4>1835057</vt:i4>
      </vt:variant>
      <vt:variant>
        <vt:i4>509</vt:i4>
      </vt:variant>
      <vt:variant>
        <vt:i4>0</vt:i4>
      </vt:variant>
      <vt:variant>
        <vt:i4>5</vt:i4>
      </vt:variant>
      <vt:variant>
        <vt:lpwstr/>
      </vt:variant>
      <vt:variant>
        <vt:lpwstr>_Toc257807410</vt:lpwstr>
      </vt:variant>
      <vt:variant>
        <vt:i4>1900593</vt:i4>
      </vt:variant>
      <vt:variant>
        <vt:i4>503</vt:i4>
      </vt:variant>
      <vt:variant>
        <vt:i4>0</vt:i4>
      </vt:variant>
      <vt:variant>
        <vt:i4>5</vt:i4>
      </vt:variant>
      <vt:variant>
        <vt:lpwstr/>
      </vt:variant>
      <vt:variant>
        <vt:lpwstr>_Toc257807409</vt:lpwstr>
      </vt:variant>
      <vt:variant>
        <vt:i4>1900593</vt:i4>
      </vt:variant>
      <vt:variant>
        <vt:i4>497</vt:i4>
      </vt:variant>
      <vt:variant>
        <vt:i4>0</vt:i4>
      </vt:variant>
      <vt:variant>
        <vt:i4>5</vt:i4>
      </vt:variant>
      <vt:variant>
        <vt:lpwstr/>
      </vt:variant>
      <vt:variant>
        <vt:lpwstr>_Toc257807408</vt:lpwstr>
      </vt:variant>
      <vt:variant>
        <vt:i4>1900593</vt:i4>
      </vt:variant>
      <vt:variant>
        <vt:i4>491</vt:i4>
      </vt:variant>
      <vt:variant>
        <vt:i4>0</vt:i4>
      </vt:variant>
      <vt:variant>
        <vt:i4>5</vt:i4>
      </vt:variant>
      <vt:variant>
        <vt:lpwstr/>
      </vt:variant>
      <vt:variant>
        <vt:lpwstr>_Toc257807407</vt:lpwstr>
      </vt:variant>
      <vt:variant>
        <vt:i4>1900593</vt:i4>
      </vt:variant>
      <vt:variant>
        <vt:i4>485</vt:i4>
      </vt:variant>
      <vt:variant>
        <vt:i4>0</vt:i4>
      </vt:variant>
      <vt:variant>
        <vt:i4>5</vt:i4>
      </vt:variant>
      <vt:variant>
        <vt:lpwstr/>
      </vt:variant>
      <vt:variant>
        <vt:lpwstr>_Toc257807406</vt:lpwstr>
      </vt:variant>
      <vt:variant>
        <vt:i4>1900593</vt:i4>
      </vt:variant>
      <vt:variant>
        <vt:i4>479</vt:i4>
      </vt:variant>
      <vt:variant>
        <vt:i4>0</vt:i4>
      </vt:variant>
      <vt:variant>
        <vt:i4>5</vt:i4>
      </vt:variant>
      <vt:variant>
        <vt:lpwstr/>
      </vt:variant>
      <vt:variant>
        <vt:lpwstr>_Toc257807405</vt:lpwstr>
      </vt:variant>
      <vt:variant>
        <vt:i4>1900593</vt:i4>
      </vt:variant>
      <vt:variant>
        <vt:i4>473</vt:i4>
      </vt:variant>
      <vt:variant>
        <vt:i4>0</vt:i4>
      </vt:variant>
      <vt:variant>
        <vt:i4>5</vt:i4>
      </vt:variant>
      <vt:variant>
        <vt:lpwstr/>
      </vt:variant>
      <vt:variant>
        <vt:lpwstr>_Toc257807404</vt:lpwstr>
      </vt:variant>
      <vt:variant>
        <vt:i4>1900593</vt:i4>
      </vt:variant>
      <vt:variant>
        <vt:i4>467</vt:i4>
      </vt:variant>
      <vt:variant>
        <vt:i4>0</vt:i4>
      </vt:variant>
      <vt:variant>
        <vt:i4>5</vt:i4>
      </vt:variant>
      <vt:variant>
        <vt:lpwstr/>
      </vt:variant>
      <vt:variant>
        <vt:lpwstr>_Toc257807403</vt:lpwstr>
      </vt:variant>
      <vt:variant>
        <vt:i4>1900593</vt:i4>
      </vt:variant>
      <vt:variant>
        <vt:i4>461</vt:i4>
      </vt:variant>
      <vt:variant>
        <vt:i4>0</vt:i4>
      </vt:variant>
      <vt:variant>
        <vt:i4>5</vt:i4>
      </vt:variant>
      <vt:variant>
        <vt:lpwstr/>
      </vt:variant>
      <vt:variant>
        <vt:lpwstr>_Toc257807402</vt:lpwstr>
      </vt:variant>
      <vt:variant>
        <vt:i4>1900593</vt:i4>
      </vt:variant>
      <vt:variant>
        <vt:i4>455</vt:i4>
      </vt:variant>
      <vt:variant>
        <vt:i4>0</vt:i4>
      </vt:variant>
      <vt:variant>
        <vt:i4>5</vt:i4>
      </vt:variant>
      <vt:variant>
        <vt:lpwstr/>
      </vt:variant>
      <vt:variant>
        <vt:lpwstr>_Toc257807401</vt:lpwstr>
      </vt:variant>
      <vt:variant>
        <vt:i4>1900593</vt:i4>
      </vt:variant>
      <vt:variant>
        <vt:i4>449</vt:i4>
      </vt:variant>
      <vt:variant>
        <vt:i4>0</vt:i4>
      </vt:variant>
      <vt:variant>
        <vt:i4>5</vt:i4>
      </vt:variant>
      <vt:variant>
        <vt:lpwstr/>
      </vt:variant>
      <vt:variant>
        <vt:lpwstr>_Toc257807400</vt:lpwstr>
      </vt:variant>
      <vt:variant>
        <vt:i4>1310774</vt:i4>
      </vt:variant>
      <vt:variant>
        <vt:i4>443</vt:i4>
      </vt:variant>
      <vt:variant>
        <vt:i4>0</vt:i4>
      </vt:variant>
      <vt:variant>
        <vt:i4>5</vt:i4>
      </vt:variant>
      <vt:variant>
        <vt:lpwstr/>
      </vt:variant>
      <vt:variant>
        <vt:lpwstr>_Toc257807399</vt:lpwstr>
      </vt:variant>
      <vt:variant>
        <vt:i4>1310774</vt:i4>
      </vt:variant>
      <vt:variant>
        <vt:i4>437</vt:i4>
      </vt:variant>
      <vt:variant>
        <vt:i4>0</vt:i4>
      </vt:variant>
      <vt:variant>
        <vt:i4>5</vt:i4>
      </vt:variant>
      <vt:variant>
        <vt:lpwstr/>
      </vt:variant>
      <vt:variant>
        <vt:lpwstr>_Toc257807398</vt:lpwstr>
      </vt:variant>
      <vt:variant>
        <vt:i4>1310774</vt:i4>
      </vt:variant>
      <vt:variant>
        <vt:i4>431</vt:i4>
      </vt:variant>
      <vt:variant>
        <vt:i4>0</vt:i4>
      </vt:variant>
      <vt:variant>
        <vt:i4>5</vt:i4>
      </vt:variant>
      <vt:variant>
        <vt:lpwstr/>
      </vt:variant>
      <vt:variant>
        <vt:lpwstr>_Toc257807397</vt:lpwstr>
      </vt:variant>
      <vt:variant>
        <vt:i4>1310774</vt:i4>
      </vt:variant>
      <vt:variant>
        <vt:i4>425</vt:i4>
      </vt:variant>
      <vt:variant>
        <vt:i4>0</vt:i4>
      </vt:variant>
      <vt:variant>
        <vt:i4>5</vt:i4>
      </vt:variant>
      <vt:variant>
        <vt:lpwstr/>
      </vt:variant>
      <vt:variant>
        <vt:lpwstr>_Toc257807396</vt:lpwstr>
      </vt:variant>
      <vt:variant>
        <vt:i4>1310774</vt:i4>
      </vt:variant>
      <vt:variant>
        <vt:i4>419</vt:i4>
      </vt:variant>
      <vt:variant>
        <vt:i4>0</vt:i4>
      </vt:variant>
      <vt:variant>
        <vt:i4>5</vt:i4>
      </vt:variant>
      <vt:variant>
        <vt:lpwstr/>
      </vt:variant>
      <vt:variant>
        <vt:lpwstr>_Toc257807395</vt:lpwstr>
      </vt:variant>
      <vt:variant>
        <vt:i4>1310774</vt:i4>
      </vt:variant>
      <vt:variant>
        <vt:i4>413</vt:i4>
      </vt:variant>
      <vt:variant>
        <vt:i4>0</vt:i4>
      </vt:variant>
      <vt:variant>
        <vt:i4>5</vt:i4>
      </vt:variant>
      <vt:variant>
        <vt:lpwstr/>
      </vt:variant>
      <vt:variant>
        <vt:lpwstr>_Toc257807394</vt:lpwstr>
      </vt:variant>
      <vt:variant>
        <vt:i4>1310774</vt:i4>
      </vt:variant>
      <vt:variant>
        <vt:i4>407</vt:i4>
      </vt:variant>
      <vt:variant>
        <vt:i4>0</vt:i4>
      </vt:variant>
      <vt:variant>
        <vt:i4>5</vt:i4>
      </vt:variant>
      <vt:variant>
        <vt:lpwstr/>
      </vt:variant>
      <vt:variant>
        <vt:lpwstr>_Toc257807393</vt:lpwstr>
      </vt:variant>
      <vt:variant>
        <vt:i4>1310774</vt:i4>
      </vt:variant>
      <vt:variant>
        <vt:i4>401</vt:i4>
      </vt:variant>
      <vt:variant>
        <vt:i4>0</vt:i4>
      </vt:variant>
      <vt:variant>
        <vt:i4>5</vt:i4>
      </vt:variant>
      <vt:variant>
        <vt:lpwstr/>
      </vt:variant>
      <vt:variant>
        <vt:lpwstr>_Toc257807392</vt:lpwstr>
      </vt:variant>
      <vt:variant>
        <vt:i4>1310774</vt:i4>
      </vt:variant>
      <vt:variant>
        <vt:i4>395</vt:i4>
      </vt:variant>
      <vt:variant>
        <vt:i4>0</vt:i4>
      </vt:variant>
      <vt:variant>
        <vt:i4>5</vt:i4>
      </vt:variant>
      <vt:variant>
        <vt:lpwstr/>
      </vt:variant>
      <vt:variant>
        <vt:lpwstr>_Toc257807391</vt:lpwstr>
      </vt:variant>
      <vt:variant>
        <vt:i4>1310774</vt:i4>
      </vt:variant>
      <vt:variant>
        <vt:i4>389</vt:i4>
      </vt:variant>
      <vt:variant>
        <vt:i4>0</vt:i4>
      </vt:variant>
      <vt:variant>
        <vt:i4>5</vt:i4>
      </vt:variant>
      <vt:variant>
        <vt:lpwstr/>
      </vt:variant>
      <vt:variant>
        <vt:lpwstr>_Toc257807390</vt:lpwstr>
      </vt:variant>
      <vt:variant>
        <vt:i4>1376310</vt:i4>
      </vt:variant>
      <vt:variant>
        <vt:i4>383</vt:i4>
      </vt:variant>
      <vt:variant>
        <vt:i4>0</vt:i4>
      </vt:variant>
      <vt:variant>
        <vt:i4>5</vt:i4>
      </vt:variant>
      <vt:variant>
        <vt:lpwstr/>
      </vt:variant>
      <vt:variant>
        <vt:lpwstr>_Toc257807389</vt:lpwstr>
      </vt:variant>
      <vt:variant>
        <vt:i4>1376310</vt:i4>
      </vt:variant>
      <vt:variant>
        <vt:i4>377</vt:i4>
      </vt:variant>
      <vt:variant>
        <vt:i4>0</vt:i4>
      </vt:variant>
      <vt:variant>
        <vt:i4>5</vt:i4>
      </vt:variant>
      <vt:variant>
        <vt:lpwstr/>
      </vt:variant>
      <vt:variant>
        <vt:lpwstr>_Toc257807388</vt:lpwstr>
      </vt:variant>
      <vt:variant>
        <vt:i4>1376310</vt:i4>
      </vt:variant>
      <vt:variant>
        <vt:i4>371</vt:i4>
      </vt:variant>
      <vt:variant>
        <vt:i4>0</vt:i4>
      </vt:variant>
      <vt:variant>
        <vt:i4>5</vt:i4>
      </vt:variant>
      <vt:variant>
        <vt:lpwstr/>
      </vt:variant>
      <vt:variant>
        <vt:lpwstr>_Toc257807387</vt:lpwstr>
      </vt:variant>
      <vt:variant>
        <vt:i4>1376310</vt:i4>
      </vt:variant>
      <vt:variant>
        <vt:i4>365</vt:i4>
      </vt:variant>
      <vt:variant>
        <vt:i4>0</vt:i4>
      </vt:variant>
      <vt:variant>
        <vt:i4>5</vt:i4>
      </vt:variant>
      <vt:variant>
        <vt:lpwstr/>
      </vt:variant>
      <vt:variant>
        <vt:lpwstr>_Toc257807386</vt:lpwstr>
      </vt:variant>
      <vt:variant>
        <vt:i4>1376310</vt:i4>
      </vt:variant>
      <vt:variant>
        <vt:i4>359</vt:i4>
      </vt:variant>
      <vt:variant>
        <vt:i4>0</vt:i4>
      </vt:variant>
      <vt:variant>
        <vt:i4>5</vt:i4>
      </vt:variant>
      <vt:variant>
        <vt:lpwstr/>
      </vt:variant>
      <vt:variant>
        <vt:lpwstr>_Toc257807385</vt:lpwstr>
      </vt:variant>
      <vt:variant>
        <vt:i4>1376310</vt:i4>
      </vt:variant>
      <vt:variant>
        <vt:i4>353</vt:i4>
      </vt:variant>
      <vt:variant>
        <vt:i4>0</vt:i4>
      </vt:variant>
      <vt:variant>
        <vt:i4>5</vt:i4>
      </vt:variant>
      <vt:variant>
        <vt:lpwstr/>
      </vt:variant>
      <vt:variant>
        <vt:lpwstr>_Toc257807384</vt:lpwstr>
      </vt:variant>
      <vt:variant>
        <vt:i4>1376310</vt:i4>
      </vt:variant>
      <vt:variant>
        <vt:i4>347</vt:i4>
      </vt:variant>
      <vt:variant>
        <vt:i4>0</vt:i4>
      </vt:variant>
      <vt:variant>
        <vt:i4>5</vt:i4>
      </vt:variant>
      <vt:variant>
        <vt:lpwstr/>
      </vt:variant>
      <vt:variant>
        <vt:lpwstr>_Toc257807383</vt:lpwstr>
      </vt:variant>
      <vt:variant>
        <vt:i4>1376310</vt:i4>
      </vt:variant>
      <vt:variant>
        <vt:i4>341</vt:i4>
      </vt:variant>
      <vt:variant>
        <vt:i4>0</vt:i4>
      </vt:variant>
      <vt:variant>
        <vt:i4>5</vt:i4>
      </vt:variant>
      <vt:variant>
        <vt:lpwstr/>
      </vt:variant>
      <vt:variant>
        <vt:lpwstr>_Toc257807382</vt:lpwstr>
      </vt:variant>
      <vt:variant>
        <vt:i4>1376310</vt:i4>
      </vt:variant>
      <vt:variant>
        <vt:i4>335</vt:i4>
      </vt:variant>
      <vt:variant>
        <vt:i4>0</vt:i4>
      </vt:variant>
      <vt:variant>
        <vt:i4>5</vt:i4>
      </vt:variant>
      <vt:variant>
        <vt:lpwstr/>
      </vt:variant>
      <vt:variant>
        <vt:lpwstr>_Toc257807381</vt:lpwstr>
      </vt:variant>
      <vt:variant>
        <vt:i4>1376310</vt:i4>
      </vt:variant>
      <vt:variant>
        <vt:i4>329</vt:i4>
      </vt:variant>
      <vt:variant>
        <vt:i4>0</vt:i4>
      </vt:variant>
      <vt:variant>
        <vt:i4>5</vt:i4>
      </vt:variant>
      <vt:variant>
        <vt:lpwstr/>
      </vt:variant>
      <vt:variant>
        <vt:lpwstr>_Toc257807380</vt:lpwstr>
      </vt:variant>
      <vt:variant>
        <vt:i4>1703990</vt:i4>
      </vt:variant>
      <vt:variant>
        <vt:i4>323</vt:i4>
      </vt:variant>
      <vt:variant>
        <vt:i4>0</vt:i4>
      </vt:variant>
      <vt:variant>
        <vt:i4>5</vt:i4>
      </vt:variant>
      <vt:variant>
        <vt:lpwstr/>
      </vt:variant>
      <vt:variant>
        <vt:lpwstr>_Toc257807379</vt:lpwstr>
      </vt:variant>
      <vt:variant>
        <vt:i4>1703990</vt:i4>
      </vt:variant>
      <vt:variant>
        <vt:i4>317</vt:i4>
      </vt:variant>
      <vt:variant>
        <vt:i4>0</vt:i4>
      </vt:variant>
      <vt:variant>
        <vt:i4>5</vt:i4>
      </vt:variant>
      <vt:variant>
        <vt:lpwstr/>
      </vt:variant>
      <vt:variant>
        <vt:lpwstr>_Toc257807378</vt:lpwstr>
      </vt:variant>
      <vt:variant>
        <vt:i4>1703990</vt:i4>
      </vt:variant>
      <vt:variant>
        <vt:i4>311</vt:i4>
      </vt:variant>
      <vt:variant>
        <vt:i4>0</vt:i4>
      </vt:variant>
      <vt:variant>
        <vt:i4>5</vt:i4>
      </vt:variant>
      <vt:variant>
        <vt:lpwstr/>
      </vt:variant>
      <vt:variant>
        <vt:lpwstr>_Toc257807377</vt:lpwstr>
      </vt:variant>
      <vt:variant>
        <vt:i4>1703990</vt:i4>
      </vt:variant>
      <vt:variant>
        <vt:i4>305</vt:i4>
      </vt:variant>
      <vt:variant>
        <vt:i4>0</vt:i4>
      </vt:variant>
      <vt:variant>
        <vt:i4>5</vt:i4>
      </vt:variant>
      <vt:variant>
        <vt:lpwstr/>
      </vt:variant>
      <vt:variant>
        <vt:lpwstr>_Toc257807376</vt:lpwstr>
      </vt:variant>
      <vt:variant>
        <vt:i4>1703990</vt:i4>
      </vt:variant>
      <vt:variant>
        <vt:i4>299</vt:i4>
      </vt:variant>
      <vt:variant>
        <vt:i4>0</vt:i4>
      </vt:variant>
      <vt:variant>
        <vt:i4>5</vt:i4>
      </vt:variant>
      <vt:variant>
        <vt:lpwstr/>
      </vt:variant>
      <vt:variant>
        <vt:lpwstr>_Toc257807375</vt:lpwstr>
      </vt:variant>
      <vt:variant>
        <vt:i4>1703990</vt:i4>
      </vt:variant>
      <vt:variant>
        <vt:i4>293</vt:i4>
      </vt:variant>
      <vt:variant>
        <vt:i4>0</vt:i4>
      </vt:variant>
      <vt:variant>
        <vt:i4>5</vt:i4>
      </vt:variant>
      <vt:variant>
        <vt:lpwstr/>
      </vt:variant>
      <vt:variant>
        <vt:lpwstr>_Toc257807374</vt:lpwstr>
      </vt:variant>
      <vt:variant>
        <vt:i4>1703990</vt:i4>
      </vt:variant>
      <vt:variant>
        <vt:i4>287</vt:i4>
      </vt:variant>
      <vt:variant>
        <vt:i4>0</vt:i4>
      </vt:variant>
      <vt:variant>
        <vt:i4>5</vt:i4>
      </vt:variant>
      <vt:variant>
        <vt:lpwstr/>
      </vt:variant>
      <vt:variant>
        <vt:lpwstr>_Toc257807373</vt:lpwstr>
      </vt:variant>
      <vt:variant>
        <vt:i4>1703990</vt:i4>
      </vt:variant>
      <vt:variant>
        <vt:i4>281</vt:i4>
      </vt:variant>
      <vt:variant>
        <vt:i4>0</vt:i4>
      </vt:variant>
      <vt:variant>
        <vt:i4>5</vt:i4>
      </vt:variant>
      <vt:variant>
        <vt:lpwstr/>
      </vt:variant>
      <vt:variant>
        <vt:lpwstr>_Toc257807372</vt:lpwstr>
      </vt:variant>
      <vt:variant>
        <vt:i4>1703990</vt:i4>
      </vt:variant>
      <vt:variant>
        <vt:i4>275</vt:i4>
      </vt:variant>
      <vt:variant>
        <vt:i4>0</vt:i4>
      </vt:variant>
      <vt:variant>
        <vt:i4>5</vt:i4>
      </vt:variant>
      <vt:variant>
        <vt:lpwstr/>
      </vt:variant>
      <vt:variant>
        <vt:lpwstr>_Toc257807371</vt:lpwstr>
      </vt:variant>
      <vt:variant>
        <vt:i4>1703990</vt:i4>
      </vt:variant>
      <vt:variant>
        <vt:i4>269</vt:i4>
      </vt:variant>
      <vt:variant>
        <vt:i4>0</vt:i4>
      </vt:variant>
      <vt:variant>
        <vt:i4>5</vt:i4>
      </vt:variant>
      <vt:variant>
        <vt:lpwstr/>
      </vt:variant>
      <vt:variant>
        <vt:lpwstr>_Toc257807370</vt:lpwstr>
      </vt:variant>
      <vt:variant>
        <vt:i4>1769526</vt:i4>
      </vt:variant>
      <vt:variant>
        <vt:i4>263</vt:i4>
      </vt:variant>
      <vt:variant>
        <vt:i4>0</vt:i4>
      </vt:variant>
      <vt:variant>
        <vt:i4>5</vt:i4>
      </vt:variant>
      <vt:variant>
        <vt:lpwstr/>
      </vt:variant>
      <vt:variant>
        <vt:lpwstr>_Toc257807369</vt:lpwstr>
      </vt:variant>
      <vt:variant>
        <vt:i4>1769526</vt:i4>
      </vt:variant>
      <vt:variant>
        <vt:i4>257</vt:i4>
      </vt:variant>
      <vt:variant>
        <vt:i4>0</vt:i4>
      </vt:variant>
      <vt:variant>
        <vt:i4>5</vt:i4>
      </vt:variant>
      <vt:variant>
        <vt:lpwstr/>
      </vt:variant>
      <vt:variant>
        <vt:lpwstr>_Toc257807368</vt:lpwstr>
      </vt:variant>
      <vt:variant>
        <vt:i4>1769526</vt:i4>
      </vt:variant>
      <vt:variant>
        <vt:i4>251</vt:i4>
      </vt:variant>
      <vt:variant>
        <vt:i4>0</vt:i4>
      </vt:variant>
      <vt:variant>
        <vt:i4>5</vt:i4>
      </vt:variant>
      <vt:variant>
        <vt:lpwstr/>
      </vt:variant>
      <vt:variant>
        <vt:lpwstr>_Toc257807367</vt:lpwstr>
      </vt:variant>
      <vt:variant>
        <vt:i4>1769526</vt:i4>
      </vt:variant>
      <vt:variant>
        <vt:i4>245</vt:i4>
      </vt:variant>
      <vt:variant>
        <vt:i4>0</vt:i4>
      </vt:variant>
      <vt:variant>
        <vt:i4>5</vt:i4>
      </vt:variant>
      <vt:variant>
        <vt:lpwstr/>
      </vt:variant>
      <vt:variant>
        <vt:lpwstr>_Toc257807366</vt:lpwstr>
      </vt:variant>
      <vt:variant>
        <vt:i4>1769526</vt:i4>
      </vt:variant>
      <vt:variant>
        <vt:i4>239</vt:i4>
      </vt:variant>
      <vt:variant>
        <vt:i4>0</vt:i4>
      </vt:variant>
      <vt:variant>
        <vt:i4>5</vt:i4>
      </vt:variant>
      <vt:variant>
        <vt:lpwstr/>
      </vt:variant>
      <vt:variant>
        <vt:lpwstr>_Toc257807365</vt:lpwstr>
      </vt:variant>
      <vt:variant>
        <vt:i4>1769526</vt:i4>
      </vt:variant>
      <vt:variant>
        <vt:i4>233</vt:i4>
      </vt:variant>
      <vt:variant>
        <vt:i4>0</vt:i4>
      </vt:variant>
      <vt:variant>
        <vt:i4>5</vt:i4>
      </vt:variant>
      <vt:variant>
        <vt:lpwstr/>
      </vt:variant>
      <vt:variant>
        <vt:lpwstr>_Toc257807364</vt:lpwstr>
      </vt:variant>
      <vt:variant>
        <vt:i4>1769526</vt:i4>
      </vt:variant>
      <vt:variant>
        <vt:i4>227</vt:i4>
      </vt:variant>
      <vt:variant>
        <vt:i4>0</vt:i4>
      </vt:variant>
      <vt:variant>
        <vt:i4>5</vt:i4>
      </vt:variant>
      <vt:variant>
        <vt:lpwstr/>
      </vt:variant>
      <vt:variant>
        <vt:lpwstr>_Toc257807363</vt:lpwstr>
      </vt:variant>
      <vt:variant>
        <vt:i4>1769526</vt:i4>
      </vt:variant>
      <vt:variant>
        <vt:i4>221</vt:i4>
      </vt:variant>
      <vt:variant>
        <vt:i4>0</vt:i4>
      </vt:variant>
      <vt:variant>
        <vt:i4>5</vt:i4>
      </vt:variant>
      <vt:variant>
        <vt:lpwstr/>
      </vt:variant>
      <vt:variant>
        <vt:lpwstr>_Toc257807362</vt:lpwstr>
      </vt:variant>
      <vt:variant>
        <vt:i4>1769526</vt:i4>
      </vt:variant>
      <vt:variant>
        <vt:i4>215</vt:i4>
      </vt:variant>
      <vt:variant>
        <vt:i4>0</vt:i4>
      </vt:variant>
      <vt:variant>
        <vt:i4>5</vt:i4>
      </vt:variant>
      <vt:variant>
        <vt:lpwstr/>
      </vt:variant>
      <vt:variant>
        <vt:lpwstr>_Toc257807361</vt:lpwstr>
      </vt:variant>
      <vt:variant>
        <vt:i4>1769526</vt:i4>
      </vt:variant>
      <vt:variant>
        <vt:i4>209</vt:i4>
      </vt:variant>
      <vt:variant>
        <vt:i4>0</vt:i4>
      </vt:variant>
      <vt:variant>
        <vt:i4>5</vt:i4>
      </vt:variant>
      <vt:variant>
        <vt:lpwstr/>
      </vt:variant>
      <vt:variant>
        <vt:lpwstr>_Toc257807360</vt:lpwstr>
      </vt:variant>
      <vt:variant>
        <vt:i4>1572918</vt:i4>
      </vt:variant>
      <vt:variant>
        <vt:i4>203</vt:i4>
      </vt:variant>
      <vt:variant>
        <vt:i4>0</vt:i4>
      </vt:variant>
      <vt:variant>
        <vt:i4>5</vt:i4>
      </vt:variant>
      <vt:variant>
        <vt:lpwstr/>
      </vt:variant>
      <vt:variant>
        <vt:lpwstr>_Toc257807359</vt:lpwstr>
      </vt:variant>
      <vt:variant>
        <vt:i4>1572918</vt:i4>
      </vt:variant>
      <vt:variant>
        <vt:i4>197</vt:i4>
      </vt:variant>
      <vt:variant>
        <vt:i4>0</vt:i4>
      </vt:variant>
      <vt:variant>
        <vt:i4>5</vt:i4>
      </vt:variant>
      <vt:variant>
        <vt:lpwstr/>
      </vt:variant>
      <vt:variant>
        <vt:lpwstr>_Toc257807358</vt:lpwstr>
      </vt:variant>
      <vt:variant>
        <vt:i4>1572918</vt:i4>
      </vt:variant>
      <vt:variant>
        <vt:i4>191</vt:i4>
      </vt:variant>
      <vt:variant>
        <vt:i4>0</vt:i4>
      </vt:variant>
      <vt:variant>
        <vt:i4>5</vt:i4>
      </vt:variant>
      <vt:variant>
        <vt:lpwstr/>
      </vt:variant>
      <vt:variant>
        <vt:lpwstr>_Toc257807357</vt:lpwstr>
      </vt:variant>
      <vt:variant>
        <vt:i4>1572918</vt:i4>
      </vt:variant>
      <vt:variant>
        <vt:i4>185</vt:i4>
      </vt:variant>
      <vt:variant>
        <vt:i4>0</vt:i4>
      </vt:variant>
      <vt:variant>
        <vt:i4>5</vt:i4>
      </vt:variant>
      <vt:variant>
        <vt:lpwstr/>
      </vt:variant>
      <vt:variant>
        <vt:lpwstr>_Toc257807356</vt:lpwstr>
      </vt:variant>
      <vt:variant>
        <vt:i4>1572918</vt:i4>
      </vt:variant>
      <vt:variant>
        <vt:i4>179</vt:i4>
      </vt:variant>
      <vt:variant>
        <vt:i4>0</vt:i4>
      </vt:variant>
      <vt:variant>
        <vt:i4>5</vt:i4>
      </vt:variant>
      <vt:variant>
        <vt:lpwstr/>
      </vt:variant>
      <vt:variant>
        <vt:lpwstr>_Toc257807355</vt:lpwstr>
      </vt:variant>
      <vt:variant>
        <vt:i4>1572918</vt:i4>
      </vt:variant>
      <vt:variant>
        <vt:i4>173</vt:i4>
      </vt:variant>
      <vt:variant>
        <vt:i4>0</vt:i4>
      </vt:variant>
      <vt:variant>
        <vt:i4>5</vt:i4>
      </vt:variant>
      <vt:variant>
        <vt:lpwstr/>
      </vt:variant>
      <vt:variant>
        <vt:lpwstr>_Toc257807354</vt:lpwstr>
      </vt:variant>
      <vt:variant>
        <vt:i4>1572918</vt:i4>
      </vt:variant>
      <vt:variant>
        <vt:i4>167</vt:i4>
      </vt:variant>
      <vt:variant>
        <vt:i4>0</vt:i4>
      </vt:variant>
      <vt:variant>
        <vt:i4>5</vt:i4>
      </vt:variant>
      <vt:variant>
        <vt:lpwstr/>
      </vt:variant>
      <vt:variant>
        <vt:lpwstr>_Toc257807353</vt:lpwstr>
      </vt:variant>
      <vt:variant>
        <vt:i4>1572918</vt:i4>
      </vt:variant>
      <vt:variant>
        <vt:i4>161</vt:i4>
      </vt:variant>
      <vt:variant>
        <vt:i4>0</vt:i4>
      </vt:variant>
      <vt:variant>
        <vt:i4>5</vt:i4>
      </vt:variant>
      <vt:variant>
        <vt:lpwstr/>
      </vt:variant>
      <vt:variant>
        <vt:lpwstr>_Toc257807352</vt:lpwstr>
      </vt:variant>
      <vt:variant>
        <vt:i4>1572918</vt:i4>
      </vt:variant>
      <vt:variant>
        <vt:i4>155</vt:i4>
      </vt:variant>
      <vt:variant>
        <vt:i4>0</vt:i4>
      </vt:variant>
      <vt:variant>
        <vt:i4>5</vt:i4>
      </vt:variant>
      <vt:variant>
        <vt:lpwstr/>
      </vt:variant>
      <vt:variant>
        <vt:lpwstr>_Toc257807351</vt:lpwstr>
      </vt:variant>
      <vt:variant>
        <vt:i4>1572918</vt:i4>
      </vt:variant>
      <vt:variant>
        <vt:i4>149</vt:i4>
      </vt:variant>
      <vt:variant>
        <vt:i4>0</vt:i4>
      </vt:variant>
      <vt:variant>
        <vt:i4>5</vt:i4>
      </vt:variant>
      <vt:variant>
        <vt:lpwstr/>
      </vt:variant>
      <vt:variant>
        <vt:lpwstr>_Toc257807350</vt:lpwstr>
      </vt:variant>
      <vt:variant>
        <vt:i4>1638454</vt:i4>
      </vt:variant>
      <vt:variant>
        <vt:i4>143</vt:i4>
      </vt:variant>
      <vt:variant>
        <vt:i4>0</vt:i4>
      </vt:variant>
      <vt:variant>
        <vt:i4>5</vt:i4>
      </vt:variant>
      <vt:variant>
        <vt:lpwstr/>
      </vt:variant>
      <vt:variant>
        <vt:lpwstr>_Toc257807349</vt:lpwstr>
      </vt:variant>
      <vt:variant>
        <vt:i4>1638454</vt:i4>
      </vt:variant>
      <vt:variant>
        <vt:i4>137</vt:i4>
      </vt:variant>
      <vt:variant>
        <vt:i4>0</vt:i4>
      </vt:variant>
      <vt:variant>
        <vt:i4>5</vt:i4>
      </vt:variant>
      <vt:variant>
        <vt:lpwstr/>
      </vt:variant>
      <vt:variant>
        <vt:lpwstr>_Toc257807348</vt:lpwstr>
      </vt:variant>
      <vt:variant>
        <vt:i4>1638454</vt:i4>
      </vt:variant>
      <vt:variant>
        <vt:i4>131</vt:i4>
      </vt:variant>
      <vt:variant>
        <vt:i4>0</vt:i4>
      </vt:variant>
      <vt:variant>
        <vt:i4>5</vt:i4>
      </vt:variant>
      <vt:variant>
        <vt:lpwstr/>
      </vt:variant>
      <vt:variant>
        <vt:lpwstr>_Toc257807347</vt:lpwstr>
      </vt:variant>
      <vt:variant>
        <vt:i4>1638454</vt:i4>
      </vt:variant>
      <vt:variant>
        <vt:i4>125</vt:i4>
      </vt:variant>
      <vt:variant>
        <vt:i4>0</vt:i4>
      </vt:variant>
      <vt:variant>
        <vt:i4>5</vt:i4>
      </vt:variant>
      <vt:variant>
        <vt:lpwstr/>
      </vt:variant>
      <vt:variant>
        <vt:lpwstr>_Toc257807346</vt:lpwstr>
      </vt:variant>
      <vt:variant>
        <vt:i4>1638454</vt:i4>
      </vt:variant>
      <vt:variant>
        <vt:i4>119</vt:i4>
      </vt:variant>
      <vt:variant>
        <vt:i4>0</vt:i4>
      </vt:variant>
      <vt:variant>
        <vt:i4>5</vt:i4>
      </vt:variant>
      <vt:variant>
        <vt:lpwstr/>
      </vt:variant>
      <vt:variant>
        <vt:lpwstr>_Toc257807345</vt:lpwstr>
      </vt:variant>
      <vt:variant>
        <vt:i4>1638454</vt:i4>
      </vt:variant>
      <vt:variant>
        <vt:i4>113</vt:i4>
      </vt:variant>
      <vt:variant>
        <vt:i4>0</vt:i4>
      </vt:variant>
      <vt:variant>
        <vt:i4>5</vt:i4>
      </vt:variant>
      <vt:variant>
        <vt:lpwstr/>
      </vt:variant>
      <vt:variant>
        <vt:lpwstr>_Toc257807344</vt:lpwstr>
      </vt:variant>
      <vt:variant>
        <vt:i4>1638454</vt:i4>
      </vt:variant>
      <vt:variant>
        <vt:i4>107</vt:i4>
      </vt:variant>
      <vt:variant>
        <vt:i4>0</vt:i4>
      </vt:variant>
      <vt:variant>
        <vt:i4>5</vt:i4>
      </vt:variant>
      <vt:variant>
        <vt:lpwstr/>
      </vt:variant>
      <vt:variant>
        <vt:lpwstr>_Toc257807343</vt:lpwstr>
      </vt:variant>
      <vt:variant>
        <vt:i4>1638454</vt:i4>
      </vt:variant>
      <vt:variant>
        <vt:i4>101</vt:i4>
      </vt:variant>
      <vt:variant>
        <vt:i4>0</vt:i4>
      </vt:variant>
      <vt:variant>
        <vt:i4>5</vt:i4>
      </vt:variant>
      <vt:variant>
        <vt:lpwstr/>
      </vt:variant>
      <vt:variant>
        <vt:lpwstr>_Toc257807342</vt:lpwstr>
      </vt:variant>
      <vt:variant>
        <vt:i4>1638454</vt:i4>
      </vt:variant>
      <vt:variant>
        <vt:i4>95</vt:i4>
      </vt:variant>
      <vt:variant>
        <vt:i4>0</vt:i4>
      </vt:variant>
      <vt:variant>
        <vt:i4>5</vt:i4>
      </vt:variant>
      <vt:variant>
        <vt:lpwstr/>
      </vt:variant>
      <vt:variant>
        <vt:lpwstr>_Toc257807341</vt:lpwstr>
      </vt:variant>
      <vt:variant>
        <vt:i4>1638454</vt:i4>
      </vt:variant>
      <vt:variant>
        <vt:i4>89</vt:i4>
      </vt:variant>
      <vt:variant>
        <vt:i4>0</vt:i4>
      </vt:variant>
      <vt:variant>
        <vt:i4>5</vt:i4>
      </vt:variant>
      <vt:variant>
        <vt:lpwstr/>
      </vt:variant>
      <vt:variant>
        <vt:lpwstr>_Toc257807340</vt:lpwstr>
      </vt:variant>
      <vt:variant>
        <vt:i4>1966134</vt:i4>
      </vt:variant>
      <vt:variant>
        <vt:i4>83</vt:i4>
      </vt:variant>
      <vt:variant>
        <vt:i4>0</vt:i4>
      </vt:variant>
      <vt:variant>
        <vt:i4>5</vt:i4>
      </vt:variant>
      <vt:variant>
        <vt:lpwstr/>
      </vt:variant>
      <vt:variant>
        <vt:lpwstr>_Toc257807339</vt:lpwstr>
      </vt:variant>
      <vt:variant>
        <vt:i4>1966134</vt:i4>
      </vt:variant>
      <vt:variant>
        <vt:i4>77</vt:i4>
      </vt:variant>
      <vt:variant>
        <vt:i4>0</vt:i4>
      </vt:variant>
      <vt:variant>
        <vt:i4>5</vt:i4>
      </vt:variant>
      <vt:variant>
        <vt:lpwstr/>
      </vt:variant>
      <vt:variant>
        <vt:lpwstr>_Toc257807338</vt:lpwstr>
      </vt:variant>
      <vt:variant>
        <vt:i4>1966134</vt:i4>
      </vt:variant>
      <vt:variant>
        <vt:i4>71</vt:i4>
      </vt:variant>
      <vt:variant>
        <vt:i4>0</vt:i4>
      </vt:variant>
      <vt:variant>
        <vt:i4>5</vt:i4>
      </vt:variant>
      <vt:variant>
        <vt:lpwstr/>
      </vt:variant>
      <vt:variant>
        <vt:lpwstr>_Toc257807337</vt:lpwstr>
      </vt:variant>
      <vt:variant>
        <vt:i4>1966134</vt:i4>
      </vt:variant>
      <vt:variant>
        <vt:i4>65</vt:i4>
      </vt:variant>
      <vt:variant>
        <vt:i4>0</vt:i4>
      </vt:variant>
      <vt:variant>
        <vt:i4>5</vt:i4>
      </vt:variant>
      <vt:variant>
        <vt:lpwstr/>
      </vt:variant>
      <vt:variant>
        <vt:lpwstr>_Toc257807336</vt:lpwstr>
      </vt:variant>
      <vt:variant>
        <vt:i4>1966134</vt:i4>
      </vt:variant>
      <vt:variant>
        <vt:i4>59</vt:i4>
      </vt:variant>
      <vt:variant>
        <vt:i4>0</vt:i4>
      </vt:variant>
      <vt:variant>
        <vt:i4>5</vt:i4>
      </vt:variant>
      <vt:variant>
        <vt:lpwstr/>
      </vt:variant>
      <vt:variant>
        <vt:lpwstr>_Toc257807335</vt:lpwstr>
      </vt:variant>
      <vt:variant>
        <vt:i4>1966134</vt:i4>
      </vt:variant>
      <vt:variant>
        <vt:i4>53</vt:i4>
      </vt:variant>
      <vt:variant>
        <vt:i4>0</vt:i4>
      </vt:variant>
      <vt:variant>
        <vt:i4>5</vt:i4>
      </vt:variant>
      <vt:variant>
        <vt:lpwstr/>
      </vt:variant>
      <vt:variant>
        <vt:lpwstr>_Toc257807334</vt:lpwstr>
      </vt:variant>
      <vt:variant>
        <vt:i4>1966134</vt:i4>
      </vt:variant>
      <vt:variant>
        <vt:i4>47</vt:i4>
      </vt:variant>
      <vt:variant>
        <vt:i4>0</vt:i4>
      </vt:variant>
      <vt:variant>
        <vt:i4>5</vt:i4>
      </vt:variant>
      <vt:variant>
        <vt:lpwstr/>
      </vt:variant>
      <vt:variant>
        <vt:lpwstr>_Toc257807333</vt:lpwstr>
      </vt:variant>
      <vt:variant>
        <vt:i4>1966134</vt:i4>
      </vt:variant>
      <vt:variant>
        <vt:i4>41</vt:i4>
      </vt:variant>
      <vt:variant>
        <vt:i4>0</vt:i4>
      </vt:variant>
      <vt:variant>
        <vt:i4>5</vt:i4>
      </vt:variant>
      <vt:variant>
        <vt:lpwstr/>
      </vt:variant>
      <vt:variant>
        <vt:lpwstr>_Toc257807332</vt:lpwstr>
      </vt:variant>
      <vt:variant>
        <vt:i4>1966134</vt:i4>
      </vt:variant>
      <vt:variant>
        <vt:i4>35</vt:i4>
      </vt:variant>
      <vt:variant>
        <vt:i4>0</vt:i4>
      </vt:variant>
      <vt:variant>
        <vt:i4>5</vt:i4>
      </vt:variant>
      <vt:variant>
        <vt:lpwstr/>
      </vt:variant>
      <vt:variant>
        <vt:lpwstr>_Toc257807331</vt:lpwstr>
      </vt:variant>
      <vt:variant>
        <vt:i4>1966134</vt:i4>
      </vt:variant>
      <vt:variant>
        <vt:i4>29</vt:i4>
      </vt:variant>
      <vt:variant>
        <vt:i4>0</vt:i4>
      </vt:variant>
      <vt:variant>
        <vt:i4>5</vt:i4>
      </vt:variant>
      <vt:variant>
        <vt:lpwstr/>
      </vt:variant>
      <vt:variant>
        <vt:lpwstr>_Toc257807330</vt:lpwstr>
      </vt:variant>
      <vt:variant>
        <vt:i4>2031670</vt:i4>
      </vt:variant>
      <vt:variant>
        <vt:i4>23</vt:i4>
      </vt:variant>
      <vt:variant>
        <vt:i4>0</vt:i4>
      </vt:variant>
      <vt:variant>
        <vt:i4>5</vt:i4>
      </vt:variant>
      <vt:variant>
        <vt:lpwstr/>
      </vt:variant>
      <vt:variant>
        <vt:lpwstr>_Toc257807329</vt:lpwstr>
      </vt:variant>
      <vt:variant>
        <vt:i4>2031670</vt:i4>
      </vt:variant>
      <vt:variant>
        <vt:i4>17</vt:i4>
      </vt:variant>
      <vt:variant>
        <vt:i4>0</vt:i4>
      </vt:variant>
      <vt:variant>
        <vt:i4>5</vt:i4>
      </vt:variant>
      <vt:variant>
        <vt:lpwstr/>
      </vt:variant>
      <vt:variant>
        <vt:lpwstr>_Toc257807328</vt:lpwstr>
      </vt:variant>
      <vt:variant>
        <vt:i4>2031670</vt:i4>
      </vt:variant>
      <vt:variant>
        <vt:i4>11</vt:i4>
      </vt:variant>
      <vt:variant>
        <vt:i4>0</vt:i4>
      </vt:variant>
      <vt:variant>
        <vt:i4>5</vt:i4>
      </vt:variant>
      <vt:variant>
        <vt:lpwstr/>
      </vt:variant>
      <vt:variant>
        <vt:lpwstr>_Toc257807327</vt:lpwstr>
      </vt:variant>
      <vt:variant>
        <vt:i4>2031670</vt:i4>
      </vt:variant>
      <vt:variant>
        <vt:i4>5</vt:i4>
      </vt:variant>
      <vt:variant>
        <vt:i4>0</vt:i4>
      </vt:variant>
      <vt:variant>
        <vt:i4>5</vt:i4>
      </vt:variant>
      <vt:variant>
        <vt:lpwstr/>
      </vt:variant>
      <vt:variant>
        <vt:lpwstr>_Toc257807326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tifu</cp:lastModifiedBy>
  <cp:revision>9</cp:revision>
  <cp:lastPrinted>2010-06-07T08:00:00Z</cp:lastPrinted>
  <dcterms:created xsi:type="dcterms:W3CDTF">2010-07-02T15:16:00Z</dcterms:created>
  <dcterms:modified xsi:type="dcterms:W3CDTF">2011-08-04T10:02:00Z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TemplateVersion">
    <vt:lpwstr>00.00.09</vt:lpwstr>
  </property>
  <property fmtid="{D5CDD505-2E9C-101B-9397-08002B2CF9AE}" pid="3" name="TemplateName">
    <vt:lpwstr>ANNAX STPr Template</vt:lpwstr>
  </property>
  <property fmtid="{D5CDD505-2E9C-101B-9397-08002B2CF9AE}" pid="4" name="TemplateRevision">
    <vt:lpwstr>01</vt:lpwstr>
  </property>
</Properties>
</file>