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r>
        <w:rPr>
          <w:rFonts w:hAnsiTheme="minorEastAsia"/>
          <w:b/>
          <w:kern w:val="0"/>
          <w:sz w:val="36"/>
          <w:szCs w:val="36"/>
        </w:rPr>
        <w:t>201</w:t>
      </w:r>
      <w:r>
        <w:rPr>
          <w:rFonts w:hint="eastAsia" w:hAnsiTheme="minorEastAsia"/>
          <w:b/>
          <w:kern w:val="0"/>
          <w:sz w:val="36"/>
          <w:szCs w:val="36"/>
        </w:rPr>
        <w:t>8年广东省大学生电子设计竞赛评分登记表</w:t>
      </w:r>
    </w:p>
    <w:tbl>
      <w:tblPr>
        <w:tblStyle w:val="6"/>
        <w:tblW w:w="8981" w:type="dxa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276"/>
        <w:gridCol w:w="45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98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表一 参赛队伍填写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</w:rPr>
              <w:t>参赛队编号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12001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4586" w:type="dxa"/>
            <w:vAlign w:val="center"/>
          </w:tcPr>
          <w:p>
            <w:pPr>
              <w:jc w:val="center"/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办公桌健康助手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</w:rPr>
              <w:t>参赛队员姓名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</w:rPr>
              <w:t xml:space="preserve">1. </w:t>
            </w: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钟梓铭</w:t>
            </w:r>
            <w:r>
              <w:rPr>
                <w:rFonts w:hint="eastAsia" w:hAnsiTheme="minorEastAsia"/>
                <w:kern w:val="0"/>
                <w:sz w:val="24"/>
                <w:szCs w:val="24"/>
              </w:rPr>
              <w:t xml:space="preserve">              2. </w:t>
            </w: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卢奕恒</w:t>
            </w:r>
            <w:r>
              <w:rPr>
                <w:rFonts w:hint="eastAsia" w:hAnsiTheme="minorEastAsia"/>
                <w:kern w:val="0"/>
                <w:sz w:val="24"/>
                <w:szCs w:val="24"/>
              </w:rPr>
              <w:t xml:space="preserve">         3.</w:t>
            </w: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 xml:space="preserve"> 胡梓涛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sym w:font="Wingdings 2" w:char="00A3"/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机器人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可穿戴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安防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无人系统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交通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家居</w:t>
            </w:r>
          </w:p>
          <w:p>
            <w:pPr>
              <w:spacing w:line="360" w:lineRule="auto"/>
              <w:jc w:val="left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t>□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医疗    </w:t>
            </w:r>
            <w:r>
              <w:rPr>
                <w:rFonts w:hint="eastAsia" w:ascii="仿宋" w:hAnsi="仿宋" w:eastAsia="仿宋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其他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软件端由用户设定各种状态的时间和提醒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软件端弹窗提示用户进行适当的饮水、休息和进餐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硬件端改变RGB灯光，不同颜色的光效对应不同提示的内容，起到心理暗示的作用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硬件端显示当天时间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01" w:type="dxa"/>
            <w:vAlign w:val="center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功能简述五</w:t>
            </w:r>
          </w:p>
        </w:tc>
        <w:tc>
          <w:tcPr>
            <w:tcW w:w="728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8931" w:type="dxa"/>
        <w:tblInd w:w="-4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6"/>
        <w:gridCol w:w="2127"/>
        <w:gridCol w:w="2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3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表二 专家填写（第   组）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241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 贴近于人工智能及应用）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438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2127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2418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931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 </w:t>
            </w:r>
          </w:p>
        </w:tc>
      </w:tr>
    </w:tbl>
    <w:p>
      <w:pPr>
        <w:snapToGrid w:val="0"/>
        <w:spacing w:before="156" w:beforeLines="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注：请参赛者填写表一部分，并将此表打印一式三份带入评审现场，测评时直接交给评审专家。表格填写内容超出一页，双面打印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B1CC6"/>
    <w:rsid w:val="001D7ED2"/>
    <w:rsid w:val="00203FA4"/>
    <w:rsid w:val="00260280"/>
    <w:rsid w:val="00262DB6"/>
    <w:rsid w:val="002C719D"/>
    <w:rsid w:val="002D5BD5"/>
    <w:rsid w:val="002F1968"/>
    <w:rsid w:val="002F230B"/>
    <w:rsid w:val="00336ED7"/>
    <w:rsid w:val="003654B9"/>
    <w:rsid w:val="00371172"/>
    <w:rsid w:val="00381CE6"/>
    <w:rsid w:val="003A52DC"/>
    <w:rsid w:val="003C0DB4"/>
    <w:rsid w:val="003C5AEE"/>
    <w:rsid w:val="00425E33"/>
    <w:rsid w:val="004416CE"/>
    <w:rsid w:val="00445CD9"/>
    <w:rsid w:val="004776C4"/>
    <w:rsid w:val="00494F21"/>
    <w:rsid w:val="00500652"/>
    <w:rsid w:val="00540EF9"/>
    <w:rsid w:val="00557952"/>
    <w:rsid w:val="005B5E2D"/>
    <w:rsid w:val="00615B76"/>
    <w:rsid w:val="00627C02"/>
    <w:rsid w:val="00653C98"/>
    <w:rsid w:val="00684F9D"/>
    <w:rsid w:val="00692FC3"/>
    <w:rsid w:val="006E0F79"/>
    <w:rsid w:val="00727E56"/>
    <w:rsid w:val="00786D24"/>
    <w:rsid w:val="007C615F"/>
    <w:rsid w:val="007D5224"/>
    <w:rsid w:val="007E13A2"/>
    <w:rsid w:val="0080429C"/>
    <w:rsid w:val="00835B52"/>
    <w:rsid w:val="00841589"/>
    <w:rsid w:val="00887C4E"/>
    <w:rsid w:val="008A1ACF"/>
    <w:rsid w:val="00931CA0"/>
    <w:rsid w:val="00966581"/>
    <w:rsid w:val="00973608"/>
    <w:rsid w:val="00984036"/>
    <w:rsid w:val="00990F66"/>
    <w:rsid w:val="00991464"/>
    <w:rsid w:val="00995D03"/>
    <w:rsid w:val="009A2A4F"/>
    <w:rsid w:val="009B2B0F"/>
    <w:rsid w:val="00A31405"/>
    <w:rsid w:val="00A943A3"/>
    <w:rsid w:val="00AA28CE"/>
    <w:rsid w:val="00AC5EC1"/>
    <w:rsid w:val="00B0174B"/>
    <w:rsid w:val="00B62A42"/>
    <w:rsid w:val="00B90BA8"/>
    <w:rsid w:val="00C8211D"/>
    <w:rsid w:val="00CA7C0B"/>
    <w:rsid w:val="00CF0511"/>
    <w:rsid w:val="00CF7D1A"/>
    <w:rsid w:val="00DC7534"/>
    <w:rsid w:val="00DE4002"/>
    <w:rsid w:val="00E10046"/>
    <w:rsid w:val="00E155F8"/>
    <w:rsid w:val="00E20A0D"/>
    <w:rsid w:val="00EE1987"/>
    <w:rsid w:val="00F33FBB"/>
    <w:rsid w:val="00F736EC"/>
    <w:rsid w:val="00F82682"/>
    <w:rsid w:val="00F93CC6"/>
    <w:rsid w:val="00FE3DF8"/>
    <w:rsid w:val="00FF5A40"/>
    <w:rsid w:val="010D69FB"/>
    <w:rsid w:val="45291B96"/>
    <w:rsid w:val="668C0076"/>
    <w:rsid w:val="6E561FD2"/>
    <w:rsid w:val="7D4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76</Words>
  <Characters>436</Characters>
  <Lines>3</Lines>
  <Paragraphs>1</Paragraphs>
  <TotalTime>4</TotalTime>
  <ScaleCrop>false</ScaleCrop>
  <LinksUpToDate>false</LinksUpToDate>
  <CharactersWithSpaces>511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2016-08-19T03:24:00Z</dcterms:created>
  <dc:creator>EELAB</dc:creator>
  <cp:lastModifiedBy>手写的从前</cp:lastModifiedBy>
  <cp:lastPrinted>2018-08-20T08:29:39Z</cp:lastPrinted>
  <dcterms:modified xsi:type="dcterms:W3CDTF">2018-08-20T10:01:31Z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