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客户搜索系统 API 接口规格说明 (全量字段版)</w:t>
      </w:r>
    </w:p>
    <w:p w:rsidR="00000000" w:rsidDel="00000000" w:rsidP="00000000" w:rsidRDefault="00000000" w:rsidRPr="00000000" w14:paraId="0000000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接口概览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接口地址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：/api/v1/search/customer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请求方法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：POST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数据格式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：application/json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功能描述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：支持基于 100+ 字段的结构化组合筛选。后端通过 MATCH 操作符自动识别字段类型并执行精确或模糊匹配，支持险种缺口挖掘及全量信息返回。</w:t>
      </w:r>
    </w:p>
    <w:p w:rsidR="00000000" w:rsidDel="00000000" w:rsidP="00000000" w:rsidRDefault="00000000" w:rsidRPr="00000000" w14:paraId="0000000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请求参数 (Request Body)</w:t>
      </w:r>
    </w:p>
    <w:tbl>
      <w:tblPr>
        <w:tblStyle w:val="Table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参数名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类型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必选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说明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header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Object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是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系统级参数，包含 agent_id (代理人工号)、page、size。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query_logic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否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全局逻辑。可选 AND (默认) 或 OR。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conditions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Array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是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筛选条件列表。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sort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Array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否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排序规则，如 [{ "field": "annual_income", "order": "desc" }]。</w:t>
            </w:r>
          </w:p>
        </w:tc>
      </w:tr>
    </w:tbl>
    <w:p w:rsidR="00000000" w:rsidDel="00000000" w:rsidP="00000000" w:rsidRDefault="00000000" w:rsidRPr="00000000" w14:paraId="0000001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2.1 Condition 对象定义</w:t>
      </w:r>
    </w:p>
    <w:tbl>
      <w:tblPr>
        <w:tblStyle w:val="Table2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字段名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类型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说明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field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字段英文名。需匹配《数据字典》中的 Path（如 name, age, policies.status）。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operator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操作符。定义匹配逻辑，详见下表。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value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Mixed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匹配值。支持 String, Number, 或 Range 对象。</w:t>
            </w:r>
          </w:p>
        </w:tc>
      </w:tr>
    </w:tbl>
    <w:p w:rsidR="00000000" w:rsidDel="00000000" w:rsidP="00000000" w:rsidRDefault="00000000" w:rsidRPr="00000000" w14:paraId="0000002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2.2 操作符 (Operator) 说明</w:t>
      </w:r>
    </w:p>
    <w:tbl>
      <w:tblPr>
        <w:tblStyle w:val="Table3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操作符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逻辑描述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适用场景示例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MATCH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通用匹配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自动处理姓名拼音、手机号片段、学历枚举、平安VIP状态等。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GTE / LTE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大于等于/小于等于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年龄、年收入、期交保费。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RANGE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闭区间范围匹配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value: { "min": 20, "max": 30 }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CONTAINS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包含匹配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险种持有、客群标签（数组字段）。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NOT_CONTAINS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排除/缺口查询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寻找“没买过某险种”的客户。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NESTED_MATCH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嵌套对象匹配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匹配 family_members 或 policies 内部的字段。</w:t>
            </w:r>
          </w:p>
        </w:tc>
      </w:tr>
    </w:tbl>
    <w:p w:rsidR="00000000" w:rsidDel="00000000" w:rsidP="00000000" w:rsidRDefault="00000000" w:rsidRPr="00000000" w14:paraId="0000003F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 查询字段参考 (常用子集)</w:t>
      </w:r>
    </w:p>
    <w:p w:rsidR="00000000" w:rsidDel="00000000" w:rsidP="00000000" w:rsidRDefault="00000000" w:rsidRPr="00000000" w14:paraId="000000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i w:val="1"/>
          <w:i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更多字段请查阅《客户信息表格定义》</w:t>
      </w:r>
    </w:p>
    <w:tbl>
      <w:tblPr>
        <w:tblStyle w:val="Table4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Field (Path)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中文描述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建议操作符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说明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name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姓名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MATCH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自动识别模糊/精确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mobile_phone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手机号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MATCH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自动识别号段匹配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age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年龄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GTE, LTE, RANGE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数值检索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health_insurance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健康险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MATCH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险种名称检索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held_product_category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持有产品类别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CONTAINS, NOT_CONTAINS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缺口分析关键字段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policies.status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保单状态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NESTED_MATCH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嵌套保单维度检索</w:t>
            </w:r>
          </w:p>
        </w:tc>
      </w:tr>
    </w:tbl>
    <w:p w:rsidR="00000000" w:rsidDel="00000000" w:rsidP="00000000" w:rsidRDefault="00000000" w:rsidRPr="00000000" w14:paraId="0000005D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 返回结果说明 (Response Body)</w:t>
      </w:r>
    </w:p>
    <w:p w:rsidR="00000000" w:rsidDel="00000000" w:rsidP="00000000" w:rsidRDefault="00000000" w:rsidRPr="00000000" w14:paraId="0000005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4.1 响应报文结构</w:t>
      </w:r>
    </w:p>
    <w:p w:rsidR="00000000" w:rsidDel="00000000" w:rsidP="00000000" w:rsidRDefault="00000000" w:rsidRPr="00000000" w14:paraId="0000005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{</w:t>
        <w:br w:type="textWrapping"/>
        <w:t xml:space="preserve">  "code": 200,</w:t>
        <w:br w:type="textWrapping"/>
        <w:t xml:space="preserve">  "message": "success",</w:t>
        <w:br w:type="textWrapping"/>
        <w:t xml:space="preserve">  "data": {</w:t>
        <w:br w:type="textWrapping"/>
        <w:t xml:space="preserve">    "total": 1250,</w:t>
        <w:br w:type="textWrapping"/>
        <w:t xml:space="preserve">    "page": 1,</w:t>
        <w:br w:type="textWrapping"/>
        <w:t xml:space="preserve">    "size": 20,</w:t>
        <w:br w:type="textWrapping"/>
        <w:t xml:space="preserve">    "list": [</w:t>
        <w:br w:type="textWrapping"/>
        <w:t xml:space="preserve">      {</w:t>
        <w:br w:type="textWrapping"/>
        <w:t xml:space="preserve">        "name": "张*",</w:t>
        <w:br w:type="textWrapping"/>
        <w:t xml:space="preserve">        "mobile_phone": "133****6666",</w:t>
        <w:br w:type="textWrapping"/>
        <w:t xml:space="preserve">        "gender": "男",</w:t>
        <w:br w:type="textWrapping"/>
        <w:t xml:space="preserve">        "age": 37,</w:t>
        <w:br w:type="textWrapping"/>
        <w:t xml:space="preserve">        "education": "大学本科",</w:t>
        <w:br w:type="textWrapping"/>
        <w:t xml:space="preserve">        "marital_status": "已婚",</w:t>
        <w:br w:type="textWrapping"/>
        <w:t xml:space="preserve">        "customer_value": "A1类客户",</w:t>
        <w:br w:type="textWrapping"/>
        <w:t xml:space="preserve">        "held_product_category": "医疗保险",</w:t>
        <w:br w:type="textWrapping"/>
        <w:t xml:space="preserve">        "annual_premium": 5000.00,</w:t>
        <w:br w:type="textWrapping"/>
        <w:t xml:space="preserve">        "family_members": [</w:t>
        <w:br w:type="textWrapping"/>
        <w:t xml:space="preserve">          {</w:t>
        <w:br w:type="textWrapping"/>
        <w:t xml:space="preserve">            "relationship": "女儿",</w:t>
        <w:br w:type="textWrapping"/>
        <w:t xml:space="preserve">            "name": "张小*",</w:t>
        <w:br w:type="textWrapping"/>
        <w:t xml:space="preserve">            "birth_date": "2015-05-20"</w:t>
        <w:br w:type="textWrapping"/>
        <w:t xml:space="preserve">          }</w:t>
        <w:br w:type="textWrapping"/>
        <w:t xml:space="preserve">        ],</w:t>
        <w:br w:type="textWrapping"/>
        <w:t xml:space="preserve">        "policies": [</w:t>
        <w:br w:type="textWrapping"/>
        <w:t xml:space="preserve">          {</w:t>
        <w:br w:type="textWrapping"/>
        <w:t xml:space="preserve">            "product_name": "平安e生保2023升级版",</w:t>
        <w:br w:type="textWrapping"/>
        <w:t xml:space="preserve">            "policy_id": "920011****",</w:t>
        <w:br w:type="textWrapping"/>
        <w:t xml:space="preserve">            "status": "缴费有效",</w:t>
        <w:br w:type="textWrapping"/>
        <w:t xml:space="preserve">            "period_premium": 1200.00</w:t>
        <w:br w:type="textWrapping"/>
        <w:t xml:space="preserve">          }</w:t>
        <w:br w:type="textWrapping"/>
        <w:t xml:space="preserve">        ],</w:t>
        <w:br w:type="textWrapping"/>
        <w:t xml:space="preserve">        "benefits": {</w:t>
        <w:br w:type="textWrapping"/>
        <w:t xml:space="preserve">          "member_info": { "level": "黄金V1", "points": 2000 }</w:t>
        <w:br w:type="textWrapping"/>
        <w:t xml:space="preserve">        }</w:t>
        <w:br w:type="textWrapping"/>
        <w:t xml:space="preserve">        // ... 此处省略其他全量字段</w:t>
        <w:br w:type="textWrapping"/>
        <w:t xml:space="preserve">      }</w:t>
        <w:br w:type="textWrapping"/>
        <w:t xml:space="preserve">    ]</w:t>
        <w:br w:type="textWrapping"/>
        <w:t xml:space="preserve">  }</w:t>
        <w:br w:type="textWrapping"/>
        <w:t xml:space="preserve">}</w:t>
        <w:br w:type="textWrapping"/>
      </w:r>
    </w:p>
    <w:p w:rsidR="00000000" w:rsidDel="00000000" w:rsidP="00000000" w:rsidRDefault="00000000" w:rsidRPr="00000000" w14:paraId="00000060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5. 典型请求示例</w:t>
      </w:r>
    </w:p>
    <w:p w:rsidR="00000000" w:rsidDel="00000000" w:rsidP="00000000" w:rsidRDefault="00000000" w:rsidRPr="00000000" w14:paraId="0000006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场景 A：基础信息检索 (合并匹配模式)</w:t>
      </w:r>
    </w:p>
    <w:p w:rsidR="00000000" w:rsidDel="00000000" w:rsidP="00000000" w:rsidRDefault="00000000" w:rsidRPr="00000000" w14:paraId="0000006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诉求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：搜姓张的或者手机尾号 8888 的。</w:t>
      </w:r>
    </w:p>
    <w:p w:rsidR="00000000" w:rsidDel="00000000" w:rsidP="00000000" w:rsidRDefault="00000000" w:rsidRPr="00000000" w14:paraId="0000006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{</w:t>
        <w:br w:type="textWrapping"/>
        <w:t xml:space="preserve">  "header": { "agent_id": "A001", "page": 1, "size": 10 },</w:t>
        <w:br w:type="textWrapping"/>
        <w:t xml:space="preserve">  "query_logic": "OR",</w:t>
        <w:br w:type="textWrapping"/>
        <w:t xml:space="preserve">  "conditions": [</w:t>
        <w:br w:type="textWrapping"/>
        <w:t xml:space="preserve">    { "field": "name", "operator": "MATCH", "value": "张" },</w:t>
        <w:br w:type="textWrapping"/>
        <w:t xml:space="preserve">    { "field": "mobile_phone", "operator": "MATCH", "value": "8888" }</w:t>
        <w:br w:type="textWrapping"/>
        <w:t xml:space="preserve">  ]</w:t>
        <w:br w:type="textWrapping"/>
        <w:t xml:space="preserve">}</w:t>
        <w:br w:type="textWrapping"/>
      </w:r>
    </w:p>
    <w:p w:rsidR="00000000" w:rsidDel="00000000" w:rsidP="00000000" w:rsidRDefault="00000000" w:rsidRPr="00000000" w14:paraId="0000006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场景 B：复杂缺口与年龄组合</w:t>
      </w:r>
    </w:p>
    <w:p w:rsidR="00000000" w:rsidDel="00000000" w:rsidP="00000000" w:rsidRDefault="00000000" w:rsidRPr="00000000" w14:paraId="0000006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诉求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：45 岁以上未配置过养老险的客户。</w:t>
      </w:r>
    </w:p>
    <w:p w:rsidR="00000000" w:rsidDel="00000000" w:rsidP="00000000" w:rsidRDefault="00000000" w:rsidRPr="00000000" w14:paraId="0000006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{</w:t>
        <w:br w:type="textWrapping"/>
        <w:t xml:space="preserve">  "header": { "agent_id": "A001" },</w:t>
        <w:br w:type="textWrapping"/>
        <w:t xml:space="preserve">  "conditions": [</w:t>
        <w:br w:type="textWrapping"/>
        <w:t xml:space="preserve">    { "field": "age", "operator": "GTE", "value": 45 },</w:t>
        <w:br w:type="textWrapping"/>
        <w:t xml:space="preserve">    { "field": "held_product_category", "operator": "NOT_CONTAINS", "value": "养老保险" }</w:t>
        <w:br w:type="textWrapping"/>
        <w:t xml:space="preserve">  ]</w:t>
        <w:br w:type="textWrapping"/>
        <w:t xml:space="preserve">}</w:t>
        <w:br w:type="textWrapping"/>
      </w:r>
    </w:p>
    <w:p w:rsidR="00000000" w:rsidDel="00000000" w:rsidP="00000000" w:rsidRDefault="00000000" w:rsidRPr="00000000" w14:paraId="0000006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6. 说明</w:t>
      </w:r>
    </w:p>
    <w:p w:rsidR="00000000" w:rsidDel="00000000" w:rsidP="00000000" w:rsidRDefault="00000000" w:rsidRPr="00000000" w14:paraId="00000068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MATCH 逻辑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：后端会自动根据 field 的定义，决定使用 regex、term 还是 wildcard 实现。</w:t>
      </w:r>
    </w:p>
    <w:p w:rsidR="00000000" w:rsidDel="00000000" w:rsidP="00000000" w:rsidRDefault="00000000" w:rsidRPr="00000000" w14:paraId="00000069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全量返回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：list 中的每个对象均包含 MongoDB 集合中的所有非脱敏嵌套字段。</w:t>
      </w:r>
    </w:p>
    <w:p w:rsidR="00000000" w:rsidDel="00000000" w:rsidP="00000000" w:rsidRDefault="00000000" w:rsidRPr="00000000" w14:paraId="0000006A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脱敏要求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：姓名、手机号、证件号在响应时需按照行业规范自动脱敏。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