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2A5AB" w14:textId="489E5C27" w:rsidR="00383A42" w:rsidRPr="0088450D" w:rsidRDefault="00383A42" w:rsidP="00383A42">
      <w:pPr>
        <w:autoSpaceDE w:val="0"/>
        <w:autoSpaceDN w:val="0"/>
        <w:spacing w:before="57"/>
        <w:ind w:left="100"/>
        <w:rPr>
          <w:rFonts w:ascii="新細明體" w:eastAsia="新細明體" w:hAnsi="新細明體" w:cs="新細明體"/>
          <w:kern w:val="0"/>
          <w:szCs w:val="24"/>
        </w:rPr>
      </w:pPr>
    </w:p>
    <w:p w14:paraId="5CEA833C" w14:textId="0DEB69AB" w:rsidR="00383A42" w:rsidRPr="0088450D" w:rsidRDefault="00383A42" w:rsidP="00383A42">
      <w:pPr>
        <w:autoSpaceDE w:val="0"/>
        <w:autoSpaceDN w:val="0"/>
        <w:spacing w:before="204"/>
        <w:ind w:left="1"/>
        <w:jc w:val="center"/>
        <w:outlineLvl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8450D">
        <w:rPr>
          <w:rFonts w:ascii="新細明體" w:eastAsia="新細明體" w:hAnsi="新細明體" w:cs="新細明體"/>
          <w:kern w:val="0"/>
          <w:sz w:val="28"/>
          <w:szCs w:val="28"/>
        </w:rPr>
        <w:t>202</w:t>
      </w:r>
      <w:r w:rsidRPr="0088450D">
        <w:rPr>
          <w:rFonts w:ascii="新細明體" w:eastAsia="新細明體" w:hAnsi="新細明體" w:cs="新細明體" w:hint="eastAsia"/>
          <w:kern w:val="0"/>
          <w:sz w:val="28"/>
          <w:szCs w:val="28"/>
        </w:rPr>
        <w:t>4</w:t>
      </w:r>
      <w:r w:rsidR="003942DD" w:rsidRPr="0088450D">
        <w:rPr>
          <w:rFonts w:ascii="新細明體" w:eastAsia="新細明體" w:hAnsi="新細明體" w:cs="新細明體" w:hint="eastAsia"/>
          <w:spacing w:val="-1"/>
          <w:kern w:val="0"/>
          <w:sz w:val="28"/>
          <w:szCs w:val="28"/>
        </w:rPr>
        <w:t>雲創盃AI生成工具運用競賽</w:t>
      </w:r>
      <w:r w:rsidRPr="0088450D">
        <w:rPr>
          <w:rFonts w:ascii="新細明體" w:eastAsia="新細明體" w:hAnsi="新細明體" w:cs="新細明體"/>
          <w:spacing w:val="-1"/>
          <w:kern w:val="0"/>
          <w:sz w:val="28"/>
          <w:szCs w:val="28"/>
        </w:rPr>
        <w:t xml:space="preserve"> 作品摘要表</w:t>
      </w:r>
    </w:p>
    <w:p w14:paraId="2BB98724" w14:textId="77777777" w:rsidR="00383A42" w:rsidRPr="0088450D" w:rsidRDefault="00383A42" w:rsidP="00383A42">
      <w:pPr>
        <w:autoSpaceDE w:val="0"/>
        <w:autoSpaceDN w:val="0"/>
        <w:spacing w:before="10"/>
        <w:rPr>
          <w:rFonts w:ascii="新細明體" w:eastAsia="新細明體" w:hAnsi="新細明體" w:cs="新細明體"/>
          <w:kern w:val="0"/>
          <w:sz w:val="13"/>
          <w:szCs w:val="24"/>
        </w:rPr>
      </w:pPr>
    </w:p>
    <w:tbl>
      <w:tblPr>
        <w:tblStyle w:val="TableNormal"/>
        <w:tblW w:w="9995" w:type="dxa"/>
        <w:tblInd w:w="154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4"/>
        <w:gridCol w:w="2430"/>
        <w:gridCol w:w="5381"/>
      </w:tblGrid>
      <w:tr w:rsidR="00383A42" w:rsidRPr="009A4AF6" w14:paraId="1A0F2F17" w14:textId="77777777" w:rsidTr="00CC6F27">
        <w:trPr>
          <w:trHeight w:val="795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14:paraId="07822A9A" w14:textId="77777777" w:rsidR="00383A42" w:rsidRPr="009A4AF6" w:rsidRDefault="00383A42" w:rsidP="004E04BB">
            <w:pPr>
              <w:spacing w:before="202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>團隊名稱</w:t>
            </w:r>
          </w:p>
        </w:tc>
        <w:tc>
          <w:tcPr>
            <w:tcW w:w="78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A9041A" w14:textId="295A897E" w:rsidR="009A4AF6" w:rsidRPr="009A4AF6" w:rsidRDefault="009A4AF6" w:rsidP="009A4AF6">
            <w:pPr>
              <w:jc w:val="center"/>
              <w:rPr>
                <w:rFonts w:ascii="Times New Roman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Times New Roman" w:eastAsia="新細明體" w:hAnsi="新細明體" w:cs="新細明體"/>
                <w:sz w:val="28"/>
                <w:szCs w:val="28"/>
              </w:rPr>
              <w:t>看健世界</w:t>
            </w:r>
          </w:p>
          <w:p w14:paraId="11597454" w14:textId="5C2EAEF4" w:rsidR="00383A42" w:rsidRPr="009A4AF6" w:rsidRDefault="00383A42" w:rsidP="009A4AF6">
            <w:pPr>
              <w:tabs>
                <w:tab w:val="left" w:pos="1092"/>
              </w:tabs>
              <w:jc w:val="center"/>
              <w:rPr>
                <w:rFonts w:ascii="Times New Roman" w:eastAsia="新細明體" w:hAnsi="新細明體" w:cs="新細明體"/>
                <w:sz w:val="28"/>
                <w:szCs w:val="28"/>
              </w:rPr>
            </w:pPr>
          </w:p>
        </w:tc>
      </w:tr>
      <w:tr w:rsidR="00383A42" w:rsidRPr="009A4AF6" w14:paraId="3103B8AC" w14:textId="77777777" w:rsidTr="00CC6F27">
        <w:trPr>
          <w:trHeight w:val="86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06F" w14:textId="77777777" w:rsidR="00383A42" w:rsidRPr="009A4AF6" w:rsidRDefault="00383A42" w:rsidP="004E04BB">
            <w:pPr>
              <w:spacing w:before="227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>作品名稱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08C51" w14:textId="00BF8195" w:rsidR="00383A42" w:rsidRPr="009A4AF6" w:rsidRDefault="009A4AF6" w:rsidP="009A4AF6">
            <w:pPr>
              <w:jc w:val="center"/>
              <w:rPr>
                <w:rFonts w:ascii="Times New Roman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Times New Roman" w:eastAsia="新細明體" w:hAnsi="新細明體" w:cs="新細明體"/>
                <w:sz w:val="28"/>
                <w:szCs w:val="28"/>
              </w:rPr>
              <w:t>健出人生</w:t>
            </w:r>
          </w:p>
        </w:tc>
        <w:bookmarkStart w:id="0" w:name="_GoBack"/>
        <w:bookmarkEnd w:id="0"/>
      </w:tr>
      <w:tr w:rsidR="00383A42" w:rsidRPr="009A4AF6" w14:paraId="76F6745A" w14:textId="77777777" w:rsidTr="00CC6F27">
        <w:trPr>
          <w:trHeight w:val="858"/>
        </w:trPr>
        <w:tc>
          <w:tcPr>
            <w:tcW w:w="21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6FA1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  <w:p w14:paraId="355768D4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  <w:p w14:paraId="755D51DF" w14:textId="77777777" w:rsidR="00383A42" w:rsidRPr="009A4AF6" w:rsidRDefault="00383A42" w:rsidP="004E04BB">
            <w:pPr>
              <w:spacing w:before="273"/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  <w:p w14:paraId="587B2C96" w14:textId="0802C314" w:rsidR="00383A42" w:rsidRPr="009A4AF6" w:rsidRDefault="00383A42" w:rsidP="009A4AF6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團隊成員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5CD9" w14:textId="77777777" w:rsidR="00383A42" w:rsidRPr="009A4AF6" w:rsidRDefault="00383A42" w:rsidP="004E04BB">
            <w:pPr>
              <w:spacing w:before="225"/>
              <w:ind w:left="117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學校名稱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8A8F3" w14:textId="60A9094E" w:rsidR="00383A42" w:rsidRPr="009A4AF6" w:rsidRDefault="009A4AF6" w:rsidP="009A4AF6">
            <w:pPr>
              <w:jc w:val="center"/>
              <w:rPr>
                <w:rFonts w:ascii="Times New Roman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新細明體" w:hAnsi="新細明體" w:cs="新細明體"/>
                <w:sz w:val="28"/>
                <w:szCs w:val="28"/>
              </w:rPr>
              <w:t>國立台北商業大學</w:t>
            </w:r>
          </w:p>
        </w:tc>
      </w:tr>
      <w:tr w:rsidR="00383A42" w:rsidRPr="009A4AF6" w14:paraId="1072B43C" w14:textId="77777777" w:rsidTr="00CC6F27">
        <w:trPr>
          <w:trHeight w:val="858"/>
        </w:trPr>
        <w:tc>
          <w:tcPr>
            <w:tcW w:w="21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DA871F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95CA" w14:textId="77777777" w:rsidR="00383A42" w:rsidRPr="009A4AF6" w:rsidRDefault="00383A42" w:rsidP="004E04BB">
            <w:pPr>
              <w:spacing w:before="228"/>
              <w:ind w:left="117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指導老師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544F2" w14:textId="41F03B37" w:rsidR="00383A42" w:rsidRPr="009A4AF6" w:rsidRDefault="00383A42" w:rsidP="004E04BB">
            <w:pPr>
              <w:tabs>
                <w:tab w:val="left" w:pos="2162"/>
              </w:tabs>
              <w:spacing w:before="228"/>
              <w:ind w:left="362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>系所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資管系</w:t>
            </w: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ab/>
              <w:t>姓名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許晉龍</w:t>
            </w:r>
          </w:p>
        </w:tc>
      </w:tr>
      <w:tr w:rsidR="00383A42" w:rsidRPr="009A4AF6" w14:paraId="7F7BA499" w14:textId="77777777" w:rsidTr="00CC6F27">
        <w:trPr>
          <w:trHeight w:val="2099"/>
        </w:trPr>
        <w:tc>
          <w:tcPr>
            <w:tcW w:w="21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791DBE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C17E" w14:textId="77777777" w:rsidR="00383A42" w:rsidRPr="009A4AF6" w:rsidRDefault="00383A42" w:rsidP="004E04BB">
            <w:pPr>
              <w:spacing w:before="217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</w:p>
          <w:p w14:paraId="36E9AC7B" w14:textId="77777777" w:rsidR="00383A42" w:rsidRPr="009A4AF6" w:rsidRDefault="00383A42" w:rsidP="004E04BB">
            <w:pPr>
              <w:spacing w:before="1"/>
              <w:ind w:left="117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團隊成員</w:t>
            </w:r>
          </w:p>
          <w:p w14:paraId="3D8ABCE1" w14:textId="77777777" w:rsidR="00383A42" w:rsidRPr="009A4AF6" w:rsidRDefault="00383A42" w:rsidP="004E04BB">
            <w:pPr>
              <w:spacing w:before="48"/>
              <w:ind w:left="117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>(學生姓名)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CE78C" w14:textId="5F0821CE" w:rsidR="00383A42" w:rsidRPr="009A4AF6" w:rsidRDefault="00383A42" w:rsidP="004E04BB">
            <w:pPr>
              <w:tabs>
                <w:tab w:val="left" w:pos="2157"/>
              </w:tabs>
              <w:spacing w:before="170"/>
              <w:ind w:left="357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>系所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資管系</w:t>
            </w: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ab/>
              <w:t>姓名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李哲綸</w:t>
            </w:r>
          </w:p>
          <w:p w14:paraId="68CB973C" w14:textId="26554F55" w:rsidR="00383A42" w:rsidRPr="009A4AF6" w:rsidRDefault="00383A42" w:rsidP="004E04BB">
            <w:pPr>
              <w:tabs>
                <w:tab w:val="left" w:pos="2157"/>
              </w:tabs>
              <w:spacing w:before="48"/>
              <w:ind w:left="357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>系所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資管系</w:t>
            </w: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ab/>
              <w:t>姓名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江承恩</w:t>
            </w:r>
          </w:p>
          <w:p w14:paraId="735ADA75" w14:textId="6098703D" w:rsidR="00383A42" w:rsidRPr="009A4AF6" w:rsidRDefault="00383A42" w:rsidP="009A4AF6">
            <w:pPr>
              <w:tabs>
                <w:tab w:val="left" w:pos="2157"/>
              </w:tabs>
              <w:spacing w:before="48"/>
              <w:ind w:left="357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>系所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資管系</w:t>
            </w:r>
            <w:r w:rsidRPr="009A4AF6"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  <w:tab/>
              <w:t>姓名</w:t>
            </w:r>
            <w:r w:rsidRP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：</w:t>
            </w:r>
            <w:r w:rsidR="009A4AF6">
              <w:rPr>
                <w:rFonts w:ascii="新細明體" w:eastAsia="新細明體" w:hAnsi="新細明體" w:cs="新細明體"/>
                <w:spacing w:val="-10"/>
                <w:sz w:val="28"/>
                <w:szCs w:val="28"/>
                <w:lang w:eastAsia="zh-TW"/>
              </w:rPr>
              <w:t>范立群</w:t>
            </w:r>
          </w:p>
        </w:tc>
      </w:tr>
      <w:tr w:rsidR="00383A42" w:rsidRPr="009A4AF6" w14:paraId="7084CB80" w14:textId="77777777" w:rsidTr="00CC6F27">
        <w:trPr>
          <w:trHeight w:val="1443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C052" w14:textId="26683D42" w:rsidR="00383A42" w:rsidRPr="009A4AF6" w:rsidRDefault="00383A42" w:rsidP="009A4AF6">
            <w:pPr>
              <w:spacing w:before="273"/>
              <w:ind w:left="560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研究動機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6BD31" w14:textId="1F8E1ED7" w:rsidR="00383A42" w:rsidRPr="00F81704" w:rsidRDefault="00F81704" w:rsidP="004E04BB">
            <w:pPr>
              <w:rPr>
                <w:rFonts w:ascii="Times New Roman" w:eastAsia="新細明體" w:hAnsi="新細明體" w:cs="新細明體"/>
                <w:sz w:val="28"/>
                <w:szCs w:val="28"/>
                <w:lang w:eastAsia="zh-TW"/>
              </w:rPr>
            </w:pPr>
            <w:r w:rsidRPr="00F81704">
              <w:rPr>
                <w:sz w:val="28"/>
                <w:szCs w:val="28"/>
                <w:lang w:eastAsia="zh-TW"/>
              </w:rPr>
              <w:t>健身不僅是運動，更是生活的基本要求。但隨著時間推移，動力可能減弱。一群人一起運動時，比獨自運動更容易激勵和堅持，好友的監督與鼓勵能增強動機，幫助突破自我，達到健身目標。「同伴式」運動能相互激勵，延長運動時間並燃燒更多卡路里。</w:t>
            </w:r>
          </w:p>
        </w:tc>
      </w:tr>
      <w:tr w:rsidR="00383A42" w:rsidRPr="009A4AF6" w14:paraId="3C58DA0D" w14:textId="77777777" w:rsidTr="00CC6F27">
        <w:trPr>
          <w:trHeight w:val="1441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7FEF" w14:textId="77777777" w:rsidR="003D5C5D" w:rsidRPr="009A4AF6" w:rsidRDefault="00383A42" w:rsidP="00383A42">
            <w:pPr>
              <w:spacing w:before="93" w:line="276" w:lineRule="auto"/>
              <w:ind w:left="680" w:right="199" w:hanging="480"/>
              <w:jc w:val="center"/>
              <w:rPr>
                <w:rFonts w:ascii="新細明體" w:eastAsia="新細明體" w:hAnsi="新細明體" w:cs="新細明體"/>
                <w:spacing w:val="-2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  <w:lang w:eastAsia="zh-TW"/>
              </w:rPr>
              <w:t>作品創新性</w:t>
            </w:r>
          </w:p>
          <w:p w14:paraId="145BBDBA" w14:textId="72726DEF" w:rsidR="00383A42" w:rsidRPr="009A4AF6" w:rsidRDefault="00383A42" w:rsidP="00F91706">
            <w:pPr>
              <w:spacing w:before="93" w:line="276" w:lineRule="auto"/>
              <w:ind w:left="680" w:right="199" w:hanging="480"/>
              <w:jc w:val="center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  <w:lang w:eastAsia="zh-TW"/>
              </w:rPr>
              <w:t>與</w:t>
            </w:r>
            <w:r w:rsidRPr="009A4AF6">
              <w:rPr>
                <w:rFonts w:ascii="新細明體" w:eastAsia="新細明體" w:hAnsi="新細明體" w:cs="新細明體" w:hint="eastAsia"/>
                <w:spacing w:val="-2"/>
                <w:sz w:val="28"/>
                <w:szCs w:val="28"/>
                <w:lang w:eastAsia="zh-TW"/>
              </w:rPr>
              <w:t>核</w:t>
            </w:r>
            <w:r w:rsidRPr="009A4AF6">
              <w:rPr>
                <w:rFonts w:ascii="新細明體" w:eastAsia="新細明體" w:hAnsi="新細明體" w:cs="新細明體"/>
                <w:spacing w:val="-4"/>
                <w:sz w:val="28"/>
                <w:szCs w:val="28"/>
                <w:lang w:eastAsia="zh-TW"/>
              </w:rPr>
              <w:t>心技術</w:t>
            </w:r>
            <w:r w:rsidR="00316CB4" w:rsidRPr="009A4AF6">
              <w:rPr>
                <w:rFonts w:ascii="新細明體" w:eastAsia="新細明體" w:hAnsi="新細明體" w:cs="新細明體" w:hint="eastAsia"/>
                <w:spacing w:val="-4"/>
                <w:sz w:val="28"/>
                <w:szCs w:val="28"/>
                <w:lang w:eastAsia="zh-TW"/>
              </w:rPr>
              <w:t>運用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A57D9" w14:textId="787DAEC0" w:rsidR="00383A42" w:rsidRPr="00F81704" w:rsidRDefault="00F81704" w:rsidP="00F81704">
            <w:pPr>
              <w:rPr>
                <w:rFonts w:asciiTheme="minorEastAsia" w:hAnsiTheme="minorEastAsia" w:cs="新細明體"/>
                <w:sz w:val="28"/>
                <w:szCs w:val="28"/>
                <w:lang w:eastAsia="zh-TW"/>
              </w:rPr>
            </w:pP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本作品主要是</w:t>
            </w:r>
            <w:r w:rsidRPr="00F81704">
              <w:rPr>
                <w:rFonts w:asciiTheme="minorEastAsia" w:hAnsiTheme="minorEastAsia"/>
                <w:sz w:val="28"/>
                <w:szCs w:val="28"/>
                <w:lang w:eastAsia="zh-TW"/>
              </w:rPr>
              <w:t>結合ChatGPT API，讓</w:t>
            </w: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使用者即時詢問健身與飲食相關問題，提供個性化的建議。同時，</w:t>
            </w:r>
            <w:r w:rsidRPr="00F81704">
              <w:rPr>
                <w:rFonts w:asciiTheme="minorEastAsia" w:hAnsiTheme="minorEastAsia"/>
                <w:sz w:val="28"/>
                <w:szCs w:val="28"/>
                <w:lang w:eastAsia="zh-TW"/>
              </w:rPr>
              <w:t>將使用者的問題與回覆</w:t>
            </w: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儲存至資料庫，進行資料分析，並透過文字雲的方式視覺化展示常見回復</w:t>
            </w:r>
            <w:r w:rsidRPr="00F81704">
              <w:rPr>
                <w:rFonts w:asciiTheme="minorEastAsia" w:hAnsiTheme="minorEastAsia"/>
                <w:sz w:val="28"/>
                <w:szCs w:val="28"/>
                <w:lang w:eastAsia="zh-TW"/>
              </w:rPr>
              <w:t>，幫助了解用戶需求。核心技術包含API串接、資料庫管理、文字雲生成等，將AI互動與數據分析整合於健身平台中</w:t>
            </w: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。</w:t>
            </w:r>
          </w:p>
        </w:tc>
      </w:tr>
      <w:tr w:rsidR="00383A42" w:rsidRPr="009A4AF6" w14:paraId="6FC95267" w14:textId="77777777" w:rsidTr="00CC6F27">
        <w:trPr>
          <w:trHeight w:val="1443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3BC" w14:textId="77777777" w:rsidR="00383A42" w:rsidRPr="009A4AF6" w:rsidRDefault="00383A42" w:rsidP="004E04BB">
            <w:pPr>
              <w:spacing w:before="273"/>
              <w:ind w:left="440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商品化潛力</w:t>
            </w:r>
          </w:p>
          <w:p w14:paraId="43460310" w14:textId="77777777" w:rsidR="00383A42" w:rsidRPr="009A4AF6" w:rsidRDefault="00383A42" w:rsidP="004E04BB">
            <w:pPr>
              <w:spacing w:before="48"/>
              <w:ind w:left="556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(100</w:t>
            </w:r>
            <w:r w:rsidRPr="009A4AF6">
              <w:rPr>
                <w:rFonts w:ascii="新細明體" w:eastAsia="新細明體" w:hAnsi="新細明體" w:cs="新細明體"/>
                <w:spacing w:val="-5"/>
                <w:sz w:val="28"/>
                <w:szCs w:val="28"/>
              </w:rPr>
              <w:t>字內)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04664" w14:textId="5C67102A" w:rsidR="00383A42" w:rsidRPr="00F91706" w:rsidRDefault="00F91706" w:rsidP="004E04BB">
            <w:pPr>
              <w:rPr>
                <w:rFonts w:ascii="Times New Roman" w:eastAsia="新細明體" w:hAnsi="新細明體" w:cs="新細明體"/>
                <w:sz w:val="28"/>
                <w:szCs w:val="28"/>
                <w:lang w:eastAsia="zh-TW"/>
              </w:rPr>
            </w:pPr>
            <w:r w:rsidRPr="00F91706">
              <w:rPr>
                <w:sz w:val="28"/>
                <w:szCs w:val="28"/>
                <w:lang w:eastAsia="zh-TW"/>
              </w:rPr>
              <w:t>本作品透過結合</w:t>
            </w:r>
            <w:r w:rsidRPr="00F91706">
              <w:rPr>
                <w:sz w:val="28"/>
                <w:szCs w:val="28"/>
                <w:lang w:eastAsia="zh-TW"/>
              </w:rPr>
              <w:t>AI</w:t>
            </w:r>
            <w:r w:rsidRPr="00F91706">
              <w:rPr>
                <w:sz w:val="28"/>
                <w:szCs w:val="28"/>
                <w:lang w:eastAsia="zh-TW"/>
              </w:rPr>
              <w:t>技術與健身需求，能為使用者提供個性化的健身與飲食建議，滿足市場對健康管理的需求</w:t>
            </w:r>
          </w:p>
        </w:tc>
      </w:tr>
      <w:tr w:rsidR="00383A42" w:rsidRPr="009A4AF6" w14:paraId="5DE4D501" w14:textId="77777777" w:rsidTr="00CC6F27">
        <w:trPr>
          <w:trHeight w:val="1441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1ECC" w14:textId="77777777" w:rsidR="00383A42" w:rsidRPr="009A4AF6" w:rsidRDefault="00383A42" w:rsidP="004E04BB">
            <w:pPr>
              <w:spacing w:before="273"/>
              <w:ind w:left="560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應用範圍</w:t>
            </w:r>
          </w:p>
          <w:p w14:paraId="3D8948CF" w14:textId="77777777" w:rsidR="00383A42" w:rsidRPr="009A4AF6" w:rsidRDefault="00383A42" w:rsidP="004E04BB">
            <w:pPr>
              <w:spacing w:before="48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(30</w:t>
            </w:r>
            <w:r w:rsidRPr="009A4AF6">
              <w:rPr>
                <w:rFonts w:ascii="新細明體" w:eastAsia="新細明體" w:hAnsi="新細明體" w:cs="新細明體"/>
                <w:spacing w:val="-5"/>
                <w:sz w:val="28"/>
                <w:szCs w:val="28"/>
              </w:rPr>
              <w:t>字內)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AF8BA" w14:textId="6DDD166D" w:rsidR="00383A42" w:rsidRPr="00F91706" w:rsidRDefault="00F91706" w:rsidP="004E04BB">
            <w:pPr>
              <w:rPr>
                <w:rFonts w:ascii="Times New Roman" w:eastAsia="新細明體" w:hAnsi="新細明體" w:cs="新細明體"/>
                <w:sz w:val="28"/>
                <w:szCs w:val="28"/>
                <w:lang w:eastAsia="zh-TW"/>
              </w:rPr>
            </w:pPr>
            <w:r w:rsidRPr="00F91706">
              <w:rPr>
                <w:sz w:val="28"/>
                <w:szCs w:val="28"/>
                <w:lang w:eastAsia="zh-TW"/>
              </w:rPr>
              <w:t>一般大眾，有塑形瘦身減重、打造肌肉、保持健康需求者</w:t>
            </w:r>
          </w:p>
        </w:tc>
      </w:tr>
      <w:tr w:rsidR="00383A42" w:rsidRPr="009A4AF6" w14:paraId="502CE622" w14:textId="77777777" w:rsidTr="00CC6F27">
        <w:trPr>
          <w:trHeight w:val="1443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749C" w14:textId="77777777" w:rsidR="00383A42" w:rsidRPr="009A4AF6" w:rsidRDefault="00383A42" w:rsidP="004E04BB">
            <w:pPr>
              <w:spacing w:before="273"/>
              <w:ind w:left="560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lastRenderedPageBreak/>
              <w:t>預期效益</w:t>
            </w:r>
          </w:p>
          <w:p w14:paraId="74A25810" w14:textId="77777777" w:rsidR="00383A42" w:rsidRPr="009A4AF6" w:rsidRDefault="00383A42" w:rsidP="004E04BB">
            <w:pPr>
              <w:spacing w:before="48"/>
              <w:ind w:left="556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(100</w:t>
            </w:r>
            <w:r w:rsidRPr="009A4AF6">
              <w:rPr>
                <w:rFonts w:ascii="新細明體" w:eastAsia="新細明體" w:hAnsi="新細明體" w:cs="新細明體"/>
                <w:spacing w:val="-5"/>
                <w:sz w:val="28"/>
                <w:szCs w:val="28"/>
              </w:rPr>
              <w:t>字內)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96463" w14:textId="66554B3B" w:rsidR="00383A42" w:rsidRPr="00F91706" w:rsidRDefault="00F91706" w:rsidP="004E04BB">
            <w:pPr>
              <w:rPr>
                <w:rFonts w:asciiTheme="minorEastAsia" w:hAnsiTheme="minorEastAsia" w:cs="新細明體"/>
                <w:sz w:val="28"/>
                <w:szCs w:val="28"/>
                <w:lang w:eastAsia="zh-TW"/>
              </w:rPr>
            </w:pP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在最終的成品中，</w:t>
            </w:r>
            <w:r w:rsidRPr="00F91706">
              <w:rPr>
                <w:rFonts w:asciiTheme="minorEastAsia" w:hAnsiTheme="minorEastAsia"/>
                <w:sz w:val="28"/>
                <w:szCs w:val="28"/>
                <w:lang w:eastAsia="zh-TW"/>
              </w:rPr>
              <w:t xml:space="preserve">設計出一款透過 AI 元素提供使用者客製化 </w:t>
            </w:r>
            <w:r>
              <w:rPr>
                <w:rFonts w:asciiTheme="minorEastAsia" w:hAnsiTheme="minorEastAsia"/>
                <w:sz w:val="28"/>
                <w:szCs w:val="28"/>
                <w:lang w:eastAsia="zh-TW"/>
              </w:rPr>
              <w:t>的運動計畫，並且透過社交</w:t>
            </w:r>
            <w:r w:rsidRPr="00F91706">
              <w:rPr>
                <w:rFonts w:asciiTheme="minorEastAsia" w:hAnsiTheme="minorEastAsia"/>
                <w:sz w:val="28"/>
                <w:szCs w:val="28"/>
                <w:lang w:eastAsia="zh-TW"/>
              </w:rPr>
              <w:t>讓使用者互相討論健身成果及飲食建議。</w:t>
            </w:r>
          </w:p>
        </w:tc>
      </w:tr>
      <w:tr w:rsidR="00383A42" w:rsidRPr="009A4AF6" w14:paraId="513C8A32" w14:textId="77777777" w:rsidTr="00CC6F27">
        <w:trPr>
          <w:trHeight w:val="6423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14:paraId="65857AB8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</w:p>
          <w:p w14:paraId="4CC1D2EA" w14:textId="77777777" w:rsidR="00383A42" w:rsidRPr="009A4AF6" w:rsidRDefault="00383A42" w:rsidP="004E04BB">
            <w:pPr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</w:p>
          <w:p w14:paraId="42C52E54" w14:textId="77777777" w:rsidR="00383A42" w:rsidRPr="009A4AF6" w:rsidRDefault="00383A42" w:rsidP="004E04BB">
            <w:pPr>
              <w:spacing w:before="215"/>
              <w:rPr>
                <w:rFonts w:ascii="新細明體" w:eastAsia="新細明體" w:hAnsi="新細明體" w:cs="新細明體"/>
                <w:sz w:val="28"/>
                <w:szCs w:val="28"/>
                <w:lang w:eastAsia="zh-TW"/>
              </w:rPr>
            </w:pPr>
          </w:p>
          <w:p w14:paraId="218F25C2" w14:textId="77777777" w:rsidR="00383A42" w:rsidRPr="009A4AF6" w:rsidRDefault="00383A42" w:rsidP="004E04BB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3"/>
                <w:sz w:val="28"/>
                <w:szCs w:val="28"/>
              </w:rPr>
              <w:t>作品圖片</w:t>
            </w:r>
          </w:p>
        </w:tc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BA843C5" w14:textId="6AB25422" w:rsidR="00383A42" w:rsidRPr="009A4AF6" w:rsidRDefault="00383A42" w:rsidP="004E04BB">
            <w:pPr>
              <w:spacing w:before="35"/>
              <w:ind w:left="117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9A4AF6"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圖片(</w:t>
            </w:r>
            <w:r w:rsidRPr="009A4AF6">
              <w:rPr>
                <w:rFonts w:ascii="新細明體" w:eastAsia="新細明體" w:hAnsi="新細明體" w:cs="新細明體"/>
                <w:spacing w:val="-5"/>
                <w:sz w:val="28"/>
                <w:szCs w:val="28"/>
              </w:rPr>
              <w:t>1)</w:t>
            </w:r>
            <w:r w:rsidR="00CC6F27">
              <w:rPr>
                <w:rFonts w:ascii="新細明體" w:eastAsia="新細明體" w:hAnsi="新細明體" w:cs="新細明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5652907D" wp14:editId="545BCE38">
                  <wp:extent cx="4645025" cy="412242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擷取畫面 2024-10-01 2012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025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Normal"/>
        <w:tblpPr w:leftFromText="180" w:rightFromText="180" w:vertAnchor="page" w:horzAnchor="margin" w:tblpXSpec="center" w:tblpY="5307"/>
        <w:tblW w:w="10617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1"/>
        <w:gridCol w:w="8496"/>
      </w:tblGrid>
      <w:tr w:rsidR="00F91706" w:rsidRPr="0088450D" w14:paraId="27D1485B" w14:textId="77777777" w:rsidTr="00CC6F27">
        <w:trPr>
          <w:trHeight w:val="2136"/>
        </w:trPr>
        <w:tc>
          <w:tcPr>
            <w:tcW w:w="2121" w:type="dxa"/>
            <w:vMerge w:val="restart"/>
            <w:tcBorders>
              <w:right w:val="single" w:sz="4" w:space="0" w:color="000000"/>
            </w:tcBorders>
          </w:tcPr>
          <w:p w14:paraId="6B035928" w14:textId="77777777" w:rsidR="00F91706" w:rsidRPr="0088450D" w:rsidRDefault="00F91706" w:rsidP="00F91706">
            <w:pPr>
              <w:rPr>
                <w:rFonts w:ascii="Times New Roman" w:eastAsia="新細明體" w:hAnsi="新細明體" w:cs="新細明體"/>
              </w:rPr>
            </w:pPr>
          </w:p>
        </w:tc>
        <w:tc>
          <w:tcPr>
            <w:tcW w:w="8496" w:type="dxa"/>
            <w:tcBorders>
              <w:left w:val="single" w:sz="4" w:space="0" w:color="000000"/>
              <w:bottom w:val="single" w:sz="4" w:space="0" w:color="000000"/>
            </w:tcBorders>
          </w:tcPr>
          <w:p w14:paraId="7A8051DB" w14:textId="77777777" w:rsidR="00F91706" w:rsidRPr="0088450D" w:rsidRDefault="00F91706" w:rsidP="00F91706">
            <w:pPr>
              <w:rPr>
                <w:rFonts w:ascii="Times New Roman" w:eastAsia="新細明體" w:hAnsi="新細明體" w:cs="新細明體"/>
              </w:rPr>
            </w:pPr>
          </w:p>
        </w:tc>
      </w:tr>
      <w:tr w:rsidR="00F91706" w:rsidRPr="0088450D" w14:paraId="09735142" w14:textId="77777777" w:rsidTr="00CC6F27">
        <w:trPr>
          <w:trHeight w:val="4630"/>
        </w:trPr>
        <w:tc>
          <w:tcPr>
            <w:tcW w:w="2121" w:type="dxa"/>
            <w:vMerge/>
            <w:tcBorders>
              <w:top w:val="nil"/>
              <w:right w:val="single" w:sz="4" w:space="0" w:color="000000"/>
            </w:tcBorders>
          </w:tcPr>
          <w:p w14:paraId="22D18009" w14:textId="77777777" w:rsidR="00F91706" w:rsidRPr="0088450D" w:rsidRDefault="00F91706" w:rsidP="00F91706">
            <w:pPr>
              <w:rPr>
                <w:rFonts w:ascii="新細明體" w:eastAsia="新細明體" w:hAnsi="新細明體" w:cs="新細明體"/>
                <w:sz w:val="2"/>
                <w:szCs w:val="2"/>
              </w:rPr>
            </w:pP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99CDB" w14:textId="75A3D240" w:rsidR="00F91706" w:rsidRPr="0088450D" w:rsidRDefault="00F91706" w:rsidP="00F91706">
            <w:pPr>
              <w:spacing w:before="10"/>
              <w:ind w:left="113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</w:rPr>
              <w:t>圖片</w:t>
            </w:r>
            <w:r w:rsidRPr="0088450D">
              <w:rPr>
                <w:rFonts w:ascii="新細明體" w:eastAsia="新細明體" w:hAnsi="新細明體" w:cs="新細明體"/>
                <w:spacing w:val="-5"/>
              </w:rPr>
              <w:t>(2)</w:t>
            </w:r>
            <w:r w:rsidR="00CC6F27">
              <w:rPr>
                <w:rFonts w:ascii="新細明體" w:eastAsia="新細明體" w:hAnsi="新細明體" w:cs="新細明體"/>
                <w:noProof/>
                <w:lang w:eastAsia="zh-TW"/>
              </w:rPr>
              <w:drawing>
                <wp:inline distT="0" distB="0" distL="0" distR="0" wp14:anchorId="28C5EA25" wp14:editId="5921E788">
                  <wp:extent cx="5175885" cy="2567940"/>
                  <wp:effectExtent l="0" t="0" r="5715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搜尋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031" cy="257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706" w:rsidRPr="0088450D" w14:paraId="6455EFF7" w14:textId="77777777" w:rsidTr="00CC6F27">
        <w:trPr>
          <w:trHeight w:val="4656"/>
        </w:trPr>
        <w:tc>
          <w:tcPr>
            <w:tcW w:w="2121" w:type="dxa"/>
            <w:vMerge/>
            <w:tcBorders>
              <w:top w:val="nil"/>
              <w:right w:val="single" w:sz="4" w:space="0" w:color="000000"/>
            </w:tcBorders>
          </w:tcPr>
          <w:p w14:paraId="28010055" w14:textId="77777777" w:rsidR="00F91706" w:rsidRPr="0088450D" w:rsidRDefault="00F91706" w:rsidP="00F91706">
            <w:pPr>
              <w:rPr>
                <w:rFonts w:ascii="新細明體" w:eastAsia="新細明體" w:hAnsi="新細明體" w:cs="新細明體"/>
                <w:sz w:val="2"/>
                <w:szCs w:val="2"/>
              </w:rPr>
            </w:pP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</w:tcBorders>
          </w:tcPr>
          <w:p w14:paraId="49768EED" w14:textId="2B591DE1" w:rsidR="00F91706" w:rsidRPr="0088450D" w:rsidRDefault="00F91706" w:rsidP="00F91706">
            <w:pPr>
              <w:spacing w:before="10"/>
              <w:ind w:left="113"/>
              <w:rPr>
                <w:rFonts w:ascii="新細明體" w:eastAsia="新細明體" w:hAnsi="新細明體" w:cs="新細明體"/>
              </w:rPr>
            </w:pPr>
            <w:r w:rsidRPr="0088450D">
              <w:rPr>
                <w:rFonts w:ascii="新細明體" w:eastAsia="新細明體" w:hAnsi="新細明體" w:cs="新細明體"/>
                <w:spacing w:val="-2"/>
              </w:rPr>
              <w:t>圖片(</w:t>
            </w:r>
            <w:r w:rsidRPr="0088450D">
              <w:rPr>
                <w:rFonts w:ascii="新細明體" w:eastAsia="新細明體" w:hAnsi="新細明體" w:cs="新細明體"/>
                <w:spacing w:val="-5"/>
              </w:rPr>
              <w:t>3)</w:t>
            </w:r>
            <w:r w:rsidR="00CC6F27">
              <w:rPr>
                <w:rFonts w:ascii="新細明體" w:eastAsia="新細明體" w:hAnsi="新細明體" w:cs="新細明體"/>
                <w:noProof/>
                <w:lang w:eastAsia="zh-TW"/>
              </w:rPr>
              <w:drawing>
                <wp:inline distT="0" distB="0" distL="0" distR="0" wp14:anchorId="14DC11D0" wp14:editId="0958B8C5">
                  <wp:extent cx="5201920" cy="337693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歷史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33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DB764" w14:textId="77777777" w:rsidR="00383A42" w:rsidRPr="00F91706" w:rsidRDefault="00383A42" w:rsidP="00F91706">
      <w:pPr>
        <w:rPr>
          <w:rFonts w:ascii="新細明體" w:eastAsia="新細明體" w:hAnsi="新細明體" w:cs="新細明體"/>
        </w:rPr>
        <w:sectPr w:rsidR="00383A42" w:rsidRPr="00F91706">
          <w:pgSz w:w="11910" w:h="16840"/>
          <w:pgMar w:top="1400" w:right="980" w:bottom="1420" w:left="980" w:header="0" w:footer="1236" w:gutter="0"/>
          <w:cols w:space="720"/>
        </w:sectPr>
      </w:pPr>
    </w:p>
    <w:p w14:paraId="455B53CD" w14:textId="1BB97C36" w:rsidR="00383A42" w:rsidRPr="00383A42" w:rsidRDefault="00383A42" w:rsidP="00E512E2">
      <w:pPr>
        <w:autoSpaceDE w:val="0"/>
        <w:autoSpaceDN w:val="0"/>
        <w:spacing w:before="57"/>
      </w:pPr>
    </w:p>
    <w:sectPr w:rsidR="00383A42" w:rsidRPr="00383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DA2CB" w14:textId="77777777" w:rsidR="009A1DC3" w:rsidRDefault="009A1DC3" w:rsidP="00ED0FE0">
      <w:r>
        <w:separator/>
      </w:r>
    </w:p>
  </w:endnote>
  <w:endnote w:type="continuationSeparator" w:id="0">
    <w:p w14:paraId="2F07AA1F" w14:textId="77777777" w:rsidR="009A1DC3" w:rsidRDefault="009A1DC3" w:rsidP="00ED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E241D" w14:textId="77777777" w:rsidR="009A1DC3" w:rsidRDefault="009A1DC3" w:rsidP="00ED0FE0">
      <w:r>
        <w:separator/>
      </w:r>
    </w:p>
  </w:footnote>
  <w:footnote w:type="continuationSeparator" w:id="0">
    <w:p w14:paraId="4FAF33AC" w14:textId="77777777" w:rsidR="009A1DC3" w:rsidRDefault="009A1DC3" w:rsidP="00ED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50BF"/>
    <w:multiLevelType w:val="hybridMultilevel"/>
    <w:tmpl w:val="E0826096"/>
    <w:lvl w:ilvl="0" w:tplc="E488CB94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9E38588E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BA04A88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E28EE87C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7DB29FF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83ACFF74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B47EE0F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7B208B2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F36E5FC0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1" w15:restartNumberingAfterBreak="0">
    <w:nsid w:val="35C17085"/>
    <w:multiLevelType w:val="hybridMultilevel"/>
    <w:tmpl w:val="FEB038A0"/>
    <w:lvl w:ilvl="0" w:tplc="BC0CA8BE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80E75BC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C86FE22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0EC643AE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006A3666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5E5079E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9C7CDC9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F284946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6DB09C8C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2" w15:restartNumberingAfterBreak="0">
    <w:nsid w:val="40431E40"/>
    <w:multiLevelType w:val="hybridMultilevel"/>
    <w:tmpl w:val="5E683E2E"/>
    <w:lvl w:ilvl="0" w:tplc="EE5CEC48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FA20D52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2E6EA7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7890A312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6A104C0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07746FD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635AF23A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3F8AFB34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8ABCE456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3" w15:restartNumberingAfterBreak="0">
    <w:nsid w:val="6AC1396C"/>
    <w:multiLevelType w:val="hybridMultilevel"/>
    <w:tmpl w:val="6D02502C"/>
    <w:lvl w:ilvl="0" w:tplc="226831F4">
      <w:start w:val="1"/>
      <w:numFmt w:val="decimal"/>
      <w:lvlText w:val="%1."/>
      <w:lvlJc w:val="left"/>
      <w:pPr>
        <w:ind w:left="248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B172FAD8">
      <w:numFmt w:val="bullet"/>
      <w:lvlText w:val="•"/>
      <w:lvlJc w:val="left"/>
      <w:pPr>
        <w:ind w:left="1178" w:hanging="236"/>
      </w:pPr>
      <w:rPr>
        <w:rFonts w:hint="default"/>
        <w:lang w:val="en-US" w:eastAsia="zh-TW" w:bidi="ar-SA"/>
      </w:rPr>
    </w:lvl>
    <w:lvl w:ilvl="2" w:tplc="F0024420">
      <w:numFmt w:val="bullet"/>
      <w:lvlText w:val="•"/>
      <w:lvlJc w:val="left"/>
      <w:pPr>
        <w:ind w:left="2116" w:hanging="236"/>
      </w:pPr>
      <w:rPr>
        <w:rFonts w:hint="default"/>
        <w:lang w:val="en-US" w:eastAsia="zh-TW" w:bidi="ar-SA"/>
      </w:rPr>
    </w:lvl>
    <w:lvl w:ilvl="3" w:tplc="0330964C">
      <w:numFmt w:val="bullet"/>
      <w:lvlText w:val="•"/>
      <w:lvlJc w:val="left"/>
      <w:pPr>
        <w:ind w:left="3054" w:hanging="236"/>
      </w:pPr>
      <w:rPr>
        <w:rFonts w:hint="default"/>
        <w:lang w:val="en-US" w:eastAsia="zh-TW" w:bidi="ar-SA"/>
      </w:rPr>
    </w:lvl>
    <w:lvl w:ilvl="4" w:tplc="57C0E70C">
      <w:numFmt w:val="bullet"/>
      <w:lvlText w:val="•"/>
      <w:lvlJc w:val="left"/>
      <w:pPr>
        <w:ind w:left="3993" w:hanging="236"/>
      </w:pPr>
      <w:rPr>
        <w:rFonts w:hint="default"/>
        <w:lang w:val="en-US" w:eastAsia="zh-TW" w:bidi="ar-SA"/>
      </w:rPr>
    </w:lvl>
    <w:lvl w:ilvl="5" w:tplc="69BCBF0A">
      <w:numFmt w:val="bullet"/>
      <w:lvlText w:val="•"/>
      <w:lvlJc w:val="left"/>
      <w:pPr>
        <w:ind w:left="4931" w:hanging="236"/>
      </w:pPr>
      <w:rPr>
        <w:rFonts w:hint="default"/>
        <w:lang w:val="en-US" w:eastAsia="zh-TW" w:bidi="ar-SA"/>
      </w:rPr>
    </w:lvl>
    <w:lvl w:ilvl="6" w:tplc="584E0FDA">
      <w:numFmt w:val="bullet"/>
      <w:lvlText w:val="•"/>
      <w:lvlJc w:val="left"/>
      <w:pPr>
        <w:ind w:left="5869" w:hanging="236"/>
      </w:pPr>
      <w:rPr>
        <w:rFonts w:hint="default"/>
        <w:lang w:val="en-US" w:eastAsia="zh-TW" w:bidi="ar-SA"/>
      </w:rPr>
    </w:lvl>
    <w:lvl w:ilvl="7" w:tplc="8A2C4E7C">
      <w:numFmt w:val="bullet"/>
      <w:lvlText w:val="•"/>
      <w:lvlJc w:val="left"/>
      <w:pPr>
        <w:ind w:left="6808" w:hanging="236"/>
      </w:pPr>
      <w:rPr>
        <w:rFonts w:hint="default"/>
        <w:lang w:val="en-US" w:eastAsia="zh-TW" w:bidi="ar-SA"/>
      </w:rPr>
    </w:lvl>
    <w:lvl w:ilvl="8" w:tplc="3FE00816">
      <w:numFmt w:val="bullet"/>
      <w:lvlText w:val="•"/>
      <w:lvlJc w:val="left"/>
      <w:pPr>
        <w:ind w:left="7746" w:hanging="236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1A"/>
    <w:rsid w:val="000A4F1A"/>
    <w:rsid w:val="000C71B4"/>
    <w:rsid w:val="0010033E"/>
    <w:rsid w:val="001270B6"/>
    <w:rsid w:val="001310F7"/>
    <w:rsid w:val="00173050"/>
    <w:rsid w:val="001947AA"/>
    <w:rsid w:val="00197B56"/>
    <w:rsid w:val="001A7685"/>
    <w:rsid w:val="001B517D"/>
    <w:rsid w:val="00230286"/>
    <w:rsid w:val="002C087D"/>
    <w:rsid w:val="002E3C47"/>
    <w:rsid w:val="00316CB4"/>
    <w:rsid w:val="00383A42"/>
    <w:rsid w:val="003942DD"/>
    <w:rsid w:val="003A4667"/>
    <w:rsid w:val="003D5C5D"/>
    <w:rsid w:val="003E08E3"/>
    <w:rsid w:val="00475497"/>
    <w:rsid w:val="00556F73"/>
    <w:rsid w:val="00557006"/>
    <w:rsid w:val="00560BD6"/>
    <w:rsid w:val="006062DA"/>
    <w:rsid w:val="0065558D"/>
    <w:rsid w:val="006E0409"/>
    <w:rsid w:val="00794A9A"/>
    <w:rsid w:val="007A350F"/>
    <w:rsid w:val="007E210C"/>
    <w:rsid w:val="0086589C"/>
    <w:rsid w:val="0088450D"/>
    <w:rsid w:val="00992A54"/>
    <w:rsid w:val="009A1DC3"/>
    <w:rsid w:val="009A4AF6"/>
    <w:rsid w:val="009C3085"/>
    <w:rsid w:val="009D26D2"/>
    <w:rsid w:val="00A3305A"/>
    <w:rsid w:val="00A35E22"/>
    <w:rsid w:val="00A61A1F"/>
    <w:rsid w:val="00A84C62"/>
    <w:rsid w:val="00A857B7"/>
    <w:rsid w:val="00AF3242"/>
    <w:rsid w:val="00B4711E"/>
    <w:rsid w:val="00B63EAA"/>
    <w:rsid w:val="00B72BF5"/>
    <w:rsid w:val="00BA6D68"/>
    <w:rsid w:val="00BE69F2"/>
    <w:rsid w:val="00C412A5"/>
    <w:rsid w:val="00CA6F36"/>
    <w:rsid w:val="00CB70F1"/>
    <w:rsid w:val="00CC6F27"/>
    <w:rsid w:val="00D81269"/>
    <w:rsid w:val="00DC5881"/>
    <w:rsid w:val="00DD2A13"/>
    <w:rsid w:val="00E2588C"/>
    <w:rsid w:val="00E344BC"/>
    <w:rsid w:val="00E512E2"/>
    <w:rsid w:val="00E55166"/>
    <w:rsid w:val="00E66B5B"/>
    <w:rsid w:val="00ED0FE0"/>
    <w:rsid w:val="00ED58D9"/>
    <w:rsid w:val="00F81704"/>
    <w:rsid w:val="00F91706"/>
    <w:rsid w:val="00FA351A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EE108"/>
  <w15:chartTrackingRefBased/>
  <w15:docId w15:val="{2350B0E5-C1B9-4B4A-AEB9-610A7C7F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A4F1A"/>
    <w:pPr>
      <w:autoSpaceDE w:val="0"/>
      <w:autoSpaceDN w:val="0"/>
      <w:ind w:left="1779"/>
    </w:pPr>
    <w:rPr>
      <w:rFonts w:ascii="新細明體" w:eastAsia="新細明體" w:hAnsi="新細明體" w:cs="新細明體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383A4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0F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0FE0"/>
    <w:rPr>
      <w:sz w:val="20"/>
      <w:szCs w:val="20"/>
    </w:rPr>
  </w:style>
  <w:style w:type="character" w:styleId="a8">
    <w:name w:val="Hyperlink"/>
    <w:basedOn w:val="a0"/>
    <w:uiPriority w:val="99"/>
    <w:unhideWhenUsed/>
    <w:rsid w:val="009C3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D338-B387-4F05-8BA4-2E75FCD9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帳戶</cp:lastModifiedBy>
  <cp:revision>10</cp:revision>
  <dcterms:created xsi:type="dcterms:W3CDTF">2024-07-10T07:18:00Z</dcterms:created>
  <dcterms:modified xsi:type="dcterms:W3CDTF">2024-10-01T14:14:00Z</dcterms:modified>
</cp:coreProperties>
</file>