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bCs/>
          <w:sz w:val="24"/>
          <w:szCs w:val="24"/>
          <w:lang w:val="en-US" w:eastAsia="zh-CN"/>
        </w:rPr>
        <w:sectPr>
          <w:pgSz w:w="11906" w:h="16838"/>
          <w:pgMar w:top="1440" w:right="1800" w:bottom="1440" w:left="1800" w:header="851" w:footer="992" w:gutter="0"/>
          <w:cols w:space="425" w:num="1"/>
          <w:docGrid w:type="lines" w:linePitch="312" w:charSpace="0"/>
        </w:sectPr>
      </w:pPr>
    </w:p>
    <w:p>
      <w:pPr>
        <w:jc w:val="center"/>
        <w:rPr>
          <w:rFonts w:hint="default" w:ascii="Arial" w:hAnsi="Arial" w:cs="Arial"/>
          <w:b/>
          <w:bCs/>
          <w:sz w:val="28"/>
          <w:szCs w:val="28"/>
          <w:lang w:val="en-US" w:eastAsia="zh-CN"/>
        </w:rPr>
      </w:pPr>
      <w:r>
        <w:rPr>
          <w:rFonts w:hint="eastAsia" w:ascii="Arial" w:hAnsi="Arial" w:cs="Arial"/>
          <w:b/>
          <w:bCs/>
          <w:sz w:val="28"/>
          <w:szCs w:val="28"/>
          <w:lang w:val="en-US" w:eastAsia="zh-CN"/>
        </w:rPr>
        <w:t>Background for Tn5 transposase</w:t>
      </w:r>
    </w:p>
    <w:p>
      <w:pPr>
        <w:keepNext w:val="0"/>
        <w:keepLines w:val="0"/>
        <w:widowControl/>
        <w:suppressLineNumbers w:val="0"/>
        <w:jc w:val="center"/>
        <w:rPr>
          <w:rFonts w:hint="eastAsia" w:ascii="Times-Roman" w:hAnsi="Times-Roman" w:eastAsia="Times-Roman" w:cs="Times-Roman"/>
          <w:color w:val="000000"/>
          <w:kern w:val="0"/>
          <w:sz w:val="20"/>
          <w:szCs w:val="20"/>
          <w:lang w:val="en-US" w:eastAsia="zh-CN" w:bidi="ar"/>
        </w:rPr>
      </w:pPr>
      <w:r>
        <w:rPr>
          <w:rFonts w:hint="eastAsia" w:ascii="Times-Roman" w:hAnsi="Times-Roman" w:eastAsia="Times-Roman" w:cs="Times-Roman"/>
          <w:color w:val="000000"/>
          <w:kern w:val="0"/>
          <w:sz w:val="20"/>
          <w:szCs w:val="20"/>
          <w:lang w:val="en-US" w:eastAsia="zh-CN" w:bidi="ar"/>
        </w:rPr>
        <w:t>Familiar Strangers in ATAC-seq</w:t>
      </w:r>
    </w:p>
    <w:p>
      <w:pPr>
        <w:keepNext w:val="0"/>
        <w:keepLines w:val="0"/>
        <w:widowControl/>
        <w:suppressLineNumbers w:val="0"/>
        <w:jc w:val="center"/>
        <w:rPr>
          <w:rFonts w:ascii="Times-Roman" w:hAnsi="Times-Roman" w:eastAsia="Times-Roman" w:cs="Times-Roman"/>
          <w:color w:val="000000"/>
          <w:kern w:val="0"/>
          <w:sz w:val="20"/>
          <w:szCs w:val="20"/>
          <w:lang w:val="en-US" w:eastAsia="zh-CN" w:bidi="ar"/>
        </w:rPr>
      </w:pPr>
      <w:r>
        <w:rPr>
          <w:rFonts w:hint="eastAsia" w:ascii="Times-Roman" w:hAnsi="Times-Roman" w:eastAsia="Times-Roman" w:cs="Times-Roman"/>
          <w:color w:val="000000"/>
          <w:kern w:val="0"/>
          <w:sz w:val="20"/>
          <w:szCs w:val="20"/>
          <w:lang w:val="en-US" w:eastAsia="zh-CN" w:bidi="ar"/>
        </w:rPr>
        <w:t xml:space="preserve">ATAC: </w:t>
      </w:r>
      <w:r>
        <w:rPr>
          <w:rFonts w:ascii="Times-Roman" w:hAnsi="Times-Roman" w:eastAsia="Times-Roman" w:cs="Times-Roman"/>
          <w:color w:val="000000"/>
          <w:kern w:val="0"/>
          <w:sz w:val="20"/>
          <w:szCs w:val="20"/>
          <w:lang w:val="en-US" w:eastAsia="zh-CN" w:bidi="ar"/>
        </w:rPr>
        <w:t>Assay for Transposase Accessible Chromatin</w:t>
      </w:r>
    </w:p>
    <w:p>
      <w:pPr>
        <w:keepNext w:val="0"/>
        <w:keepLines w:val="0"/>
        <w:widowControl/>
        <w:suppressLineNumbers w:val="0"/>
        <w:jc w:val="center"/>
        <w:rPr>
          <w:rFonts w:hint="default" w:ascii="Times-Roman" w:hAnsi="Times-Roman" w:eastAsia="Times-Roman" w:cs="Times-Roman"/>
          <w:color w:val="000000"/>
          <w:kern w:val="0"/>
          <w:sz w:val="20"/>
          <w:szCs w:val="20"/>
          <w:lang w:val="en-US" w:eastAsia="zh-CN" w:bidi="ar"/>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Arial" w:hAnsi="Arial" w:cs="Arial"/>
          <w:b/>
          <w:bCs/>
          <w:sz w:val="24"/>
          <w:szCs w:val="24"/>
          <w:lang w:val="en-US" w:eastAsia="zh-CN"/>
        </w:rPr>
      </w:pPr>
      <w:r>
        <w:rPr>
          <w:rFonts w:hint="eastAsia" w:ascii="Arial" w:hAnsi="Arial" w:cs="Arial"/>
          <w:b/>
          <w:bCs/>
          <w:sz w:val="24"/>
          <w:szCs w:val="24"/>
          <w:lang w:val="en-US" w:eastAsia="zh-CN"/>
        </w:rPr>
        <w:t xml:space="preserve">The characteristics of Tn5 transposon: </w:t>
      </w:r>
      <w:r>
        <w:rPr>
          <w:rFonts w:hint="default" w:ascii="Arial" w:hAnsi="Arial" w:cs="Arial"/>
          <w:b/>
          <w:bCs/>
          <w:sz w:val="24"/>
          <w:szCs w:val="24"/>
          <w:lang w:val="en-US" w:eastAsia="zh-CN"/>
        </w:rPr>
        <w:t>The Structure of Tn5 Transpos</w:t>
      </w:r>
      <w:r>
        <w:rPr>
          <w:rFonts w:hint="eastAsia" w:ascii="Arial" w:hAnsi="Arial" w:cs="Arial"/>
          <w:b/>
          <w:bCs/>
          <w:sz w:val="24"/>
          <w:szCs w:val="24"/>
          <w:lang w:val="en-US" w:eastAsia="zh-CN"/>
        </w:rPr>
        <w:t>on</w:t>
      </w:r>
    </w:p>
    <w:p>
      <w:pPr>
        <w:bidi w:val="0"/>
        <w:rPr>
          <w:rFonts w:hint="eastAsia"/>
          <w:lang w:val="en-US" w:eastAsia="zh-CN"/>
        </w:rPr>
      </w:pPr>
    </w:p>
    <w:p>
      <w:pPr>
        <w:bidi w:val="0"/>
        <w:rPr>
          <w:rFonts w:hint="eastAsia"/>
          <w:lang w:val="en-US" w:eastAsia="zh-CN"/>
        </w:rPr>
      </w:pPr>
      <w:bookmarkStart w:id="13" w:name="_GoBack"/>
      <w:r>
        <w:drawing>
          <wp:anchor distT="0" distB="0" distL="114300" distR="114300" simplePos="0" relativeHeight="251661312" behindDoc="0" locked="0" layoutInCell="1" allowOverlap="1">
            <wp:simplePos x="0" y="0"/>
            <wp:positionH relativeFrom="column">
              <wp:posOffset>1089660</wp:posOffset>
            </wp:positionH>
            <wp:positionV relativeFrom="paragraph">
              <wp:posOffset>93980</wp:posOffset>
            </wp:positionV>
            <wp:extent cx="3629660" cy="730250"/>
            <wp:effectExtent l="0" t="0" r="2540" b="0"/>
            <wp:wrapNone/>
            <wp:docPr id="20" name="内容占位符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内容占位符 19"/>
                    <pic:cNvPicPr>
                      <a:picLocks noChangeAspect="1"/>
                    </pic:cNvPicPr>
                  </pic:nvPicPr>
                  <pic:blipFill>
                    <a:blip r:embed="rId4"/>
                    <a:stretch>
                      <a:fillRect/>
                    </a:stretch>
                  </pic:blipFill>
                  <pic:spPr>
                    <a:xfrm>
                      <a:off x="0" y="0"/>
                      <a:ext cx="3629660" cy="730250"/>
                    </a:xfrm>
                    <a:prstGeom prst="rect">
                      <a:avLst/>
                    </a:prstGeom>
                    <a:noFill/>
                    <a:ln w="9525">
                      <a:noFill/>
                    </a:ln>
                  </pic:spPr>
                </pic:pic>
              </a:graphicData>
            </a:graphic>
          </wp:anchor>
        </w:drawing>
      </w:r>
      <w:bookmarkEnd w:id="13"/>
    </w:p>
    <w:p>
      <w:pPr>
        <w:bidi w:val="0"/>
        <w:rPr>
          <w:rFonts w:hint="eastAsia"/>
          <w:lang w:val="en-US" w:eastAsia="zh-CN"/>
        </w:rPr>
      </w:pPr>
    </w:p>
    <w:p>
      <w:pPr>
        <w:bidi w:val="0"/>
        <w:rPr>
          <w:rFonts w:hint="eastAsia"/>
          <w:lang w:val="en-US" w:eastAsia="zh-CN"/>
        </w:rPr>
      </w:pPr>
    </w:p>
    <w:p>
      <w:pPr>
        <w:tabs>
          <w:tab w:val="left" w:pos="5665"/>
        </w:tabs>
        <w:bidi w:val="0"/>
        <w:jc w:val="left"/>
        <w:rPr>
          <w:rFonts w:hint="eastAsia"/>
          <w:lang w:val="en-US" w:eastAsia="zh-CN"/>
        </w:rPr>
      </w:pPr>
    </w:p>
    <w:p>
      <w:pPr>
        <w:tabs>
          <w:tab w:val="left" w:pos="5665"/>
        </w:tabs>
        <w:bidi w:val="0"/>
        <w:jc w:val="left"/>
        <w:rPr>
          <w:rFonts w:hint="eastAsia"/>
          <w:lang w:val="en-US" w:eastAsia="zh-CN"/>
        </w:rPr>
      </w:pPr>
    </w:p>
    <w:p>
      <w:pPr>
        <w:keepNext w:val="0"/>
        <w:keepLines w:val="0"/>
        <w:pageBreakBefore w:val="0"/>
        <w:widowControl w:val="0"/>
        <w:tabs>
          <w:tab w:val="left" w:pos="5665"/>
        </w:tabs>
        <w:kinsoku/>
        <w:wordWrap/>
        <w:overflowPunct/>
        <w:topLinePunct w:val="0"/>
        <w:autoSpaceDE/>
        <w:autoSpaceDN/>
        <w:bidi w:val="0"/>
        <w:adjustRightInd/>
        <w:snapToGrid/>
        <w:ind w:left="1470" w:leftChars="700" w:firstLine="0" w:firstLineChars="0"/>
        <w:jc w:val="left"/>
        <w:textAlignment w:val="auto"/>
        <w:rPr>
          <w:rFonts w:hint="eastAsia"/>
          <w:lang w:val="en-US" w:eastAsia="zh-CN"/>
        </w:rPr>
      </w:pPr>
      <w:bookmarkStart w:id="0" w:name="OLE_LINK1"/>
      <w:r>
        <w:rPr>
          <w:rFonts w:hint="eastAsia"/>
          <w:b/>
          <w:bCs/>
          <w:lang w:val="en-US" w:eastAsia="zh-CN"/>
        </w:rPr>
        <w:t>Figure 1. The structure of Tn5 transposon.</w:t>
      </w:r>
      <w:bookmarkEnd w:id="0"/>
      <w:r>
        <w:rPr>
          <w:rFonts w:hint="eastAsia"/>
          <w:b/>
          <w:bCs/>
          <w:lang w:val="en-US" w:eastAsia="zh-CN"/>
        </w:rPr>
        <w:t xml:space="preserve"> </w:t>
      </w:r>
      <w:r>
        <w:rPr>
          <w:rFonts w:hint="default"/>
          <w:lang w:val="en-US" w:eastAsia="zh-CN"/>
        </w:rPr>
        <w:t>Tn5</w:t>
      </w:r>
      <w:r>
        <w:rPr>
          <w:rFonts w:hint="eastAsia"/>
          <w:lang w:val="en-US" w:eastAsia="zh-CN"/>
        </w:rPr>
        <w:t xml:space="preserve"> is composed of two insertion sequences IS50L and IS50R. IS50R codes for Tn5 transposase. Each insertion sequence is flanked by 19-bp end sequences termed outside end (OE) and inside end (IE). The grey box represents the OE and the yellow box represents the IE. The OE and IE differ by 7 bases (shown in red)</w:t>
      </w:r>
      <w:r>
        <w:rPr>
          <w:rFonts w:hint="eastAsia"/>
          <w:lang w:val="en-US" w:eastAsia="zh-CN"/>
        </w:rPr>
        <w:fldChar w:fldCharType="begin"/>
      </w:r>
      <w:r>
        <w:rPr>
          <w:rFonts w:hint="eastAsia"/>
          <w:lang w:val="en-US" w:eastAsia="zh-CN"/>
        </w:rPr>
        <w:instrText xml:space="preserve"> HYPERLINK \l "_ENREF_1" \o "Bhasin, 1999 #1" </w:instrText>
      </w:r>
      <w:r>
        <w:rPr>
          <w:rFonts w:hint="eastAsia"/>
          <w:lang w:val="en-US" w:eastAsia="zh-CN"/>
        </w:rPr>
        <w:fldChar w:fldCharType="separate"/>
      </w:r>
      <w:r>
        <w:rPr>
          <w:rFonts w:hint="eastAsia"/>
          <w:color w:val="auto"/>
          <w:u w:val="none"/>
          <w:lang w:val="en-US" w:eastAsia="zh-CN"/>
        </w:rPr>
        <w:fldChar w:fldCharType="begin"/>
      </w:r>
      <w:r>
        <w:rPr>
          <w:rFonts w:hint="eastAsia"/>
          <w:color w:val="auto"/>
          <w:u w:val="none"/>
          <w:lang w:val="en-US" w:eastAsia="zh-CN"/>
        </w:rPr>
        <w:instrText xml:space="preserve"> ADDIN  EN.CITE &lt;EndNote&gt;&lt;Cite&gt;&lt;Author&gt;Bhasin&lt;/Author&gt;&lt;Year&gt;1999&lt;/Year&gt;&lt;RecNum&gt;1&lt;/RecNum&gt;&lt;DisplayText&gt;&lt;style face="superscript"&gt;1&lt;/style&gt;&lt;/DisplayText&gt;&lt;record&gt;&lt;rec-number&gt;1&lt;/rec-number&gt;&lt;foreign-keys&gt;&lt;key app="EN" db-id="ppft0pdsd9wrwcepxt6xwtp85xd5da20sdd9"&gt;1&lt;/key&gt;&lt;/foreign-keys&gt;&lt;ref-type name="Journal Article"&gt;17&lt;/ref-type&gt;&lt;contributors&gt;&lt;authors&gt;&lt;author&gt;Bhasin, Archna&lt;/author&gt;&lt;author&gt;Goryshin, Igor Y&lt;/author&gt;&lt;author&gt;Reznikoff, William S&lt;/author&gt;&lt;/authors&gt;&lt;/contributors&gt;&lt;titles&gt;&lt;title&gt;Hairpin formation in Tn5 transposition&lt;/title&gt;&lt;secondary-title&gt;Journal of Biological Chemistry&lt;/secondary-title&gt;&lt;/titles&gt;&lt;periodical&gt;&lt;full-title&gt;Journal of Biological Chemistry&lt;/full-title&gt;&lt;/periodical&gt;&lt;pages&gt;37021-37029&lt;/pages&gt;&lt;volume&gt;274&lt;/volume&gt;&lt;number&gt;52&lt;/number&gt;&lt;dates&gt;&lt;year&gt;1999&lt;/year&gt;&lt;/dates&gt;&lt;isbn&gt;0021-9258&lt;/isbn&gt;&lt;urls&gt;&lt;/urls&gt;&lt;/record&gt;&lt;/Cite&gt;&lt;/EndNote&gt;</w:instrText>
      </w:r>
      <w:r>
        <w:rPr>
          <w:rFonts w:hint="eastAsia"/>
          <w:color w:val="auto"/>
          <w:u w:val="none"/>
          <w:lang w:val="en-US" w:eastAsia="zh-CN"/>
        </w:rPr>
        <w:fldChar w:fldCharType="separate"/>
      </w:r>
      <w:r>
        <w:rPr>
          <w:rFonts w:hint="eastAsia" w:asciiTheme="minorHAnsi" w:hAnsiTheme="minorHAnsi" w:eastAsiaTheme="minorEastAsia" w:cstheme="minorBidi"/>
          <w:color w:val="auto"/>
          <w:kern w:val="2"/>
          <w:sz w:val="21"/>
          <w:szCs w:val="24"/>
          <w:u w:val="none"/>
          <w:vertAlign w:val="superscript"/>
          <w:lang w:val="en-US" w:eastAsia="zh-CN" w:bidi="ar-SA"/>
        </w:rPr>
        <w:t>1</w:t>
      </w:r>
      <w:r>
        <w:rPr>
          <w:rFonts w:hint="eastAsia"/>
          <w:color w:val="auto"/>
          <w:u w:val="none"/>
          <w:lang w:val="en-US" w:eastAsia="zh-CN"/>
        </w:rPr>
        <w:fldChar w:fldCharType="end"/>
      </w:r>
      <w:r>
        <w:rPr>
          <w:rFonts w:hint="eastAsia"/>
          <w:lang w:val="en-US" w:eastAsia="zh-CN"/>
        </w:rPr>
        <w:fldChar w:fldCharType="end"/>
      </w:r>
      <w:r>
        <w:rPr>
          <w:rFonts w:hint="eastAsia"/>
          <w:lang w:val="en-US" w:eastAsia="zh-CN"/>
        </w:rPr>
        <w:t>.</w:t>
      </w:r>
    </w:p>
    <w:p>
      <w:pPr>
        <w:keepNext w:val="0"/>
        <w:keepLines w:val="0"/>
        <w:pageBreakBefore w:val="0"/>
        <w:widowControl w:val="0"/>
        <w:tabs>
          <w:tab w:val="left" w:pos="5665"/>
        </w:tabs>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bCs/>
          <w:sz w:val="24"/>
          <w:szCs w:val="24"/>
          <w:lang w:val="en-US" w:eastAsia="zh-CN"/>
        </w:rPr>
      </w:pPr>
      <w:r>
        <w:rPr>
          <w:rFonts w:hint="eastAsia" w:ascii="Arial" w:hAnsi="Arial" w:cs="Arial"/>
          <w:b/>
          <w:bCs/>
          <w:sz w:val="24"/>
          <w:szCs w:val="24"/>
          <w:lang w:val="en-US" w:eastAsia="zh-CN"/>
        </w:rPr>
        <w:t>The characteristics of the wild type and hyperactive Tn5 transposases.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Arial" w:hAnsi="Arial" w:cs="Arial"/>
          <w:b w:val="0"/>
          <w:bCs w:val="0"/>
          <w:sz w:val="24"/>
          <w:szCs w:val="24"/>
          <w:lang w:val="en-US" w:eastAsia="zh-CN"/>
        </w:rPr>
      </w:pPr>
      <w:r>
        <w:rPr>
          <w:rFonts w:hint="eastAsia" w:ascii="Arial" w:hAnsi="Arial" w:cs="Arial"/>
          <w:b w:val="0"/>
          <w:bCs w:val="0"/>
          <w:sz w:val="24"/>
          <w:szCs w:val="24"/>
          <w:lang w:val="en-US" w:eastAsia="zh-CN"/>
        </w:rPr>
        <w:t>The Tn5 transposase is 476-amino-acid long and it is inactive in vivo. It contains a DNA binding domain (N-terminus) and a dimerization domain (C-terminus). These two domains may inhibit each other</w:t>
      </w:r>
      <w:r>
        <w:rPr>
          <w:rFonts w:hint="default" w:ascii="Arial" w:hAnsi="Arial" w:cs="Arial"/>
          <w:b w:val="0"/>
          <w:bCs w:val="0"/>
          <w:sz w:val="24"/>
          <w:szCs w:val="24"/>
          <w:lang w:val="en-US" w:eastAsia="zh-CN"/>
        </w:rPr>
        <w:t>’</w:t>
      </w:r>
      <w:r>
        <w:rPr>
          <w:rFonts w:hint="eastAsia" w:ascii="Arial" w:hAnsi="Arial" w:cs="Arial"/>
          <w:b w:val="0"/>
          <w:bCs w:val="0"/>
          <w:sz w:val="24"/>
          <w:szCs w:val="24"/>
          <w:lang w:val="en-US" w:eastAsia="zh-CN"/>
        </w:rPr>
        <w:t>s activity most likely because they are located close to each other</w:t>
      </w:r>
      <w:r>
        <w:rPr>
          <w:rFonts w:hint="eastAsia" w:ascii="Arial" w:hAnsi="Arial" w:cs="Arial"/>
          <w:b w:val="0"/>
          <w:bCs w:val="0"/>
          <w:color w:val="auto"/>
          <w:sz w:val="24"/>
          <w:szCs w:val="24"/>
          <w:u w:val="none"/>
          <w:lang w:val="en-US" w:eastAsia="zh-CN"/>
        </w:rPr>
        <w:fldChar w:fldCharType="begin"/>
      </w:r>
      <w:r>
        <w:rPr>
          <w:rFonts w:hint="eastAsia" w:ascii="Arial" w:hAnsi="Arial" w:cs="Arial"/>
          <w:b w:val="0"/>
          <w:bCs w:val="0"/>
          <w:color w:val="auto"/>
          <w:sz w:val="24"/>
          <w:szCs w:val="24"/>
          <w:u w:val="none"/>
          <w:lang w:val="en-US" w:eastAsia="zh-CN"/>
        </w:rPr>
        <w:instrText xml:space="preserve"> ADDIN  EN.CITE &lt;EndNote&gt;&lt;Cite&gt;&lt;Author&gt;York&lt;/Author&gt;&lt;Year&gt;1996&lt;/Year&gt;&lt;RecNum&gt;7&lt;/RecNum&gt;&lt;DisplayText&gt;&lt;style face="superscript"&gt;2, 3&lt;/style&gt;&lt;/DisplayText&gt;&lt;record&gt;&lt;rec-number&gt;7&lt;/rec-number&gt;&lt;foreign-keys&gt;&lt;key app="EN" db-id="ppft0pdsd9wrwcepxt6xwtp85xd5da20sdd9"&gt;7&lt;/key&gt;&lt;/foreign-keys&gt;&lt;ref-type name="Journal Article"&gt;17&lt;/ref-type&gt;&lt;contributors&gt;&lt;authors&gt;&lt;author&gt;York, Dona&lt;/author&gt;&lt;author&gt;Reznikoff, William S&lt;/author&gt;&lt;/authors&gt;&lt;/contributors&gt;&lt;titles&gt;&lt;title&gt;Purification and biochemical analyses of a monomeric form of Tn 5 transposase&lt;/title&gt;&lt;secondary-title&gt;Nucleic acids research&lt;/secondary-title&gt;&lt;/titles&gt;&lt;periodical&gt;&lt;full-title&gt;Nucleic acids research&lt;/full-title&gt;&lt;/periodical&gt;&lt;pages&gt;3790-3796&lt;/pages&gt;&lt;volume&gt;24&lt;/volume&gt;&lt;number&gt;19&lt;/number&gt;&lt;dates&gt;&lt;year&gt;1996&lt;/year&gt;&lt;/dates&gt;&lt;isbn&gt;1362-4962&lt;/isbn&gt;&lt;urls&gt;&lt;/urls&gt;&lt;/record&gt;&lt;/Cite&gt;&lt;Cite&gt;&lt;Author&gt;Braam&lt;/Author&gt;&lt;Year&gt;1999&lt;/Year&gt;&lt;RecNum&gt;8&lt;/RecNum&gt;&lt;record&gt;&lt;rec-number&gt;8&lt;/rec-number&gt;&lt;foreign-keys&gt;&lt;key app="EN" db-id="ppft0pdsd9wrwcepxt6xwtp85xd5da20sdd9"&gt;8&lt;/key&gt;&lt;/foreign-keys&gt;&lt;ref-type name="Journal Article"&gt;17&lt;/ref-type&gt;&lt;contributors&gt;&lt;authors&gt;&lt;author&gt;Braam, Lisa A Mahnke&lt;/author&gt;&lt;author&gt;Goryshin, Igor Yu&lt;/author&gt;&lt;author&gt;Reznikoff, William S&lt;/author&gt;&lt;/authors&gt;&lt;/contributors&gt;&lt;titles&gt;&lt;title&gt;A Mechanism for Tn5 Inhibition carboxyl-terminal dimerization&lt;/title&gt;&lt;secondary-title&gt;Journal of Biological Chemistry&lt;/secondary-title&gt;&lt;/titles&gt;&lt;periodical&gt;&lt;full-title&gt;Journal of Biological Chemistry&lt;/full-title&gt;&lt;/periodical&gt;&lt;pages&gt;86-92&lt;/pages&gt;&lt;volume&gt;274&lt;/volume&gt;&lt;number&gt;1&lt;/number&gt;&lt;dates&gt;&lt;year&gt;1999&lt;/year&gt;&lt;/dates&gt;&lt;isbn&gt;0021-9258&lt;/isbn&gt;&lt;urls&gt;&lt;/urls&gt;&lt;/record&gt;&lt;/Cite&gt;&lt;/EndNote&gt;</w:instrText>
      </w:r>
      <w:r>
        <w:rPr>
          <w:rFonts w:hint="eastAsia" w:ascii="Arial" w:hAnsi="Arial" w:cs="Arial"/>
          <w:b w:val="0"/>
          <w:bCs w:val="0"/>
          <w:color w:val="auto"/>
          <w:sz w:val="24"/>
          <w:szCs w:val="24"/>
          <w:u w:val="none"/>
          <w:lang w:val="en-US" w:eastAsia="zh-CN"/>
        </w:rPr>
        <w:fldChar w:fldCharType="separate"/>
      </w:r>
      <w:r>
        <w:rPr>
          <w:rFonts w:hint="eastAsia" w:ascii="Arial" w:hAnsi="Arial" w:cs="Arial" w:eastAsiaTheme="minorEastAsia"/>
          <w:b w:val="0"/>
          <w:bCs w:val="0"/>
          <w:color w:val="auto"/>
          <w:kern w:val="2"/>
          <w:sz w:val="24"/>
          <w:szCs w:val="24"/>
          <w:u w:val="none"/>
          <w:vertAlign w:val="superscript"/>
          <w:lang w:val="en-US" w:eastAsia="zh-CN" w:bidi="ar-SA"/>
        </w:rPr>
        <w:fldChar w:fldCharType="begin"/>
      </w:r>
      <w:r>
        <w:rPr>
          <w:rFonts w:hint="eastAsia" w:ascii="Arial" w:hAnsi="Arial" w:cs="Arial" w:eastAsiaTheme="minorEastAsia"/>
          <w:b w:val="0"/>
          <w:bCs w:val="0"/>
          <w:color w:val="auto"/>
          <w:kern w:val="2"/>
          <w:sz w:val="24"/>
          <w:szCs w:val="24"/>
          <w:u w:val="none"/>
          <w:vertAlign w:val="superscript"/>
          <w:lang w:val="en-US" w:eastAsia="zh-CN" w:bidi="ar-SA"/>
        </w:rPr>
        <w:instrText xml:space="preserve"> HYPERLINK \l "_ENREF_2" \o "York, 1996 #7" </w:instrText>
      </w:r>
      <w:r>
        <w:rPr>
          <w:rFonts w:hint="eastAsia" w:ascii="Arial" w:hAnsi="Arial" w:cs="Arial" w:eastAsiaTheme="minorEastAsia"/>
          <w:b w:val="0"/>
          <w:bCs w:val="0"/>
          <w:color w:val="auto"/>
          <w:kern w:val="2"/>
          <w:sz w:val="24"/>
          <w:szCs w:val="24"/>
          <w:u w:val="none"/>
          <w:vertAlign w:val="superscript"/>
          <w:lang w:val="en-US" w:eastAsia="zh-CN" w:bidi="ar-SA"/>
        </w:rPr>
        <w:fldChar w:fldCharType="separate"/>
      </w:r>
      <w:r>
        <w:rPr>
          <w:rFonts w:hint="eastAsia" w:ascii="Arial" w:hAnsi="Arial" w:cs="Arial" w:eastAsiaTheme="minorEastAsia"/>
          <w:b w:val="0"/>
          <w:bCs w:val="0"/>
          <w:color w:val="auto"/>
          <w:kern w:val="2"/>
          <w:sz w:val="24"/>
          <w:szCs w:val="24"/>
          <w:u w:val="none"/>
          <w:vertAlign w:val="superscript"/>
          <w:lang w:val="en-US" w:eastAsia="zh-CN" w:bidi="ar-SA"/>
        </w:rPr>
        <w:t>2</w:t>
      </w:r>
      <w:r>
        <w:rPr>
          <w:rFonts w:hint="eastAsia" w:ascii="Arial" w:hAnsi="Arial" w:cs="Arial" w:eastAsiaTheme="minorEastAsia"/>
          <w:b w:val="0"/>
          <w:bCs w:val="0"/>
          <w:color w:val="auto"/>
          <w:kern w:val="2"/>
          <w:sz w:val="24"/>
          <w:szCs w:val="24"/>
          <w:u w:val="none"/>
          <w:vertAlign w:val="superscript"/>
          <w:lang w:val="en-US" w:eastAsia="zh-CN" w:bidi="ar-SA"/>
        </w:rPr>
        <w:fldChar w:fldCharType="end"/>
      </w:r>
      <w:r>
        <w:rPr>
          <w:rFonts w:hint="eastAsia" w:ascii="Arial" w:hAnsi="Arial" w:cs="Arial" w:eastAsiaTheme="minorEastAsia"/>
          <w:b w:val="0"/>
          <w:bCs w:val="0"/>
          <w:color w:val="auto"/>
          <w:kern w:val="2"/>
          <w:sz w:val="24"/>
          <w:szCs w:val="24"/>
          <w:u w:val="none"/>
          <w:vertAlign w:val="superscript"/>
          <w:lang w:val="en-US" w:eastAsia="zh-CN" w:bidi="ar-SA"/>
        </w:rPr>
        <w:t xml:space="preserve">, </w:t>
      </w:r>
      <w:r>
        <w:rPr>
          <w:rFonts w:hint="eastAsia" w:ascii="Arial" w:hAnsi="Arial" w:cs="Arial" w:eastAsiaTheme="minorEastAsia"/>
          <w:b w:val="0"/>
          <w:bCs w:val="0"/>
          <w:color w:val="auto"/>
          <w:kern w:val="2"/>
          <w:sz w:val="24"/>
          <w:szCs w:val="24"/>
          <w:u w:val="none"/>
          <w:vertAlign w:val="superscript"/>
          <w:lang w:val="en-US" w:eastAsia="zh-CN" w:bidi="ar-SA"/>
        </w:rPr>
        <w:fldChar w:fldCharType="begin"/>
      </w:r>
      <w:r>
        <w:rPr>
          <w:rFonts w:hint="eastAsia" w:ascii="Arial" w:hAnsi="Arial" w:cs="Arial" w:eastAsiaTheme="minorEastAsia"/>
          <w:b w:val="0"/>
          <w:bCs w:val="0"/>
          <w:color w:val="auto"/>
          <w:kern w:val="2"/>
          <w:sz w:val="24"/>
          <w:szCs w:val="24"/>
          <w:u w:val="none"/>
          <w:vertAlign w:val="superscript"/>
          <w:lang w:val="en-US" w:eastAsia="zh-CN" w:bidi="ar-SA"/>
        </w:rPr>
        <w:instrText xml:space="preserve"> HYPERLINK \l "_ENREF_3" \o "Braam, 1999 #8" </w:instrText>
      </w:r>
      <w:r>
        <w:rPr>
          <w:rFonts w:hint="eastAsia" w:ascii="Arial" w:hAnsi="Arial" w:cs="Arial" w:eastAsiaTheme="minorEastAsia"/>
          <w:b w:val="0"/>
          <w:bCs w:val="0"/>
          <w:color w:val="auto"/>
          <w:kern w:val="2"/>
          <w:sz w:val="24"/>
          <w:szCs w:val="24"/>
          <w:u w:val="none"/>
          <w:vertAlign w:val="superscript"/>
          <w:lang w:val="en-US" w:eastAsia="zh-CN" w:bidi="ar-SA"/>
        </w:rPr>
        <w:fldChar w:fldCharType="separate"/>
      </w:r>
      <w:r>
        <w:rPr>
          <w:rFonts w:hint="eastAsia" w:ascii="Arial" w:hAnsi="Arial" w:cs="Arial" w:eastAsiaTheme="minorEastAsia"/>
          <w:b w:val="0"/>
          <w:bCs w:val="0"/>
          <w:color w:val="auto"/>
          <w:kern w:val="2"/>
          <w:sz w:val="24"/>
          <w:szCs w:val="24"/>
          <w:u w:val="none"/>
          <w:vertAlign w:val="superscript"/>
          <w:lang w:val="en-US" w:eastAsia="zh-CN" w:bidi="ar-SA"/>
        </w:rPr>
        <w:t>3</w:t>
      </w:r>
      <w:r>
        <w:rPr>
          <w:rFonts w:hint="eastAsia" w:ascii="Arial" w:hAnsi="Arial" w:cs="Arial" w:eastAsiaTheme="minorEastAsia"/>
          <w:b w:val="0"/>
          <w:bCs w:val="0"/>
          <w:color w:val="auto"/>
          <w:kern w:val="2"/>
          <w:sz w:val="24"/>
          <w:szCs w:val="24"/>
          <w:u w:val="none"/>
          <w:vertAlign w:val="superscript"/>
          <w:lang w:val="en-US" w:eastAsia="zh-CN" w:bidi="ar-SA"/>
        </w:rPr>
        <w:fldChar w:fldCharType="end"/>
      </w:r>
      <w:r>
        <w:rPr>
          <w:rFonts w:hint="eastAsia" w:ascii="Arial" w:hAnsi="Arial" w:cs="Arial"/>
          <w:b w:val="0"/>
          <w:bCs w:val="0"/>
          <w:color w:val="auto"/>
          <w:sz w:val="24"/>
          <w:szCs w:val="24"/>
          <w:u w:val="none"/>
          <w:lang w:val="en-US" w:eastAsia="zh-CN"/>
        </w:rPr>
        <w:fldChar w:fldCharType="end"/>
      </w:r>
      <w:r>
        <w:rPr>
          <w:rFonts w:hint="eastAsia" w:ascii="Arial" w:hAnsi="Arial" w:cs="Arial"/>
          <w:b w:val="0"/>
          <w:bCs w:val="0"/>
          <w:sz w:val="24"/>
          <w:szCs w:val="24"/>
          <w:lang w:val="en-US" w:eastAsia="zh-CN"/>
        </w:rPr>
        <w:t>. so it is necessary to get some sort of conformation change to separate these two domains</w:t>
      </w:r>
      <w:r>
        <w:rPr>
          <w:rFonts w:hint="eastAsia" w:ascii="Arial" w:hAnsi="Arial" w:cs="Arial"/>
          <w:b w:val="0"/>
          <w:bCs w:val="0"/>
          <w:sz w:val="24"/>
          <w:szCs w:val="24"/>
          <w:lang w:val="en-US" w:eastAsia="zh-CN"/>
        </w:rPr>
        <w:fldChar w:fldCharType="begin"/>
      </w:r>
      <w:r>
        <w:rPr>
          <w:rFonts w:hint="eastAsia" w:ascii="Arial" w:hAnsi="Arial" w:cs="Arial"/>
          <w:b w:val="0"/>
          <w:bCs w:val="0"/>
          <w:sz w:val="24"/>
          <w:szCs w:val="24"/>
          <w:lang w:val="en-US" w:eastAsia="zh-CN"/>
        </w:rPr>
        <w:instrText xml:space="preserve"> HYPERLINK \l "_ENREF_4" \o "Reznikoff, 2002 #6" </w:instrText>
      </w:r>
      <w:r>
        <w:rPr>
          <w:rFonts w:hint="eastAsia" w:ascii="Arial" w:hAnsi="Arial" w:cs="Arial"/>
          <w:b w:val="0"/>
          <w:bCs w:val="0"/>
          <w:sz w:val="24"/>
          <w:szCs w:val="24"/>
          <w:lang w:val="en-US" w:eastAsia="zh-CN"/>
        </w:rPr>
        <w:fldChar w:fldCharType="separate"/>
      </w:r>
      <w:r>
        <w:rPr>
          <w:rFonts w:hint="eastAsia" w:ascii="Arial" w:hAnsi="Arial" w:cs="Arial"/>
          <w:b w:val="0"/>
          <w:bCs w:val="0"/>
          <w:color w:val="auto"/>
          <w:sz w:val="24"/>
          <w:szCs w:val="24"/>
          <w:u w:val="none"/>
          <w:lang w:val="en-US" w:eastAsia="zh-CN"/>
        </w:rPr>
        <w:fldChar w:fldCharType="begin"/>
      </w:r>
      <w:r>
        <w:rPr>
          <w:rFonts w:hint="eastAsia" w:ascii="Arial" w:hAnsi="Arial" w:cs="Arial"/>
          <w:b w:val="0"/>
          <w:bCs w:val="0"/>
          <w:color w:val="auto"/>
          <w:sz w:val="24"/>
          <w:szCs w:val="24"/>
          <w:u w:val="none"/>
          <w:lang w:val="en-US" w:eastAsia="zh-CN"/>
        </w:rPr>
        <w:instrText xml:space="preserve"> ADDIN  EN.CITE &lt;EndNote&gt;&lt;Cite&gt;&lt;Author&gt;Reznikoff&lt;/Author&gt;&lt;Year&gt;2002&lt;/Year&gt;&lt;RecNum&gt;6&lt;/RecNum&gt;&lt;DisplayText&gt;&lt;style face="superscript"&gt;4&lt;/style&gt;&lt;/DisplayText&gt;&lt;record&gt;&lt;rec-number&gt;6&lt;/rec-number&gt;&lt;foreign-keys&gt;&lt;key app="EN" db-id="ppft0pdsd9wrwcepxt6xwtp85xd5da20sdd9"&gt;6&lt;/key&gt;&lt;/foreign-keys&gt;&lt;ref-type name="Book Section"&gt;5&lt;/ref-type&gt;&lt;contributors&gt;&lt;authors&gt;&lt;author&gt;Reznikoff, William S&lt;/author&gt;&lt;/authors&gt;&lt;/contributors&gt;&lt;titles&gt;&lt;title&gt;Tn5 transposition&lt;/title&gt;&lt;secondary-title&gt;Mobile DNA II&lt;/secondary-title&gt;&lt;/titles&gt;&lt;pages&gt;403-422&lt;/pages&gt;&lt;dates&gt;&lt;year&gt;2002&lt;/year&gt;&lt;/dates&gt;&lt;publisher&gt;American Society of Microbiology&lt;/publisher&gt;&lt;urls&gt;&lt;/urls&gt;&lt;/record&gt;&lt;/Cite&gt;&lt;/EndNote&gt;</w:instrText>
      </w:r>
      <w:r>
        <w:rPr>
          <w:rFonts w:hint="eastAsia" w:ascii="Arial" w:hAnsi="Arial" w:cs="Arial"/>
          <w:b w:val="0"/>
          <w:bCs w:val="0"/>
          <w:color w:val="auto"/>
          <w:sz w:val="24"/>
          <w:szCs w:val="24"/>
          <w:u w:val="none"/>
          <w:lang w:val="en-US" w:eastAsia="zh-CN"/>
        </w:rPr>
        <w:fldChar w:fldCharType="separate"/>
      </w:r>
      <w:r>
        <w:rPr>
          <w:rFonts w:hint="eastAsia" w:ascii="Arial" w:hAnsi="Arial" w:cs="Arial" w:eastAsiaTheme="minorEastAsia"/>
          <w:b w:val="0"/>
          <w:bCs w:val="0"/>
          <w:color w:val="auto"/>
          <w:kern w:val="2"/>
          <w:sz w:val="24"/>
          <w:szCs w:val="24"/>
          <w:u w:val="none"/>
          <w:vertAlign w:val="superscript"/>
          <w:lang w:val="en-US" w:eastAsia="zh-CN" w:bidi="ar-SA"/>
        </w:rPr>
        <w:t>4</w:t>
      </w:r>
      <w:r>
        <w:rPr>
          <w:rFonts w:hint="eastAsia" w:ascii="Arial" w:hAnsi="Arial" w:cs="Arial"/>
          <w:b w:val="0"/>
          <w:bCs w:val="0"/>
          <w:color w:val="auto"/>
          <w:sz w:val="24"/>
          <w:szCs w:val="24"/>
          <w:u w:val="none"/>
          <w:lang w:val="en-US" w:eastAsia="zh-CN"/>
        </w:rPr>
        <w:fldChar w:fldCharType="end"/>
      </w:r>
      <w:r>
        <w:rPr>
          <w:rFonts w:hint="eastAsia" w:ascii="Arial" w:hAnsi="Arial" w:cs="Arial"/>
          <w:b w:val="0"/>
          <w:bCs w:val="0"/>
          <w:sz w:val="24"/>
          <w:szCs w:val="24"/>
          <w:lang w:val="en-US" w:eastAsia="zh-CN"/>
        </w:rPr>
        <w:fldChar w:fldCharType="end"/>
      </w:r>
      <w:r>
        <w:rPr>
          <w:rFonts w:hint="eastAsia" w:ascii="Arial" w:hAnsi="Arial" w:cs="Arial"/>
          <w:b w:val="0"/>
          <w:bCs w:val="0"/>
          <w:sz w:val="24"/>
          <w:szCs w:val="24"/>
          <w:lang w:val="en-US" w:eastAsia="zh-CN"/>
        </w:rPr>
        <w:t>. Researchers had got a hyperactive Tn5 transposase contained mutations. EK54 enhances OE binding activity of Tnp</w:t>
      </w:r>
      <w:r>
        <w:rPr>
          <w:rFonts w:hint="eastAsia" w:ascii="Arial" w:hAnsi="Arial" w:cs="Arial"/>
          <w:b w:val="0"/>
          <w:bCs w:val="0"/>
          <w:sz w:val="24"/>
          <w:szCs w:val="24"/>
          <w:lang w:val="en-US" w:eastAsia="zh-CN"/>
        </w:rPr>
        <w:fldChar w:fldCharType="begin"/>
      </w:r>
      <w:r>
        <w:rPr>
          <w:rFonts w:hint="eastAsia" w:ascii="Arial" w:hAnsi="Arial" w:cs="Arial"/>
          <w:b w:val="0"/>
          <w:bCs w:val="0"/>
          <w:sz w:val="24"/>
          <w:szCs w:val="24"/>
          <w:lang w:val="en-US" w:eastAsia="zh-CN"/>
        </w:rPr>
        <w:instrText xml:space="preserve"> HYPERLINK \l "_ENREF_5" \o "Zhou, 1997 #9" </w:instrText>
      </w:r>
      <w:r>
        <w:rPr>
          <w:rFonts w:hint="eastAsia" w:ascii="Arial" w:hAnsi="Arial" w:cs="Arial"/>
          <w:b w:val="0"/>
          <w:bCs w:val="0"/>
          <w:sz w:val="24"/>
          <w:szCs w:val="24"/>
          <w:lang w:val="en-US" w:eastAsia="zh-CN"/>
        </w:rPr>
        <w:fldChar w:fldCharType="separate"/>
      </w:r>
      <w:r>
        <w:rPr>
          <w:rFonts w:hint="eastAsia" w:ascii="Arial" w:hAnsi="Arial" w:cs="Arial"/>
          <w:b w:val="0"/>
          <w:bCs w:val="0"/>
          <w:color w:val="auto"/>
          <w:sz w:val="24"/>
          <w:szCs w:val="24"/>
          <w:u w:val="none"/>
          <w:lang w:val="en-US" w:eastAsia="zh-CN"/>
        </w:rPr>
        <w:fldChar w:fldCharType="begin"/>
      </w:r>
      <w:r>
        <w:rPr>
          <w:rFonts w:hint="eastAsia" w:ascii="Arial" w:hAnsi="Arial" w:cs="Arial"/>
          <w:b w:val="0"/>
          <w:bCs w:val="0"/>
          <w:color w:val="auto"/>
          <w:sz w:val="24"/>
          <w:szCs w:val="24"/>
          <w:u w:val="none"/>
          <w:lang w:val="en-US" w:eastAsia="zh-CN"/>
        </w:rPr>
        <w:instrText xml:space="preserve"> ADDIN  EN.CITE &lt;EndNote&gt;&lt;Cite&gt;&lt;Author&gt;Zhou&lt;/Author&gt;&lt;Year&gt;1997&lt;/Year&gt;&lt;RecNum&gt;9&lt;/RecNum&gt;&lt;DisplayText&gt;&lt;style face="superscript"&gt;5&lt;/style&gt;&lt;/DisplayText&gt;&lt;record&gt;&lt;rec-number&gt;9&lt;/rec-number&gt;&lt;foreign-keys&gt;&lt;key app="EN" db-id="ppft0pdsd9wrwcepxt6xwtp85xd5da20sdd9"&gt;9&lt;/key&gt;&lt;/foreign-keys&gt;&lt;ref-type name="Journal Article"&gt;17&lt;/ref-type&gt;&lt;contributors&gt;&lt;authors&gt;&lt;author&gt;Zhou, Maggie&lt;/author&gt;&lt;author&gt;Reznikoff, William S&lt;/author&gt;&lt;/authors&gt;&lt;/contributors&gt;&lt;titles&gt;&lt;title&gt;Tn 5 transposase mutants that alter DNA binding specificity&lt;/title&gt;&lt;secondary-title&gt;Journal of molecular biology&lt;/secondary-title&gt;&lt;/titles&gt;&lt;periodical&gt;&lt;full-title&gt;Journal of molecular biology&lt;/full-title&gt;&lt;/periodical&gt;&lt;pages&gt;362-373&lt;/pages&gt;&lt;volume&gt;271&lt;/volume&gt;&lt;number&gt;3&lt;/number&gt;&lt;dates&gt;&lt;year&gt;1997&lt;/year&gt;&lt;/dates&gt;&lt;isbn&gt;0022-2836&lt;/isbn&gt;&lt;urls&gt;&lt;/urls&gt;&lt;/record&gt;&lt;/Cite&gt;&lt;/EndNote&gt;</w:instrText>
      </w:r>
      <w:r>
        <w:rPr>
          <w:rFonts w:hint="eastAsia" w:ascii="Arial" w:hAnsi="Arial" w:cs="Arial"/>
          <w:b w:val="0"/>
          <w:bCs w:val="0"/>
          <w:color w:val="auto"/>
          <w:sz w:val="24"/>
          <w:szCs w:val="24"/>
          <w:u w:val="none"/>
          <w:lang w:val="en-US" w:eastAsia="zh-CN"/>
        </w:rPr>
        <w:fldChar w:fldCharType="separate"/>
      </w:r>
      <w:r>
        <w:rPr>
          <w:rFonts w:hint="eastAsia" w:ascii="Arial" w:hAnsi="Arial" w:cs="Arial" w:eastAsiaTheme="minorEastAsia"/>
          <w:b w:val="0"/>
          <w:bCs w:val="0"/>
          <w:color w:val="auto"/>
          <w:kern w:val="2"/>
          <w:sz w:val="24"/>
          <w:szCs w:val="24"/>
          <w:u w:val="none"/>
          <w:vertAlign w:val="superscript"/>
          <w:lang w:val="en-US" w:eastAsia="zh-CN" w:bidi="ar-SA"/>
        </w:rPr>
        <w:t>5</w:t>
      </w:r>
      <w:r>
        <w:rPr>
          <w:rFonts w:hint="eastAsia" w:ascii="Arial" w:hAnsi="Arial" w:cs="Arial"/>
          <w:b w:val="0"/>
          <w:bCs w:val="0"/>
          <w:color w:val="auto"/>
          <w:sz w:val="24"/>
          <w:szCs w:val="24"/>
          <w:u w:val="none"/>
          <w:lang w:val="en-US" w:eastAsia="zh-CN"/>
        </w:rPr>
        <w:fldChar w:fldCharType="end"/>
      </w:r>
      <w:r>
        <w:rPr>
          <w:rFonts w:hint="eastAsia" w:ascii="Arial" w:hAnsi="Arial" w:cs="Arial"/>
          <w:b w:val="0"/>
          <w:bCs w:val="0"/>
          <w:sz w:val="24"/>
          <w:szCs w:val="24"/>
          <w:lang w:val="en-US" w:eastAsia="zh-CN"/>
        </w:rPr>
        <w:fldChar w:fldCharType="end"/>
      </w:r>
      <w:r>
        <w:rPr>
          <w:rFonts w:hint="eastAsia" w:ascii="Arial" w:hAnsi="Arial" w:cs="Arial"/>
          <w:b w:val="0"/>
          <w:bCs w:val="0"/>
          <w:sz w:val="24"/>
          <w:szCs w:val="24"/>
          <w:lang w:val="en-US" w:eastAsia="zh-CN"/>
        </w:rPr>
        <w:t>. MA56 blocks the synthesis of Inh</w:t>
      </w:r>
      <w:r>
        <w:rPr>
          <w:rFonts w:hint="eastAsia" w:ascii="Arial" w:hAnsi="Arial" w:cs="Arial"/>
          <w:b w:val="0"/>
          <w:bCs w:val="0"/>
          <w:sz w:val="24"/>
          <w:szCs w:val="24"/>
          <w:lang w:val="en-US" w:eastAsia="zh-CN"/>
        </w:rPr>
        <w:fldChar w:fldCharType="begin"/>
      </w:r>
      <w:r>
        <w:rPr>
          <w:rFonts w:hint="eastAsia" w:ascii="Arial" w:hAnsi="Arial" w:cs="Arial"/>
          <w:b w:val="0"/>
          <w:bCs w:val="0"/>
          <w:sz w:val="24"/>
          <w:szCs w:val="24"/>
          <w:lang w:val="en-US" w:eastAsia="zh-CN"/>
        </w:rPr>
        <w:instrText xml:space="preserve"> HYPERLINK \l "_ENREF_6" \o "Wiegand, 1992 #10" </w:instrText>
      </w:r>
      <w:r>
        <w:rPr>
          <w:rFonts w:hint="eastAsia" w:ascii="Arial" w:hAnsi="Arial" w:cs="Arial"/>
          <w:b w:val="0"/>
          <w:bCs w:val="0"/>
          <w:sz w:val="24"/>
          <w:szCs w:val="24"/>
          <w:lang w:val="en-US" w:eastAsia="zh-CN"/>
        </w:rPr>
        <w:fldChar w:fldCharType="separate"/>
      </w:r>
      <w:r>
        <w:rPr>
          <w:rFonts w:hint="eastAsia" w:ascii="Arial" w:hAnsi="Arial" w:cs="Arial"/>
          <w:b w:val="0"/>
          <w:bCs w:val="0"/>
          <w:color w:val="auto"/>
          <w:sz w:val="24"/>
          <w:szCs w:val="24"/>
          <w:u w:val="none"/>
          <w:lang w:val="en-US" w:eastAsia="zh-CN"/>
        </w:rPr>
        <w:fldChar w:fldCharType="begin"/>
      </w:r>
      <w:r>
        <w:rPr>
          <w:rFonts w:hint="eastAsia" w:ascii="Arial" w:hAnsi="Arial" w:cs="Arial"/>
          <w:b w:val="0"/>
          <w:bCs w:val="0"/>
          <w:color w:val="auto"/>
          <w:sz w:val="24"/>
          <w:szCs w:val="24"/>
          <w:u w:val="none"/>
          <w:lang w:val="en-US" w:eastAsia="zh-CN"/>
        </w:rPr>
        <w:instrText xml:space="preserve"> ADDIN  EN.CITE &lt;EndNote&gt;&lt;Cite&gt;&lt;Author&gt;Wiegand&lt;/Author&gt;&lt;Year&gt;1992&lt;/Year&gt;&lt;RecNum&gt;10&lt;/RecNum&gt;&lt;DisplayText&gt;&lt;style face="superscript"&gt;6&lt;/style&gt;&lt;/DisplayText&gt;&lt;record&gt;&lt;rec-number&gt;10&lt;/rec-number&gt;&lt;foreign-keys&gt;&lt;key app="EN" db-id="ppft0pdsd9wrwcepxt6xwtp85xd5da20sdd9"&gt;10&lt;/key&gt;&lt;/foreign-keys&gt;&lt;ref-type name="Journal Article"&gt;17&lt;/ref-type&gt;&lt;contributors&gt;&lt;authors&gt;&lt;author&gt;Wiegand, Torsten W&lt;/author&gt;&lt;author&gt;Reznikoff, WILLIAM S&lt;/author&gt;&lt;/authors&gt;&lt;/contributors&gt;&lt;titles&gt;&lt;title&gt;Characterization of two hypertransposing Tn5 mutants&lt;/title&gt;&lt;secondary-title&gt;Journal of bacteriology&lt;/secondary-title&gt;&lt;/titles&gt;&lt;periodical&gt;&lt;full-title&gt;Journal of bacteriology&lt;/full-title&gt;&lt;/periodical&gt;&lt;pages&gt;1229-1239&lt;/pages&gt;&lt;volume&gt;174&lt;/volume&gt;&lt;number&gt;4&lt;/number&gt;&lt;dates&gt;&lt;year&gt;1992&lt;/year&gt;&lt;/dates&gt;&lt;isbn&gt;0021-9193&lt;/isbn&gt;&lt;urls&gt;&lt;/urls&gt;&lt;/record&gt;&lt;/Cite&gt;&lt;/EndNote&gt;</w:instrText>
      </w:r>
      <w:r>
        <w:rPr>
          <w:rFonts w:hint="eastAsia" w:ascii="Arial" w:hAnsi="Arial" w:cs="Arial"/>
          <w:b w:val="0"/>
          <w:bCs w:val="0"/>
          <w:color w:val="auto"/>
          <w:sz w:val="24"/>
          <w:szCs w:val="24"/>
          <w:u w:val="none"/>
          <w:lang w:val="en-US" w:eastAsia="zh-CN"/>
        </w:rPr>
        <w:fldChar w:fldCharType="separate"/>
      </w:r>
      <w:r>
        <w:rPr>
          <w:rFonts w:hint="eastAsia" w:ascii="Arial" w:hAnsi="Arial" w:cs="Arial" w:eastAsiaTheme="minorEastAsia"/>
          <w:b w:val="0"/>
          <w:bCs w:val="0"/>
          <w:color w:val="auto"/>
          <w:kern w:val="2"/>
          <w:sz w:val="24"/>
          <w:szCs w:val="24"/>
          <w:u w:val="none"/>
          <w:vertAlign w:val="superscript"/>
          <w:lang w:val="en-US" w:eastAsia="zh-CN" w:bidi="ar-SA"/>
        </w:rPr>
        <w:t>6</w:t>
      </w:r>
      <w:r>
        <w:rPr>
          <w:rFonts w:hint="eastAsia" w:ascii="Arial" w:hAnsi="Arial" w:cs="Arial"/>
          <w:b w:val="0"/>
          <w:bCs w:val="0"/>
          <w:color w:val="auto"/>
          <w:sz w:val="24"/>
          <w:szCs w:val="24"/>
          <w:u w:val="none"/>
          <w:lang w:val="en-US" w:eastAsia="zh-CN"/>
        </w:rPr>
        <w:fldChar w:fldCharType="end"/>
      </w:r>
      <w:r>
        <w:rPr>
          <w:rFonts w:hint="eastAsia" w:ascii="Arial" w:hAnsi="Arial" w:cs="Arial"/>
          <w:b w:val="0"/>
          <w:bCs w:val="0"/>
          <w:sz w:val="24"/>
          <w:szCs w:val="24"/>
          <w:lang w:val="en-US" w:eastAsia="zh-CN"/>
        </w:rPr>
        <w:fldChar w:fldCharType="end"/>
      </w:r>
      <w:r>
        <w:rPr>
          <w:rFonts w:hint="eastAsia" w:ascii="Arial" w:hAnsi="Arial" w:cs="Arial"/>
          <w:b w:val="0"/>
          <w:bCs w:val="0"/>
          <w:sz w:val="24"/>
          <w:szCs w:val="24"/>
          <w:lang w:val="en-US" w:eastAsia="zh-CN"/>
        </w:rPr>
        <w:t>, thus removing its possible inhibitory activity from the reaction. LP372 enhances Tnp activity possibly by altering the dimerization potential for Tnp</w:t>
      </w:r>
      <w:r>
        <w:rPr>
          <w:rFonts w:hint="eastAsia" w:ascii="Arial" w:hAnsi="Arial" w:cs="Arial"/>
          <w:b w:val="0"/>
          <w:bCs w:val="0"/>
          <w:sz w:val="24"/>
          <w:szCs w:val="24"/>
          <w:lang w:val="en-US" w:eastAsia="zh-CN"/>
        </w:rPr>
        <w:fldChar w:fldCharType="begin"/>
      </w:r>
      <w:r>
        <w:rPr>
          <w:rFonts w:hint="eastAsia" w:ascii="Arial" w:hAnsi="Arial" w:cs="Arial"/>
          <w:b w:val="0"/>
          <w:bCs w:val="0"/>
          <w:sz w:val="24"/>
          <w:szCs w:val="24"/>
          <w:lang w:val="en-US" w:eastAsia="zh-CN"/>
        </w:rPr>
        <w:instrText xml:space="preserve"> HYPERLINK \l "_ENREF_7" \o "Weinreich, 1994 #11" </w:instrText>
      </w:r>
      <w:r>
        <w:rPr>
          <w:rFonts w:hint="eastAsia" w:ascii="Arial" w:hAnsi="Arial" w:cs="Arial"/>
          <w:b w:val="0"/>
          <w:bCs w:val="0"/>
          <w:sz w:val="24"/>
          <w:szCs w:val="24"/>
          <w:lang w:val="en-US" w:eastAsia="zh-CN"/>
        </w:rPr>
        <w:fldChar w:fldCharType="separate"/>
      </w:r>
      <w:r>
        <w:rPr>
          <w:rFonts w:hint="eastAsia" w:ascii="Arial" w:hAnsi="Arial" w:cs="Arial"/>
          <w:b w:val="0"/>
          <w:bCs w:val="0"/>
          <w:color w:val="auto"/>
          <w:sz w:val="24"/>
          <w:szCs w:val="24"/>
          <w:u w:val="none"/>
          <w:lang w:val="en-US" w:eastAsia="zh-CN"/>
        </w:rPr>
        <w:fldChar w:fldCharType="begin"/>
      </w:r>
      <w:r>
        <w:rPr>
          <w:rFonts w:hint="eastAsia" w:ascii="Arial" w:hAnsi="Arial" w:cs="Arial"/>
          <w:b w:val="0"/>
          <w:bCs w:val="0"/>
          <w:color w:val="auto"/>
          <w:sz w:val="24"/>
          <w:szCs w:val="24"/>
          <w:u w:val="none"/>
          <w:lang w:val="en-US" w:eastAsia="zh-CN"/>
        </w:rPr>
        <w:instrText xml:space="preserve"> ADDIN  EN.CITE &lt;EndNote&gt;&lt;Cite&gt;&lt;Author&gt;Weinreich&lt;/Author&gt;&lt;Year&gt;1994&lt;/Year&gt;&lt;RecNum&gt;11&lt;/RecNum&gt;&lt;DisplayText&gt;&lt;style face="superscript"&gt;7&lt;/style&gt;&lt;/DisplayText&gt;&lt;record&gt;&lt;rec-number&gt;11&lt;/rec-number&gt;&lt;foreign-keys&gt;&lt;key app="EN" db-id="ppft0pdsd9wrwcepxt6xwtp85xd5da20sdd9"&gt;11&lt;/key&gt;&lt;/foreign-keys&gt;&lt;ref-type name="Journal Article"&gt;17&lt;/ref-type&gt;&lt;contributors&gt;&lt;authors&gt;&lt;author&gt;Weinreich, Michael D&lt;/author&gt;&lt;author&gt;Gasch, Audrey&lt;/author&gt;&lt;author&gt;Reznikoff, William S&lt;/author&gt;&lt;/authors&gt;&lt;/contributors&gt;&lt;titles&gt;&lt;title&gt;Evidence that the cis preference of the Tn5 transposase is caused by nonproductive multimerization&lt;/title&gt;&lt;secondary-title&gt;Genes &amp;amp; development&lt;/secondary-title&gt;&lt;/titles&gt;&lt;periodical&gt;&lt;full-title&gt;Genes &amp;amp; development&lt;/full-title&gt;&lt;/periodical&gt;&lt;pages&gt;2363-2374&lt;/pages&gt;&lt;volume&gt;8&lt;/volume&gt;&lt;number&gt;19&lt;/number&gt;&lt;dates&gt;&lt;year&gt;1994&lt;/year&gt;&lt;/dates&gt;&lt;isbn&gt;0890-9369&lt;/isbn&gt;&lt;urls&gt;&lt;/urls&gt;&lt;/record&gt;&lt;/Cite&gt;&lt;/EndNote&gt;</w:instrText>
      </w:r>
      <w:r>
        <w:rPr>
          <w:rFonts w:hint="eastAsia" w:ascii="Arial" w:hAnsi="Arial" w:cs="Arial"/>
          <w:b w:val="0"/>
          <w:bCs w:val="0"/>
          <w:color w:val="auto"/>
          <w:sz w:val="24"/>
          <w:szCs w:val="24"/>
          <w:u w:val="none"/>
          <w:lang w:val="en-US" w:eastAsia="zh-CN"/>
        </w:rPr>
        <w:fldChar w:fldCharType="separate"/>
      </w:r>
      <w:r>
        <w:rPr>
          <w:rFonts w:hint="eastAsia" w:ascii="Arial" w:hAnsi="Arial" w:cs="Arial" w:eastAsiaTheme="minorEastAsia"/>
          <w:b w:val="0"/>
          <w:bCs w:val="0"/>
          <w:color w:val="auto"/>
          <w:kern w:val="2"/>
          <w:sz w:val="24"/>
          <w:szCs w:val="24"/>
          <w:u w:val="none"/>
          <w:vertAlign w:val="superscript"/>
          <w:lang w:val="en-US" w:eastAsia="zh-CN" w:bidi="ar-SA"/>
        </w:rPr>
        <w:t>7</w:t>
      </w:r>
      <w:r>
        <w:rPr>
          <w:rFonts w:hint="eastAsia" w:ascii="Arial" w:hAnsi="Arial" w:cs="Arial"/>
          <w:b w:val="0"/>
          <w:bCs w:val="0"/>
          <w:color w:val="auto"/>
          <w:sz w:val="24"/>
          <w:szCs w:val="24"/>
          <w:u w:val="none"/>
          <w:lang w:val="en-US" w:eastAsia="zh-CN"/>
        </w:rPr>
        <w:fldChar w:fldCharType="end"/>
      </w:r>
      <w:r>
        <w:rPr>
          <w:rFonts w:hint="eastAsia" w:ascii="Arial" w:hAnsi="Arial" w:cs="Arial"/>
          <w:b w:val="0"/>
          <w:bCs w:val="0"/>
          <w:sz w:val="24"/>
          <w:szCs w:val="24"/>
          <w:lang w:val="en-US" w:eastAsia="zh-CN"/>
        </w:rPr>
        <w:fldChar w:fldCharType="end"/>
      </w:r>
      <w:r>
        <w:rPr>
          <w:rFonts w:hint="eastAsia" w:ascii="Arial" w:hAnsi="Arial" w:cs="Arial"/>
          <w:b w:val="0"/>
          <w:bCs w:val="0"/>
          <w:sz w:val="24"/>
          <w:szCs w:val="24"/>
          <w:lang w:val="en-US" w:eastAsia="zh-CN"/>
        </w:rPr>
        <w:t>.</w:t>
      </w:r>
    </w:p>
    <w:p>
      <w:pPr>
        <w:keepNext w:val="0"/>
        <w:keepLines w:val="0"/>
        <w:pageBreakBefore w:val="0"/>
        <w:widowControl w:val="0"/>
        <w:tabs>
          <w:tab w:val="left" w:pos="5665"/>
        </w:tabs>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bCs/>
          <w:sz w:val="24"/>
          <w:szCs w:val="24"/>
          <w:lang w:val="en-US" w:eastAsia="zh-CN"/>
        </w:rPr>
      </w:pPr>
      <w:r>
        <w:rPr>
          <w:rFonts w:hint="eastAsia" w:ascii="Arial" w:hAnsi="Arial" w:cs="Arial"/>
          <w:b/>
          <w:bCs/>
          <w:sz w:val="24"/>
          <w:szCs w:val="24"/>
          <w:lang w:val="en-US" w:eastAsia="zh-CN"/>
        </w:rPr>
        <w:t xml:space="preserve">The mechanism of transposation by Tn5 transposase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bCs/>
          <w:sz w:val="24"/>
          <w:szCs w:val="24"/>
          <w:lang w:val="en-US" w:eastAsia="zh-CN"/>
        </w:rPr>
      </w:pPr>
      <w:r>
        <w:rPr>
          <w:rFonts w:hint="default" w:ascii="Calibri" w:hAnsi="Calibri" w:cs="Calibri"/>
          <w:b/>
          <w:bCs/>
          <w:sz w:val="24"/>
          <w:szCs w:val="24"/>
          <w:lang w:val="en-US" w:eastAsia="zh-CN"/>
        </w:rPr>
        <w:t>①</w:t>
      </w:r>
      <w:r>
        <w:rPr>
          <w:rFonts w:hint="eastAsia" w:ascii="Arial" w:hAnsi="Arial" w:cs="Arial"/>
          <w:b/>
          <w:bCs/>
          <w:sz w:val="24"/>
          <w:szCs w:val="24"/>
          <w:lang w:val="en-US" w:eastAsia="zh-CN"/>
        </w:rPr>
        <w:t xml:space="preserve"> </w:t>
      </w:r>
      <w:r>
        <w:rPr>
          <w:rFonts w:hint="eastAsia" w:ascii="Arial" w:hAnsi="Arial" w:cs="Arial"/>
          <w:b w:val="0"/>
          <w:bCs w:val="0"/>
          <w:sz w:val="24"/>
          <w:szCs w:val="24"/>
          <w:lang w:val="en-US" w:eastAsia="zh-CN"/>
        </w:rPr>
        <w:t>cleavage step: formation of the synaptic complex</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Arial" w:hAnsi="Arial" w:cs="Arial"/>
          <w:b w:val="0"/>
          <w:bCs w:val="0"/>
          <w:sz w:val="24"/>
          <w:szCs w:val="24"/>
          <w:lang w:val="en-US" w:eastAsia="zh-CN"/>
        </w:rPr>
      </w:pPr>
      <w:r>
        <w:rPr>
          <w:rFonts w:hint="eastAsia" w:ascii="Arial" w:hAnsi="Arial" w:cs="Arial"/>
          <w:b w:val="0"/>
          <w:bCs w:val="0"/>
          <w:sz w:val="24"/>
          <w:szCs w:val="24"/>
          <w:lang w:val="en-US" w:eastAsia="zh-CN"/>
        </w:rPr>
        <w:t>Transposase binds to the transposon DNA at the end recognition sequences (OE). Then the end sequences are brought together via transposase oligomerization to form a complex nucleo-protein structure termed a synaptic complex</w:t>
      </w:r>
      <w:r>
        <w:rPr>
          <w:rFonts w:hint="eastAsia" w:ascii="Arial" w:hAnsi="Arial" w:cs="Arial"/>
          <w:b w:val="0"/>
          <w:bCs w:val="0"/>
          <w:color w:val="auto"/>
          <w:sz w:val="24"/>
          <w:szCs w:val="24"/>
          <w:u w:val="none"/>
          <w:lang w:val="en-US" w:eastAsia="zh-CN"/>
        </w:rPr>
        <w:fldChar w:fldCharType="begin"/>
      </w:r>
      <w:r>
        <w:rPr>
          <w:rFonts w:hint="eastAsia" w:ascii="Arial" w:hAnsi="Arial" w:cs="Arial"/>
          <w:b w:val="0"/>
          <w:bCs w:val="0"/>
          <w:color w:val="auto"/>
          <w:sz w:val="24"/>
          <w:szCs w:val="24"/>
          <w:u w:val="none"/>
          <w:lang w:val="en-US" w:eastAsia="zh-CN"/>
        </w:rPr>
        <w:instrText xml:space="preserve"> ADDIN  EN.CITE &lt;EndNote&gt;&lt;Cite&gt;&lt;Author&gt;Mizuuchi&lt;/Author&gt;&lt;Year&gt;1992&lt;/Year&gt;&lt;RecNum&gt;2&lt;/RecNum&gt;&lt;DisplayText&gt;&lt;style face="superscript"&gt;8, 9&lt;/style&gt;&lt;/DisplayText&gt;&lt;record&gt;&lt;rec-number&gt;2&lt;/rec-number&gt;&lt;foreign-keys&gt;&lt;key app="EN" db-id="ppft0pdsd9wrwcepxt6xwtp85xd5da20sdd9"&gt;2&lt;/key&gt;&lt;/foreign-keys&gt;&lt;ref-type name="Journal Article"&gt;17&lt;/ref-type&gt;&lt;contributors&gt;&lt;authors&gt;&lt;author&gt;Mizuuchi, Michiyo&lt;/author&gt;&lt;author&gt;Baker, Tania A&lt;/author&gt;&lt;author&gt;Mizuuchi, Kiyoshi&lt;/author&gt;&lt;/authors&gt;&lt;/contributors&gt;&lt;titles&gt;&lt;title&gt;Assembly of the active form of the transposase-Mu DNA complex: a critical control point in Mu transposition&lt;/title&gt;&lt;secondary-title&gt;Cell&lt;/secondary-title&gt;&lt;/titles&gt;&lt;periodical&gt;&lt;full-title&gt;Cell&lt;/full-title&gt;&lt;/periodical&gt;&lt;pages&gt;303-311&lt;/pages&gt;&lt;volume&gt;70&lt;/volume&gt;&lt;number&gt;2&lt;/number&gt;&lt;dates&gt;&lt;year&gt;1992&lt;/year&gt;&lt;/dates&gt;&lt;isbn&gt;0092-8674&lt;/isbn&gt;&lt;urls&gt;&lt;/urls&gt;&lt;/record&gt;&lt;/Cite&gt;&lt;Cite&gt;&lt;Author&gt;Sakai&lt;/Author&gt;&lt;Year&gt;1995&lt;/Year&gt;&lt;RecNum&gt;3&lt;/RecNum&gt;&lt;record&gt;&lt;rec-number&gt;3&lt;/rec-number&gt;&lt;foreign-keys&gt;&lt;key app="EN" db-id="ppft0pdsd9wrwcepxt6xwtp85xd5da20sdd9"&gt;3&lt;/key&gt;&lt;/foreign-keys&gt;&lt;ref-type name="Journal Article"&gt;17&lt;/ref-type&gt;&lt;contributors&gt;&lt;authors&gt;&lt;author&gt;Sakai, Janice&lt;/author&gt;&lt;author&gt;Chalmers, Ronald M&lt;/author&gt;&lt;author&gt;Kleckner, Nancy&lt;/author&gt;&lt;/authors&gt;&lt;/contributors&gt;&lt;titles&gt;&lt;title&gt;Identification and characterization of a pre‐cleavage synaptic complex that is an early intermediate in Tn10 transposition&lt;/title&gt;&lt;secondary-title&gt;The EMBO journal&lt;/secondary-title&gt;&lt;/titles&gt;&lt;periodical&gt;&lt;full-title&gt;The EMBO journal&lt;/full-title&gt;&lt;/periodical&gt;&lt;pages&gt;4374-4383&lt;/pages&gt;&lt;volume&gt;14&lt;/volume&gt;&lt;number&gt;17&lt;/number&gt;&lt;dates&gt;&lt;year&gt;1995&lt;/year&gt;&lt;/dates&gt;&lt;isbn&gt;0261-4189&lt;/isbn&gt;&lt;urls&gt;&lt;/urls&gt;&lt;/record&gt;&lt;/Cite&gt;&lt;/EndNote&gt;</w:instrText>
      </w:r>
      <w:r>
        <w:rPr>
          <w:rFonts w:hint="eastAsia" w:ascii="Arial" w:hAnsi="Arial" w:cs="Arial"/>
          <w:b w:val="0"/>
          <w:bCs w:val="0"/>
          <w:color w:val="auto"/>
          <w:sz w:val="24"/>
          <w:szCs w:val="24"/>
          <w:u w:val="none"/>
          <w:lang w:val="en-US" w:eastAsia="zh-CN"/>
        </w:rPr>
        <w:fldChar w:fldCharType="separate"/>
      </w:r>
      <w:r>
        <w:rPr>
          <w:rFonts w:hint="eastAsia" w:ascii="Arial" w:hAnsi="Arial" w:cs="Arial" w:eastAsiaTheme="minorEastAsia"/>
          <w:b w:val="0"/>
          <w:bCs w:val="0"/>
          <w:color w:val="auto"/>
          <w:kern w:val="2"/>
          <w:sz w:val="24"/>
          <w:szCs w:val="24"/>
          <w:u w:val="none"/>
          <w:vertAlign w:val="superscript"/>
          <w:lang w:val="en-US" w:eastAsia="zh-CN" w:bidi="ar-SA"/>
        </w:rPr>
        <w:fldChar w:fldCharType="begin"/>
      </w:r>
      <w:r>
        <w:rPr>
          <w:rFonts w:hint="eastAsia" w:ascii="Arial" w:hAnsi="Arial" w:cs="Arial" w:eastAsiaTheme="minorEastAsia"/>
          <w:b w:val="0"/>
          <w:bCs w:val="0"/>
          <w:color w:val="auto"/>
          <w:kern w:val="2"/>
          <w:sz w:val="24"/>
          <w:szCs w:val="24"/>
          <w:u w:val="none"/>
          <w:vertAlign w:val="superscript"/>
          <w:lang w:val="en-US" w:eastAsia="zh-CN" w:bidi="ar-SA"/>
        </w:rPr>
        <w:instrText xml:space="preserve"> HYPERLINK \l "_ENREF_8" \o "Mizuuchi, 1992 #2" </w:instrText>
      </w:r>
      <w:r>
        <w:rPr>
          <w:rFonts w:hint="eastAsia" w:ascii="Arial" w:hAnsi="Arial" w:cs="Arial" w:eastAsiaTheme="minorEastAsia"/>
          <w:b w:val="0"/>
          <w:bCs w:val="0"/>
          <w:color w:val="auto"/>
          <w:kern w:val="2"/>
          <w:sz w:val="24"/>
          <w:szCs w:val="24"/>
          <w:u w:val="none"/>
          <w:vertAlign w:val="superscript"/>
          <w:lang w:val="en-US" w:eastAsia="zh-CN" w:bidi="ar-SA"/>
        </w:rPr>
        <w:fldChar w:fldCharType="separate"/>
      </w:r>
      <w:r>
        <w:rPr>
          <w:rFonts w:hint="eastAsia" w:ascii="Arial" w:hAnsi="Arial" w:cs="Arial" w:eastAsiaTheme="minorEastAsia"/>
          <w:b w:val="0"/>
          <w:bCs w:val="0"/>
          <w:color w:val="auto"/>
          <w:kern w:val="2"/>
          <w:sz w:val="24"/>
          <w:szCs w:val="24"/>
          <w:u w:val="none"/>
          <w:vertAlign w:val="superscript"/>
          <w:lang w:val="en-US" w:eastAsia="zh-CN" w:bidi="ar-SA"/>
        </w:rPr>
        <w:t>8</w:t>
      </w:r>
      <w:r>
        <w:rPr>
          <w:rFonts w:hint="eastAsia" w:ascii="Arial" w:hAnsi="Arial" w:cs="Arial" w:eastAsiaTheme="minorEastAsia"/>
          <w:b w:val="0"/>
          <w:bCs w:val="0"/>
          <w:color w:val="auto"/>
          <w:kern w:val="2"/>
          <w:sz w:val="24"/>
          <w:szCs w:val="24"/>
          <w:u w:val="none"/>
          <w:vertAlign w:val="superscript"/>
          <w:lang w:val="en-US" w:eastAsia="zh-CN" w:bidi="ar-SA"/>
        </w:rPr>
        <w:fldChar w:fldCharType="end"/>
      </w:r>
      <w:r>
        <w:rPr>
          <w:rFonts w:hint="eastAsia" w:ascii="Arial" w:hAnsi="Arial" w:cs="Arial" w:eastAsiaTheme="minorEastAsia"/>
          <w:b w:val="0"/>
          <w:bCs w:val="0"/>
          <w:color w:val="auto"/>
          <w:kern w:val="2"/>
          <w:sz w:val="24"/>
          <w:szCs w:val="24"/>
          <w:u w:val="none"/>
          <w:vertAlign w:val="superscript"/>
          <w:lang w:val="en-US" w:eastAsia="zh-CN" w:bidi="ar-SA"/>
        </w:rPr>
        <w:t xml:space="preserve">, </w:t>
      </w:r>
      <w:r>
        <w:rPr>
          <w:rFonts w:hint="eastAsia" w:ascii="Arial" w:hAnsi="Arial" w:cs="Arial" w:eastAsiaTheme="minorEastAsia"/>
          <w:b w:val="0"/>
          <w:bCs w:val="0"/>
          <w:color w:val="auto"/>
          <w:kern w:val="2"/>
          <w:sz w:val="24"/>
          <w:szCs w:val="24"/>
          <w:u w:val="none"/>
          <w:vertAlign w:val="superscript"/>
          <w:lang w:val="en-US" w:eastAsia="zh-CN" w:bidi="ar-SA"/>
        </w:rPr>
        <w:fldChar w:fldCharType="begin"/>
      </w:r>
      <w:r>
        <w:rPr>
          <w:rFonts w:hint="eastAsia" w:ascii="Arial" w:hAnsi="Arial" w:cs="Arial" w:eastAsiaTheme="minorEastAsia"/>
          <w:b w:val="0"/>
          <w:bCs w:val="0"/>
          <w:color w:val="auto"/>
          <w:kern w:val="2"/>
          <w:sz w:val="24"/>
          <w:szCs w:val="24"/>
          <w:u w:val="none"/>
          <w:vertAlign w:val="superscript"/>
          <w:lang w:val="en-US" w:eastAsia="zh-CN" w:bidi="ar-SA"/>
        </w:rPr>
        <w:instrText xml:space="preserve"> HYPERLINK \l "_ENREF_9" \o "Sakai, 1995 #3" </w:instrText>
      </w:r>
      <w:r>
        <w:rPr>
          <w:rFonts w:hint="eastAsia" w:ascii="Arial" w:hAnsi="Arial" w:cs="Arial" w:eastAsiaTheme="minorEastAsia"/>
          <w:b w:val="0"/>
          <w:bCs w:val="0"/>
          <w:color w:val="auto"/>
          <w:kern w:val="2"/>
          <w:sz w:val="24"/>
          <w:szCs w:val="24"/>
          <w:u w:val="none"/>
          <w:vertAlign w:val="superscript"/>
          <w:lang w:val="en-US" w:eastAsia="zh-CN" w:bidi="ar-SA"/>
        </w:rPr>
        <w:fldChar w:fldCharType="separate"/>
      </w:r>
      <w:r>
        <w:rPr>
          <w:rFonts w:hint="eastAsia" w:ascii="Arial" w:hAnsi="Arial" w:cs="Arial" w:eastAsiaTheme="minorEastAsia"/>
          <w:b w:val="0"/>
          <w:bCs w:val="0"/>
          <w:color w:val="auto"/>
          <w:kern w:val="2"/>
          <w:sz w:val="24"/>
          <w:szCs w:val="24"/>
          <w:u w:val="none"/>
          <w:vertAlign w:val="superscript"/>
          <w:lang w:val="en-US" w:eastAsia="zh-CN" w:bidi="ar-SA"/>
        </w:rPr>
        <w:t>9</w:t>
      </w:r>
      <w:r>
        <w:rPr>
          <w:rFonts w:hint="eastAsia" w:ascii="Arial" w:hAnsi="Arial" w:cs="Arial" w:eastAsiaTheme="minorEastAsia"/>
          <w:b w:val="0"/>
          <w:bCs w:val="0"/>
          <w:color w:val="auto"/>
          <w:kern w:val="2"/>
          <w:sz w:val="24"/>
          <w:szCs w:val="24"/>
          <w:u w:val="none"/>
          <w:vertAlign w:val="superscript"/>
          <w:lang w:val="en-US" w:eastAsia="zh-CN" w:bidi="ar-SA"/>
        </w:rPr>
        <w:fldChar w:fldCharType="end"/>
      </w:r>
      <w:r>
        <w:rPr>
          <w:rFonts w:hint="eastAsia" w:ascii="Arial" w:hAnsi="Arial" w:cs="Arial"/>
          <w:b w:val="0"/>
          <w:bCs w:val="0"/>
          <w:color w:val="auto"/>
          <w:sz w:val="24"/>
          <w:szCs w:val="24"/>
          <w:u w:val="none"/>
          <w:lang w:val="en-US" w:eastAsia="zh-CN"/>
        </w:rPr>
        <w:fldChar w:fldCharType="end"/>
      </w:r>
      <w:r>
        <w:rPr>
          <w:rFonts w:hint="eastAsia" w:ascii="Arial" w:hAnsi="Arial" w:cs="Arial"/>
          <w:b w:val="0"/>
          <w:bCs w:val="0"/>
          <w:sz w:val="24"/>
          <w:szCs w:val="24"/>
          <w:lang w:val="en-US" w:eastAsia="zh-CN"/>
        </w:rPr>
        <w:t>. Once a stable synaptic complex has been formed, it can cut the transposon to form a 3</w:t>
      </w:r>
      <w:r>
        <w:rPr>
          <w:rFonts w:hint="default" w:ascii="Arial" w:hAnsi="Arial" w:cs="Arial"/>
          <w:b w:val="0"/>
          <w:bCs w:val="0"/>
          <w:sz w:val="24"/>
          <w:szCs w:val="24"/>
          <w:lang w:val="en-US" w:eastAsia="zh-CN"/>
        </w:rPr>
        <w:t>’</w:t>
      </w:r>
      <w:r>
        <w:rPr>
          <w:rFonts w:hint="eastAsia" w:ascii="Arial" w:hAnsi="Arial" w:cs="Arial"/>
          <w:b w:val="0"/>
          <w:bCs w:val="0"/>
          <w:sz w:val="24"/>
          <w:szCs w:val="24"/>
          <w:lang w:val="en-US" w:eastAsia="zh-CN"/>
        </w:rPr>
        <w:t xml:space="preserve"> hydrolytic nick. The free 3</w:t>
      </w:r>
      <w:r>
        <w:rPr>
          <w:rFonts w:hint="default" w:ascii="Arial" w:hAnsi="Arial" w:cs="Arial"/>
          <w:b w:val="0"/>
          <w:bCs w:val="0"/>
          <w:sz w:val="24"/>
          <w:szCs w:val="24"/>
          <w:lang w:val="en-US" w:eastAsia="zh-CN"/>
        </w:rPr>
        <w:t>’</w:t>
      </w:r>
      <w:r>
        <w:rPr>
          <w:rFonts w:hint="eastAsia" w:ascii="Arial" w:hAnsi="Arial" w:cs="Arial"/>
          <w:b w:val="0"/>
          <w:bCs w:val="0"/>
          <w:sz w:val="24"/>
          <w:szCs w:val="24"/>
          <w:lang w:val="en-US" w:eastAsia="zh-CN"/>
        </w:rPr>
        <w:t>OH then attacks the phosphodiester bond on the opposite strand, forming a hairpin at the transposon end</w:t>
      </w:r>
      <w:r>
        <w:rPr>
          <w:rFonts w:hint="eastAsia" w:ascii="Arial" w:hAnsi="Arial" w:cs="Arial"/>
          <w:b w:val="0"/>
          <w:bCs w:val="0"/>
          <w:sz w:val="24"/>
          <w:szCs w:val="24"/>
          <w:lang w:val="en-US" w:eastAsia="zh-CN"/>
        </w:rPr>
        <w:fldChar w:fldCharType="begin"/>
      </w:r>
      <w:r>
        <w:rPr>
          <w:rFonts w:hint="eastAsia" w:ascii="Arial" w:hAnsi="Arial" w:cs="Arial"/>
          <w:b w:val="0"/>
          <w:bCs w:val="0"/>
          <w:sz w:val="24"/>
          <w:szCs w:val="24"/>
          <w:lang w:val="en-US" w:eastAsia="zh-CN"/>
        </w:rPr>
        <w:instrText xml:space="preserve"> HYPERLINK \l "_ENREF_1" \o "Bhasin, 1999 #1" </w:instrText>
      </w:r>
      <w:r>
        <w:rPr>
          <w:rFonts w:hint="eastAsia" w:ascii="Arial" w:hAnsi="Arial" w:cs="Arial"/>
          <w:b w:val="0"/>
          <w:bCs w:val="0"/>
          <w:sz w:val="24"/>
          <w:szCs w:val="24"/>
          <w:lang w:val="en-US" w:eastAsia="zh-CN"/>
        </w:rPr>
        <w:fldChar w:fldCharType="separate"/>
      </w:r>
      <w:r>
        <w:rPr>
          <w:rFonts w:hint="eastAsia" w:ascii="Arial" w:hAnsi="Arial" w:cs="Arial"/>
          <w:b w:val="0"/>
          <w:bCs w:val="0"/>
          <w:color w:val="auto"/>
          <w:sz w:val="24"/>
          <w:szCs w:val="24"/>
          <w:u w:val="none"/>
          <w:lang w:val="en-US" w:eastAsia="zh-CN"/>
        </w:rPr>
        <w:fldChar w:fldCharType="begin"/>
      </w:r>
      <w:r>
        <w:rPr>
          <w:rFonts w:hint="eastAsia" w:ascii="Arial" w:hAnsi="Arial" w:cs="Arial"/>
          <w:b w:val="0"/>
          <w:bCs w:val="0"/>
          <w:color w:val="auto"/>
          <w:sz w:val="24"/>
          <w:szCs w:val="24"/>
          <w:u w:val="none"/>
          <w:lang w:val="en-US" w:eastAsia="zh-CN"/>
        </w:rPr>
        <w:instrText xml:space="preserve"> ADDIN  EN.CITE &lt;EndNote&gt;&lt;Cite&gt;&lt;Author&gt;Bhasin&lt;/Author&gt;&lt;Year&gt;1999&lt;/Year&gt;&lt;RecNum&gt;1&lt;/RecNum&gt;&lt;DisplayText&gt;&lt;style face="superscript"&gt;1&lt;/style&gt;&lt;/DisplayText&gt;&lt;record&gt;&lt;rec-number&gt;1&lt;/rec-number&gt;&lt;foreign-keys&gt;&lt;key app="EN" db-id="ppft0pdsd9wrwcepxt6xwtp85xd5da20sdd9"&gt;1&lt;/key&gt;&lt;/foreign-keys&gt;&lt;ref-type name="Journal Article"&gt;17&lt;/ref-type&gt;&lt;contributors&gt;&lt;authors&gt;&lt;author&gt;Bhasin, Archna&lt;/author&gt;&lt;author&gt;Goryshin, Igor Y&lt;/author&gt;&lt;author&gt;Reznikoff, William S&lt;/author&gt;&lt;/authors&gt;&lt;/contributors&gt;&lt;titles&gt;&lt;title&gt;Hairpin formation in Tn5 transposition&lt;/title&gt;&lt;secondary-title&gt;Journal of Biological Chemistry&lt;/secondary-title&gt;&lt;/titles&gt;&lt;periodical&gt;&lt;full-title&gt;Journal of Biological Chemistry&lt;/full-title&gt;&lt;/periodical&gt;&lt;pages&gt;37021-37029&lt;/pages&gt;&lt;volume&gt;274&lt;/volume&gt;&lt;number&gt;52&lt;/number&gt;&lt;dates&gt;&lt;year&gt;1999&lt;/year&gt;&lt;/dates&gt;&lt;isbn&gt;0021-9258&lt;/isbn&gt;&lt;urls&gt;&lt;/urls&gt;&lt;/record&gt;&lt;/Cite&gt;&lt;/EndNote&gt;</w:instrText>
      </w:r>
      <w:r>
        <w:rPr>
          <w:rFonts w:hint="eastAsia" w:ascii="Arial" w:hAnsi="Arial" w:cs="Arial"/>
          <w:b w:val="0"/>
          <w:bCs w:val="0"/>
          <w:color w:val="auto"/>
          <w:sz w:val="24"/>
          <w:szCs w:val="24"/>
          <w:u w:val="none"/>
          <w:lang w:val="en-US" w:eastAsia="zh-CN"/>
        </w:rPr>
        <w:fldChar w:fldCharType="separate"/>
      </w:r>
      <w:r>
        <w:rPr>
          <w:rFonts w:hint="eastAsia" w:ascii="Arial" w:hAnsi="Arial" w:cs="Arial" w:eastAsiaTheme="minorEastAsia"/>
          <w:b w:val="0"/>
          <w:bCs w:val="0"/>
          <w:color w:val="auto"/>
          <w:kern w:val="2"/>
          <w:sz w:val="24"/>
          <w:szCs w:val="24"/>
          <w:u w:val="none"/>
          <w:vertAlign w:val="superscript"/>
          <w:lang w:val="en-US" w:eastAsia="zh-CN" w:bidi="ar-SA"/>
        </w:rPr>
        <w:t>1</w:t>
      </w:r>
      <w:r>
        <w:rPr>
          <w:rFonts w:hint="eastAsia" w:ascii="Arial" w:hAnsi="Arial" w:cs="Arial"/>
          <w:b w:val="0"/>
          <w:bCs w:val="0"/>
          <w:color w:val="auto"/>
          <w:sz w:val="24"/>
          <w:szCs w:val="24"/>
          <w:u w:val="none"/>
          <w:lang w:val="en-US" w:eastAsia="zh-CN"/>
        </w:rPr>
        <w:fldChar w:fldCharType="end"/>
      </w:r>
      <w:r>
        <w:rPr>
          <w:rFonts w:hint="eastAsia" w:ascii="Arial" w:hAnsi="Arial" w:cs="Arial"/>
          <w:b w:val="0"/>
          <w:bCs w:val="0"/>
          <w:sz w:val="24"/>
          <w:szCs w:val="24"/>
          <w:lang w:val="en-US" w:eastAsia="zh-CN"/>
        </w:rPr>
        <w:fldChar w:fldCharType="end"/>
      </w:r>
      <w:r>
        <w:rPr>
          <w:rFonts w:hint="eastAsia" w:ascii="Arial" w:hAnsi="Arial" w:cs="Arial"/>
          <w:b w:val="0"/>
          <w:bCs w:val="0"/>
          <w:sz w:val="24"/>
          <w:szCs w:val="24"/>
          <w:lang w:val="en-US" w:eastAsia="zh-CN"/>
        </w:rPr>
        <w:t xml:space="preserve"> (that</w:t>
      </w:r>
      <w:r>
        <w:rPr>
          <w:rFonts w:hint="default" w:ascii="Arial" w:hAnsi="Arial" w:cs="Arial"/>
          <w:b w:val="0"/>
          <w:bCs w:val="0"/>
          <w:sz w:val="24"/>
          <w:szCs w:val="24"/>
          <w:lang w:val="en-US" w:eastAsia="zh-CN"/>
        </w:rPr>
        <w:t>’</w:t>
      </w:r>
      <w:r>
        <w:rPr>
          <w:rFonts w:hint="eastAsia" w:ascii="Arial" w:hAnsi="Arial" w:cs="Arial"/>
          <w:b w:val="0"/>
          <w:bCs w:val="0"/>
          <w:sz w:val="24"/>
          <w:szCs w:val="24"/>
          <w:lang w:val="en-US" w:eastAsia="zh-CN"/>
        </w:rPr>
        <w:t>s why some paper called it a blunt end). Then the hairpin will be solved by a transposase-catalysed hydrolytic cleavage. For more detailed information is shown in Figure2</w:t>
      </w:r>
      <w:r>
        <w:rPr>
          <w:rFonts w:hint="eastAsia" w:ascii="Arial" w:hAnsi="Arial" w:cs="Arial"/>
          <w:b w:val="0"/>
          <w:bCs w:val="0"/>
          <w:sz w:val="24"/>
          <w:szCs w:val="24"/>
          <w:lang w:val="en-US" w:eastAsia="zh-CN"/>
        </w:rPr>
        <w:fldChar w:fldCharType="begin"/>
      </w:r>
      <w:r>
        <w:rPr>
          <w:rFonts w:hint="eastAsia" w:ascii="Arial" w:hAnsi="Arial" w:cs="Arial"/>
          <w:b w:val="0"/>
          <w:bCs w:val="0"/>
          <w:sz w:val="24"/>
          <w:szCs w:val="24"/>
          <w:lang w:val="en-US" w:eastAsia="zh-CN"/>
        </w:rPr>
        <w:instrText xml:space="preserve"> HYPERLINK \l "_ENREF_10" \o "Gradman, 2008 #4" </w:instrText>
      </w:r>
      <w:r>
        <w:rPr>
          <w:rFonts w:hint="eastAsia" w:ascii="Arial" w:hAnsi="Arial" w:cs="Arial"/>
          <w:b w:val="0"/>
          <w:bCs w:val="0"/>
          <w:sz w:val="24"/>
          <w:szCs w:val="24"/>
          <w:lang w:val="en-US" w:eastAsia="zh-CN"/>
        </w:rPr>
        <w:fldChar w:fldCharType="separate"/>
      </w:r>
      <w:r>
        <w:rPr>
          <w:rFonts w:hint="eastAsia" w:ascii="Arial" w:hAnsi="Arial" w:cs="Arial"/>
          <w:b w:val="0"/>
          <w:bCs w:val="0"/>
          <w:color w:val="auto"/>
          <w:sz w:val="24"/>
          <w:szCs w:val="24"/>
          <w:u w:val="none"/>
          <w:lang w:val="en-US" w:eastAsia="zh-CN"/>
        </w:rPr>
        <w:fldChar w:fldCharType="begin"/>
      </w:r>
      <w:r>
        <w:rPr>
          <w:rFonts w:hint="eastAsia" w:ascii="Arial" w:hAnsi="Arial" w:cs="Arial"/>
          <w:b w:val="0"/>
          <w:bCs w:val="0"/>
          <w:color w:val="auto"/>
          <w:sz w:val="24"/>
          <w:szCs w:val="24"/>
          <w:u w:val="none"/>
          <w:lang w:val="en-US" w:eastAsia="zh-CN"/>
        </w:rPr>
        <w:instrText xml:space="preserve"> ADDIN  EN.CITE &lt;EndNote&gt;&lt;Cite&gt;&lt;Author&gt;Gradman&lt;/Author&gt;&lt;Year&gt;2008&lt;/Year&gt;&lt;RecNum&gt;4&lt;/RecNum&gt;&lt;DisplayText&gt;&lt;style face="superscript"&gt;10&lt;/style&gt;&lt;/DisplayText&gt;&lt;record&gt;&lt;rec-number&gt;4&lt;/rec-number&gt;&lt;foreign-keys&gt;&lt;key app="EN" db-id="ppft0pdsd9wrwcepxt6xwtp85xd5da20sdd9"&gt;4&lt;/key&gt;&lt;/foreign-keys&gt;&lt;ref-type name="Journal Article"&gt;17&lt;/ref-type&gt;&lt;contributors&gt;&lt;authors&gt;&lt;author&gt;Gradman, Richard J&lt;/author&gt;&lt;author&gt;Reznikoff, William S&lt;/author&gt;&lt;/authors&gt;&lt;/contributors&gt;&lt;titles&gt;&lt;title&gt;Tn5 synaptic complex formation: role of transposase residue W450&lt;/title&gt;&lt;secondary-title&gt;Journal of bacteriology&lt;/secondary-title&gt;&lt;/titles&gt;&lt;periodical&gt;&lt;full-title&gt;Journal of bacteriology&lt;/full-title&gt;&lt;/periodical&gt;&lt;pages&gt;1484-1487&lt;/pages&gt;&lt;volume&gt;190&lt;/volume&gt;&lt;number&gt;4&lt;/number&gt;&lt;dates&gt;&lt;year&gt;2008&lt;/year&gt;&lt;/dates&gt;&lt;isbn&gt;0021-9193&lt;/isbn&gt;&lt;urls&gt;&lt;/urls&gt;&lt;/record&gt;&lt;/Cite&gt;&lt;/EndNote&gt;</w:instrText>
      </w:r>
      <w:r>
        <w:rPr>
          <w:rFonts w:hint="eastAsia" w:ascii="Arial" w:hAnsi="Arial" w:cs="Arial"/>
          <w:b w:val="0"/>
          <w:bCs w:val="0"/>
          <w:color w:val="auto"/>
          <w:sz w:val="24"/>
          <w:szCs w:val="24"/>
          <w:u w:val="none"/>
          <w:lang w:val="en-US" w:eastAsia="zh-CN"/>
        </w:rPr>
        <w:fldChar w:fldCharType="separate"/>
      </w:r>
      <w:r>
        <w:rPr>
          <w:rFonts w:hint="eastAsia" w:ascii="Arial" w:hAnsi="Arial" w:cs="Arial" w:eastAsiaTheme="minorEastAsia"/>
          <w:b w:val="0"/>
          <w:bCs w:val="0"/>
          <w:color w:val="auto"/>
          <w:kern w:val="2"/>
          <w:sz w:val="24"/>
          <w:szCs w:val="24"/>
          <w:u w:val="none"/>
          <w:vertAlign w:val="superscript"/>
          <w:lang w:val="en-US" w:eastAsia="zh-CN" w:bidi="ar-SA"/>
        </w:rPr>
        <w:t>10</w:t>
      </w:r>
      <w:r>
        <w:rPr>
          <w:rFonts w:hint="eastAsia" w:ascii="Arial" w:hAnsi="Arial" w:cs="Arial"/>
          <w:b w:val="0"/>
          <w:bCs w:val="0"/>
          <w:color w:val="auto"/>
          <w:sz w:val="24"/>
          <w:szCs w:val="24"/>
          <w:u w:val="none"/>
          <w:lang w:val="en-US" w:eastAsia="zh-CN"/>
        </w:rPr>
        <w:fldChar w:fldCharType="end"/>
      </w:r>
      <w:r>
        <w:rPr>
          <w:rFonts w:hint="eastAsia" w:ascii="Arial" w:hAnsi="Arial" w:cs="Arial"/>
          <w:b w:val="0"/>
          <w:bCs w:val="0"/>
          <w:sz w:val="24"/>
          <w:szCs w:val="24"/>
          <w:lang w:val="en-US" w:eastAsia="zh-CN"/>
        </w:rPr>
        <w:fldChar w:fldCharType="end"/>
      </w:r>
      <w:r>
        <w:rPr>
          <w:rFonts w:hint="eastAsia" w:ascii="Arial" w:hAnsi="Arial" w:cs="Arial"/>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Arial" w:hAnsi="Arial" w:cs="Arial"/>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both"/>
        <w:textAlignment w:val="auto"/>
        <w:rPr>
          <w:rFonts w:hint="eastAsia" w:ascii="Arial" w:hAnsi="Arial" w:cs="Arial"/>
          <w:b w:val="0"/>
          <w:bCs w:val="0"/>
          <w:sz w:val="24"/>
          <w:szCs w:val="24"/>
          <w:lang w:val="en-US" w:eastAsia="zh-CN"/>
        </w:rPr>
      </w:pPr>
      <w:r>
        <w:rPr>
          <w:rFonts w:hint="default" w:ascii="Arial" w:hAnsi="Arial" w:cs="Arial"/>
          <w:b/>
          <w:bCs/>
          <w:sz w:val="28"/>
          <w:szCs w:val="28"/>
          <w:lang w:val="en-US" w:eastAsia="zh-CN"/>
        </w:rPr>
        <w:drawing>
          <wp:anchor distT="0" distB="0" distL="114300" distR="114300" simplePos="0" relativeHeight="251659264" behindDoc="0" locked="0" layoutInCell="1" allowOverlap="1">
            <wp:simplePos x="0" y="0"/>
            <wp:positionH relativeFrom="column">
              <wp:posOffset>1557655</wp:posOffset>
            </wp:positionH>
            <wp:positionV relativeFrom="paragraph">
              <wp:posOffset>17780</wp:posOffset>
            </wp:positionV>
            <wp:extent cx="2124710" cy="2421890"/>
            <wp:effectExtent l="0" t="0" r="8890" b="3810"/>
            <wp:wrapNone/>
            <wp:docPr id="1" name="图片 1" descr="synap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ynaptic"/>
                    <pic:cNvPicPr>
                      <a:picLocks noChangeAspect="1"/>
                    </pic:cNvPicPr>
                  </pic:nvPicPr>
                  <pic:blipFill>
                    <a:blip r:embed="rId5"/>
                    <a:stretch>
                      <a:fillRect/>
                    </a:stretch>
                  </pic:blipFill>
                  <pic:spPr>
                    <a:xfrm>
                      <a:off x="0" y="0"/>
                      <a:ext cx="2124710" cy="242189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Arial" w:hAnsi="Arial" w:cs="Arial"/>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Arial" w:hAnsi="Arial" w:cs="Arial"/>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Arial" w:hAnsi="Arial" w:cs="Arial"/>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Arial" w:hAnsi="Arial" w:cs="Arial"/>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Arial" w:hAnsi="Arial" w:cs="Arial"/>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Arial" w:hAnsi="Arial" w:cs="Arial"/>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Arial" w:hAnsi="Arial" w:cs="Arial"/>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Arial" w:hAnsi="Arial" w:cs="Arial"/>
          <w:b w:val="0"/>
          <w:bCs w:val="0"/>
          <w:sz w:val="24"/>
          <w:szCs w:val="24"/>
          <w:lang w:val="en-US" w:eastAsia="zh-CN"/>
        </w:rPr>
      </w:pPr>
    </w:p>
    <w:p>
      <w:pPr>
        <w:keepNext w:val="0"/>
        <w:keepLines w:val="0"/>
        <w:pageBreakBefore w:val="0"/>
        <w:widowControl w:val="0"/>
        <w:tabs>
          <w:tab w:val="left" w:pos="5665"/>
        </w:tabs>
        <w:kinsoku/>
        <w:wordWrap/>
        <w:overflowPunct/>
        <w:topLinePunct w:val="0"/>
        <w:autoSpaceDE/>
        <w:autoSpaceDN/>
        <w:bidi w:val="0"/>
        <w:adjustRightInd/>
        <w:snapToGrid/>
        <w:ind w:left="1470" w:leftChars="700" w:firstLine="0" w:firstLineChars="0"/>
        <w:jc w:val="left"/>
        <w:textAlignment w:val="auto"/>
        <w:rPr>
          <w:rFonts w:hint="eastAsia"/>
          <w:lang w:val="en-US" w:eastAsia="zh-CN"/>
        </w:rPr>
      </w:pPr>
      <w:r>
        <w:rPr>
          <w:rFonts w:hint="eastAsia"/>
          <w:b/>
          <w:bCs/>
          <w:lang w:val="en-US" w:eastAsia="zh-CN"/>
        </w:rPr>
        <w:t>Figure 2. Tn5 transposition mechanism</w:t>
      </w:r>
      <w:r>
        <w:rPr>
          <w:rFonts w:hint="eastAsia"/>
          <w:b/>
          <w:bCs/>
          <w:lang w:val="en-US" w:eastAsia="zh-CN"/>
        </w:rPr>
        <w:fldChar w:fldCharType="begin"/>
      </w:r>
      <w:r>
        <w:rPr>
          <w:rFonts w:hint="eastAsia"/>
          <w:b/>
          <w:bCs/>
          <w:lang w:val="en-US" w:eastAsia="zh-CN"/>
        </w:rPr>
        <w:instrText xml:space="preserve"> HYPERLINK \l "_ENREF_10" \o "Gradman, 2008 #4" </w:instrText>
      </w:r>
      <w:r>
        <w:rPr>
          <w:rFonts w:hint="eastAsia"/>
          <w:b/>
          <w:bCs/>
          <w:lang w:val="en-US" w:eastAsia="zh-CN"/>
        </w:rPr>
        <w:fldChar w:fldCharType="separate"/>
      </w:r>
      <w:r>
        <w:rPr>
          <w:rFonts w:hint="eastAsia"/>
          <w:b/>
          <w:bCs/>
          <w:color w:val="auto"/>
          <w:u w:val="none"/>
          <w:lang w:val="en-US" w:eastAsia="zh-CN"/>
        </w:rPr>
        <w:fldChar w:fldCharType="begin"/>
      </w:r>
      <w:r>
        <w:rPr>
          <w:rFonts w:hint="eastAsia"/>
          <w:b/>
          <w:bCs/>
          <w:color w:val="auto"/>
          <w:u w:val="none"/>
          <w:lang w:val="en-US" w:eastAsia="zh-CN"/>
        </w:rPr>
        <w:instrText xml:space="preserve"> ADDIN  EN.CITE &lt;EndNote&gt;&lt;Cite&gt;&lt;Author&gt;Gradman&lt;/Author&gt;&lt;Year&gt;2008&lt;/Year&gt;&lt;RecNum&gt;4&lt;/RecNum&gt;&lt;DisplayText&gt;&lt;style face="superscript"&gt;10&lt;/style&gt;&lt;/DisplayText&gt;&lt;record&gt;&lt;rec-number&gt;4&lt;/rec-number&gt;&lt;foreign-keys&gt;&lt;key app="EN" db-id="ppft0pdsd9wrwcepxt6xwtp85xd5da20sdd9"&gt;4&lt;/key&gt;&lt;/foreign-keys&gt;&lt;ref-type name="Journal Article"&gt;17&lt;/ref-type&gt;&lt;contributors&gt;&lt;authors&gt;&lt;author&gt;Gradman, Richard J&lt;/author&gt;&lt;author&gt;Reznikoff, William S&lt;/author&gt;&lt;/authors&gt;&lt;/contributors&gt;&lt;titles&gt;&lt;title&gt;Tn5 synaptic complex formation: role of transposase residue W450&lt;/title&gt;&lt;secondary-title&gt;Journal of bacteriology&lt;/secondary-title&gt;&lt;/titles&gt;&lt;periodical&gt;&lt;full-title&gt;Journal of bacteriology&lt;/full-title&gt;&lt;/periodical&gt;&lt;pages&gt;1484-1487&lt;/pages&gt;&lt;volume&gt;190&lt;/volume&gt;&lt;number&gt;4&lt;/number&gt;&lt;dates&gt;&lt;year&gt;2008&lt;/year&gt;&lt;/dates&gt;&lt;isbn&gt;0021-9193&lt;/isbn&gt;&lt;urls&gt;&lt;/urls&gt;&lt;/record&gt;&lt;/Cite&gt;&lt;/EndNote&gt;</w:instrText>
      </w:r>
      <w:r>
        <w:rPr>
          <w:rFonts w:hint="eastAsia"/>
          <w:b/>
          <w:bCs/>
          <w:color w:val="auto"/>
          <w:u w:val="none"/>
          <w:lang w:val="en-US" w:eastAsia="zh-CN"/>
        </w:rPr>
        <w:fldChar w:fldCharType="separate"/>
      </w:r>
      <w:r>
        <w:rPr>
          <w:rFonts w:hint="eastAsia" w:asciiTheme="minorHAnsi" w:hAnsiTheme="minorHAnsi" w:eastAsiaTheme="minorEastAsia" w:cstheme="minorBidi"/>
          <w:b/>
          <w:bCs/>
          <w:color w:val="auto"/>
          <w:kern w:val="2"/>
          <w:sz w:val="21"/>
          <w:szCs w:val="24"/>
          <w:u w:val="none"/>
          <w:vertAlign w:val="superscript"/>
          <w:lang w:val="en-US" w:eastAsia="zh-CN" w:bidi="ar-SA"/>
        </w:rPr>
        <w:t>10</w:t>
      </w:r>
      <w:r>
        <w:rPr>
          <w:rFonts w:hint="eastAsia"/>
          <w:b/>
          <w:bCs/>
          <w:color w:val="auto"/>
          <w:u w:val="none"/>
          <w:lang w:val="en-US" w:eastAsia="zh-CN"/>
        </w:rPr>
        <w:fldChar w:fldCharType="end"/>
      </w:r>
      <w:r>
        <w:rPr>
          <w:rFonts w:hint="eastAsia"/>
          <w:b/>
          <w:bCs/>
          <w:lang w:val="en-US" w:eastAsia="zh-CN"/>
        </w:rPr>
        <w:fldChar w:fldCharType="end"/>
      </w:r>
      <w:r>
        <w:rPr>
          <w:rFonts w:hint="eastAsia"/>
          <w:b/>
          <w:bCs/>
          <w:lang w:val="en-US" w:eastAsia="zh-CN"/>
        </w:rPr>
        <w:t>.</w:t>
      </w:r>
      <w:r>
        <w:rPr>
          <w:rFonts w:hint="eastAsia"/>
          <w:lang w:val="en-US" w:eastAsia="zh-CN"/>
        </w:rPr>
        <w:t xml:space="preserve"> Transposition is initiated by </w:t>
      </w:r>
    </w:p>
    <w:p>
      <w:pPr>
        <w:keepNext w:val="0"/>
        <w:keepLines w:val="0"/>
        <w:pageBreakBefore w:val="0"/>
        <w:widowControl w:val="0"/>
        <w:tabs>
          <w:tab w:val="left" w:pos="5665"/>
        </w:tabs>
        <w:kinsoku/>
        <w:wordWrap/>
        <w:overflowPunct/>
        <w:topLinePunct w:val="0"/>
        <w:autoSpaceDE/>
        <w:autoSpaceDN/>
        <w:bidi w:val="0"/>
        <w:adjustRightInd/>
        <w:snapToGrid/>
        <w:ind w:left="1470" w:leftChars="700" w:firstLine="0" w:firstLineChars="0"/>
        <w:jc w:val="left"/>
        <w:textAlignment w:val="auto"/>
        <w:rPr>
          <w:rFonts w:hint="eastAsia"/>
          <w:lang w:val="en-US" w:eastAsia="zh-CN"/>
        </w:rPr>
      </w:pPr>
      <w:r>
        <w:rPr>
          <w:rFonts w:hint="default"/>
          <w:lang w:val="en-US" w:eastAsia="zh-CN"/>
        </w:rPr>
        <w:t xml:space="preserve">Tnp binding to the transposon-specifific ESs and the formation of a </w:t>
      </w:r>
    </w:p>
    <w:p>
      <w:pPr>
        <w:keepNext w:val="0"/>
        <w:keepLines w:val="0"/>
        <w:pageBreakBefore w:val="0"/>
        <w:widowControl w:val="0"/>
        <w:tabs>
          <w:tab w:val="left" w:pos="5665"/>
        </w:tabs>
        <w:kinsoku/>
        <w:wordWrap/>
        <w:overflowPunct/>
        <w:topLinePunct w:val="0"/>
        <w:autoSpaceDE/>
        <w:autoSpaceDN/>
        <w:bidi w:val="0"/>
        <w:adjustRightInd/>
        <w:snapToGrid/>
        <w:ind w:left="1470" w:leftChars="700" w:firstLine="0" w:firstLineChars="0"/>
        <w:jc w:val="left"/>
        <w:textAlignment w:val="auto"/>
        <w:rPr>
          <w:rFonts w:hint="eastAsia"/>
          <w:lang w:val="en-US" w:eastAsia="zh-CN"/>
        </w:rPr>
      </w:pPr>
      <w:r>
        <w:rPr>
          <w:rFonts w:hint="default"/>
          <w:lang w:val="en-US" w:eastAsia="zh-CN"/>
        </w:rPr>
        <w:t xml:space="preserve">highly ordered nucleoprotein complex (synaptic complex) through a </w:t>
      </w:r>
    </w:p>
    <w:p>
      <w:pPr>
        <w:keepNext w:val="0"/>
        <w:keepLines w:val="0"/>
        <w:pageBreakBefore w:val="0"/>
        <w:widowControl w:val="0"/>
        <w:tabs>
          <w:tab w:val="left" w:pos="5665"/>
        </w:tabs>
        <w:kinsoku/>
        <w:wordWrap/>
        <w:overflowPunct/>
        <w:topLinePunct w:val="0"/>
        <w:autoSpaceDE/>
        <w:autoSpaceDN/>
        <w:bidi w:val="0"/>
        <w:adjustRightInd/>
        <w:snapToGrid/>
        <w:ind w:left="1470" w:leftChars="700" w:firstLine="0" w:firstLineChars="0"/>
        <w:jc w:val="left"/>
        <w:textAlignment w:val="auto"/>
        <w:rPr>
          <w:rFonts w:hint="eastAsia"/>
          <w:lang w:val="en-US" w:eastAsia="zh-CN"/>
        </w:rPr>
      </w:pPr>
      <w:r>
        <w:rPr>
          <w:rFonts w:hint="default"/>
          <w:lang w:val="en-US" w:eastAsia="zh-CN"/>
        </w:rPr>
        <w:t xml:space="preserve">process called synapsis. The synaptic complex contains two protomers </w:t>
      </w:r>
    </w:p>
    <w:p>
      <w:pPr>
        <w:keepNext w:val="0"/>
        <w:keepLines w:val="0"/>
        <w:pageBreakBefore w:val="0"/>
        <w:widowControl w:val="0"/>
        <w:tabs>
          <w:tab w:val="left" w:pos="5665"/>
        </w:tabs>
        <w:kinsoku/>
        <w:wordWrap/>
        <w:overflowPunct/>
        <w:topLinePunct w:val="0"/>
        <w:autoSpaceDE/>
        <w:autoSpaceDN/>
        <w:bidi w:val="0"/>
        <w:adjustRightInd/>
        <w:snapToGrid/>
        <w:ind w:left="1470" w:leftChars="700" w:firstLine="0" w:firstLineChars="0"/>
        <w:jc w:val="left"/>
        <w:textAlignment w:val="auto"/>
        <w:rPr>
          <w:rFonts w:hint="eastAsia"/>
          <w:lang w:val="en-US" w:eastAsia="zh-CN"/>
        </w:rPr>
      </w:pPr>
      <w:r>
        <w:rPr>
          <w:rFonts w:hint="default"/>
          <w:lang w:val="en-US" w:eastAsia="zh-CN"/>
        </w:rPr>
        <w:t xml:space="preserve">of Tnp, which exist as a dimer, and two ESs. Catalytic cleavage occurs </w:t>
      </w:r>
    </w:p>
    <w:p>
      <w:pPr>
        <w:keepNext w:val="0"/>
        <w:keepLines w:val="0"/>
        <w:pageBreakBefore w:val="0"/>
        <w:widowControl w:val="0"/>
        <w:tabs>
          <w:tab w:val="left" w:pos="5665"/>
        </w:tabs>
        <w:kinsoku/>
        <w:wordWrap/>
        <w:overflowPunct/>
        <w:topLinePunct w:val="0"/>
        <w:autoSpaceDE/>
        <w:autoSpaceDN/>
        <w:bidi w:val="0"/>
        <w:adjustRightInd/>
        <w:snapToGrid/>
        <w:ind w:left="1470" w:leftChars="700" w:firstLine="0" w:firstLineChars="0"/>
        <w:jc w:val="left"/>
        <w:textAlignment w:val="auto"/>
        <w:rPr>
          <w:rFonts w:hint="eastAsia"/>
          <w:lang w:val="en-US" w:eastAsia="zh-CN"/>
        </w:rPr>
      </w:pPr>
      <w:r>
        <w:rPr>
          <w:rFonts w:hint="default"/>
          <w:lang w:val="en-US" w:eastAsia="zh-CN"/>
        </w:rPr>
        <w:t>when an activated water molecule coordinated by Mg</w:t>
      </w:r>
      <w:r>
        <w:rPr>
          <w:rFonts w:hint="eastAsia"/>
          <w:vertAlign w:val="superscript"/>
          <w:lang w:val="en-US" w:eastAsia="zh-CN"/>
        </w:rPr>
        <w:t>2+</w:t>
      </w:r>
      <w:r>
        <w:rPr>
          <w:rFonts w:hint="eastAsia"/>
          <w:lang w:val="en-US" w:eastAsia="zh-CN"/>
        </w:rPr>
        <w:t xml:space="preserve"> </w:t>
      </w:r>
      <w:r>
        <w:rPr>
          <w:rFonts w:hint="default"/>
          <w:lang w:val="en-US" w:eastAsia="zh-CN"/>
        </w:rPr>
        <w:t xml:space="preserve">nicks the </w:t>
      </w:r>
    </w:p>
    <w:p>
      <w:pPr>
        <w:keepNext w:val="0"/>
        <w:keepLines w:val="0"/>
        <w:pageBreakBefore w:val="0"/>
        <w:widowControl w:val="0"/>
        <w:tabs>
          <w:tab w:val="left" w:pos="5665"/>
        </w:tabs>
        <w:kinsoku/>
        <w:wordWrap/>
        <w:overflowPunct/>
        <w:topLinePunct w:val="0"/>
        <w:autoSpaceDE/>
        <w:autoSpaceDN/>
        <w:bidi w:val="0"/>
        <w:adjustRightInd/>
        <w:snapToGrid/>
        <w:ind w:left="1470" w:leftChars="700" w:firstLine="0" w:firstLineChars="0"/>
        <w:jc w:val="left"/>
        <w:textAlignment w:val="auto"/>
        <w:rPr>
          <w:rFonts w:hint="eastAsia"/>
          <w:lang w:val="en-US" w:eastAsia="zh-CN"/>
        </w:rPr>
      </w:pPr>
      <w:r>
        <w:rPr>
          <w:rFonts w:hint="default"/>
          <w:lang w:val="en-US" w:eastAsia="zh-CN"/>
        </w:rPr>
        <w:t xml:space="preserve">transferred DNA strand (TS) on both sides of the transposon, through </w:t>
      </w:r>
    </w:p>
    <w:p>
      <w:pPr>
        <w:keepNext w:val="0"/>
        <w:keepLines w:val="0"/>
        <w:pageBreakBefore w:val="0"/>
        <w:widowControl w:val="0"/>
        <w:tabs>
          <w:tab w:val="left" w:pos="5665"/>
        </w:tabs>
        <w:kinsoku/>
        <w:wordWrap/>
        <w:overflowPunct/>
        <w:topLinePunct w:val="0"/>
        <w:autoSpaceDE/>
        <w:autoSpaceDN/>
        <w:bidi w:val="0"/>
        <w:adjustRightInd/>
        <w:snapToGrid/>
        <w:ind w:left="1470" w:leftChars="700" w:firstLine="0" w:firstLineChars="0"/>
        <w:jc w:val="left"/>
        <w:textAlignment w:val="auto"/>
        <w:rPr>
          <w:rFonts w:hint="default"/>
          <w:lang w:val="en-US" w:eastAsia="zh-CN"/>
        </w:rPr>
      </w:pPr>
      <w:r>
        <w:rPr>
          <w:rFonts w:hint="default"/>
          <w:lang w:val="en-US" w:eastAsia="zh-CN"/>
        </w:rPr>
        <w:t xml:space="preserve">a nucleophilic attack, forming a 3’-hydroxyl group. The free 3’-hydroyxl </w:t>
      </w:r>
    </w:p>
    <w:p>
      <w:pPr>
        <w:keepNext w:val="0"/>
        <w:keepLines w:val="0"/>
        <w:pageBreakBefore w:val="0"/>
        <w:widowControl w:val="0"/>
        <w:tabs>
          <w:tab w:val="left" w:pos="5665"/>
        </w:tabs>
        <w:kinsoku/>
        <w:wordWrap/>
        <w:overflowPunct/>
        <w:topLinePunct w:val="0"/>
        <w:autoSpaceDE/>
        <w:autoSpaceDN/>
        <w:bidi w:val="0"/>
        <w:adjustRightInd/>
        <w:snapToGrid/>
        <w:ind w:left="1470" w:leftChars="700" w:firstLine="0" w:firstLineChars="0"/>
        <w:jc w:val="left"/>
        <w:textAlignment w:val="auto"/>
        <w:rPr>
          <w:rFonts w:hint="eastAsia"/>
          <w:lang w:val="en-US" w:eastAsia="zh-CN"/>
        </w:rPr>
      </w:pPr>
      <w:r>
        <w:rPr>
          <w:rFonts w:hint="default"/>
          <w:lang w:val="en-US" w:eastAsia="zh-CN"/>
        </w:rPr>
        <w:t>group acts as a nucleophile and cleaves the nontransferred DNA strand (NT), forming a hairpin. A second activated water molecule resolves the hairpin, resulting in a double-stranded DNA cleavage product. The postcleavage synaptic complex is now free to bind to target DNA through target capture. Th</w:t>
      </w:r>
      <w:r>
        <w:rPr>
          <w:rFonts w:hint="eastAsia"/>
          <w:lang w:val="en-US" w:eastAsia="zh-CN"/>
        </w:rPr>
        <w:t xml:space="preserve">e </w:t>
      </w:r>
      <w:r>
        <w:rPr>
          <w:rFonts w:hint="default"/>
          <w:lang w:val="en-US" w:eastAsia="zh-CN"/>
        </w:rPr>
        <w:t xml:space="preserve">3’-hydroxyl group of the transposon end attacks the phosphodiester backbone of target DNA during strand transfer. A 9-bp duplication in the target results, due to the staggered strand transfer reactions followed by DNA repair by host </w:t>
      </w:r>
    </w:p>
    <w:p>
      <w:pPr>
        <w:keepNext w:val="0"/>
        <w:keepLines w:val="0"/>
        <w:pageBreakBefore w:val="0"/>
        <w:widowControl w:val="0"/>
        <w:tabs>
          <w:tab w:val="left" w:pos="5665"/>
        </w:tabs>
        <w:kinsoku/>
        <w:wordWrap/>
        <w:overflowPunct/>
        <w:topLinePunct w:val="0"/>
        <w:autoSpaceDE/>
        <w:autoSpaceDN/>
        <w:bidi w:val="0"/>
        <w:adjustRightInd/>
        <w:snapToGrid/>
        <w:ind w:left="1470" w:leftChars="700" w:firstLine="0" w:firstLineChars="0"/>
        <w:jc w:val="left"/>
        <w:textAlignment w:val="auto"/>
        <w:rPr>
          <w:rFonts w:hint="default"/>
          <w:lang w:val="en-US" w:eastAsia="zh-CN"/>
        </w:rPr>
      </w:pPr>
      <w:r>
        <w:rPr>
          <w:rFonts w:hint="default"/>
          <w:lang w:val="en-US" w:eastAsia="zh-CN"/>
        </w:rPr>
        <w:t>enzymes.</w:t>
      </w:r>
    </w:p>
    <w:p>
      <w:pPr>
        <w:keepNext w:val="0"/>
        <w:keepLines w:val="0"/>
        <w:pageBreakBefore w:val="0"/>
        <w:widowControl w:val="0"/>
        <w:tabs>
          <w:tab w:val="left" w:pos="5665"/>
        </w:tabs>
        <w:kinsoku/>
        <w:wordWrap/>
        <w:overflowPunct/>
        <w:topLinePunct w:val="0"/>
        <w:autoSpaceDE/>
        <w:autoSpaceDN/>
        <w:bidi w:val="0"/>
        <w:adjustRightInd/>
        <w:snapToGrid/>
        <w:ind w:left="1470" w:leftChars="700" w:firstLine="0" w:firstLineChars="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eastAsia="zh-CN"/>
        </w:rPr>
      </w:pPr>
      <w:r>
        <w:rPr>
          <w:rFonts w:hint="default" w:ascii="Calibri" w:hAnsi="Calibri" w:cs="Calibri"/>
          <w:b/>
          <w:bCs/>
          <w:sz w:val="24"/>
          <w:szCs w:val="24"/>
          <w:lang w:val="en-US" w:eastAsia="zh-CN"/>
        </w:rPr>
        <w:t>②</w:t>
      </w:r>
      <w:r>
        <w:rPr>
          <w:rFonts w:hint="eastAsia" w:ascii="Arial" w:hAnsi="Arial" w:cs="Arial"/>
          <w:b w:val="0"/>
          <w:bCs w:val="0"/>
          <w:sz w:val="24"/>
          <w:szCs w:val="24"/>
          <w:lang w:val="en-US" w:eastAsia="zh-CN"/>
        </w:rPr>
        <w:t xml:space="preserve"> Strand transfer</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Arial" w:hAnsi="Arial" w:cs="Arial"/>
          <w:b w:val="0"/>
          <w:bCs w:val="0"/>
          <w:sz w:val="24"/>
          <w:szCs w:val="24"/>
          <w:lang w:val="en-US" w:eastAsia="zh-CN"/>
        </w:rPr>
      </w:pPr>
      <w:r>
        <w:rPr>
          <w:rFonts w:hint="eastAsia" w:ascii="Arial" w:hAnsi="Arial" w:cs="Arial"/>
          <w:b w:val="0"/>
          <w:bCs w:val="0"/>
          <w:sz w:val="24"/>
          <w:szCs w:val="24"/>
          <w:lang w:val="en-US" w:eastAsia="zh-CN"/>
        </w:rPr>
        <w:t>The two 3</w:t>
      </w:r>
      <w:r>
        <w:rPr>
          <w:rFonts w:hint="default" w:ascii="Arial" w:hAnsi="Arial" w:cs="Arial"/>
          <w:b w:val="0"/>
          <w:bCs w:val="0"/>
          <w:sz w:val="24"/>
          <w:szCs w:val="24"/>
          <w:lang w:val="en-US" w:eastAsia="zh-CN"/>
        </w:rPr>
        <w:t>’</w:t>
      </w:r>
      <w:r>
        <w:rPr>
          <w:rFonts w:hint="eastAsia" w:ascii="Arial" w:hAnsi="Arial" w:cs="Arial"/>
          <w:b w:val="0"/>
          <w:bCs w:val="0"/>
          <w:sz w:val="24"/>
          <w:szCs w:val="24"/>
          <w:lang w:val="en-US" w:eastAsia="zh-CN"/>
        </w:rPr>
        <w:t>OH groups are 41 Å apart, slightly further than desired for attacking the two target phosphodiester bonds the required 9 bp apart. After target capture, the two 3</w:t>
      </w:r>
      <w:r>
        <w:rPr>
          <w:rFonts w:hint="default" w:ascii="Arial" w:hAnsi="Arial" w:cs="Arial"/>
          <w:b w:val="0"/>
          <w:bCs w:val="0"/>
          <w:sz w:val="24"/>
          <w:szCs w:val="24"/>
          <w:lang w:val="en-US" w:eastAsia="zh-CN"/>
        </w:rPr>
        <w:t>’</w:t>
      </w:r>
      <w:r>
        <w:rPr>
          <w:rFonts w:hint="eastAsia" w:ascii="Arial" w:hAnsi="Arial" w:cs="Arial"/>
          <w:b w:val="0"/>
          <w:bCs w:val="0"/>
          <w:sz w:val="24"/>
          <w:szCs w:val="24"/>
          <w:lang w:val="en-US" w:eastAsia="zh-CN"/>
        </w:rPr>
        <w:t>OH ends attack the target DNA phosphates 9 bp apart resulting in integration of the transposon into the target. That is why some papers said that 3</w:t>
      </w:r>
      <w:r>
        <w:rPr>
          <w:rFonts w:hint="default" w:ascii="Arial" w:hAnsi="Arial" w:cs="Arial"/>
          <w:b w:val="0"/>
          <w:bCs w:val="0"/>
          <w:sz w:val="24"/>
          <w:szCs w:val="24"/>
          <w:lang w:val="en-US" w:eastAsia="zh-CN"/>
        </w:rPr>
        <w:t>’</w:t>
      </w:r>
      <w:r>
        <w:rPr>
          <w:rFonts w:hint="eastAsia" w:ascii="Arial" w:hAnsi="Arial" w:cs="Arial"/>
          <w:b w:val="0"/>
          <w:bCs w:val="0"/>
          <w:sz w:val="24"/>
          <w:szCs w:val="24"/>
          <w:lang w:val="en-US" w:eastAsia="zh-CN"/>
        </w:rPr>
        <w:t>OHs attack phos</w:t>
      </w:r>
      <w:r>
        <w:rPr>
          <w:rFonts w:hint="default" w:ascii="Arial" w:hAnsi="Arial" w:cs="Arial"/>
          <w:b w:val="0"/>
          <w:bCs w:val="0"/>
          <w:sz w:val="24"/>
          <w:szCs w:val="24"/>
          <w:lang w:val="en-US" w:eastAsia="zh-CN"/>
        </w:rPr>
        <w:t>phodiester bonds in the target DNA in a staggered fashion</w:t>
      </w:r>
      <w:r>
        <w:rPr>
          <w:rFonts w:hint="eastAsia" w:ascii="Arial" w:hAnsi="Arial" w:cs="Arial"/>
          <w:b w:val="0"/>
          <w:bCs w:val="0"/>
          <w:sz w:val="24"/>
          <w:szCs w:val="24"/>
          <w:lang w:val="en-US" w:eastAsia="zh-CN"/>
        </w:rPr>
        <w:t xml:space="preserve"> and this will form the two 9-bp duplications flanking the inserted sequences (Figure 3</w:t>
      </w:r>
      <w:r>
        <w:rPr>
          <w:rFonts w:hint="eastAsia" w:ascii="Arial" w:hAnsi="Arial" w:cs="Arial"/>
          <w:b w:val="0"/>
          <w:bCs w:val="0"/>
          <w:sz w:val="24"/>
          <w:szCs w:val="24"/>
          <w:lang w:val="en-US" w:eastAsia="zh-CN"/>
        </w:rPr>
        <w:fldChar w:fldCharType="begin"/>
      </w:r>
      <w:r>
        <w:rPr>
          <w:rFonts w:hint="eastAsia" w:ascii="Arial" w:hAnsi="Arial" w:cs="Arial"/>
          <w:b w:val="0"/>
          <w:bCs w:val="0"/>
          <w:sz w:val="24"/>
          <w:szCs w:val="24"/>
          <w:lang w:val="en-US" w:eastAsia="zh-CN"/>
        </w:rPr>
        <w:instrText xml:space="preserve"> HYPERLINK \l "_ENREF_11" \o "Reznikoff, 2003 #5" </w:instrText>
      </w:r>
      <w:r>
        <w:rPr>
          <w:rFonts w:hint="eastAsia" w:ascii="Arial" w:hAnsi="Arial" w:cs="Arial"/>
          <w:b w:val="0"/>
          <w:bCs w:val="0"/>
          <w:sz w:val="24"/>
          <w:szCs w:val="24"/>
          <w:lang w:val="en-US" w:eastAsia="zh-CN"/>
        </w:rPr>
        <w:fldChar w:fldCharType="separate"/>
      </w:r>
      <w:r>
        <w:rPr>
          <w:rFonts w:hint="eastAsia" w:ascii="Arial" w:hAnsi="Arial" w:cs="Arial"/>
          <w:b w:val="0"/>
          <w:bCs w:val="0"/>
          <w:color w:val="auto"/>
          <w:sz w:val="24"/>
          <w:szCs w:val="24"/>
          <w:u w:val="none"/>
          <w:lang w:val="en-US" w:eastAsia="zh-CN"/>
        </w:rPr>
        <w:fldChar w:fldCharType="begin"/>
      </w:r>
      <w:r>
        <w:rPr>
          <w:rFonts w:hint="eastAsia" w:ascii="Arial" w:hAnsi="Arial" w:cs="Arial"/>
          <w:b w:val="0"/>
          <w:bCs w:val="0"/>
          <w:color w:val="auto"/>
          <w:sz w:val="24"/>
          <w:szCs w:val="24"/>
          <w:u w:val="none"/>
          <w:lang w:val="en-US" w:eastAsia="zh-CN"/>
        </w:rPr>
        <w:instrText xml:space="preserve"> ADDIN  EN.CITE &lt;EndNote&gt;&lt;Cite&gt;&lt;Author&gt;Reznikoff&lt;/Author&gt;&lt;Year&gt;2003&lt;/Year&gt;&lt;RecNum&gt;5&lt;/RecNum&gt;&lt;DisplayText&gt;&lt;style face="superscript"&gt;11&lt;/style&gt;&lt;/DisplayText&gt;&lt;record&gt;&lt;rec-number&gt;5&lt;/rec-number&gt;&lt;foreign-keys&gt;&lt;key app="EN" db-id="ppft0pdsd9wrwcepxt6xwtp85xd5da20sdd9"&gt;5&lt;/key&gt;&lt;/foreign-keys&gt;&lt;ref-type name="Journal Article"&gt;17&lt;/ref-type&gt;&lt;contributors&gt;&lt;authors&gt;&lt;author&gt;Reznikoff, William S&lt;/author&gt;&lt;/authors&gt;&lt;/contributors&gt;&lt;titles&gt;&lt;title&gt;Tn5 as a model for understanding DNA transposition&lt;/title&gt;&lt;secondary-title&gt;Molecular microbiology&lt;/secondary-title&gt;&lt;/titles&gt;&lt;periodical&gt;&lt;full-title&gt;Molecular microbiology&lt;/full-title&gt;&lt;/periodical&gt;&lt;pages&gt;1199-1206&lt;/pages&gt;&lt;volume&gt;47&lt;/volume&gt;&lt;number&gt;5&lt;/number&gt;&lt;dates&gt;&lt;year&gt;2003&lt;/year&gt;&lt;/dates&gt;&lt;isbn&gt;0950-382X&lt;/isbn&gt;&lt;urls&gt;&lt;/urls&gt;&lt;/record&gt;&lt;/Cite&gt;&lt;/EndNote&gt;</w:instrText>
      </w:r>
      <w:r>
        <w:rPr>
          <w:rFonts w:hint="eastAsia" w:ascii="Arial" w:hAnsi="Arial" w:cs="Arial"/>
          <w:b w:val="0"/>
          <w:bCs w:val="0"/>
          <w:color w:val="auto"/>
          <w:sz w:val="24"/>
          <w:szCs w:val="24"/>
          <w:u w:val="none"/>
          <w:lang w:val="en-US" w:eastAsia="zh-CN"/>
        </w:rPr>
        <w:fldChar w:fldCharType="separate"/>
      </w:r>
      <w:r>
        <w:rPr>
          <w:rFonts w:hint="eastAsia" w:ascii="Arial" w:hAnsi="Arial" w:cs="Arial" w:eastAsiaTheme="minorEastAsia"/>
          <w:b w:val="0"/>
          <w:bCs w:val="0"/>
          <w:color w:val="auto"/>
          <w:kern w:val="2"/>
          <w:sz w:val="24"/>
          <w:szCs w:val="24"/>
          <w:u w:val="none"/>
          <w:vertAlign w:val="superscript"/>
          <w:lang w:val="en-US" w:eastAsia="zh-CN" w:bidi="ar-SA"/>
        </w:rPr>
        <w:t>11</w:t>
      </w:r>
      <w:r>
        <w:rPr>
          <w:rFonts w:hint="eastAsia" w:ascii="Arial" w:hAnsi="Arial" w:cs="Arial"/>
          <w:b w:val="0"/>
          <w:bCs w:val="0"/>
          <w:color w:val="auto"/>
          <w:sz w:val="24"/>
          <w:szCs w:val="24"/>
          <w:u w:val="none"/>
          <w:lang w:val="en-US" w:eastAsia="zh-CN"/>
        </w:rPr>
        <w:fldChar w:fldCharType="end"/>
      </w:r>
      <w:r>
        <w:rPr>
          <w:rFonts w:hint="eastAsia" w:ascii="Arial" w:hAnsi="Arial" w:cs="Arial"/>
          <w:b w:val="0"/>
          <w:bCs w:val="0"/>
          <w:sz w:val="24"/>
          <w:szCs w:val="24"/>
          <w:lang w:val="en-US" w:eastAsia="zh-CN"/>
        </w:rPr>
        <w:fldChar w:fldCharType="end"/>
      </w:r>
      <w:r>
        <w:rPr>
          <w:rFonts w:hint="eastAsia" w:ascii="Arial" w:hAnsi="Arial" w:cs="Arial"/>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Arial" w:hAnsi="Arial" w:cs="Arial"/>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Arial" w:hAnsi="Arial" w:cs="Arial"/>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en-US" w:eastAsia="zh-CN"/>
        </w:rPr>
      </w:pPr>
    </w:p>
    <w:p>
      <w:pPr>
        <w:keepNext w:val="0"/>
        <w:keepLines w:val="0"/>
        <w:pageBreakBefore w:val="0"/>
        <w:widowControl w:val="0"/>
        <w:tabs>
          <w:tab w:val="left" w:pos="5665"/>
        </w:tabs>
        <w:kinsoku/>
        <w:wordWrap/>
        <w:overflowPunct/>
        <w:topLinePunct w:val="0"/>
        <w:autoSpaceDE/>
        <w:autoSpaceDN/>
        <w:bidi w:val="0"/>
        <w:adjustRightInd/>
        <w:snapToGrid/>
        <w:spacing w:line="240" w:lineRule="auto"/>
        <w:ind w:left="1470" w:leftChars="700" w:firstLine="0" w:firstLineChars="0"/>
        <w:jc w:val="left"/>
        <w:textAlignment w:val="auto"/>
        <w:rPr>
          <w:rFonts w:hint="default" w:ascii="Arial" w:hAnsi="Arial" w:cs="Arial"/>
          <w:b/>
          <w:bCs/>
          <w:sz w:val="28"/>
          <w:szCs w:val="28"/>
          <w:lang w:val="en-US" w:eastAsia="zh-CN"/>
        </w:rPr>
      </w:pPr>
      <w:r>
        <w:rPr>
          <w:rFonts w:hint="default"/>
          <w:b/>
          <w:bCs/>
          <w:lang w:val="en-US" w:eastAsia="zh-CN"/>
        </w:rPr>
        <w:drawing>
          <wp:anchor distT="0" distB="0" distL="114300" distR="114300" simplePos="0" relativeHeight="251660288" behindDoc="0" locked="0" layoutInCell="1" allowOverlap="1">
            <wp:simplePos x="0" y="0"/>
            <wp:positionH relativeFrom="column">
              <wp:posOffset>1054735</wp:posOffset>
            </wp:positionH>
            <wp:positionV relativeFrom="paragraph">
              <wp:posOffset>-547370</wp:posOffset>
            </wp:positionV>
            <wp:extent cx="3241675" cy="541655"/>
            <wp:effectExtent l="0" t="0" r="0" b="4445"/>
            <wp:wrapNone/>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6"/>
                    <a:stretch>
                      <a:fillRect/>
                    </a:stretch>
                  </pic:blipFill>
                  <pic:spPr>
                    <a:xfrm>
                      <a:off x="0" y="0"/>
                      <a:ext cx="3241675" cy="541655"/>
                    </a:xfrm>
                    <a:prstGeom prst="rect">
                      <a:avLst/>
                    </a:prstGeom>
                  </pic:spPr>
                </pic:pic>
              </a:graphicData>
            </a:graphic>
          </wp:anchor>
        </w:drawing>
      </w:r>
      <w:r>
        <w:rPr>
          <w:rFonts w:hint="eastAsia"/>
          <w:b/>
          <w:bCs/>
          <w:lang w:val="en-US" w:eastAsia="zh-CN"/>
        </w:rPr>
        <w:t xml:space="preserve">Figure 3. Schematic of the formation of 9 duplicated sequences. </w:t>
      </w:r>
      <w:r>
        <w:rPr>
          <w:rFonts w:hint="eastAsia"/>
          <w:lang w:val="en-US" w:eastAsia="zh-CN"/>
        </w:rPr>
        <w:t>The segment AAAAA represents the inserted sequence (colored in red) and the segment DEFGHIJKL represents the 9-bp repeat.</w:t>
      </w:r>
    </w:p>
    <w:p>
      <w:pPr>
        <w:keepNext w:val="0"/>
        <w:keepLines w:val="0"/>
        <w:pageBreakBefore w:val="0"/>
        <w:widowControl w:val="0"/>
        <w:tabs>
          <w:tab w:val="left" w:pos="5665"/>
        </w:tabs>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bCs/>
          <w:sz w:val="24"/>
          <w:szCs w:val="24"/>
          <w:lang w:val="en-US" w:eastAsia="zh-CN"/>
        </w:rPr>
      </w:pPr>
      <w:r>
        <w:rPr>
          <w:rFonts w:hint="eastAsia" w:ascii="Arial" w:hAnsi="Arial" w:cs="Arial"/>
          <w:b/>
          <w:bCs/>
          <w:sz w:val="24"/>
          <w:szCs w:val="24"/>
          <w:lang w:val="en-US" w:eastAsia="zh-CN"/>
        </w:rPr>
        <w:t>The Tn5 transposase integrates DNA fragments at a specific site in the nucleosomal DNA.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Arial" w:hAnsi="Arial" w:cs="Arial"/>
          <w:b w:val="0"/>
          <w:bCs w:val="0"/>
          <w:sz w:val="24"/>
          <w:szCs w:val="24"/>
          <w:lang w:val="en-US" w:eastAsia="zh-CN"/>
        </w:rPr>
      </w:pPr>
      <w:r>
        <w:rPr>
          <w:rFonts w:hint="eastAsia" w:ascii="Arial" w:hAnsi="Arial" w:cs="Arial"/>
          <w:b w:val="0"/>
          <w:bCs w:val="0"/>
          <w:sz w:val="24"/>
          <w:szCs w:val="24"/>
          <w:lang w:val="en-US" w:eastAsia="zh-CN"/>
        </w:rPr>
        <w:t>The nucleosomes are connected with the linker DNA segments in chromatin. In the nucleus, the linker DNA lengths are not uniform.  Researchers had found that Tn5 transposase preferentially targets near the entry-exit DNA regions within the nucleosome</w:t>
      </w:r>
      <w:r>
        <w:rPr>
          <w:rFonts w:hint="eastAsia" w:ascii="Arial" w:hAnsi="Arial" w:cs="Arial"/>
          <w:b w:val="0"/>
          <w:bCs w:val="0"/>
          <w:sz w:val="24"/>
          <w:szCs w:val="24"/>
          <w:lang w:val="en-US" w:eastAsia="zh-CN"/>
        </w:rPr>
        <w:fldChar w:fldCharType="begin"/>
      </w:r>
      <w:r>
        <w:rPr>
          <w:rFonts w:hint="eastAsia" w:ascii="Arial" w:hAnsi="Arial" w:cs="Arial"/>
          <w:b w:val="0"/>
          <w:bCs w:val="0"/>
          <w:sz w:val="24"/>
          <w:szCs w:val="24"/>
          <w:lang w:val="en-US" w:eastAsia="zh-CN"/>
        </w:rPr>
        <w:instrText xml:space="preserve"> HYPERLINK \l "_ENREF_12" \o "Sato, 2019 #12" </w:instrText>
      </w:r>
      <w:r>
        <w:rPr>
          <w:rFonts w:hint="eastAsia" w:ascii="Arial" w:hAnsi="Arial" w:cs="Arial"/>
          <w:b w:val="0"/>
          <w:bCs w:val="0"/>
          <w:sz w:val="24"/>
          <w:szCs w:val="24"/>
          <w:lang w:val="en-US" w:eastAsia="zh-CN"/>
        </w:rPr>
        <w:fldChar w:fldCharType="separate"/>
      </w:r>
      <w:r>
        <w:rPr>
          <w:rFonts w:hint="eastAsia" w:ascii="Arial" w:hAnsi="Arial" w:cs="Arial"/>
          <w:b w:val="0"/>
          <w:bCs w:val="0"/>
          <w:sz w:val="24"/>
          <w:szCs w:val="24"/>
          <w:lang w:val="en-US" w:eastAsia="zh-CN"/>
        </w:rPr>
        <w:fldChar w:fldCharType="begin"/>
      </w:r>
      <w:r>
        <w:rPr>
          <w:rFonts w:hint="eastAsia" w:ascii="Arial" w:hAnsi="Arial" w:cs="Arial"/>
          <w:b w:val="0"/>
          <w:bCs w:val="0"/>
          <w:sz w:val="24"/>
          <w:szCs w:val="24"/>
          <w:lang w:val="en-US" w:eastAsia="zh-CN"/>
        </w:rPr>
        <w:instrText xml:space="preserve"> ADDIN  EN.CITE &lt;EndNote&gt;&lt;Cite&gt;&lt;Author&gt;Sato&lt;/Author&gt;&lt;Year&gt;2019&lt;/Year&gt;&lt;RecNum&gt;12&lt;/RecNum&gt;&lt;DisplayText&gt;&lt;style face="superscript"&gt;12&lt;/style&gt;&lt;/DisplayText&gt;&lt;record&gt;&lt;rec-number&gt;12&lt;/rec-number&gt;&lt;foreign-keys&gt;&lt;key app="EN" db-id="ppft0pdsd9wrwcepxt6xwtp85xd5da20sdd9"&gt;12&lt;/key&gt;&lt;/foreign-keys&gt;&lt;ref-type name="Journal Article"&gt;17&lt;/ref-type&gt;&lt;contributors&gt;&lt;authors&gt;&lt;author&gt;Sato, Shoko&lt;/author&gt;&lt;author&gt;Arimura, Yasuhiro&lt;/author&gt;&lt;author&gt;Kujirai, Tomoya&lt;/author&gt;&lt;author&gt;Harada, Akihito&lt;/author&gt;&lt;author&gt;Maehara, Kazumitsu&lt;/author&gt;&lt;author&gt;Nogami, Jumpei&lt;/author&gt;&lt;author&gt;Ohkawa, Yasuyuki&lt;/author&gt;&lt;author&gt;Kurumizaka, Hitoshi&lt;/author&gt;&lt;/authors&gt;&lt;/contributors&gt;&lt;titles&gt;&lt;title&gt;Biochemical analysis of nucleosome targeting by Tn5 transposase&lt;/title&gt;&lt;secondary-title&gt;Open biology&lt;/secondary-title&gt;&lt;/titles&gt;&lt;periodical&gt;&lt;full-title&gt;Open biology&lt;/full-title&gt;&lt;/periodical&gt;&lt;pages&gt;190116&lt;/pages&gt;&lt;volume&gt;9&lt;/volume&gt;&lt;number&gt;8&lt;/number&gt;&lt;dates&gt;&lt;year&gt;2019&lt;/year&gt;&lt;/dates&gt;&lt;isbn&gt;2046-2441&lt;/isbn&gt;&lt;urls&gt;&lt;/urls&gt;&lt;/record&gt;&lt;/Cite&gt;&lt;/EndNote&gt;</w:instrText>
      </w:r>
      <w:r>
        <w:rPr>
          <w:rFonts w:hint="eastAsia" w:ascii="Arial" w:hAnsi="Arial" w:cs="Arial"/>
          <w:b w:val="0"/>
          <w:bCs w:val="0"/>
          <w:sz w:val="24"/>
          <w:szCs w:val="24"/>
          <w:lang w:val="en-US" w:eastAsia="zh-CN"/>
        </w:rPr>
        <w:fldChar w:fldCharType="separate"/>
      </w:r>
      <w:r>
        <w:rPr>
          <w:rFonts w:hint="eastAsia" w:ascii="Arial" w:hAnsi="Arial" w:cs="Arial" w:eastAsiaTheme="minorEastAsia"/>
          <w:b w:val="0"/>
          <w:bCs w:val="0"/>
          <w:kern w:val="2"/>
          <w:sz w:val="24"/>
          <w:szCs w:val="24"/>
          <w:vertAlign w:val="superscript"/>
          <w:lang w:val="en-US" w:eastAsia="zh-CN" w:bidi="ar-SA"/>
        </w:rPr>
        <w:t>12</w:t>
      </w:r>
      <w:r>
        <w:rPr>
          <w:rFonts w:hint="eastAsia" w:ascii="Arial" w:hAnsi="Arial" w:cs="Arial"/>
          <w:b w:val="0"/>
          <w:bCs w:val="0"/>
          <w:sz w:val="24"/>
          <w:szCs w:val="24"/>
          <w:lang w:val="en-US" w:eastAsia="zh-CN"/>
        </w:rPr>
        <w:fldChar w:fldCharType="end"/>
      </w:r>
      <w:r>
        <w:rPr>
          <w:rFonts w:hint="eastAsia" w:ascii="Arial" w:hAnsi="Arial" w:cs="Arial"/>
          <w:b w:val="0"/>
          <w:bCs w:val="0"/>
          <w:sz w:val="24"/>
          <w:szCs w:val="24"/>
          <w:lang w:val="en-US" w:eastAsia="zh-CN"/>
        </w:rPr>
        <w:fldChar w:fldCharType="end"/>
      </w:r>
      <w:bookmarkStart w:id="1" w:name="_ENREF_7"/>
      <w:bookmarkEnd w:id="1"/>
      <w:bookmarkStart w:id="2" w:name="_ENREF_1"/>
      <w:bookmarkEnd w:id="2"/>
      <w:bookmarkStart w:id="3" w:name="_ENREF_2"/>
      <w:bookmarkEnd w:id="3"/>
      <w:bookmarkStart w:id="4" w:name="_ENREF_3"/>
      <w:bookmarkEnd w:id="4"/>
      <w:bookmarkStart w:id="5" w:name="_ENREF_6"/>
      <w:bookmarkEnd w:id="5"/>
      <w:bookmarkStart w:id="6" w:name="_ENREF_4"/>
      <w:bookmarkEnd w:id="6"/>
      <w:bookmarkStart w:id="7" w:name="_ENREF_5"/>
      <w:bookmarkEnd w:id="7"/>
      <w:bookmarkStart w:id="8" w:name="_ENREF_8"/>
      <w:bookmarkEnd w:id="8"/>
      <w:bookmarkStart w:id="9" w:name="_ENREF_10"/>
      <w:bookmarkEnd w:id="9"/>
      <w:bookmarkStart w:id="10" w:name="_ENREF_11"/>
      <w:bookmarkEnd w:id="10"/>
      <w:bookmarkStart w:id="11" w:name="_ENREF_9"/>
      <w:bookmarkEnd w:id="11"/>
      <w:bookmarkStart w:id="12" w:name="_ENREF_12"/>
      <w:bookmarkEnd w:id="12"/>
      <w:r>
        <w:rPr>
          <w:rFonts w:hint="eastAsia" w:ascii="Arial" w:hAnsi="Arial" w:cs="Arial"/>
          <w:b w:val="0"/>
          <w:bCs w:val="0"/>
          <w:sz w:val="24"/>
          <w:szCs w:val="24"/>
          <w:lang w:val="en-US" w:eastAsia="zh-CN"/>
        </w:rPr>
        <w:t>. The linker DNA between the two nucleosomes is important for the Tn5 transposase activity.</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Arial" w:hAnsi="Arial" w:cs="Arial"/>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Arial" w:hAnsi="Arial" w:cs="Arial"/>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Arial" w:hAnsi="Arial" w:cs="Arial"/>
          <w:b/>
          <w:bCs/>
          <w:sz w:val="24"/>
          <w:szCs w:val="24"/>
          <w:lang w:val="en-US" w:eastAsia="zh-CN"/>
        </w:rPr>
      </w:pPr>
    </w:p>
    <w:p>
      <w:pPr>
        <w:keepNext w:val="0"/>
        <w:keepLines w:val="0"/>
        <w:pageBreakBefore w:val="0"/>
        <w:widowControl w:val="0"/>
        <w:tabs>
          <w:tab w:val="left" w:pos="5665"/>
        </w:tabs>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tabs>
          <w:tab w:val="left" w:pos="5665"/>
        </w:tabs>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tabs>
          <w:tab w:val="left" w:pos="5665"/>
        </w:tabs>
        <w:kinsoku/>
        <w:wordWrap/>
        <w:overflowPunct/>
        <w:topLinePunct w:val="0"/>
        <w:autoSpaceDE/>
        <w:autoSpaceDN/>
        <w:bidi w:val="0"/>
        <w:adjustRightInd/>
        <w:snapToGrid/>
        <w:ind w:left="1470" w:leftChars="700" w:firstLine="0" w:firstLineChars="0"/>
        <w:jc w:val="left"/>
        <w:textAlignment w:val="auto"/>
        <w:rPr>
          <w:rFonts w:hint="eastAsia"/>
          <w:lang w:val="en-US" w:eastAsia="zh-CN"/>
        </w:rPr>
      </w:pPr>
    </w:p>
    <w:p>
      <w:pPr>
        <w:keepNext w:val="0"/>
        <w:keepLines w:val="0"/>
        <w:pageBreakBefore w:val="0"/>
        <w:widowControl w:val="0"/>
        <w:tabs>
          <w:tab w:val="left" w:pos="5665"/>
        </w:tabs>
        <w:kinsoku/>
        <w:wordWrap/>
        <w:overflowPunct/>
        <w:topLinePunct w:val="0"/>
        <w:autoSpaceDE/>
        <w:autoSpaceDN/>
        <w:bidi w:val="0"/>
        <w:adjustRightInd/>
        <w:snapToGrid/>
        <w:ind w:left="1470" w:leftChars="700" w:firstLine="0" w:firstLineChars="0"/>
        <w:jc w:val="left"/>
        <w:textAlignment w:val="auto"/>
        <w:rPr>
          <w:rFonts w:hint="eastAsia"/>
          <w:lang w:val="en-US" w:eastAsia="zh-CN"/>
        </w:rPr>
      </w:pPr>
    </w:p>
    <w:p>
      <w:pPr>
        <w:keepNext w:val="0"/>
        <w:keepLines w:val="0"/>
        <w:pageBreakBefore w:val="0"/>
        <w:widowControl w:val="0"/>
        <w:tabs>
          <w:tab w:val="left" w:pos="5665"/>
        </w:tabs>
        <w:kinsoku/>
        <w:wordWrap/>
        <w:overflowPunct/>
        <w:topLinePunct w:val="0"/>
        <w:autoSpaceDE/>
        <w:autoSpaceDN/>
        <w:bidi w:val="0"/>
        <w:adjustRightInd/>
        <w:snapToGrid/>
        <w:ind w:left="1470" w:leftChars="700" w:firstLine="0" w:firstLineChars="0"/>
        <w:jc w:val="left"/>
        <w:textAlignment w:val="auto"/>
        <w:rPr>
          <w:rFonts w:hint="eastAsia"/>
          <w:lang w:val="en-US" w:eastAsia="zh-CN"/>
        </w:rPr>
      </w:pPr>
    </w:p>
    <w:p>
      <w:pPr>
        <w:keepNext w:val="0"/>
        <w:keepLines w:val="0"/>
        <w:pageBreakBefore w:val="0"/>
        <w:widowControl w:val="0"/>
        <w:tabs>
          <w:tab w:val="left" w:pos="5665"/>
        </w:tabs>
        <w:kinsoku/>
        <w:wordWrap/>
        <w:overflowPunct/>
        <w:topLinePunct w:val="0"/>
        <w:autoSpaceDE/>
        <w:autoSpaceDN/>
        <w:bidi w:val="0"/>
        <w:adjustRightInd/>
        <w:snapToGrid/>
        <w:ind w:left="1470" w:leftChars="700" w:firstLine="0" w:firstLineChars="0"/>
        <w:jc w:val="left"/>
        <w:textAlignment w:val="auto"/>
        <w:rPr>
          <w:rFonts w:hint="eastAsia"/>
          <w:lang w:val="en-US" w:eastAsia="zh-CN"/>
        </w:rPr>
      </w:pPr>
    </w:p>
    <w:p>
      <w:pPr>
        <w:keepNext w:val="0"/>
        <w:keepLines w:val="0"/>
        <w:pageBreakBefore w:val="0"/>
        <w:widowControl w:val="0"/>
        <w:tabs>
          <w:tab w:val="left" w:pos="5665"/>
        </w:tabs>
        <w:kinsoku/>
        <w:wordWrap/>
        <w:overflowPunct/>
        <w:topLinePunct w:val="0"/>
        <w:autoSpaceDE/>
        <w:autoSpaceDN/>
        <w:bidi w:val="0"/>
        <w:adjustRightInd/>
        <w:snapToGrid/>
        <w:ind w:left="1470" w:leftChars="700" w:firstLine="0" w:firstLineChars="0"/>
        <w:jc w:val="left"/>
        <w:textAlignment w:val="auto"/>
        <w:rPr>
          <w:rFonts w:hint="eastAsia"/>
          <w:lang w:val="en-US" w:eastAsia="zh-CN"/>
        </w:rPr>
      </w:pPr>
    </w:p>
    <w:p>
      <w:pPr>
        <w:keepNext w:val="0"/>
        <w:keepLines w:val="0"/>
        <w:pageBreakBefore w:val="0"/>
        <w:widowControl w:val="0"/>
        <w:tabs>
          <w:tab w:val="left" w:pos="5665"/>
        </w:tabs>
        <w:kinsoku/>
        <w:wordWrap/>
        <w:overflowPunct/>
        <w:topLinePunct w:val="0"/>
        <w:autoSpaceDE/>
        <w:autoSpaceDN/>
        <w:bidi w:val="0"/>
        <w:adjustRightInd/>
        <w:snapToGrid/>
        <w:ind w:left="1470" w:leftChars="700" w:firstLine="0" w:firstLineChars="0"/>
        <w:jc w:val="left"/>
        <w:textAlignment w:val="auto"/>
        <w:rPr>
          <w:rFonts w:hint="eastAsia"/>
          <w:lang w:val="en-US" w:eastAsia="zh-CN"/>
        </w:rPr>
      </w:pPr>
    </w:p>
    <w:p>
      <w:pPr>
        <w:keepNext w:val="0"/>
        <w:keepLines w:val="0"/>
        <w:pageBreakBefore w:val="0"/>
        <w:widowControl w:val="0"/>
        <w:tabs>
          <w:tab w:val="left" w:pos="5665"/>
        </w:tabs>
        <w:kinsoku/>
        <w:wordWrap/>
        <w:overflowPunct/>
        <w:topLinePunct w:val="0"/>
        <w:autoSpaceDE/>
        <w:autoSpaceDN/>
        <w:bidi w:val="0"/>
        <w:adjustRightInd/>
        <w:snapToGrid/>
        <w:ind w:left="1470" w:leftChars="700" w:firstLine="0" w:firstLineChars="0"/>
        <w:jc w:val="left"/>
        <w:textAlignment w:val="auto"/>
        <w:rPr>
          <w:rFonts w:hint="eastAsia"/>
          <w:lang w:val="en-US" w:eastAsia="zh-CN"/>
        </w:rPr>
      </w:pPr>
    </w:p>
    <w:p>
      <w:pPr>
        <w:keepNext w:val="0"/>
        <w:keepLines w:val="0"/>
        <w:pageBreakBefore w:val="0"/>
        <w:widowControl w:val="0"/>
        <w:tabs>
          <w:tab w:val="left" w:pos="5665"/>
        </w:tabs>
        <w:kinsoku/>
        <w:wordWrap/>
        <w:overflowPunct/>
        <w:topLinePunct w:val="0"/>
        <w:autoSpaceDE/>
        <w:autoSpaceDN/>
        <w:bidi w:val="0"/>
        <w:adjustRightInd/>
        <w:snapToGrid/>
        <w:ind w:left="1470" w:leftChars="700" w:firstLine="0" w:firstLineChars="0"/>
        <w:jc w:val="left"/>
        <w:textAlignment w:val="auto"/>
        <w:rPr>
          <w:rFonts w:hint="eastAsia"/>
          <w:lang w:val="en-US" w:eastAsia="zh-CN"/>
        </w:rPr>
      </w:pPr>
    </w:p>
    <w:p>
      <w:pPr>
        <w:keepNext w:val="0"/>
        <w:keepLines w:val="0"/>
        <w:pageBreakBefore w:val="0"/>
        <w:widowControl w:val="0"/>
        <w:tabs>
          <w:tab w:val="left" w:pos="5665"/>
        </w:tabs>
        <w:kinsoku/>
        <w:wordWrap/>
        <w:overflowPunct/>
        <w:topLinePunct w:val="0"/>
        <w:autoSpaceDE/>
        <w:autoSpaceDN/>
        <w:bidi w:val="0"/>
        <w:adjustRightInd/>
        <w:snapToGrid/>
        <w:ind w:left="1470" w:leftChars="700" w:firstLine="0" w:firstLineChars="0"/>
        <w:jc w:val="left"/>
        <w:textAlignment w:val="auto"/>
        <w:rPr>
          <w:rFonts w:hint="eastAsia"/>
          <w:lang w:val="en-US" w:eastAsia="zh-CN"/>
        </w:rPr>
      </w:pPr>
    </w:p>
    <w:p>
      <w:pPr>
        <w:keepNext w:val="0"/>
        <w:keepLines w:val="0"/>
        <w:pageBreakBefore w:val="0"/>
        <w:widowControl w:val="0"/>
        <w:tabs>
          <w:tab w:val="left" w:pos="5665"/>
        </w:tabs>
        <w:kinsoku/>
        <w:wordWrap/>
        <w:overflowPunct/>
        <w:topLinePunct w:val="0"/>
        <w:autoSpaceDE/>
        <w:autoSpaceDN/>
        <w:bidi w:val="0"/>
        <w:adjustRightInd/>
        <w:snapToGrid/>
        <w:ind w:left="1470" w:leftChars="700" w:firstLine="0" w:firstLineChars="0"/>
        <w:jc w:val="left"/>
        <w:textAlignment w:val="auto"/>
        <w:rPr>
          <w:rFonts w:hint="eastAsia"/>
          <w:lang w:val="en-US" w:eastAsia="zh-CN"/>
        </w:rPr>
      </w:pPr>
    </w:p>
    <w:p>
      <w:pPr>
        <w:keepNext w:val="0"/>
        <w:keepLines w:val="0"/>
        <w:pageBreakBefore w:val="0"/>
        <w:widowControl w:val="0"/>
        <w:tabs>
          <w:tab w:val="left" w:pos="5665"/>
        </w:tabs>
        <w:kinsoku/>
        <w:wordWrap/>
        <w:overflowPunct/>
        <w:topLinePunct w:val="0"/>
        <w:autoSpaceDE/>
        <w:autoSpaceDN/>
        <w:bidi w:val="0"/>
        <w:adjustRightInd/>
        <w:snapToGrid/>
        <w:ind w:left="1470" w:leftChars="700" w:firstLine="0" w:firstLineChars="0"/>
        <w:jc w:val="left"/>
        <w:textAlignment w:val="auto"/>
        <w:rPr>
          <w:rFonts w:hint="eastAsia"/>
          <w:lang w:val="en-US" w:eastAsia="zh-CN"/>
        </w:rPr>
      </w:pPr>
    </w:p>
    <w:p>
      <w:pPr>
        <w:keepNext w:val="0"/>
        <w:keepLines w:val="0"/>
        <w:pageBreakBefore w:val="0"/>
        <w:widowControl w:val="0"/>
        <w:tabs>
          <w:tab w:val="left" w:pos="5665"/>
        </w:tabs>
        <w:kinsoku/>
        <w:wordWrap/>
        <w:overflowPunct/>
        <w:topLinePunct w:val="0"/>
        <w:autoSpaceDE/>
        <w:autoSpaceDN/>
        <w:bidi w:val="0"/>
        <w:adjustRightInd/>
        <w:snapToGrid/>
        <w:ind w:left="1470" w:leftChars="700" w:firstLine="0" w:firstLineChars="0"/>
        <w:jc w:val="left"/>
        <w:textAlignment w:val="auto"/>
        <w:rPr>
          <w:rFonts w:hint="eastAsia"/>
          <w:lang w:val="en-US" w:eastAsia="zh-CN"/>
        </w:rPr>
      </w:pPr>
    </w:p>
    <w:p>
      <w:pPr>
        <w:keepNext w:val="0"/>
        <w:keepLines w:val="0"/>
        <w:pageBreakBefore w:val="0"/>
        <w:widowControl w:val="0"/>
        <w:tabs>
          <w:tab w:val="left" w:pos="5665"/>
        </w:tabs>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tabs>
          <w:tab w:val="left" w:pos="5665"/>
        </w:tabs>
        <w:kinsoku/>
        <w:wordWrap/>
        <w:overflowPunct/>
        <w:topLinePunct w:val="0"/>
        <w:autoSpaceDE/>
        <w:autoSpaceDN/>
        <w:bidi w:val="0"/>
        <w:adjustRightInd/>
        <w:snapToGrid/>
        <w:jc w:val="left"/>
        <w:textAlignment w:val="auto"/>
        <w:rPr>
          <w:rFonts w:hint="default" w:ascii="Arial" w:hAnsi="Arial" w:cs="Arial"/>
          <w:b/>
          <w:bCs/>
          <w:sz w:val="28"/>
          <w:szCs w:val="28"/>
          <w:lang w:val="en-US" w:eastAsia="zh-CN"/>
        </w:rPr>
      </w:pPr>
      <w:r>
        <w:rPr>
          <w:rFonts w:hint="default" w:ascii="Arial" w:hAnsi="Arial" w:cs="Arial"/>
          <w:b/>
          <w:bCs/>
          <w:sz w:val="28"/>
          <w:szCs w:val="28"/>
          <w:lang w:val="en-US" w:eastAsia="zh-CN"/>
        </w:rPr>
        <w:t>Reference</w:t>
      </w:r>
    </w:p>
    <w:p>
      <w:pPr>
        <w:keepNext w:val="0"/>
        <w:keepLines w:val="0"/>
        <w:pageBreakBefore w:val="0"/>
        <w:widowControl w:val="0"/>
        <w:tabs>
          <w:tab w:val="left" w:pos="5665"/>
        </w:tabs>
        <w:kinsoku/>
        <w:wordWrap/>
        <w:overflowPunct/>
        <w:topLinePunct w:val="0"/>
        <w:autoSpaceDE/>
        <w:autoSpaceDN/>
        <w:bidi w:val="0"/>
        <w:adjustRightInd/>
        <w:snapToGrid/>
        <w:jc w:val="left"/>
        <w:textAlignment w:val="auto"/>
        <w:rPr>
          <w:rFonts w:hint="default"/>
          <w:lang w:val="en-US" w:eastAsia="zh-CN"/>
        </w:rPr>
      </w:pPr>
    </w:p>
    <w:p>
      <w:pPr>
        <w:pStyle w:val="6"/>
        <w:bidi w:val="0"/>
        <w:ind w:left="0" w:firstLine="0"/>
        <w:rPr>
          <w:rFonts w:asciiTheme="minorHAnsi" w:hAnsiTheme="minorHAnsi" w:eastAsiaTheme="minorEastAsia" w:cstheme="minorBidi"/>
          <w:kern w:val="2"/>
          <w:sz w:val="20"/>
          <w:szCs w:val="24"/>
          <w:lang w:val="en-US" w:eastAsia="zh-CN" w:bidi="ar-SA"/>
        </w:rPr>
      </w:pPr>
      <w:r>
        <w:rPr>
          <w:rFonts w:hint="default"/>
          <w:lang w:val="en-US" w:eastAsia="zh-CN"/>
        </w:rPr>
        <w:fldChar w:fldCharType="begin"/>
      </w:r>
      <w:r>
        <w:rPr>
          <w:rFonts w:hint="eastAsia"/>
          <w:lang w:val="en-US" w:eastAsia="zh-CN"/>
        </w:rPr>
        <w:instrText xml:space="preserve"> ADDIN  EN.REFLIST </w:instrText>
      </w:r>
      <w:r>
        <w:rPr>
          <w:rFonts w:hint="default"/>
          <w:lang w:val="en-US" w:eastAsia="zh-CN"/>
        </w:rPr>
        <w:fldChar w:fldCharType="separate"/>
      </w:r>
      <w:r>
        <w:rPr>
          <w:rFonts w:asciiTheme="minorHAnsi" w:hAnsiTheme="minorHAnsi" w:eastAsiaTheme="minorEastAsia" w:cstheme="minorBidi"/>
          <w:kern w:val="2"/>
          <w:sz w:val="20"/>
          <w:szCs w:val="24"/>
          <w:lang w:val="en-US" w:eastAsia="zh-CN" w:bidi="ar-SA"/>
        </w:rPr>
        <w:t xml:space="preserve">1 Bhasin A, Goryshin IY, Reznikoff WS. Hairpin formation in Tn5 transposition. </w:t>
      </w:r>
      <w:r>
        <w:rPr>
          <w:rFonts w:asciiTheme="minorHAnsi" w:hAnsiTheme="minorHAnsi" w:eastAsiaTheme="minorEastAsia" w:cstheme="minorBidi"/>
          <w:i/>
          <w:kern w:val="2"/>
          <w:sz w:val="20"/>
          <w:szCs w:val="24"/>
          <w:lang w:val="en-US" w:eastAsia="zh-CN" w:bidi="ar-SA"/>
        </w:rPr>
        <w:t>Journal of Biological Chemistry</w:t>
      </w:r>
      <w:r>
        <w:rPr>
          <w:rFonts w:asciiTheme="minorHAnsi" w:hAnsiTheme="minorHAnsi" w:eastAsiaTheme="minorEastAsia" w:cstheme="minorBidi"/>
          <w:kern w:val="2"/>
          <w:sz w:val="20"/>
          <w:szCs w:val="24"/>
          <w:lang w:val="en-US" w:eastAsia="zh-CN" w:bidi="ar-SA"/>
        </w:rPr>
        <w:t xml:space="preserve"> 1999; </w:t>
      </w:r>
      <w:r>
        <w:rPr>
          <w:rFonts w:asciiTheme="minorHAnsi" w:hAnsiTheme="minorHAnsi" w:eastAsiaTheme="minorEastAsia" w:cstheme="minorBidi"/>
          <w:b/>
          <w:kern w:val="2"/>
          <w:sz w:val="20"/>
          <w:szCs w:val="24"/>
          <w:lang w:val="en-US" w:eastAsia="zh-CN" w:bidi="ar-SA"/>
        </w:rPr>
        <w:t>274</w:t>
      </w:r>
      <w:r>
        <w:rPr>
          <w:rFonts w:asciiTheme="minorHAnsi" w:hAnsiTheme="minorHAnsi" w:eastAsiaTheme="minorEastAsia" w:cstheme="minorBidi"/>
          <w:kern w:val="2"/>
          <w:sz w:val="20"/>
          <w:szCs w:val="24"/>
          <w:lang w:val="en-US" w:eastAsia="zh-CN" w:bidi="ar-SA"/>
        </w:rPr>
        <w:t>:37021-37029.</w:t>
      </w:r>
    </w:p>
    <w:p>
      <w:pPr>
        <w:pStyle w:val="6"/>
        <w:bidi w:val="0"/>
        <w:ind w:left="0" w:firstLine="0"/>
        <w:rPr>
          <w:rFonts w:asciiTheme="minorHAnsi" w:hAnsiTheme="minorHAnsi" w:eastAsiaTheme="minorEastAsia" w:cstheme="minorBidi"/>
          <w:kern w:val="2"/>
          <w:sz w:val="20"/>
          <w:szCs w:val="24"/>
          <w:lang w:val="en-US" w:eastAsia="zh-CN" w:bidi="ar-SA"/>
        </w:rPr>
      </w:pPr>
      <w:r>
        <w:rPr>
          <w:rFonts w:asciiTheme="minorHAnsi" w:hAnsiTheme="minorHAnsi" w:eastAsiaTheme="minorEastAsia" w:cstheme="minorBidi"/>
          <w:kern w:val="2"/>
          <w:sz w:val="20"/>
          <w:szCs w:val="24"/>
          <w:lang w:val="en-US" w:eastAsia="zh-CN" w:bidi="ar-SA"/>
        </w:rPr>
        <w:t xml:space="preserve">2 York D, Reznikoff WS. Purification and biochemical analyses of a monomeric form of Tn 5 transposase. </w:t>
      </w:r>
      <w:r>
        <w:rPr>
          <w:rFonts w:asciiTheme="minorHAnsi" w:hAnsiTheme="minorHAnsi" w:eastAsiaTheme="minorEastAsia" w:cstheme="minorBidi"/>
          <w:i/>
          <w:kern w:val="2"/>
          <w:sz w:val="20"/>
          <w:szCs w:val="24"/>
          <w:lang w:val="en-US" w:eastAsia="zh-CN" w:bidi="ar-SA"/>
        </w:rPr>
        <w:t>Nucleic acids research</w:t>
      </w:r>
      <w:r>
        <w:rPr>
          <w:rFonts w:asciiTheme="minorHAnsi" w:hAnsiTheme="minorHAnsi" w:eastAsiaTheme="minorEastAsia" w:cstheme="minorBidi"/>
          <w:kern w:val="2"/>
          <w:sz w:val="20"/>
          <w:szCs w:val="24"/>
          <w:lang w:val="en-US" w:eastAsia="zh-CN" w:bidi="ar-SA"/>
        </w:rPr>
        <w:t xml:space="preserve"> 1996; </w:t>
      </w:r>
      <w:r>
        <w:rPr>
          <w:rFonts w:asciiTheme="minorHAnsi" w:hAnsiTheme="minorHAnsi" w:eastAsiaTheme="minorEastAsia" w:cstheme="minorBidi"/>
          <w:b/>
          <w:kern w:val="2"/>
          <w:sz w:val="20"/>
          <w:szCs w:val="24"/>
          <w:lang w:val="en-US" w:eastAsia="zh-CN" w:bidi="ar-SA"/>
        </w:rPr>
        <w:t>24</w:t>
      </w:r>
      <w:r>
        <w:rPr>
          <w:rFonts w:asciiTheme="minorHAnsi" w:hAnsiTheme="minorHAnsi" w:eastAsiaTheme="minorEastAsia" w:cstheme="minorBidi"/>
          <w:kern w:val="2"/>
          <w:sz w:val="20"/>
          <w:szCs w:val="24"/>
          <w:lang w:val="en-US" w:eastAsia="zh-CN" w:bidi="ar-SA"/>
        </w:rPr>
        <w:t>:3790-3796.</w:t>
      </w:r>
    </w:p>
    <w:p>
      <w:pPr>
        <w:pStyle w:val="6"/>
        <w:bidi w:val="0"/>
        <w:ind w:left="0" w:firstLine="0"/>
        <w:rPr>
          <w:rFonts w:asciiTheme="minorHAnsi" w:hAnsiTheme="minorHAnsi" w:eastAsiaTheme="minorEastAsia" w:cstheme="minorBidi"/>
          <w:kern w:val="2"/>
          <w:sz w:val="20"/>
          <w:szCs w:val="24"/>
          <w:lang w:val="en-US" w:eastAsia="zh-CN" w:bidi="ar-SA"/>
        </w:rPr>
      </w:pPr>
      <w:r>
        <w:rPr>
          <w:rFonts w:asciiTheme="minorHAnsi" w:hAnsiTheme="minorHAnsi" w:eastAsiaTheme="minorEastAsia" w:cstheme="minorBidi"/>
          <w:kern w:val="2"/>
          <w:sz w:val="20"/>
          <w:szCs w:val="24"/>
          <w:lang w:val="en-US" w:eastAsia="zh-CN" w:bidi="ar-SA"/>
        </w:rPr>
        <w:t xml:space="preserve">3 Braam LAM, Goryshin IY, Reznikoff WS. A Mechanism for Tn5 Inhibition carboxyl-terminal dimerization. </w:t>
      </w:r>
      <w:r>
        <w:rPr>
          <w:rFonts w:asciiTheme="minorHAnsi" w:hAnsiTheme="minorHAnsi" w:eastAsiaTheme="minorEastAsia" w:cstheme="minorBidi"/>
          <w:i/>
          <w:kern w:val="2"/>
          <w:sz w:val="20"/>
          <w:szCs w:val="24"/>
          <w:lang w:val="en-US" w:eastAsia="zh-CN" w:bidi="ar-SA"/>
        </w:rPr>
        <w:t>Journal of Biological Chemistry</w:t>
      </w:r>
      <w:r>
        <w:rPr>
          <w:rFonts w:asciiTheme="minorHAnsi" w:hAnsiTheme="minorHAnsi" w:eastAsiaTheme="minorEastAsia" w:cstheme="minorBidi"/>
          <w:kern w:val="2"/>
          <w:sz w:val="20"/>
          <w:szCs w:val="24"/>
          <w:lang w:val="en-US" w:eastAsia="zh-CN" w:bidi="ar-SA"/>
        </w:rPr>
        <w:t xml:space="preserve"> 1999; </w:t>
      </w:r>
      <w:r>
        <w:rPr>
          <w:rFonts w:asciiTheme="minorHAnsi" w:hAnsiTheme="minorHAnsi" w:eastAsiaTheme="minorEastAsia" w:cstheme="minorBidi"/>
          <w:b/>
          <w:kern w:val="2"/>
          <w:sz w:val="20"/>
          <w:szCs w:val="24"/>
          <w:lang w:val="en-US" w:eastAsia="zh-CN" w:bidi="ar-SA"/>
        </w:rPr>
        <w:t>274</w:t>
      </w:r>
      <w:r>
        <w:rPr>
          <w:rFonts w:asciiTheme="minorHAnsi" w:hAnsiTheme="minorHAnsi" w:eastAsiaTheme="minorEastAsia" w:cstheme="minorBidi"/>
          <w:kern w:val="2"/>
          <w:sz w:val="20"/>
          <w:szCs w:val="24"/>
          <w:lang w:val="en-US" w:eastAsia="zh-CN" w:bidi="ar-SA"/>
        </w:rPr>
        <w:t>:86-92.</w:t>
      </w:r>
    </w:p>
    <w:p>
      <w:pPr>
        <w:pStyle w:val="6"/>
        <w:bidi w:val="0"/>
        <w:ind w:left="0" w:firstLine="0"/>
        <w:rPr>
          <w:rFonts w:asciiTheme="minorHAnsi" w:hAnsiTheme="minorHAnsi" w:eastAsiaTheme="minorEastAsia" w:cstheme="minorBidi"/>
          <w:kern w:val="2"/>
          <w:sz w:val="20"/>
          <w:szCs w:val="24"/>
          <w:lang w:val="en-US" w:eastAsia="zh-CN" w:bidi="ar-SA"/>
        </w:rPr>
      </w:pPr>
      <w:r>
        <w:rPr>
          <w:rFonts w:asciiTheme="minorHAnsi" w:hAnsiTheme="minorHAnsi" w:eastAsiaTheme="minorEastAsia" w:cstheme="minorBidi"/>
          <w:kern w:val="2"/>
          <w:sz w:val="20"/>
          <w:szCs w:val="24"/>
          <w:lang w:val="en-US" w:eastAsia="zh-CN" w:bidi="ar-SA"/>
        </w:rPr>
        <w:t>4 Reznikoff WS. Tn5 transposition.  Mobile DNA II: American Society of Microbiology 2002:403-422.</w:t>
      </w:r>
    </w:p>
    <w:p>
      <w:pPr>
        <w:pStyle w:val="6"/>
        <w:bidi w:val="0"/>
        <w:ind w:left="0" w:firstLine="0"/>
        <w:rPr>
          <w:rFonts w:asciiTheme="minorHAnsi" w:hAnsiTheme="minorHAnsi" w:eastAsiaTheme="minorEastAsia" w:cstheme="minorBidi"/>
          <w:kern w:val="2"/>
          <w:sz w:val="20"/>
          <w:szCs w:val="24"/>
          <w:lang w:val="en-US" w:eastAsia="zh-CN" w:bidi="ar-SA"/>
        </w:rPr>
      </w:pPr>
      <w:r>
        <w:rPr>
          <w:rFonts w:asciiTheme="minorHAnsi" w:hAnsiTheme="minorHAnsi" w:eastAsiaTheme="minorEastAsia" w:cstheme="minorBidi"/>
          <w:kern w:val="2"/>
          <w:sz w:val="20"/>
          <w:szCs w:val="24"/>
          <w:lang w:val="en-US" w:eastAsia="zh-CN" w:bidi="ar-SA"/>
        </w:rPr>
        <w:t xml:space="preserve">5 Zhou M, Reznikoff WS. Tn 5 transposase mutants that alter DNA binding specificity. </w:t>
      </w:r>
      <w:r>
        <w:rPr>
          <w:rFonts w:asciiTheme="minorHAnsi" w:hAnsiTheme="minorHAnsi" w:eastAsiaTheme="minorEastAsia" w:cstheme="minorBidi"/>
          <w:i/>
          <w:kern w:val="2"/>
          <w:sz w:val="20"/>
          <w:szCs w:val="24"/>
          <w:lang w:val="en-US" w:eastAsia="zh-CN" w:bidi="ar-SA"/>
        </w:rPr>
        <w:t>Journal of molecular biology</w:t>
      </w:r>
      <w:r>
        <w:rPr>
          <w:rFonts w:asciiTheme="minorHAnsi" w:hAnsiTheme="minorHAnsi" w:eastAsiaTheme="minorEastAsia" w:cstheme="minorBidi"/>
          <w:kern w:val="2"/>
          <w:sz w:val="20"/>
          <w:szCs w:val="24"/>
          <w:lang w:val="en-US" w:eastAsia="zh-CN" w:bidi="ar-SA"/>
        </w:rPr>
        <w:t xml:space="preserve"> 1997; </w:t>
      </w:r>
      <w:r>
        <w:rPr>
          <w:rFonts w:asciiTheme="minorHAnsi" w:hAnsiTheme="minorHAnsi" w:eastAsiaTheme="minorEastAsia" w:cstheme="minorBidi"/>
          <w:b/>
          <w:kern w:val="2"/>
          <w:sz w:val="20"/>
          <w:szCs w:val="24"/>
          <w:lang w:val="en-US" w:eastAsia="zh-CN" w:bidi="ar-SA"/>
        </w:rPr>
        <w:t>271</w:t>
      </w:r>
      <w:r>
        <w:rPr>
          <w:rFonts w:asciiTheme="minorHAnsi" w:hAnsiTheme="minorHAnsi" w:eastAsiaTheme="minorEastAsia" w:cstheme="minorBidi"/>
          <w:kern w:val="2"/>
          <w:sz w:val="20"/>
          <w:szCs w:val="24"/>
          <w:lang w:val="en-US" w:eastAsia="zh-CN" w:bidi="ar-SA"/>
        </w:rPr>
        <w:t>:362-373.</w:t>
      </w:r>
    </w:p>
    <w:p>
      <w:pPr>
        <w:pStyle w:val="6"/>
        <w:bidi w:val="0"/>
        <w:ind w:left="0" w:firstLine="0"/>
        <w:rPr>
          <w:rFonts w:asciiTheme="minorHAnsi" w:hAnsiTheme="minorHAnsi" w:eastAsiaTheme="minorEastAsia" w:cstheme="minorBidi"/>
          <w:kern w:val="2"/>
          <w:sz w:val="20"/>
          <w:szCs w:val="24"/>
          <w:lang w:val="en-US" w:eastAsia="zh-CN" w:bidi="ar-SA"/>
        </w:rPr>
      </w:pPr>
      <w:r>
        <w:rPr>
          <w:rFonts w:asciiTheme="minorHAnsi" w:hAnsiTheme="minorHAnsi" w:eastAsiaTheme="minorEastAsia" w:cstheme="minorBidi"/>
          <w:kern w:val="2"/>
          <w:sz w:val="20"/>
          <w:szCs w:val="24"/>
          <w:lang w:val="en-US" w:eastAsia="zh-CN" w:bidi="ar-SA"/>
        </w:rPr>
        <w:t xml:space="preserve">6 Wiegand TW, Reznikoff WS. Characterization of two hypertransposing Tn5 mutants. </w:t>
      </w:r>
      <w:r>
        <w:rPr>
          <w:rFonts w:asciiTheme="minorHAnsi" w:hAnsiTheme="minorHAnsi" w:eastAsiaTheme="minorEastAsia" w:cstheme="minorBidi"/>
          <w:i/>
          <w:kern w:val="2"/>
          <w:sz w:val="20"/>
          <w:szCs w:val="24"/>
          <w:lang w:val="en-US" w:eastAsia="zh-CN" w:bidi="ar-SA"/>
        </w:rPr>
        <w:t>Journal of bacteriology</w:t>
      </w:r>
      <w:r>
        <w:rPr>
          <w:rFonts w:asciiTheme="minorHAnsi" w:hAnsiTheme="minorHAnsi" w:eastAsiaTheme="minorEastAsia" w:cstheme="minorBidi"/>
          <w:kern w:val="2"/>
          <w:sz w:val="20"/>
          <w:szCs w:val="24"/>
          <w:lang w:val="en-US" w:eastAsia="zh-CN" w:bidi="ar-SA"/>
        </w:rPr>
        <w:t xml:space="preserve"> 1992; </w:t>
      </w:r>
      <w:r>
        <w:rPr>
          <w:rFonts w:asciiTheme="minorHAnsi" w:hAnsiTheme="minorHAnsi" w:eastAsiaTheme="minorEastAsia" w:cstheme="minorBidi"/>
          <w:b/>
          <w:kern w:val="2"/>
          <w:sz w:val="20"/>
          <w:szCs w:val="24"/>
          <w:lang w:val="en-US" w:eastAsia="zh-CN" w:bidi="ar-SA"/>
        </w:rPr>
        <w:t>174</w:t>
      </w:r>
      <w:r>
        <w:rPr>
          <w:rFonts w:asciiTheme="minorHAnsi" w:hAnsiTheme="minorHAnsi" w:eastAsiaTheme="minorEastAsia" w:cstheme="minorBidi"/>
          <w:kern w:val="2"/>
          <w:sz w:val="20"/>
          <w:szCs w:val="24"/>
          <w:lang w:val="en-US" w:eastAsia="zh-CN" w:bidi="ar-SA"/>
        </w:rPr>
        <w:t>:1229-1239.</w:t>
      </w:r>
    </w:p>
    <w:p>
      <w:pPr>
        <w:pStyle w:val="6"/>
        <w:bidi w:val="0"/>
        <w:ind w:left="0" w:firstLine="0"/>
        <w:rPr>
          <w:rFonts w:asciiTheme="minorHAnsi" w:hAnsiTheme="minorHAnsi" w:eastAsiaTheme="minorEastAsia" w:cstheme="minorBidi"/>
          <w:kern w:val="2"/>
          <w:sz w:val="20"/>
          <w:szCs w:val="24"/>
          <w:lang w:val="en-US" w:eastAsia="zh-CN" w:bidi="ar-SA"/>
        </w:rPr>
      </w:pPr>
      <w:r>
        <w:rPr>
          <w:rFonts w:asciiTheme="minorHAnsi" w:hAnsiTheme="minorHAnsi" w:eastAsiaTheme="minorEastAsia" w:cstheme="minorBidi"/>
          <w:kern w:val="2"/>
          <w:sz w:val="20"/>
          <w:szCs w:val="24"/>
          <w:lang w:val="en-US" w:eastAsia="zh-CN" w:bidi="ar-SA"/>
        </w:rPr>
        <w:t xml:space="preserve">7 Weinreich MD, Gasch A, Reznikoff WS. Evidence that the cis preference of the Tn5 transposase is caused by nonproductive multimerization. </w:t>
      </w:r>
      <w:r>
        <w:rPr>
          <w:rFonts w:asciiTheme="minorHAnsi" w:hAnsiTheme="minorHAnsi" w:eastAsiaTheme="minorEastAsia" w:cstheme="minorBidi"/>
          <w:i/>
          <w:kern w:val="2"/>
          <w:sz w:val="20"/>
          <w:szCs w:val="24"/>
          <w:lang w:val="en-US" w:eastAsia="zh-CN" w:bidi="ar-SA"/>
        </w:rPr>
        <w:t>Genes &amp; development</w:t>
      </w:r>
      <w:r>
        <w:rPr>
          <w:rFonts w:asciiTheme="minorHAnsi" w:hAnsiTheme="minorHAnsi" w:eastAsiaTheme="minorEastAsia" w:cstheme="minorBidi"/>
          <w:kern w:val="2"/>
          <w:sz w:val="20"/>
          <w:szCs w:val="24"/>
          <w:lang w:val="en-US" w:eastAsia="zh-CN" w:bidi="ar-SA"/>
        </w:rPr>
        <w:t xml:space="preserve"> 1994; </w:t>
      </w:r>
      <w:r>
        <w:rPr>
          <w:rFonts w:asciiTheme="minorHAnsi" w:hAnsiTheme="minorHAnsi" w:eastAsiaTheme="minorEastAsia" w:cstheme="minorBidi"/>
          <w:b/>
          <w:kern w:val="2"/>
          <w:sz w:val="20"/>
          <w:szCs w:val="24"/>
          <w:lang w:val="en-US" w:eastAsia="zh-CN" w:bidi="ar-SA"/>
        </w:rPr>
        <w:t>8</w:t>
      </w:r>
      <w:r>
        <w:rPr>
          <w:rFonts w:asciiTheme="minorHAnsi" w:hAnsiTheme="minorHAnsi" w:eastAsiaTheme="minorEastAsia" w:cstheme="minorBidi"/>
          <w:kern w:val="2"/>
          <w:sz w:val="20"/>
          <w:szCs w:val="24"/>
          <w:lang w:val="en-US" w:eastAsia="zh-CN" w:bidi="ar-SA"/>
        </w:rPr>
        <w:t>:2363-2374.</w:t>
      </w:r>
    </w:p>
    <w:p>
      <w:pPr>
        <w:pStyle w:val="6"/>
        <w:bidi w:val="0"/>
        <w:ind w:left="0" w:firstLine="0"/>
        <w:rPr>
          <w:rFonts w:asciiTheme="minorHAnsi" w:hAnsiTheme="minorHAnsi" w:eastAsiaTheme="minorEastAsia" w:cstheme="minorBidi"/>
          <w:kern w:val="2"/>
          <w:sz w:val="20"/>
          <w:szCs w:val="24"/>
          <w:lang w:val="en-US" w:eastAsia="zh-CN" w:bidi="ar-SA"/>
        </w:rPr>
      </w:pPr>
      <w:r>
        <w:rPr>
          <w:rFonts w:asciiTheme="minorHAnsi" w:hAnsiTheme="minorHAnsi" w:eastAsiaTheme="minorEastAsia" w:cstheme="minorBidi"/>
          <w:kern w:val="2"/>
          <w:sz w:val="20"/>
          <w:szCs w:val="24"/>
          <w:lang w:val="en-US" w:eastAsia="zh-CN" w:bidi="ar-SA"/>
        </w:rPr>
        <w:t xml:space="preserve">8 Mizuuchi M, Baker TA, Mizuuchi K. Assembly of the active form of the transposase-Mu DNA complex: a critical control point in Mu transposition. </w:t>
      </w:r>
      <w:r>
        <w:rPr>
          <w:rFonts w:asciiTheme="minorHAnsi" w:hAnsiTheme="minorHAnsi" w:eastAsiaTheme="minorEastAsia" w:cstheme="minorBidi"/>
          <w:i/>
          <w:kern w:val="2"/>
          <w:sz w:val="20"/>
          <w:szCs w:val="24"/>
          <w:lang w:val="en-US" w:eastAsia="zh-CN" w:bidi="ar-SA"/>
        </w:rPr>
        <w:t>Cell</w:t>
      </w:r>
      <w:r>
        <w:rPr>
          <w:rFonts w:asciiTheme="minorHAnsi" w:hAnsiTheme="minorHAnsi" w:eastAsiaTheme="minorEastAsia" w:cstheme="minorBidi"/>
          <w:kern w:val="2"/>
          <w:sz w:val="20"/>
          <w:szCs w:val="24"/>
          <w:lang w:val="en-US" w:eastAsia="zh-CN" w:bidi="ar-SA"/>
        </w:rPr>
        <w:t xml:space="preserve"> 1992; </w:t>
      </w:r>
      <w:r>
        <w:rPr>
          <w:rFonts w:asciiTheme="minorHAnsi" w:hAnsiTheme="minorHAnsi" w:eastAsiaTheme="minorEastAsia" w:cstheme="minorBidi"/>
          <w:b/>
          <w:kern w:val="2"/>
          <w:sz w:val="20"/>
          <w:szCs w:val="24"/>
          <w:lang w:val="en-US" w:eastAsia="zh-CN" w:bidi="ar-SA"/>
        </w:rPr>
        <w:t>70</w:t>
      </w:r>
      <w:r>
        <w:rPr>
          <w:rFonts w:asciiTheme="minorHAnsi" w:hAnsiTheme="minorHAnsi" w:eastAsiaTheme="minorEastAsia" w:cstheme="minorBidi"/>
          <w:kern w:val="2"/>
          <w:sz w:val="20"/>
          <w:szCs w:val="24"/>
          <w:lang w:val="en-US" w:eastAsia="zh-CN" w:bidi="ar-SA"/>
        </w:rPr>
        <w:t>:303-311.</w:t>
      </w:r>
    </w:p>
    <w:p>
      <w:pPr>
        <w:pStyle w:val="6"/>
        <w:bidi w:val="0"/>
        <w:ind w:left="0" w:firstLine="0"/>
        <w:rPr>
          <w:rFonts w:asciiTheme="minorHAnsi" w:hAnsiTheme="minorHAnsi" w:eastAsiaTheme="minorEastAsia" w:cstheme="minorBidi"/>
          <w:kern w:val="2"/>
          <w:sz w:val="20"/>
          <w:szCs w:val="24"/>
          <w:lang w:val="en-US" w:eastAsia="zh-CN" w:bidi="ar-SA"/>
        </w:rPr>
      </w:pPr>
      <w:r>
        <w:rPr>
          <w:rFonts w:asciiTheme="minorHAnsi" w:hAnsiTheme="minorHAnsi" w:eastAsiaTheme="minorEastAsia" w:cstheme="minorBidi"/>
          <w:kern w:val="2"/>
          <w:sz w:val="20"/>
          <w:szCs w:val="24"/>
          <w:lang w:val="en-US" w:eastAsia="zh-CN" w:bidi="ar-SA"/>
        </w:rPr>
        <w:t xml:space="preserve">9 Sakai J, Chalmers RM, Kleckner N. Identification and characterization of a pre‐cleavage synaptic complex that is an early intermediate in Tn10 transposition. </w:t>
      </w:r>
      <w:r>
        <w:rPr>
          <w:rFonts w:asciiTheme="minorHAnsi" w:hAnsiTheme="minorHAnsi" w:eastAsiaTheme="minorEastAsia" w:cstheme="minorBidi"/>
          <w:i/>
          <w:kern w:val="2"/>
          <w:sz w:val="20"/>
          <w:szCs w:val="24"/>
          <w:lang w:val="en-US" w:eastAsia="zh-CN" w:bidi="ar-SA"/>
        </w:rPr>
        <w:t>The EMBO journal</w:t>
      </w:r>
      <w:r>
        <w:rPr>
          <w:rFonts w:asciiTheme="minorHAnsi" w:hAnsiTheme="minorHAnsi" w:eastAsiaTheme="minorEastAsia" w:cstheme="minorBidi"/>
          <w:kern w:val="2"/>
          <w:sz w:val="20"/>
          <w:szCs w:val="24"/>
          <w:lang w:val="en-US" w:eastAsia="zh-CN" w:bidi="ar-SA"/>
        </w:rPr>
        <w:t xml:space="preserve"> 1995; </w:t>
      </w:r>
      <w:r>
        <w:rPr>
          <w:rFonts w:asciiTheme="minorHAnsi" w:hAnsiTheme="minorHAnsi" w:eastAsiaTheme="minorEastAsia" w:cstheme="minorBidi"/>
          <w:b/>
          <w:kern w:val="2"/>
          <w:sz w:val="20"/>
          <w:szCs w:val="24"/>
          <w:lang w:val="en-US" w:eastAsia="zh-CN" w:bidi="ar-SA"/>
        </w:rPr>
        <w:t>14</w:t>
      </w:r>
      <w:r>
        <w:rPr>
          <w:rFonts w:asciiTheme="minorHAnsi" w:hAnsiTheme="minorHAnsi" w:eastAsiaTheme="minorEastAsia" w:cstheme="minorBidi"/>
          <w:kern w:val="2"/>
          <w:sz w:val="20"/>
          <w:szCs w:val="24"/>
          <w:lang w:val="en-US" w:eastAsia="zh-CN" w:bidi="ar-SA"/>
        </w:rPr>
        <w:t>:4374-4383.</w:t>
      </w:r>
    </w:p>
    <w:p>
      <w:pPr>
        <w:pStyle w:val="6"/>
        <w:bidi w:val="0"/>
        <w:ind w:left="0" w:firstLine="0"/>
        <w:rPr>
          <w:rFonts w:asciiTheme="minorHAnsi" w:hAnsiTheme="minorHAnsi" w:eastAsiaTheme="minorEastAsia" w:cstheme="minorBidi"/>
          <w:kern w:val="2"/>
          <w:sz w:val="20"/>
          <w:szCs w:val="24"/>
          <w:lang w:val="en-US" w:eastAsia="zh-CN" w:bidi="ar-SA"/>
        </w:rPr>
      </w:pPr>
      <w:r>
        <w:rPr>
          <w:rFonts w:asciiTheme="minorHAnsi" w:hAnsiTheme="minorHAnsi" w:eastAsiaTheme="minorEastAsia" w:cstheme="minorBidi"/>
          <w:kern w:val="2"/>
          <w:sz w:val="20"/>
          <w:szCs w:val="24"/>
          <w:lang w:val="en-US" w:eastAsia="zh-CN" w:bidi="ar-SA"/>
        </w:rPr>
        <w:t xml:space="preserve">10 Gradman RJ, Reznikoff WS. Tn5 synaptic complex formation: role of transposase residue W450. </w:t>
      </w:r>
      <w:r>
        <w:rPr>
          <w:rFonts w:asciiTheme="minorHAnsi" w:hAnsiTheme="minorHAnsi" w:eastAsiaTheme="minorEastAsia" w:cstheme="minorBidi"/>
          <w:i/>
          <w:kern w:val="2"/>
          <w:sz w:val="20"/>
          <w:szCs w:val="24"/>
          <w:lang w:val="en-US" w:eastAsia="zh-CN" w:bidi="ar-SA"/>
        </w:rPr>
        <w:t>Journal of bacteriology</w:t>
      </w:r>
      <w:r>
        <w:rPr>
          <w:rFonts w:asciiTheme="minorHAnsi" w:hAnsiTheme="minorHAnsi" w:eastAsiaTheme="minorEastAsia" w:cstheme="minorBidi"/>
          <w:kern w:val="2"/>
          <w:sz w:val="20"/>
          <w:szCs w:val="24"/>
          <w:lang w:val="en-US" w:eastAsia="zh-CN" w:bidi="ar-SA"/>
        </w:rPr>
        <w:t xml:space="preserve"> 2008; </w:t>
      </w:r>
      <w:r>
        <w:rPr>
          <w:rFonts w:asciiTheme="minorHAnsi" w:hAnsiTheme="minorHAnsi" w:eastAsiaTheme="minorEastAsia" w:cstheme="minorBidi"/>
          <w:b/>
          <w:kern w:val="2"/>
          <w:sz w:val="20"/>
          <w:szCs w:val="24"/>
          <w:lang w:val="en-US" w:eastAsia="zh-CN" w:bidi="ar-SA"/>
        </w:rPr>
        <w:t>190</w:t>
      </w:r>
      <w:r>
        <w:rPr>
          <w:rFonts w:asciiTheme="minorHAnsi" w:hAnsiTheme="minorHAnsi" w:eastAsiaTheme="minorEastAsia" w:cstheme="minorBidi"/>
          <w:kern w:val="2"/>
          <w:sz w:val="20"/>
          <w:szCs w:val="24"/>
          <w:lang w:val="en-US" w:eastAsia="zh-CN" w:bidi="ar-SA"/>
        </w:rPr>
        <w:t>:1484-1487.</w:t>
      </w:r>
    </w:p>
    <w:p>
      <w:pPr>
        <w:pStyle w:val="6"/>
        <w:bidi w:val="0"/>
        <w:ind w:left="0" w:firstLine="0"/>
        <w:rPr>
          <w:rFonts w:asciiTheme="minorHAnsi" w:hAnsiTheme="minorHAnsi" w:eastAsiaTheme="minorEastAsia" w:cstheme="minorBidi"/>
          <w:kern w:val="2"/>
          <w:sz w:val="20"/>
          <w:szCs w:val="24"/>
          <w:lang w:val="en-US" w:eastAsia="zh-CN" w:bidi="ar-SA"/>
        </w:rPr>
      </w:pPr>
      <w:r>
        <w:rPr>
          <w:rFonts w:asciiTheme="minorHAnsi" w:hAnsiTheme="minorHAnsi" w:eastAsiaTheme="minorEastAsia" w:cstheme="minorBidi"/>
          <w:kern w:val="2"/>
          <w:sz w:val="20"/>
          <w:szCs w:val="24"/>
          <w:lang w:val="en-US" w:eastAsia="zh-CN" w:bidi="ar-SA"/>
        </w:rPr>
        <w:t xml:space="preserve">11 Reznikoff WS. Tn5 as a model for understanding DNA transposition. </w:t>
      </w:r>
      <w:r>
        <w:rPr>
          <w:rFonts w:asciiTheme="minorHAnsi" w:hAnsiTheme="minorHAnsi" w:eastAsiaTheme="minorEastAsia" w:cstheme="minorBidi"/>
          <w:i/>
          <w:kern w:val="2"/>
          <w:sz w:val="20"/>
          <w:szCs w:val="24"/>
          <w:lang w:val="en-US" w:eastAsia="zh-CN" w:bidi="ar-SA"/>
        </w:rPr>
        <w:t>Molecular microbiology</w:t>
      </w:r>
      <w:r>
        <w:rPr>
          <w:rFonts w:asciiTheme="minorHAnsi" w:hAnsiTheme="minorHAnsi" w:eastAsiaTheme="minorEastAsia" w:cstheme="minorBidi"/>
          <w:kern w:val="2"/>
          <w:sz w:val="20"/>
          <w:szCs w:val="24"/>
          <w:lang w:val="en-US" w:eastAsia="zh-CN" w:bidi="ar-SA"/>
        </w:rPr>
        <w:t xml:space="preserve"> 2003; </w:t>
      </w:r>
      <w:r>
        <w:rPr>
          <w:rFonts w:asciiTheme="minorHAnsi" w:hAnsiTheme="minorHAnsi" w:eastAsiaTheme="minorEastAsia" w:cstheme="minorBidi"/>
          <w:b/>
          <w:kern w:val="2"/>
          <w:sz w:val="20"/>
          <w:szCs w:val="24"/>
          <w:lang w:val="en-US" w:eastAsia="zh-CN" w:bidi="ar-SA"/>
        </w:rPr>
        <w:t>47</w:t>
      </w:r>
      <w:r>
        <w:rPr>
          <w:rFonts w:asciiTheme="minorHAnsi" w:hAnsiTheme="minorHAnsi" w:eastAsiaTheme="minorEastAsia" w:cstheme="minorBidi"/>
          <w:kern w:val="2"/>
          <w:sz w:val="20"/>
          <w:szCs w:val="24"/>
          <w:lang w:val="en-US" w:eastAsia="zh-CN" w:bidi="ar-SA"/>
        </w:rPr>
        <w:t>:1199-1206.</w:t>
      </w:r>
    </w:p>
    <w:p>
      <w:pPr>
        <w:pStyle w:val="6"/>
        <w:bidi w:val="0"/>
        <w:ind w:left="0" w:firstLine="0"/>
        <w:rPr>
          <w:rFonts w:asciiTheme="minorHAnsi" w:hAnsiTheme="minorHAnsi" w:eastAsiaTheme="minorEastAsia" w:cstheme="minorBidi"/>
          <w:kern w:val="2"/>
          <w:sz w:val="20"/>
          <w:szCs w:val="24"/>
          <w:lang w:val="en-US" w:eastAsia="zh-CN" w:bidi="ar-SA"/>
        </w:rPr>
      </w:pPr>
      <w:r>
        <w:rPr>
          <w:rFonts w:asciiTheme="minorHAnsi" w:hAnsiTheme="minorHAnsi" w:eastAsiaTheme="minorEastAsia" w:cstheme="minorBidi"/>
          <w:kern w:val="2"/>
          <w:sz w:val="20"/>
          <w:szCs w:val="24"/>
          <w:lang w:val="en-US" w:eastAsia="zh-CN" w:bidi="ar-SA"/>
        </w:rPr>
        <w:t>12 Sato S, Arimura Y, Kujirai T</w:t>
      </w:r>
      <w:r>
        <w:rPr>
          <w:rFonts w:asciiTheme="minorHAnsi" w:hAnsiTheme="minorHAnsi" w:eastAsiaTheme="minorEastAsia" w:cstheme="minorBidi"/>
          <w:i/>
          <w:kern w:val="2"/>
          <w:sz w:val="20"/>
          <w:szCs w:val="24"/>
          <w:lang w:val="en-US" w:eastAsia="zh-CN" w:bidi="ar-SA"/>
        </w:rPr>
        <w:t xml:space="preserve"> et al.</w:t>
      </w:r>
      <w:r>
        <w:rPr>
          <w:rFonts w:asciiTheme="minorHAnsi" w:hAnsiTheme="minorHAnsi" w:eastAsiaTheme="minorEastAsia" w:cstheme="minorBidi"/>
          <w:kern w:val="2"/>
          <w:sz w:val="20"/>
          <w:szCs w:val="24"/>
          <w:lang w:val="en-US" w:eastAsia="zh-CN" w:bidi="ar-SA"/>
        </w:rPr>
        <w:t xml:space="preserve"> Biochemical analysis of nucleosome targeting by Tn5 transposase. </w:t>
      </w:r>
      <w:r>
        <w:rPr>
          <w:rFonts w:asciiTheme="minorHAnsi" w:hAnsiTheme="minorHAnsi" w:eastAsiaTheme="minorEastAsia" w:cstheme="minorBidi"/>
          <w:i/>
          <w:kern w:val="2"/>
          <w:sz w:val="20"/>
          <w:szCs w:val="24"/>
          <w:lang w:val="en-US" w:eastAsia="zh-CN" w:bidi="ar-SA"/>
        </w:rPr>
        <w:t>Open biology</w:t>
      </w:r>
      <w:r>
        <w:rPr>
          <w:rFonts w:asciiTheme="minorHAnsi" w:hAnsiTheme="minorHAnsi" w:eastAsiaTheme="minorEastAsia" w:cstheme="minorBidi"/>
          <w:kern w:val="2"/>
          <w:sz w:val="20"/>
          <w:szCs w:val="24"/>
          <w:lang w:val="en-US" w:eastAsia="zh-CN" w:bidi="ar-SA"/>
        </w:rPr>
        <w:t xml:space="preserve"> 2019; </w:t>
      </w:r>
      <w:r>
        <w:rPr>
          <w:rFonts w:asciiTheme="minorHAnsi" w:hAnsiTheme="minorHAnsi" w:eastAsiaTheme="minorEastAsia" w:cstheme="minorBidi"/>
          <w:b/>
          <w:kern w:val="2"/>
          <w:sz w:val="20"/>
          <w:szCs w:val="24"/>
          <w:lang w:val="en-US" w:eastAsia="zh-CN" w:bidi="ar-SA"/>
        </w:rPr>
        <w:t>9</w:t>
      </w:r>
      <w:r>
        <w:rPr>
          <w:rFonts w:asciiTheme="minorHAnsi" w:hAnsiTheme="minorHAnsi" w:eastAsiaTheme="minorEastAsia" w:cstheme="minorBidi"/>
          <w:kern w:val="2"/>
          <w:sz w:val="20"/>
          <w:szCs w:val="24"/>
          <w:lang w:val="en-US" w:eastAsia="zh-CN" w:bidi="ar-SA"/>
        </w:rPr>
        <w:t>:190116.</w:t>
      </w:r>
    </w:p>
    <w:p>
      <w:pPr>
        <w:keepNext w:val="0"/>
        <w:keepLines w:val="0"/>
        <w:pageBreakBefore w:val="0"/>
        <w:widowControl w:val="0"/>
        <w:tabs>
          <w:tab w:val="left" w:pos="5665"/>
        </w:tabs>
        <w:kinsoku/>
        <w:wordWrap/>
        <w:overflowPunct/>
        <w:topLinePunct w:val="0"/>
        <w:autoSpaceDE/>
        <w:autoSpaceDN/>
        <w:bidi w:val="0"/>
        <w:adjustRightInd/>
        <w:snapToGrid/>
        <w:ind w:left="1470" w:leftChars="700" w:firstLine="0" w:firstLineChars="0"/>
        <w:jc w:val="left"/>
        <w:textAlignment w:val="auto"/>
        <w:rPr>
          <w:rFonts w:hint="default"/>
          <w:lang w:val="en-US" w:eastAsia="zh-CN"/>
        </w:rPr>
      </w:pPr>
      <w:r>
        <w:rPr>
          <w:rFonts w:hint="default"/>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 Research&lt;/Style&gt;&lt;LeftDelim&gt;{&lt;/LeftDelim&gt;&lt;RightDelim&gt;}&lt;/RightDelim&gt;&lt;FontName&gt;&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pft0pdsd9wrwcepxt6xwtp85xd5da20sdd9&quot;&gt;My EndNote Library&lt;record-ids&gt;&lt;item&gt;1&lt;/item&gt;&lt;item&gt;2&lt;/item&gt;&lt;item&gt;3&lt;/item&gt;&lt;item&gt;4&lt;/item&gt;&lt;item&gt;5&lt;/item&gt;&lt;item&gt;6&lt;/item&gt;&lt;item&gt;7&lt;/item&gt;&lt;item&gt;8&lt;/item&gt;&lt;item&gt;9&lt;/item&gt;&lt;item&gt;10&lt;/item&gt;&lt;item&gt;11&lt;/item&gt;&lt;item&gt;12&lt;/item&gt;&lt;/record-ids&gt;&lt;/item&gt;&lt;/Libraries&gt;"/>
  </w:docVars>
  <w:rsids>
    <w:rsidRoot w:val="00000000"/>
    <w:rsid w:val="03896D12"/>
    <w:rsid w:val="058214A6"/>
    <w:rsid w:val="07E70ACE"/>
    <w:rsid w:val="09375C17"/>
    <w:rsid w:val="09BA4A91"/>
    <w:rsid w:val="09CD680A"/>
    <w:rsid w:val="09D51E10"/>
    <w:rsid w:val="0C8B60E1"/>
    <w:rsid w:val="0D612226"/>
    <w:rsid w:val="0F7019D4"/>
    <w:rsid w:val="0FC22CF7"/>
    <w:rsid w:val="11556EA8"/>
    <w:rsid w:val="123F5142"/>
    <w:rsid w:val="12E47104"/>
    <w:rsid w:val="133A235F"/>
    <w:rsid w:val="135C1E08"/>
    <w:rsid w:val="13D11937"/>
    <w:rsid w:val="13D56F14"/>
    <w:rsid w:val="13DA77D8"/>
    <w:rsid w:val="14A86984"/>
    <w:rsid w:val="15426EC2"/>
    <w:rsid w:val="16110314"/>
    <w:rsid w:val="1687500E"/>
    <w:rsid w:val="19101BE6"/>
    <w:rsid w:val="1A312AB3"/>
    <w:rsid w:val="1A63203F"/>
    <w:rsid w:val="1AFB7B40"/>
    <w:rsid w:val="1DE50C88"/>
    <w:rsid w:val="1ED34C75"/>
    <w:rsid w:val="22430C62"/>
    <w:rsid w:val="22A22ED5"/>
    <w:rsid w:val="242C4583"/>
    <w:rsid w:val="261B2BC7"/>
    <w:rsid w:val="265D6994"/>
    <w:rsid w:val="290430D6"/>
    <w:rsid w:val="29C31373"/>
    <w:rsid w:val="29E57A54"/>
    <w:rsid w:val="2AA73F3E"/>
    <w:rsid w:val="2B0B4B84"/>
    <w:rsid w:val="2B812B82"/>
    <w:rsid w:val="2D260F70"/>
    <w:rsid w:val="2DB3040C"/>
    <w:rsid w:val="2E563E93"/>
    <w:rsid w:val="316901EF"/>
    <w:rsid w:val="323C16AE"/>
    <w:rsid w:val="34CE371E"/>
    <w:rsid w:val="35723579"/>
    <w:rsid w:val="3621479F"/>
    <w:rsid w:val="36AB6324"/>
    <w:rsid w:val="397B492D"/>
    <w:rsid w:val="3A7952B1"/>
    <w:rsid w:val="3AC615A5"/>
    <w:rsid w:val="3B0A0125"/>
    <w:rsid w:val="3B32191A"/>
    <w:rsid w:val="3C822EB6"/>
    <w:rsid w:val="3CF6060C"/>
    <w:rsid w:val="3D4A1742"/>
    <w:rsid w:val="3FB1262F"/>
    <w:rsid w:val="407F2792"/>
    <w:rsid w:val="40F478F6"/>
    <w:rsid w:val="419D2433"/>
    <w:rsid w:val="43AA0B45"/>
    <w:rsid w:val="43BD1F09"/>
    <w:rsid w:val="440B6292"/>
    <w:rsid w:val="44DE035C"/>
    <w:rsid w:val="455550B4"/>
    <w:rsid w:val="48AD37E2"/>
    <w:rsid w:val="499514EC"/>
    <w:rsid w:val="499A3D52"/>
    <w:rsid w:val="4A7F7E91"/>
    <w:rsid w:val="4BE73AD1"/>
    <w:rsid w:val="4D023793"/>
    <w:rsid w:val="4DDF2F82"/>
    <w:rsid w:val="4E604971"/>
    <w:rsid w:val="4E6E5AA5"/>
    <w:rsid w:val="4ED7131E"/>
    <w:rsid w:val="5060539D"/>
    <w:rsid w:val="50934357"/>
    <w:rsid w:val="52294F85"/>
    <w:rsid w:val="53D103E5"/>
    <w:rsid w:val="54924A17"/>
    <w:rsid w:val="55545B03"/>
    <w:rsid w:val="58E654C5"/>
    <w:rsid w:val="59517625"/>
    <w:rsid w:val="5AA003DF"/>
    <w:rsid w:val="5ABF6F61"/>
    <w:rsid w:val="5AD439AD"/>
    <w:rsid w:val="5B8005EC"/>
    <w:rsid w:val="5BFC215C"/>
    <w:rsid w:val="5DCF08F3"/>
    <w:rsid w:val="5E342E59"/>
    <w:rsid w:val="5EA83CEF"/>
    <w:rsid w:val="60E63662"/>
    <w:rsid w:val="617F1987"/>
    <w:rsid w:val="61D31C70"/>
    <w:rsid w:val="624A654E"/>
    <w:rsid w:val="636F0C8D"/>
    <w:rsid w:val="638847C1"/>
    <w:rsid w:val="64A60BB0"/>
    <w:rsid w:val="64A80A0F"/>
    <w:rsid w:val="66DA436E"/>
    <w:rsid w:val="6A0A4E7A"/>
    <w:rsid w:val="6B1A38B5"/>
    <w:rsid w:val="6CD80959"/>
    <w:rsid w:val="6CED797D"/>
    <w:rsid w:val="6D3D009B"/>
    <w:rsid w:val="6D533F9E"/>
    <w:rsid w:val="6ED86BAF"/>
    <w:rsid w:val="6FC91388"/>
    <w:rsid w:val="710676C8"/>
    <w:rsid w:val="717E1DF9"/>
    <w:rsid w:val="7486009E"/>
    <w:rsid w:val="755375E2"/>
    <w:rsid w:val="7663402C"/>
    <w:rsid w:val="775D4EE7"/>
    <w:rsid w:val="784D2E96"/>
    <w:rsid w:val="7B737B16"/>
    <w:rsid w:val="7CA47049"/>
    <w:rsid w:val="7D306233"/>
    <w:rsid w:val="7DC34BF4"/>
    <w:rsid w:val="7F616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 w:type="paragraph" w:customStyle="1" w:styleId="5">
    <w:name w:val="EndNote Bibliography Title"/>
    <w:qFormat/>
    <w:uiPriority w:val="0"/>
    <w:pPr>
      <w:pBdr>
        <w:top w:val="none" w:color="auto" w:sz="0" w:space="0"/>
        <w:left w:val="none" w:color="auto" w:sz="0" w:space="0"/>
        <w:bottom w:val="none" w:color="auto" w:sz="0" w:space="0"/>
        <w:right w:val="none" w:color="auto" w:sz="0" w:space="0"/>
        <w:between w:val="none" w:color="auto" w:sz="0" w:space="0"/>
      </w:pBdr>
      <w:jc w:val="center"/>
    </w:pPr>
    <w:rPr>
      <w:rFonts w:asciiTheme="minorHAnsi" w:hAnsiTheme="minorHAnsi" w:eastAsiaTheme="minorEastAsia" w:cstheme="minorBidi"/>
      <w:kern w:val="2"/>
      <w:sz w:val="20"/>
      <w:szCs w:val="24"/>
      <w:lang w:val="en-US" w:eastAsia="zh-CN" w:bidi="ar-SA"/>
    </w:rPr>
  </w:style>
  <w:style w:type="paragraph" w:customStyle="1" w:styleId="6">
    <w:name w:val="EndNote Bibliography"/>
    <w:qFormat/>
    <w:uiPriority w:val="0"/>
    <w:pPr>
      <w:pBdr>
        <w:top w:val="none" w:color="auto" w:sz="0" w:space="0"/>
        <w:left w:val="none" w:color="auto" w:sz="0" w:space="0"/>
        <w:bottom w:val="none" w:color="auto" w:sz="0" w:space="0"/>
        <w:right w:val="none" w:color="auto" w:sz="0" w:space="0"/>
        <w:between w:val="none" w:color="auto" w:sz="0" w:space="0"/>
      </w:pBdr>
      <w:spacing w:line="240" w:lineRule="auto"/>
    </w:pPr>
    <w:rPr>
      <w:rFonts w:asciiTheme="minorHAnsi" w:hAnsiTheme="minorHAnsi" w:eastAsiaTheme="minorEastAsia" w:cstheme="minorBidi"/>
      <w:kern w:val="2"/>
      <w:sz w:val="20"/>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张圆圆</cp:lastModifiedBy>
  <dcterms:modified xsi:type="dcterms:W3CDTF">2020-01-17T14:14:34Z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