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B80F7" w14:textId="77777777" w:rsidR="005402BE" w:rsidRDefault="00B77D7E" w:rsidP="00B77D7E">
      <w:pPr>
        <w:pStyle w:val="Heading1"/>
        <w:jc w:val="center"/>
      </w:pPr>
      <w:bookmarkStart w:id="0" w:name="_GoBack"/>
      <w:bookmarkEnd w:id="0"/>
      <w:r>
        <w:t>Getting started</w:t>
      </w:r>
      <w:r>
        <w:br/>
        <w:t>with</w:t>
      </w:r>
      <w:r>
        <w:br/>
        <w:t>Windows PowerShell Desired State Configuration</w:t>
      </w:r>
    </w:p>
    <w:p w14:paraId="044F4BF7" w14:textId="77777777" w:rsidR="00DD6C25" w:rsidRDefault="00DD6C25" w:rsidP="00DD6C25">
      <w:pPr>
        <w:pStyle w:val="ListParagraph"/>
        <w:numPr>
          <w:ilvl w:val="0"/>
          <w:numId w:val="1"/>
        </w:numPr>
      </w:pPr>
      <w:r>
        <w:t>Introduction</w:t>
      </w:r>
    </w:p>
    <w:p w14:paraId="7121FA1A" w14:textId="77777777" w:rsidR="00DD6C25" w:rsidRDefault="00B77D7E" w:rsidP="00DD6C25">
      <w:pPr>
        <w:pStyle w:val="ListParagraph"/>
        <w:numPr>
          <w:ilvl w:val="0"/>
          <w:numId w:val="1"/>
        </w:numPr>
      </w:pPr>
      <w:r>
        <w:t>Why</w:t>
      </w:r>
      <w:r w:rsidR="00DD6C25">
        <w:t xml:space="preserve"> DSC?</w:t>
      </w:r>
    </w:p>
    <w:p w14:paraId="3F849A33" w14:textId="77777777" w:rsidR="00DD6C25" w:rsidRDefault="00DD6C25" w:rsidP="00DD6C25">
      <w:pPr>
        <w:pStyle w:val="ListParagraph"/>
        <w:numPr>
          <w:ilvl w:val="0"/>
          <w:numId w:val="1"/>
        </w:numPr>
      </w:pPr>
      <w:r>
        <w:t>Key concepts</w:t>
      </w:r>
    </w:p>
    <w:p w14:paraId="5D1C7FF3" w14:textId="77777777" w:rsidR="009F0FE1" w:rsidRDefault="009F0FE1" w:rsidP="009F0FE1">
      <w:pPr>
        <w:pStyle w:val="ListParagraph"/>
        <w:numPr>
          <w:ilvl w:val="1"/>
          <w:numId w:val="1"/>
        </w:numPr>
      </w:pPr>
      <w:r>
        <w:t>Declarative, expression of end state, idempotent</w:t>
      </w:r>
    </w:p>
    <w:p w14:paraId="29657CEC" w14:textId="77777777" w:rsidR="00B77D7E" w:rsidRDefault="006D77D3" w:rsidP="006D77D3">
      <w:pPr>
        <w:pStyle w:val="ListParagraph"/>
        <w:numPr>
          <w:ilvl w:val="0"/>
          <w:numId w:val="1"/>
        </w:numPr>
      </w:pPr>
      <w:r>
        <w:t xml:space="preserve">Define (Language) </w:t>
      </w:r>
    </w:p>
    <w:p w14:paraId="357635F0" w14:textId="77777777" w:rsidR="006D77D3" w:rsidRDefault="006D77D3" w:rsidP="006D77D3">
      <w:pPr>
        <w:pStyle w:val="ListParagraph"/>
        <w:numPr>
          <w:ilvl w:val="1"/>
          <w:numId w:val="1"/>
        </w:numPr>
      </w:pPr>
      <w:r>
        <w:t>Configuration keyword</w:t>
      </w:r>
    </w:p>
    <w:p w14:paraId="1300079D" w14:textId="77777777" w:rsidR="009F0FE1" w:rsidRDefault="009F0FE1" w:rsidP="009F0FE1">
      <w:pPr>
        <w:pStyle w:val="ListParagraph"/>
        <w:numPr>
          <w:ilvl w:val="1"/>
          <w:numId w:val="1"/>
        </w:numPr>
      </w:pPr>
      <w:r>
        <w:t>Node keyword</w:t>
      </w:r>
    </w:p>
    <w:p w14:paraId="0330DA32" w14:textId="77777777" w:rsidR="006D77D3" w:rsidRDefault="006D77D3" w:rsidP="006D77D3">
      <w:pPr>
        <w:pStyle w:val="ListParagraph"/>
        <w:numPr>
          <w:ilvl w:val="1"/>
          <w:numId w:val="1"/>
        </w:numPr>
      </w:pPr>
      <w:r>
        <w:t>Resources</w:t>
      </w:r>
    </w:p>
    <w:p w14:paraId="042F6092" w14:textId="77777777" w:rsidR="009627DF" w:rsidRDefault="009627DF" w:rsidP="006D77D3">
      <w:pPr>
        <w:pStyle w:val="ListParagraph"/>
        <w:numPr>
          <w:ilvl w:val="1"/>
          <w:numId w:val="1"/>
        </w:numPr>
      </w:pPr>
      <w:proofErr w:type="spellStart"/>
      <w:r>
        <w:t>DependsOn</w:t>
      </w:r>
      <w:proofErr w:type="spellEnd"/>
    </w:p>
    <w:p w14:paraId="2898818E" w14:textId="77777777" w:rsidR="009F0FE1" w:rsidRDefault="009F0FE1" w:rsidP="006D77D3">
      <w:pPr>
        <w:pStyle w:val="ListParagraph"/>
        <w:numPr>
          <w:ilvl w:val="1"/>
          <w:numId w:val="1"/>
        </w:numPr>
      </w:pPr>
      <w:r>
        <w:t>Configuration Data</w:t>
      </w:r>
    </w:p>
    <w:p w14:paraId="7DAEFE1D" w14:textId="77777777" w:rsidR="006D77D3" w:rsidRDefault="006D77D3" w:rsidP="00B77D7E">
      <w:pPr>
        <w:pStyle w:val="ListParagraph"/>
        <w:numPr>
          <w:ilvl w:val="0"/>
          <w:numId w:val="1"/>
        </w:numPr>
      </w:pPr>
      <w:r>
        <w:t>Compile</w:t>
      </w:r>
    </w:p>
    <w:p w14:paraId="3D5791D0" w14:textId="77777777" w:rsidR="006D77D3" w:rsidRDefault="009F0FE1" w:rsidP="00B77D7E">
      <w:pPr>
        <w:pStyle w:val="ListParagraph"/>
        <w:numPr>
          <w:ilvl w:val="0"/>
          <w:numId w:val="1"/>
        </w:numPr>
      </w:pPr>
      <w:r>
        <w:t>Deploy</w:t>
      </w:r>
    </w:p>
    <w:p w14:paraId="6381B0C0" w14:textId="77777777" w:rsidR="009F0FE1" w:rsidRDefault="009F0FE1" w:rsidP="009F0FE1">
      <w:pPr>
        <w:pStyle w:val="ListParagraph"/>
        <w:numPr>
          <w:ilvl w:val="1"/>
          <w:numId w:val="1"/>
        </w:numPr>
      </w:pPr>
      <w:r>
        <w:t>Push</w:t>
      </w:r>
    </w:p>
    <w:p w14:paraId="0166ADF0" w14:textId="77777777" w:rsidR="009F0FE1" w:rsidRDefault="009F0FE1" w:rsidP="009F0FE1">
      <w:pPr>
        <w:pStyle w:val="ListParagraph"/>
        <w:numPr>
          <w:ilvl w:val="1"/>
          <w:numId w:val="1"/>
        </w:numPr>
      </w:pPr>
      <w:r>
        <w:t>Pull</w:t>
      </w:r>
    </w:p>
    <w:p w14:paraId="5B2B9126" w14:textId="77777777" w:rsidR="009F0FE1" w:rsidRDefault="009F0FE1" w:rsidP="009F0FE1">
      <w:pPr>
        <w:pStyle w:val="ListParagraph"/>
        <w:numPr>
          <w:ilvl w:val="0"/>
          <w:numId w:val="1"/>
        </w:numPr>
      </w:pPr>
      <w:r>
        <w:t>Maintain</w:t>
      </w:r>
    </w:p>
    <w:p w14:paraId="316C4B27" w14:textId="77777777" w:rsidR="009F0FE1" w:rsidRDefault="009F0FE1" w:rsidP="009F0FE1">
      <w:pPr>
        <w:pStyle w:val="ListParagraph"/>
        <w:numPr>
          <w:ilvl w:val="1"/>
          <w:numId w:val="1"/>
        </w:numPr>
      </w:pPr>
      <w:r>
        <w:t>Logs</w:t>
      </w:r>
    </w:p>
    <w:p w14:paraId="228BEF23" w14:textId="77777777" w:rsidR="009F0FE1" w:rsidRDefault="009F0FE1" w:rsidP="009F0FE1">
      <w:pPr>
        <w:pStyle w:val="ListParagraph"/>
        <w:numPr>
          <w:ilvl w:val="1"/>
          <w:numId w:val="1"/>
        </w:numPr>
      </w:pPr>
      <w:r>
        <w:t>Cmdlets (test, compare, etc.)</w:t>
      </w:r>
    </w:p>
    <w:p w14:paraId="6D61CEA1" w14:textId="77777777" w:rsidR="006D77D3" w:rsidRDefault="006D77D3" w:rsidP="00B77D7E">
      <w:pPr>
        <w:pStyle w:val="ListParagraph"/>
        <w:numPr>
          <w:ilvl w:val="0"/>
          <w:numId w:val="1"/>
        </w:numPr>
      </w:pPr>
      <w:r>
        <w:t>Try it {link to Lab}</w:t>
      </w:r>
    </w:p>
    <w:p w14:paraId="5C40EA2D" w14:textId="77777777" w:rsidR="00B77D7E" w:rsidRDefault="006D77D3" w:rsidP="00B77D7E">
      <w:pPr>
        <w:pStyle w:val="ListParagraph"/>
        <w:numPr>
          <w:ilvl w:val="0"/>
          <w:numId w:val="1"/>
        </w:numPr>
      </w:pPr>
      <w:r>
        <w:t xml:space="preserve">Need More </w:t>
      </w:r>
      <w:r w:rsidR="00B77D7E">
        <w:t>Resources</w:t>
      </w:r>
    </w:p>
    <w:p w14:paraId="4164AB92" w14:textId="77777777" w:rsidR="002604D9" w:rsidRDefault="00B77D7E" w:rsidP="002604D9">
      <w:pPr>
        <w:pStyle w:val="ListParagraph"/>
        <w:numPr>
          <w:ilvl w:val="1"/>
          <w:numId w:val="1"/>
        </w:numPr>
      </w:pPr>
      <w:r>
        <w:t>Finding</w:t>
      </w:r>
      <w:r w:rsidR="002604D9" w:rsidRPr="002604D9">
        <w:t xml:space="preserve"> </w:t>
      </w:r>
    </w:p>
    <w:p w14:paraId="4E16D71B" w14:textId="77777777" w:rsidR="002604D9" w:rsidRDefault="002604D9" w:rsidP="002604D9">
      <w:pPr>
        <w:pStyle w:val="ListParagraph"/>
        <w:numPr>
          <w:ilvl w:val="2"/>
          <w:numId w:val="1"/>
        </w:numPr>
      </w:pPr>
      <w:r>
        <w:t>TechNet</w:t>
      </w:r>
    </w:p>
    <w:p w14:paraId="5D470332" w14:textId="77777777" w:rsidR="002604D9" w:rsidRDefault="002604D9" w:rsidP="002604D9">
      <w:pPr>
        <w:pStyle w:val="ListParagraph"/>
        <w:numPr>
          <w:ilvl w:val="2"/>
          <w:numId w:val="1"/>
        </w:numPr>
      </w:pPr>
      <w:proofErr w:type="spellStart"/>
      <w:r>
        <w:t>PowerShellGet</w:t>
      </w:r>
      <w:proofErr w:type="spellEnd"/>
    </w:p>
    <w:p w14:paraId="08526D95" w14:textId="77777777" w:rsidR="00B77D7E" w:rsidRDefault="002604D9" w:rsidP="002604D9">
      <w:pPr>
        <w:pStyle w:val="ListParagraph"/>
        <w:numPr>
          <w:ilvl w:val="2"/>
          <w:numId w:val="1"/>
        </w:numPr>
      </w:pPr>
      <w:r>
        <w:t>Get-</w:t>
      </w:r>
      <w:r w:rsidRPr="002604D9">
        <w:t xml:space="preserve"> </w:t>
      </w:r>
      <w:proofErr w:type="spellStart"/>
      <w:r>
        <w:t>DscResource</w:t>
      </w:r>
      <w:proofErr w:type="spellEnd"/>
    </w:p>
    <w:p w14:paraId="5D42AD7E" w14:textId="77777777" w:rsidR="00B77D7E" w:rsidRDefault="00B77D7E" w:rsidP="00B77D7E">
      <w:pPr>
        <w:pStyle w:val="ListParagraph"/>
        <w:numPr>
          <w:ilvl w:val="1"/>
          <w:numId w:val="1"/>
        </w:numPr>
      </w:pPr>
      <w:r>
        <w:t>Developing</w:t>
      </w:r>
    </w:p>
    <w:p w14:paraId="620695BC" w14:textId="77777777" w:rsidR="00B77D7E" w:rsidRDefault="00B77D7E" w:rsidP="00B77D7E">
      <w:pPr>
        <w:pStyle w:val="ListParagraph"/>
        <w:numPr>
          <w:ilvl w:val="2"/>
          <w:numId w:val="1"/>
        </w:numPr>
      </w:pPr>
      <w:r>
        <w:t>Script</w:t>
      </w:r>
    </w:p>
    <w:p w14:paraId="31AB3AC5" w14:textId="77777777" w:rsidR="00B77D7E" w:rsidRDefault="00B77D7E" w:rsidP="00B77D7E">
      <w:pPr>
        <w:pStyle w:val="ListParagraph"/>
        <w:numPr>
          <w:ilvl w:val="2"/>
          <w:numId w:val="1"/>
        </w:numPr>
      </w:pPr>
      <w:r>
        <w:t>Native</w:t>
      </w:r>
    </w:p>
    <w:p w14:paraId="10FA5982" w14:textId="77777777" w:rsidR="00B77D7E" w:rsidRDefault="006D77D3" w:rsidP="006D77D3">
      <w:pPr>
        <w:pStyle w:val="ListParagraph"/>
        <w:numPr>
          <w:ilvl w:val="2"/>
          <w:numId w:val="1"/>
        </w:numPr>
      </w:pPr>
      <w:r>
        <w:t>Classes</w:t>
      </w:r>
    </w:p>
    <w:p w14:paraId="6F487DB5" w14:textId="77777777" w:rsidR="009F0FE1" w:rsidRDefault="009F0FE1" w:rsidP="009F0FE1">
      <w:pPr>
        <w:pStyle w:val="ListParagraph"/>
        <w:numPr>
          <w:ilvl w:val="1"/>
          <w:numId w:val="1"/>
        </w:numPr>
      </w:pPr>
      <w:r>
        <w:t>Import-</w:t>
      </w:r>
      <w:proofErr w:type="spellStart"/>
      <w:r>
        <w:t>DscResource</w:t>
      </w:r>
      <w:proofErr w:type="spellEnd"/>
    </w:p>
    <w:p w14:paraId="4B0B6C68" w14:textId="77777777" w:rsidR="009F0FE1" w:rsidRDefault="009F0FE1" w:rsidP="009F0FE1">
      <w:pPr>
        <w:pStyle w:val="ListParagraph"/>
        <w:numPr>
          <w:ilvl w:val="0"/>
          <w:numId w:val="1"/>
        </w:numPr>
      </w:pPr>
      <w:r>
        <w:t>Components</w:t>
      </w:r>
    </w:p>
    <w:p w14:paraId="104AC21A" w14:textId="77777777" w:rsidR="006D77D3" w:rsidRDefault="009F0FE1" w:rsidP="009627DF">
      <w:pPr>
        <w:pStyle w:val="ListParagraph"/>
        <w:numPr>
          <w:ilvl w:val="0"/>
          <w:numId w:val="1"/>
        </w:numPr>
      </w:pPr>
      <w:r>
        <w:t>More</w:t>
      </w:r>
      <w:r w:rsidR="006D77D3">
        <w:t xml:space="preserve"> information {link to Don/Steve’s book</w:t>
      </w:r>
      <w:r w:rsidR="009627DF">
        <w:t xml:space="preserve">: </w:t>
      </w:r>
      <w:proofErr w:type="gramStart"/>
      <w:r w:rsidR="009627DF" w:rsidRPr="009627DF">
        <w:t xml:space="preserve">http://powershell.org/wp/ebooks/ </w:t>
      </w:r>
      <w:r w:rsidR="009627DF">
        <w:t xml:space="preserve"> </w:t>
      </w:r>
      <w:r w:rsidR="006D77D3">
        <w:t>}</w:t>
      </w:r>
      <w:proofErr w:type="gramEnd"/>
    </w:p>
    <w:p w14:paraId="1F051DA3" w14:textId="77777777" w:rsidR="00B77D7E" w:rsidRDefault="00B77D7E" w:rsidP="00B77D7E">
      <w:pPr>
        <w:pStyle w:val="ListParagraph"/>
        <w:numPr>
          <w:ilvl w:val="0"/>
          <w:numId w:val="1"/>
        </w:numPr>
      </w:pPr>
      <w:r>
        <w:t>Definitions</w:t>
      </w:r>
    </w:p>
    <w:p w14:paraId="71E85387" w14:textId="5DD14A48" w:rsidR="001226C0" w:rsidRDefault="001226C0" w:rsidP="007457E0">
      <w:pPr>
        <w:pStyle w:val="Heading1"/>
      </w:pPr>
    </w:p>
    <w:p w14:paraId="224EC6EA" w14:textId="77777777" w:rsidR="007457E0" w:rsidRDefault="007457E0" w:rsidP="007457E0">
      <w:pPr>
        <w:pStyle w:val="Heading1"/>
      </w:pPr>
      <w:r>
        <w:t>Introduction</w:t>
      </w:r>
    </w:p>
    <w:p w14:paraId="4331CA89" w14:textId="66422FDD" w:rsidR="007457E0" w:rsidRDefault="007457E0" w:rsidP="007457E0">
      <w:pPr>
        <w:spacing w:after="120" w:line="240" w:lineRule="auto"/>
      </w:pPr>
      <w:commentRangeStart w:id="1"/>
      <w:r w:rsidRPr="007457E0">
        <w:t xml:space="preserve">With the proliferation of the cloud, a new breed of configuration management tools </w:t>
      </w:r>
      <w:r w:rsidR="001226C0">
        <w:t>has</w:t>
      </w:r>
      <w:r w:rsidRPr="007457E0">
        <w:t xml:space="preserve"> been created to manage the platforms, a</w:t>
      </w:r>
      <w:r w:rsidR="007D1D9D">
        <w:t xml:space="preserve">pplications, and infrastructure. </w:t>
      </w:r>
      <w:r w:rsidRPr="007457E0">
        <w:t>The need for these new tools and infrastructure comes from the increase in scale, rapid rate of change, and complexity of the cloud. In order for Windows Server to deliver on its promise as a cloud OS for the modern datacenter, it</w:t>
      </w:r>
      <w:r w:rsidR="007947FC">
        <w:t xml:space="preserve"> must include tools that enable and deployment and manageability at large scale. </w:t>
      </w:r>
    </w:p>
    <w:p w14:paraId="6833C734" w14:textId="44CF6550" w:rsidR="007457E0" w:rsidRPr="007457E0" w:rsidRDefault="007457E0" w:rsidP="007457E0">
      <w:pPr>
        <w:spacing w:after="120" w:line="240" w:lineRule="auto"/>
      </w:pPr>
      <w:r w:rsidRPr="007457E0">
        <w:t xml:space="preserve">Customers need to be able to deploy and manage the configuration of Windows Server, its applications, roles, features, and infrastructure for the cloud throughout the lifecycle in an easy and maintainable way. </w:t>
      </w:r>
      <w:r w:rsidRPr="007947FC">
        <w:rPr>
          <w:highlight w:val="yellow"/>
        </w:rPr>
        <w:t xml:space="preserve">Windows PowerShell Desired State Configuration (DSC) provides a configuration platform that is based in </w:t>
      </w:r>
      <w:commentRangeStart w:id="2"/>
      <w:r w:rsidRPr="007947FC">
        <w:rPr>
          <w:highlight w:val="yellow"/>
        </w:rPr>
        <w:t xml:space="preserve">open standards </w:t>
      </w:r>
      <w:commentRangeEnd w:id="2"/>
      <w:r w:rsidR="007947FC" w:rsidRPr="007947FC">
        <w:rPr>
          <w:rStyle w:val="CommentReference"/>
          <w:highlight w:val="yellow"/>
        </w:rPr>
        <w:commentReference w:id="2"/>
      </w:r>
      <w:r w:rsidRPr="007947FC">
        <w:rPr>
          <w:highlight w:val="yellow"/>
        </w:rPr>
        <w:t>and is flexible enough to function reliably in each stage of the deployment lifecycle (development, test, pre-production, producti</w:t>
      </w:r>
      <w:r w:rsidR="007D1D9D">
        <w:rPr>
          <w:highlight w:val="yellow"/>
        </w:rPr>
        <w:t>on) as well as during scale-out.</w:t>
      </w:r>
    </w:p>
    <w:p w14:paraId="256E0323" w14:textId="16DC0956" w:rsidR="007457E0" w:rsidRPr="007457E0" w:rsidRDefault="007457E0" w:rsidP="007457E0">
      <w:r w:rsidRPr="007457E0">
        <w:t xml:space="preserve">In order for DSC to make Windows Server truly cloud-ready, all components and applications must be fully supported. One or more DSC resources must be created for each Windows Server component and application. Since DSC is implemented with open standards, these resources can then be utilized by </w:t>
      </w:r>
      <w:r w:rsidR="00AF6E28">
        <w:t>DSC</w:t>
      </w:r>
      <w:r w:rsidRPr="007457E0">
        <w:t xml:space="preserve"> or </w:t>
      </w:r>
      <w:commentRangeStart w:id="3"/>
      <w:r w:rsidRPr="007457E0">
        <w:t>any other tool that needs to manage Windows Servers.</w:t>
      </w:r>
      <w:commentRangeEnd w:id="1"/>
      <w:r w:rsidR="005805FC">
        <w:rPr>
          <w:rStyle w:val="CommentReference"/>
        </w:rPr>
        <w:commentReference w:id="1"/>
      </w:r>
      <w:commentRangeEnd w:id="3"/>
      <w:r w:rsidR="00AF6E28">
        <w:rPr>
          <w:rStyle w:val="CommentReference"/>
        </w:rPr>
        <w:commentReference w:id="3"/>
      </w:r>
    </w:p>
    <w:p w14:paraId="087B291D" w14:textId="77777777" w:rsidR="007457E0" w:rsidRDefault="007457E0" w:rsidP="007457E0">
      <w:pPr>
        <w:pStyle w:val="Heading1"/>
        <w:rPr>
          <w:rFonts w:eastAsia="Times New Roman"/>
        </w:rPr>
      </w:pPr>
      <w:r>
        <w:rPr>
          <w:rFonts w:eastAsia="Times New Roman"/>
        </w:rPr>
        <w:t>Why DSC?</w:t>
      </w:r>
    </w:p>
    <w:p w14:paraId="51DD7738" w14:textId="3A0433EC" w:rsidR="00B763B0" w:rsidRDefault="00B763B0" w:rsidP="00B763B0">
      <w:pPr>
        <w:pStyle w:val="Heading1"/>
      </w:pPr>
      <w:r>
        <w:t>Key Concepts</w:t>
      </w:r>
    </w:p>
    <w:p w14:paraId="67801109" w14:textId="691AC0AB" w:rsidR="006472C6" w:rsidRDefault="006472C6" w:rsidP="006472C6">
      <w:r>
        <w:t xml:space="preserve">Windows PowerShell Desired State Configuration (DSC) is a declarative </w:t>
      </w:r>
      <w:r w:rsidR="00FB050A">
        <w:t xml:space="preserve">platform used </w:t>
      </w:r>
      <w:r>
        <w:t xml:space="preserve">for configuration, deployment, and management of systems. </w:t>
      </w:r>
      <w:r w:rsidR="00FB050A">
        <w:t>I</w:t>
      </w:r>
      <w:r>
        <w:t>t consists of four primary components:</w:t>
      </w:r>
    </w:p>
    <w:p w14:paraId="636E84D4" w14:textId="605CFA16" w:rsidR="007D1D9D" w:rsidRPr="006472C6" w:rsidRDefault="007D1D9D" w:rsidP="007D1D9D">
      <w:pPr>
        <w:pStyle w:val="ListParagraph"/>
        <w:numPr>
          <w:ilvl w:val="0"/>
          <w:numId w:val="5"/>
        </w:numPr>
        <w:rPr>
          <w:b/>
        </w:rPr>
      </w:pPr>
      <w:r w:rsidRPr="006472C6">
        <w:rPr>
          <w:b/>
        </w:rPr>
        <w:t>Resources</w:t>
      </w:r>
      <w:r w:rsidR="006472C6">
        <w:rPr>
          <w:b/>
        </w:rPr>
        <w:t xml:space="preserve"> </w:t>
      </w:r>
      <w:r w:rsidR="006472C6">
        <w:t xml:space="preserve">are the </w:t>
      </w:r>
      <w:r w:rsidR="001C0479">
        <w:t xml:space="preserve">imperative </w:t>
      </w:r>
      <w:r w:rsidR="006472C6">
        <w:t>building blocks of DSC which are written to model the various components of a sub-system</w:t>
      </w:r>
      <w:r w:rsidR="001C0479">
        <w:t xml:space="preserve"> and implement the control flow of their changing states</w:t>
      </w:r>
      <w:r w:rsidR="006472C6">
        <w:t>. They reside within PowerShell modules and can be written to model something as generic as a file or a Windows process or as specific as an IIS server or a VM running in Azure.</w:t>
      </w:r>
    </w:p>
    <w:p w14:paraId="2FB479D4" w14:textId="19C1EDBC" w:rsidR="006472C6" w:rsidRDefault="001C0479" w:rsidP="00BE1382">
      <w:pPr>
        <w:pStyle w:val="ListParagraph"/>
        <w:numPr>
          <w:ilvl w:val="0"/>
          <w:numId w:val="5"/>
        </w:numPr>
      </w:pPr>
      <w:r>
        <w:t xml:space="preserve">A number of additions to the PowerShell language, including a </w:t>
      </w:r>
      <w:r w:rsidRPr="001C0479">
        <w:rPr>
          <w:b/>
        </w:rPr>
        <w:t>Configuration</w:t>
      </w:r>
      <w:r>
        <w:t xml:space="preserve"> keyword (which can contain </w:t>
      </w:r>
      <w:r w:rsidRPr="001C0479">
        <w:rPr>
          <w:b/>
        </w:rPr>
        <w:t>Node</w:t>
      </w:r>
      <w:r>
        <w:t xml:space="preserve"> blocks and calls to the keyword </w:t>
      </w:r>
      <w:r>
        <w:rPr>
          <w:b/>
        </w:rPr>
        <w:t>Import-</w:t>
      </w:r>
      <w:proofErr w:type="spellStart"/>
      <w:r>
        <w:rPr>
          <w:b/>
        </w:rPr>
        <w:t>DscResource</w:t>
      </w:r>
      <w:proofErr w:type="spellEnd"/>
      <w:r w:rsidR="007162D5">
        <w:t xml:space="preserve">). A Configuration block is a </w:t>
      </w:r>
      <w:r w:rsidR="00D57565">
        <w:t>special kind of declarative PowerShell func</w:t>
      </w:r>
      <w:r w:rsidR="007162D5">
        <w:t>tion</w:t>
      </w:r>
      <w:r w:rsidR="00D57565">
        <w:t xml:space="preserve"> which </w:t>
      </w:r>
      <w:r>
        <w:t>cons</w:t>
      </w:r>
      <w:r w:rsidR="00D57565">
        <w:t>truct</w:t>
      </w:r>
      <w:r w:rsidR="007162D5">
        <w:t>s</w:t>
      </w:r>
      <w:r w:rsidR="00D57565">
        <w:t xml:space="preserve"> a desired state out of DSC</w:t>
      </w:r>
      <w:r>
        <w:t xml:space="preserve"> resource</w:t>
      </w:r>
      <w:r w:rsidR="00D57565">
        <w:t xml:space="preserve">s. </w:t>
      </w:r>
    </w:p>
    <w:p w14:paraId="481C99E7" w14:textId="7B0DBBEE" w:rsidR="007D1D9D" w:rsidRDefault="006472C6" w:rsidP="00BE1382">
      <w:pPr>
        <w:pStyle w:val="ListParagraph"/>
        <w:numPr>
          <w:ilvl w:val="0"/>
          <w:numId w:val="5"/>
        </w:numPr>
      </w:pPr>
      <w:r>
        <w:t xml:space="preserve">The </w:t>
      </w:r>
      <w:r>
        <w:rPr>
          <w:b/>
        </w:rPr>
        <w:t>Local Configuration Manager</w:t>
      </w:r>
      <w:r>
        <w:t xml:space="preserve"> </w:t>
      </w:r>
      <w:r>
        <w:rPr>
          <w:b/>
        </w:rPr>
        <w:t>(LCM)</w:t>
      </w:r>
      <w:r>
        <w:t xml:space="preserve"> is the engine by which DSC </w:t>
      </w:r>
      <w:r w:rsidR="00D57565">
        <w:t xml:space="preserve">facilitates the interaction between </w:t>
      </w:r>
      <w:r>
        <w:t xml:space="preserve">resources and configurations. </w:t>
      </w:r>
      <w:r w:rsidR="00D57565">
        <w:t xml:space="preserve">The LCM regularly </w:t>
      </w:r>
      <w:r>
        <w:t xml:space="preserve">polls the system </w:t>
      </w:r>
      <w:r w:rsidR="00D57565">
        <w:t>using the control flow implemented by resources t</w:t>
      </w:r>
      <w:r>
        <w:t xml:space="preserve">o ensure that the state laid out by </w:t>
      </w:r>
      <w:r w:rsidR="00D57565">
        <w:t xml:space="preserve">a Configuration is maintained. </w:t>
      </w:r>
      <w:r w:rsidR="00D57565" w:rsidRPr="00D37FE7">
        <w:rPr>
          <w:highlight w:val="yellow"/>
        </w:rPr>
        <w:t xml:space="preserve">If the </w:t>
      </w:r>
      <w:r w:rsidR="00051864" w:rsidRPr="00D37FE7">
        <w:rPr>
          <w:highlight w:val="yellow"/>
        </w:rPr>
        <w:t>system is out of state, the LCM uses more logic inside of the resources to “make it so” according to the Configuration declaration.</w:t>
      </w:r>
      <w:r w:rsidR="00051864">
        <w:t xml:space="preserve"> </w:t>
      </w:r>
    </w:p>
    <w:p w14:paraId="6750791B" w14:textId="26BA8510" w:rsidR="007D1D9D" w:rsidRDefault="00BE1382" w:rsidP="00BE1382">
      <w:pPr>
        <w:pStyle w:val="ListParagraph"/>
        <w:numPr>
          <w:ilvl w:val="0"/>
          <w:numId w:val="5"/>
        </w:numPr>
      </w:pPr>
      <w:r>
        <w:t xml:space="preserve">A number of cmdlets and tools to help build DSC resources, invoke configurations, and manage the LCM. Many of these cmdlets can be found in Windows 8.1 as part of the </w:t>
      </w:r>
      <w:proofErr w:type="spellStart"/>
      <w:r w:rsidRPr="00BE1382">
        <w:rPr>
          <w:b/>
        </w:rPr>
        <w:t>PsDesiredStateConfig</w:t>
      </w:r>
      <w:proofErr w:type="spellEnd"/>
      <w:r>
        <w:t xml:space="preserve"> module (including </w:t>
      </w:r>
      <w:r w:rsidRPr="00BE1382">
        <w:rPr>
          <w:b/>
        </w:rPr>
        <w:t>Start-</w:t>
      </w:r>
      <w:proofErr w:type="spellStart"/>
      <w:r w:rsidRPr="00BE1382">
        <w:rPr>
          <w:b/>
        </w:rPr>
        <w:t>DscConfiguration</w:t>
      </w:r>
      <w:proofErr w:type="spellEnd"/>
      <w:r w:rsidR="00E116A0">
        <w:t xml:space="preserve">, </w:t>
      </w:r>
      <w:r w:rsidRPr="00BE1382">
        <w:rPr>
          <w:b/>
        </w:rPr>
        <w:t>Set-</w:t>
      </w:r>
      <w:proofErr w:type="spellStart"/>
      <w:r w:rsidRPr="00BE1382">
        <w:rPr>
          <w:b/>
        </w:rPr>
        <w:t>DscLocalConfigurationManager</w:t>
      </w:r>
      <w:proofErr w:type="spellEnd"/>
      <w:r w:rsidR="00E116A0">
        <w:t xml:space="preserve">, and </w:t>
      </w:r>
      <w:r w:rsidR="00E116A0">
        <w:rPr>
          <w:b/>
        </w:rPr>
        <w:t>Get-</w:t>
      </w:r>
      <w:proofErr w:type="spellStart"/>
      <w:r w:rsidR="00E116A0">
        <w:rPr>
          <w:b/>
        </w:rPr>
        <w:t>DscResource</w:t>
      </w:r>
      <w:proofErr w:type="spellEnd"/>
      <w:r>
        <w:t xml:space="preserve">). The </w:t>
      </w:r>
      <w:r w:rsidRPr="00BE1382">
        <w:rPr>
          <w:b/>
        </w:rPr>
        <w:t>xDscResourceDesigner</w:t>
      </w:r>
      <w:r>
        <w:rPr>
          <w:b/>
        </w:rPr>
        <w:t xml:space="preserve"> </w:t>
      </w:r>
      <w:r w:rsidRPr="00BE1382">
        <w:t>(found on TechNet)</w:t>
      </w:r>
      <w:r>
        <w:rPr>
          <w:b/>
        </w:rPr>
        <w:t xml:space="preserve"> </w:t>
      </w:r>
      <w:r>
        <w:t xml:space="preserve">is a collection of cmdlets that simplify the development of DSC resources. </w:t>
      </w:r>
    </w:p>
    <w:p w14:paraId="71AE82CC" w14:textId="1BF88C65" w:rsidR="007D1D9D" w:rsidRDefault="001C0479" w:rsidP="007D1D9D">
      <w:r w:rsidRPr="001C0479">
        <w:t xml:space="preserve">In other words, resources define the logic of </w:t>
      </w:r>
      <w:r w:rsidRPr="00F954AA">
        <w:rPr>
          <w:i/>
        </w:rPr>
        <w:t>how</w:t>
      </w:r>
      <w:r w:rsidRPr="001C0479">
        <w:t xml:space="preserve"> to configure something, and the configuration declares in </w:t>
      </w:r>
      <w:r w:rsidRPr="00F954AA">
        <w:rPr>
          <w:i/>
        </w:rPr>
        <w:t>what</w:t>
      </w:r>
      <w:r w:rsidRPr="001C0479">
        <w:t xml:space="preserve"> state instances of that thing should exist. This means that, once a resource is written properly, configuration writers do not have to deal with convoluted control flow in order to deploy incremental changes to their environments. With DSC, there is no risk of configuration drift putting systems into a bad state.</w:t>
      </w:r>
    </w:p>
    <w:p w14:paraId="113FF766" w14:textId="77777777" w:rsidR="007D1D9D" w:rsidRPr="007D1D9D" w:rsidRDefault="007D1D9D" w:rsidP="007D1D9D"/>
    <w:p w14:paraId="78893F8C" w14:textId="5052C6D3" w:rsidR="00D37FE7" w:rsidRDefault="00D37FE7" w:rsidP="00D37FE7">
      <w:pPr>
        <w:pStyle w:val="Heading1"/>
      </w:pPr>
      <w:r>
        <w:t>Resources</w:t>
      </w:r>
      <w:r w:rsidR="0027756B">
        <w:t xml:space="preserve"> (should come after Configurations)</w:t>
      </w:r>
    </w:p>
    <w:p w14:paraId="615B1ED1" w14:textId="6F0D2775" w:rsidR="005805FC" w:rsidRDefault="00DA234C" w:rsidP="00B763B0">
      <w:commentRangeStart w:id="4"/>
      <w:commentRangeStart w:id="5"/>
      <w:r w:rsidRPr="00D649E2">
        <w:rPr>
          <w:b/>
        </w:rPr>
        <w:t>R</w:t>
      </w:r>
      <w:r w:rsidR="00C44972" w:rsidRPr="00D649E2">
        <w:rPr>
          <w:b/>
        </w:rPr>
        <w:t>esources</w:t>
      </w:r>
      <w:r w:rsidR="00C44972">
        <w:t xml:space="preserve"> can model something as generic as a file or</w:t>
      </w:r>
      <w:r w:rsidR="005805FC">
        <w:t xml:space="preserve"> a </w:t>
      </w:r>
      <w:r w:rsidR="00C44972">
        <w:t>Windows process or as specific as</w:t>
      </w:r>
      <w:r w:rsidR="005805FC">
        <w:t xml:space="preserve"> </w:t>
      </w:r>
      <w:r w:rsidR="00C44972">
        <w:t>an IIS server or a VM running in Azure</w:t>
      </w:r>
      <w:r w:rsidR="00873CD4">
        <w:t xml:space="preserve">. </w:t>
      </w:r>
      <w:r w:rsidR="00803CB8">
        <w:t xml:space="preserve">Resources are special </w:t>
      </w:r>
      <w:r w:rsidR="00F3662D">
        <w:t>PowerShell modules</w:t>
      </w:r>
      <w:r w:rsidR="00803CB8">
        <w:t xml:space="preserve"> in that they must include the following functions:</w:t>
      </w:r>
      <w:commentRangeEnd w:id="4"/>
      <w:r w:rsidR="001657F0">
        <w:rPr>
          <w:rStyle w:val="CommentReference"/>
        </w:rPr>
        <w:commentReference w:id="4"/>
      </w:r>
      <w:commentRangeEnd w:id="5"/>
      <w:r w:rsidR="00281C1B">
        <w:rPr>
          <w:rStyle w:val="CommentReference"/>
        </w:rPr>
        <w:commentReference w:id="5"/>
      </w:r>
    </w:p>
    <w:p w14:paraId="688C39FA" w14:textId="68C12AFB" w:rsidR="006259F3" w:rsidRDefault="006259F3" w:rsidP="006259F3">
      <w:pPr>
        <w:pStyle w:val="ListParagraph"/>
        <w:numPr>
          <w:ilvl w:val="0"/>
          <w:numId w:val="2"/>
        </w:numPr>
      </w:pPr>
      <w:r>
        <w:t>Get-</w:t>
      </w:r>
      <w:proofErr w:type="spellStart"/>
      <w:r>
        <w:t>TargetResource</w:t>
      </w:r>
      <w:proofErr w:type="spellEnd"/>
      <w:r>
        <w:t xml:space="preserve">: retrieves the configurable unit modeled by the resource </w:t>
      </w:r>
    </w:p>
    <w:p w14:paraId="0932378A" w14:textId="2D3123DA" w:rsidR="00803CB8" w:rsidRDefault="00803CB8" w:rsidP="00803CB8">
      <w:pPr>
        <w:pStyle w:val="ListParagraph"/>
        <w:numPr>
          <w:ilvl w:val="0"/>
          <w:numId w:val="2"/>
        </w:numPr>
      </w:pPr>
      <w:r>
        <w:t>Test-</w:t>
      </w:r>
      <w:proofErr w:type="spellStart"/>
      <w:r>
        <w:t>TargetResource</w:t>
      </w:r>
      <w:proofErr w:type="spellEnd"/>
      <w:r>
        <w:t xml:space="preserve">: </w:t>
      </w:r>
      <w:r w:rsidR="006259F3">
        <w:t xml:space="preserve">determines whether the </w:t>
      </w:r>
      <w:r>
        <w:t>configurable unit modeled by the resource is in the correct state</w:t>
      </w:r>
    </w:p>
    <w:p w14:paraId="22763DE4" w14:textId="79A98104" w:rsidR="006259F3" w:rsidRDefault="006259F3" w:rsidP="006259F3">
      <w:pPr>
        <w:pStyle w:val="ListParagraph"/>
        <w:numPr>
          <w:ilvl w:val="0"/>
          <w:numId w:val="2"/>
        </w:numPr>
      </w:pPr>
      <w:r>
        <w:t>Set-</w:t>
      </w:r>
      <w:proofErr w:type="spellStart"/>
      <w:r>
        <w:t>TargetResource</w:t>
      </w:r>
      <w:proofErr w:type="spellEnd"/>
      <w:r>
        <w:t>: makes changes to the configurable unit modeled by the resource when Test-</w:t>
      </w:r>
      <w:proofErr w:type="spellStart"/>
      <w:r>
        <w:t>TargetResource</w:t>
      </w:r>
      <w:proofErr w:type="spellEnd"/>
      <w:r>
        <w:t xml:space="preserve"> returns false</w:t>
      </w:r>
    </w:p>
    <w:p w14:paraId="20CE4C23" w14:textId="78CC4A7E" w:rsidR="0027756B" w:rsidRDefault="0027756B" w:rsidP="0027756B">
      <w:r>
        <w:t>When a Configuration is executed</w:t>
      </w:r>
    </w:p>
    <w:p w14:paraId="401AF624" w14:textId="68CC5EA0" w:rsidR="00D37FE7" w:rsidRDefault="00D37FE7" w:rsidP="00D37FE7">
      <w:pPr>
        <w:pStyle w:val="Heading1"/>
      </w:pPr>
      <w:r>
        <w:t>Configurations</w:t>
      </w:r>
    </w:p>
    <w:p w14:paraId="28EC3EC6" w14:textId="01E0A2FE" w:rsidR="00057CA2" w:rsidRDefault="00947B59" w:rsidP="00947B59">
      <w:r>
        <w:t xml:space="preserve">DSC </w:t>
      </w:r>
      <w:r w:rsidRPr="00D649E2">
        <w:rPr>
          <w:b/>
        </w:rPr>
        <w:t>configurations</w:t>
      </w:r>
      <w:r>
        <w:t xml:space="preserve"> are declarative </w:t>
      </w:r>
      <w:r w:rsidR="00497B6E">
        <w:t>PowerShell</w:t>
      </w:r>
      <w:r>
        <w:t xml:space="preserve"> scripts which define and configure instances of resources. </w:t>
      </w:r>
      <w:r w:rsidR="00D649E2">
        <w:t>Upon running the configuration, DSC (and the resources being called by the configuration) will simply “make it so”, ensuring that the</w:t>
      </w:r>
      <w:r w:rsidR="0027756B">
        <w:t xml:space="preserve"> system exists in the state</w:t>
      </w:r>
      <w:r w:rsidR="00D649E2">
        <w:t xml:space="preserve"> laid out </w:t>
      </w:r>
      <w:r w:rsidR="0027756B">
        <w:t xml:space="preserve">by </w:t>
      </w:r>
      <w:r w:rsidR="00D649E2">
        <w:t xml:space="preserve">the configuration. </w:t>
      </w:r>
      <w:r w:rsidR="00367D8C">
        <w:t xml:space="preserve">DSC configurations are also idempotent: the </w:t>
      </w:r>
      <w:r w:rsidR="0027756B">
        <w:t>LCM</w:t>
      </w:r>
      <w:r w:rsidR="00367D8C">
        <w:t xml:space="preserve"> will continue to ensure that machines </w:t>
      </w:r>
      <w:r w:rsidR="005C3B37">
        <w:t xml:space="preserve">are </w:t>
      </w:r>
      <w:commentRangeStart w:id="6"/>
      <w:r w:rsidR="005C3B37">
        <w:t>configured</w:t>
      </w:r>
      <w:r w:rsidR="00367D8C">
        <w:t xml:space="preserve"> </w:t>
      </w:r>
      <w:commentRangeEnd w:id="6"/>
      <w:r w:rsidR="00057CA2">
        <w:rPr>
          <w:rStyle w:val="CommentReference"/>
        </w:rPr>
        <w:commentReference w:id="6"/>
      </w:r>
      <w:r w:rsidR="00367D8C">
        <w:t xml:space="preserve">in </w:t>
      </w:r>
      <w:r w:rsidR="00664D13">
        <w:t>whatever</w:t>
      </w:r>
      <w:r w:rsidR="00367D8C">
        <w:t xml:space="preserve"> state the configuration declares.</w:t>
      </w:r>
    </w:p>
    <w:p w14:paraId="2A22983A" w14:textId="68525E25" w:rsidR="0099435C" w:rsidRDefault="0027756B" w:rsidP="00DA7410">
      <w:r>
        <w:t xml:space="preserve">To define these configurations, </w:t>
      </w:r>
      <w:r w:rsidR="00AA5630" w:rsidRPr="00AA5630">
        <w:t>DSC introduces a new</w:t>
      </w:r>
      <w:r w:rsidR="00196A34">
        <w:t xml:space="preserve"> PowerShell</w:t>
      </w:r>
      <w:r w:rsidR="00AA5630" w:rsidRPr="00AA5630">
        <w:t xml:space="preserve"> keyword called </w:t>
      </w:r>
      <w:commentRangeStart w:id="7"/>
      <w:r w:rsidR="00AA5630" w:rsidRPr="00AA5630">
        <w:rPr>
          <w:b/>
        </w:rPr>
        <w:t>Configuration</w:t>
      </w:r>
      <w:commentRangeEnd w:id="7"/>
      <w:r w:rsidR="002455FA">
        <w:rPr>
          <w:rStyle w:val="CommentReference"/>
        </w:rPr>
        <w:commentReference w:id="7"/>
      </w:r>
      <w:r w:rsidR="00AA5630" w:rsidRPr="00AA5630">
        <w:t xml:space="preserve">. To use DSC </w:t>
      </w:r>
      <w:r w:rsidR="00AF15DE">
        <w:t xml:space="preserve">resources </w:t>
      </w:r>
      <w:r w:rsidR="00AA5630" w:rsidRPr="00AA5630">
        <w:t xml:space="preserve">to configure your environment, first define a PowerShell script block using the </w:t>
      </w:r>
      <w:r w:rsidR="00AA5630" w:rsidRPr="00497B6E">
        <w:t>Configuration</w:t>
      </w:r>
      <w:r w:rsidR="00AA5630" w:rsidRPr="00AA5630">
        <w:t xml:space="preserve"> keyword</w:t>
      </w:r>
      <w:r w:rsidR="00242C78">
        <w:t xml:space="preserve">, </w:t>
      </w:r>
      <w:r w:rsidR="00AA5630" w:rsidRPr="00AA5630">
        <w:t>follow</w:t>
      </w:r>
      <w:r w:rsidR="00242C78">
        <w:t>ed</w:t>
      </w:r>
      <w:r w:rsidR="00AA5630" w:rsidRPr="00AA5630">
        <w:t xml:space="preserve"> </w:t>
      </w:r>
      <w:r w:rsidR="00242C78">
        <w:t>by</w:t>
      </w:r>
      <w:r w:rsidR="00AA5630" w:rsidRPr="00AA5630">
        <w:t xml:space="preserve"> a</w:t>
      </w:r>
      <w:r w:rsidR="00AA5630">
        <w:t>n identifier</w:t>
      </w:r>
      <w:r w:rsidR="00242C78">
        <w:t xml:space="preserve"> and curly </w:t>
      </w:r>
      <w:r w:rsidR="00AA5630">
        <w:t xml:space="preserve">braces </w:t>
      </w:r>
      <w:r w:rsidR="00AA5630" w:rsidRPr="00AA5630">
        <w:rPr>
          <w:b/>
        </w:rPr>
        <w:t>{}</w:t>
      </w:r>
      <w:r w:rsidR="00AA5630" w:rsidRPr="00AA5630">
        <w:t xml:space="preserve"> to delimit the block.</w:t>
      </w:r>
      <w:r w:rsidR="00B763B0">
        <w:t xml:space="preserve"> </w:t>
      </w:r>
      <w:r w:rsidR="00F84542">
        <w:t>This create</w:t>
      </w:r>
      <w:r w:rsidR="004517E7">
        <w:t>s</w:t>
      </w:r>
      <w:r w:rsidR="00F84542">
        <w:t xml:space="preserve"> a function that</w:t>
      </w:r>
      <w:r w:rsidR="004517E7">
        <w:t xml:space="preserve">, when executed, </w:t>
      </w:r>
      <w:r w:rsidR="00F84542">
        <w:t>generate</w:t>
      </w:r>
      <w:r w:rsidR="004517E7">
        <w:t>s</w:t>
      </w:r>
      <w:r w:rsidR="00F84542">
        <w:t xml:space="preserve"> a MOF file that can be passed to </w:t>
      </w:r>
      <w:r w:rsidR="005E0C10">
        <w:t>the LCM</w:t>
      </w:r>
      <w:r w:rsidR="00F84542">
        <w:t xml:space="preserve">. </w:t>
      </w:r>
      <w:r w:rsidR="00B763B0">
        <w:t xml:space="preserve">You may have other </w:t>
      </w:r>
      <w:r w:rsidR="00497B6E">
        <w:t>PowerShell</w:t>
      </w:r>
      <w:r w:rsidR="00B763B0">
        <w:t xml:space="preserve"> commands and variable definitions outside of this </w:t>
      </w:r>
      <w:r w:rsidR="00B95FDF">
        <w:t xml:space="preserve">Configuration </w:t>
      </w:r>
      <w:r w:rsidR="00B763B0">
        <w:t xml:space="preserve">script block, but it should contain the entirety of your DSC configuration. </w:t>
      </w:r>
      <w:r w:rsidR="00812BB6">
        <w:t>(</w:t>
      </w:r>
      <w:hyperlink r:id="rId12" w:history="1">
        <w:r w:rsidR="0099435C" w:rsidRPr="005E0C10">
          <w:rPr>
            <w:rStyle w:val="Hyperlink"/>
          </w:rPr>
          <w:t>You can read more about the Configuration keyword on the</w:t>
        </w:r>
        <w:r w:rsidR="004C41AD">
          <w:rPr>
            <w:rStyle w:val="Hyperlink"/>
          </w:rPr>
          <w:t xml:space="preserve"> Windows</w:t>
        </w:r>
        <w:r w:rsidR="0099435C" w:rsidRPr="005E0C10">
          <w:rPr>
            <w:rStyle w:val="Hyperlink"/>
          </w:rPr>
          <w:t xml:space="preserve"> PowerShell blog</w:t>
        </w:r>
      </w:hyperlink>
      <w:r w:rsidR="005E0C10">
        <w:t>.</w:t>
      </w:r>
      <w:r w:rsidR="00744EEC">
        <w:t>)</w:t>
      </w:r>
    </w:p>
    <w:p w14:paraId="74106253" w14:textId="268C0CC7" w:rsidR="00812BB6" w:rsidRDefault="00812BB6" w:rsidP="00812BB6">
      <w:pPr>
        <w:rPr>
          <w:lang w:val="en"/>
        </w:rPr>
      </w:pPr>
      <w:r w:rsidRPr="00AA5630">
        <w:rPr>
          <w:lang w:val="en"/>
        </w:rPr>
        <w:t xml:space="preserve">Inside the configuration block you can define </w:t>
      </w:r>
      <w:r>
        <w:rPr>
          <w:b/>
          <w:lang w:val="en"/>
        </w:rPr>
        <w:t>N</w:t>
      </w:r>
      <w:r w:rsidRPr="0033038C">
        <w:rPr>
          <w:b/>
          <w:lang w:val="en"/>
        </w:rPr>
        <w:t>ode</w:t>
      </w:r>
      <w:r w:rsidRPr="00AA5630">
        <w:rPr>
          <w:lang w:val="en"/>
        </w:rPr>
        <w:t xml:space="preserve"> blocks that specify the desired configuration for each node (computer</w:t>
      </w:r>
      <w:r>
        <w:rPr>
          <w:lang w:val="en"/>
        </w:rPr>
        <w:t xml:space="preserve"> or VM</w:t>
      </w:r>
      <w:r w:rsidRPr="00AA5630">
        <w:rPr>
          <w:lang w:val="en"/>
        </w:rPr>
        <w:t xml:space="preserve">) </w:t>
      </w:r>
      <w:r>
        <w:rPr>
          <w:lang w:val="en"/>
        </w:rPr>
        <w:t>with</w:t>
      </w:r>
      <w:r w:rsidRPr="00AA5630">
        <w:rPr>
          <w:lang w:val="en"/>
        </w:rPr>
        <w:t xml:space="preserve">in your environment. A node block starts with the </w:t>
      </w:r>
      <w:r w:rsidRPr="00AA5630">
        <w:rPr>
          <w:b/>
          <w:bCs/>
          <w:lang w:val="en"/>
        </w:rPr>
        <w:t>Node</w:t>
      </w:r>
      <w:r>
        <w:rPr>
          <w:lang w:val="en"/>
        </w:rPr>
        <w:t xml:space="preserve"> keyword, followed by an identifier for the target computer. This identifier can be a hostname, computer name, or IP address, and it may be represented as a va</w:t>
      </w:r>
      <w:r w:rsidR="00574A03">
        <w:rPr>
          <w:lang w:val="en"/>
        </w:rPr>
        <w:t xml:space="preserve">riable. After the computer name, </w:t>
      </w:r>
      <w:r>
        <w:rPr>
          <w:lang w:val="en"/>
        </w:rPr>
        <w:t>delimit the node block like so:</w:t>
      </w:r>
    </w:p>
    <w:p w14:paraId="17D30FE5" w14:textId="77777777" w:rsidR="007A26BB"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color w:val="00008B"/>
          <w:sz w:val="20"/>
        </w:rPr>
        <w:t>Configuration</w:t>
      </w:r>
      <w:r w:rsidRPr="00BC3494">
        <w:rPr>
          <w:rFonts w:ascii="Consolas" w:hAnsi="Consolas" w:cs="Consolas"/>
          <w:sz w:val="20"/>
        </w:rPr>
        <w:t xml:space="preserve"> </w:t>
      </w:r>
      <w:proofErr w:type="spellStart"/>
      <w:r w:rsidRPr="00BC3494">
        <w:rPr>
          <w:rFonts w:ascii="Consolas" w:hAnsi="Consolas" w:cs="Consolas"/>
          <w:color w:val="8A2BE2"/>
          <w:sz w:val="20"/>
        </w:rPr>
        <w:t>MyDscConfiguration</w:t>
      </w:r>
      <w:proofErr w:type="spellEnd"/>
      <w:r w:rsidRPr="00BC3494">
        <w:rPr>
          <w:rFonts w:ascii="Consolas" w:hAnsi="Consolas" w:cs="Consolas"/>
          <w:sz w:val="20"/>
        </w:rPr>
        <w:t xml:space="preserve"> </w:t>
      </w:r>
    </w:p>
    <w:p w14:paraId="01DAFE9A" w14:textId="1715798B"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w:t>
      </w:r>
    </w:p>
    <w:p w14:paraId="0DB0DDAE" w14:textId="77777777" w:rsidR="007A26BB"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color w:val="00008B"/>
          <w:sz w:val="20"/>
        </w:rPr>
        <w:t>Node</w:t>
      </w:r>
      <w:r w:rsidRPr="00BC3494">
        <w:rPr>
          <w:rFonts w:ascii="Consolas" w:hAnsi="Consolas" w:cs="Consolas"/>
          <w:sz w:val="20"/>
        </w:rPr>
        <w:t xml:space="preserve"> </w:t>
      </w:r>
      <w:r w:rsidRPr="00BC3494">
        <w:rPr>
          <w:rFonts w:ascii="Consolas" w:hAnsi="Consolas" w:cs="Consolas"/>
          <w:color w:val="8B0000"/>
          <w:sz w:val="20"/>
        </w:rPr>
        <w:t>“ComputerName1”</w:t>
      </w:r>
      <w:r w:rsidRPr="00BC3494">
        <w:rPr>
          <w:rFonts w:ascii="Consolas" w:hAnsi="Consolas" w:cs="Consolas"/>
          <w:sz w:val="20"/>
        </w:rPr>
        <w:t xml:space="preserve"> </w:t>
      </w:r>
    </w:p>
    <w:p w14:paraId="496600FC" w14:textId="553519F3" w:rsidR="00BC3494" w:rsidRPr="00BC3494" w:rsidRDefault="00BC3494" w:rsidP="007A26BB">
      <w:pPr>
        <w:shd w:val="clear" w:color="auto" w:fill="FFFFFF"/>
        <w:autoSpaceDE w:val="0"/>
        <w:autoSpaceDN w:val="0"/>
        <w:adjustRightInd w:val="0"/>
        <w:spacing w:after="0" w:line="240" w:lineRule="auto"/>
        <w:ind w:firstLine="720"/>
        <w:rPr>
          <w:rFonts w:ascii="Consolas" w:hAnsi="Consolas" w:cs="Consolas"/>
          <w:sz w:val="20"/>
        </w:rPr>
      </w:pPr>
      <w:r w:rsidRPr="00BC3494">
        <w:rPr>
          <w:rFonts w:ascii="Consolas" w:hAnsi="Consolas" w:cs="Consolas"/>
          <w:sz w:val="20"/>
        </w:rPr>
        <w:t>{</w:t>
      </w:r>
    </w:p>
    <w:p w14:paraId="69408F60"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color w:val="0000FF"/>
          <w:sz w:val="20"/>
        </w:rPr>
        <w:t>…</w:t>
      </w:r>
    </w:p>
    <w:p w14:paraId="6CC93FD2"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t>}</w:t>
      </w:r>
    </w:p>
    <w:p w14:paraId="665EF5F7" w14:textId="77777777" w:rsidR="007A26BB"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color w:val="00008B"/>
          <w:sz w:val="20"/>
        </w:rPr>
        <w:t>Node</w:t>
      </w:r>
      <w:r w:rsidRPr="00BC3494">
        <w:rPr>
          <w:rFonts w:ascii="Consolas" w:hAnsi="Consolas" w:cs="Consolas"/>
          <w:sz w:val="20"/>
        </w:rPr>
        <w:t xml:space="preserve"> </w:t>
      </w:r>
      <w:r w:rsidRPr="00BC3494">
        <w:rPr>
          <w:rFonts w:ascii="Consolas" w:hAnsi="Consolas" w:cs="Consolas"/>
          <w:color w:val="8B0000"/>
          <w:sz w:val="20"/>
        </w:rPr>
        <w:t>“ComputerName2”</w:t>
      </w:r>
      <w:r w:rsidRPr="00BC3494">
        <w:rPr>
          <w:rFonts w:ascii="Consolas" w:hAnsi="Consolas" w:cs="Consolas"/>
          <w:sz w:val="20"/>
        </w:rPr>
        <w:t xml:space="preserve"> </w:t>
      </w:r>
    </w:p>
    <w:p w14:paraId="7FA25558" w14:textId="640EEEAD" w:rsidR="00BC3494" w:rsidRPr="00BC3494" w:rsidRDefault="00BC3494" w:rsidP="007A26BB">
      <w:pPr>
        <w:shd w:val="clear" w:color="auto" w:fill="FFFFFF"/>
        <w:autoSpaceDE w:val="0"/>
        <w:autoSpaceDN w:val="0"/>
        <w:adjustRightInd w:val="0"/>
        <w:spacing w:after="0" w:line="240" w:lineRule="auto"/>
        <w:ind w:firstLine="720"/>
        <w:rPr>
          <w:rFonts w:ascii="Consolas" w:hAnsi="Consolas" w:cs="Consolas"/>
          <w:sz w:val="20"/>
        </w:rPr>
      </w:pPr>
      <w:r w:rsidRPr="00BC3494">
        <w:rPr>
          <w:rFonts w:ascii="Consolas" w:hAnsi="Consolas" w:cs="Consolas"/>
          <w:sz w:val="20"/>
        </w:rPr>
        <w:t>{</w:t>
      </w:r>
    </w:p>
    <w:p w14:paraId="11B10D21"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color w:val="0000FF"/>
          <w:sz w:val="20"/>
        </w:rPr>
        <w:t>…</w:t>
      </w:r>
    </w:p>
    <w:p w14:paraId="50515DB7"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t>}</w:t>
      </w:r>
    </w:p>
    <w:p w14:paraId="5C850E32"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w:t>
      </w:r>
    </w:p>
    <w:p w14:paraId="5FDBE54F" w14:textId="4252EBA5" w:rsidR="00BC3494" w:rsidRDefault="00BC3494" w:rsidP="00BC3494">
      <w:pPr>
        <w:shd w:val="clear" w:color="auto" w:fill="FFFFFF"/>
        <w:autoSpaceDE w:val="0"/>
        <w:autoSpaceDN w:val="0"/>
        <w:adjustRightInd w:val="0"/>
        <w:spacing w:after="0" w:line="240" w:lineRule="auto"/>
        <w:rPr>
          <w:rFonts w:ascii="Consolas" w:hAnsi="Consolas" w:cs="Consolas"/>
        </w:rPr>
      </w:pPr>
    </w:p>
    <w:p w14:paraId="3B015327" w14:textId="0EDD6CA0" w:rsidR="00812BB6" w:rsidRDefault="00812BB6" w:rsidP="00DA7410">
      <w:pPr>
        <w:rPr>
          <w:lang w:val="en"/>
        </w:rPr>
      </w:pPr>
      <w:r>
        <w:rPr>
          <w:lang w:val="en"/>
        </w:rPr>
        <w:t xml:space="preserve">Note: in the absence of a node block, the entire configuration will simply be applied to localhost. </w:t>
      </w:r>
    </w:p>
    <w:p w14:paraId="4E2904FA" w14:textId="6756B677" w:rsidR="00133A0B" w:rsidRDefault="00DD3EDD" w:rsidP="00DA7410">
      <w:pPr>
        <w:rPr>
          <w:lang w:val="en"/>
        </w:rPr>
      </w:pPr>
      <w:r>
        <w:rPr>
          <w:lang w:val="en"/>
        </w:rPr>
        <w:t xml:space="preserve">Within these Node blocks are </w:t>
      </w:r>
      <w:r w:rsidRPr="00DD3EDD">
        <w:rPr>
          <w:b/>
          <w:lang w:val="en"/>
        </w:rPr>
        <w:t>resource instances</w:t>
      </w:r>
      <w:r>
        <w:rPr>
          <w:lang w:val="en"/>
        </w:rPr>
        <w:t xml:space="preserve">. These blocks define a single instance of a </w:t>
      </w:r>
      <w:r w:rsidR="00133A0B">
        <w:rPr>
          <w:lang w:val="en"/>
        </w:rPr>
        <w:t xml:space="preserve">resource and </w:t>
      </w:r>
      <w:r w:rsidR="00744EEC">
        <w:rPr>
          <w:lang w:val="en"/>
        </w:rPr>
        <w:t>its configuration properties</w:t>
      </w:r>
      <w:r w:rsidR="00133A0B">
        <w:rPr>
          <w:lang w:val="en"/>
        </w:rPr>
        <w:t xml:space="preserve">. For instance, the following </w:t>
      </w:r>
      <w:r w:rsidR="003D5E81">
        <w:rPr>
          <w:lang w:val="en"/>
        </w:rPr>
        <w:t xml:space="preserve">Configuration </w:t>
      </w:r>
      <w:proofErr w:type="gramStart"/>
      <w:r w:rsidR="003D5E81">
        <w:rPr>
          <w:lang w:val="en"/>
        </w:rPr>
        <w:t>would</w:t>
      </w:r>
      <w:proofErr w:type="gramEnd"/>
      <w:r w:rsidR="003D5E81">
        <w:rPr>
          <w:lang w:val="en"/>
        </w:rPr>
        <w:t xml:space="preserve"> Ensure that Remote Server Administration Tools</w:t>
      </w:r>
      <w:r w:rsidR="00574A03">
        <w:rPr>
          <w:lang w:val="en"/>
        </w:rPr>
        <w:t xml:space="preserve"> (RSAT)</w:t>
      </w:r>
      <w:r w:rsidR="003F333F">
        <w:rPr>
          <w:lang w:val="en"/>
        </w:rPr>
        <w:t xml:space="preserve"> and </w:t>
      </w:r>
      <w:proofErr w:type="spellStart"/>
      <w:r w:rsidR="003F333F">
        <w:rPr>
          <w:lang w:val="en"/>
        </w:rPr>
        <w:t>Bitlocker</w:t>
      </w:r>
      <w:proofErr w:type="spellEnd"/>
      <w:r w:rsidR="003D5E81">
        <w:rPr>
          <w:lang w:val="en"/>
        </w:rPr>
        <w:t xml:space="preserve"> are installed on a machine called Test-PC</w:t>
      </w:r>
      <w:r w:rsidR="00246106">
        <w:rPr>
          <w:lang w:val="en"/>
        </w:rPr>
        <w:t>1</w:t>
      </w:r>
      <w:r w:rsidR="003D5E81">
        <w:rPr>
          <w:lang w:val="en"/>
        </w:rPr>
        <w:t>:</w:t>
      </w:r>
    </w:p>
    <w:p w14:paraId="6428B278"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color w:val="00008B"/>
          <w:sz w:val="20"/>
        </w:rPr>
        <w:t>Configuration</w:t>
      </w:r>
      <w:r w:rsidRPr="00BC3494">
        <w:rPr>
          <w:rFonts w:ascii="Consolas" w:hAnsi="Consolas" w:cs="Consolas"/>
          <w:sz w:val="20"/>
        </w:rPr>
        <w:t xml:space="preserve"> </w:t>
      </w:r>
      <w:proofErr w:type="spellStart"/>
      <w:r w:rsidRPr="00BC3494">
        <w:rPr>
          <w:rFonts w:ascii="Consolas" w:hAnsi="Consolas" w:cs="Consolas"/>
          <w:color w:val="8A2BE2"/>
          <w:sz w:val="20"/>
        </w:rPr>
        <w:t>MyDscConfiguration</w:t>
      </w:r>
      <w:proofErr w:type="spellEnd"/>
      <w:r w:rsidRPr="00BC3494">
        <w:rPr>
          <w:rFonts w:ascii="Consolas" w:hAnsi="Consolas" w:cs="Consolas"/>
          <w:sz w:val="20"/>
        </w:rPr>
        <w:t xml:space="preserve"> {</w:t>
      </w:r>
    </w:p>
    <w:p w14:paraId="0853976A"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color w:val="00008B"/>
          <w:sz w:val="20"/>
        </w:rPr>
        <w:t>Node</w:t>
      </w:r>
      <w:r w:rsidRPr="00BC3494">
        <w:rPr>
          <w:rFonts w:ascii="Consolas" w:hAnsi="Consolas" w:cs="Consolas"/>
          <w:sz w:val="20"/>
        </w:rPr>
        <w:t xml:space="preserve"> </w:t>
      </w:r>
      <w:r w:rsidRPr="00BC3494">
        <w:rPr>
          <w:rFonts w:ascii="Consolas" w:hAnsi="Consolas" w:cs="Consolas"/>
          <w:color w:val="8B0000"/>
          <w:sz w:val="20"/>
        </w:rPr>
        <w:t>“TEST-PC1”</w:t>
      </w:r>
      <w:r w:rsidRPr="00BC3494">
        <w:rPr>
          <w:rFonts w:ascii="Consolas" w:hAnsi="Consolas" w:cs="Consolas"/>
          <w:sz w:val="20"/>
        </w:rPr>
        <w:t xml:space="preserve"> {</w:t>
      </w:r>
    </w:p>
    <w:p w14:paraId="09E46D9E"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proofErr w:type="spellStart"/>
      <w:r w:rsidRPr="00BC3494">
        <w:rPr>
          <w:rFonts w:ascii="Consolas" w:hAnsi="Consolas" w:cs="Consolas"/>
          <w:color w:val="00008B"/>
          <w:sz w:val="20"/>
        </w:rPr>
        <w:t>WindowsFeature</w:t>
      </w:r>
      <w:proofErr w:type="spellEnd"/>
      <w:r w:rsidRPr="00BC3494">
        <w:rPr>
          <w:rFonts w:ascii="Consolas" w:hAnsi="Consolas" w:cs="Consolas"/>
          <w:sz w:val="20"/>
        </w:rPr>
        <w:t xml:space="preserve"> </w:t>
      </w:r>
      <w:proofErr w:type="spellStart"/>
      <w:r w:rsidRPr="00BC3494">
        <w:rPr>
          <w:rFonts w:ascii="Consolas" w:hAnsi="Consolas" w:cs="Consolas"/>
          <w:color w:val="8A2BE2"/>
          <w:sz w:val="20"/>
        </w:rPr>
        <w:t>MyFeatureInstance</w:t>
      </w:r>
      <w:proofErr w:type="spellEnd"/>
      <w:r w:rsidRPr="00BC3494">
        <w:rPr>
          <w:rFonts w:ascii="Consolas" w:hAnsi="Consolas" w:cs="Consolas"/>
          <w:sz w:val="20"/>
        </w:rPr>
        <w:t xml:space="preserve"> {</w:t>
      </w:r>
    </w:p>
    <w:p w14:paraId="1B4DEB0A"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sz w:val="20"/>
        </w:rPr>
        <w:tab/>
        <w:t xml:space="preserve">Ensure </w:t>
      </w:r>
      <w:r w:rsidRPr="00BC3494">
        <w:rPr>
          <w:rFonts w:ascii="Consolas" w:hAnsi="Consolas" w:cs="Consolas"/>
          <w:color w:val="A9A9A9"/>
          <w:sz w:val="20"/>
        </w:rPr>
        <w:t>=</w:t>
      </w:r>
      <w:r w:rsidRPr="00BC3494">
        <w:rPr>
          <w:rFonts w:ascii="Consolas" w:hAnsi="Consolas" w:cs="Consolas"/>
          <w:sz w:val="20"/>
        </w:rPr>
        <w:t xml:space="preserve"> </w:t>
      </w:r>
      <w:r w:rsidRPr="00BC3494">
        <w:rPr>
          <w:rFonts w:ascii="Consolas" w:hAnsi="Consolas" w:cs="Consolas"/>
          <w:color w:val="8B0000"/>
          <w:sz w:val="20"/>
        </w:rPr>
        <w:t>“Present”</w:t>
      </w:r>
    </w:p>
    <w:p w14:paraId="173EB1A8"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sz w:val="20"/>
        </w:rPr>
        <w:tab/>
        <w:t xml:space="preserve">Name </w:t>
      </w:r>
      <w:r w:rsidRPr="00BC3494">
        <w:rPr>
          <w:rFonts w:ascii="Consolas" w:hAnsi="Consolas" w:cs="Consolas"/>
          <w:color w:val="A9A9A9"/>
          <w:sz w:val="20"/>
        </w:rPr>
        <w:t>=</w:t>
      </w:r>
      <w:r w:rsidRPr="00BC3494">
        <w:rPr>
          <w:rFonts w:ascii="Consolas" w:hAnsi="Consolas" w:cs="Consolas"/>
          <w:sz w:val="20"/>
        </w:rPr>
        <w:tab/>
      </w:r>
      <w:r w:rsidRPr="00BC3494">
        <w:rPr>
          <w:rFonts w:ascii="Consolas" w:hAnsi="Consolas" w:cs="Consolas"/>
          <w:color w:val="8B0000"/>
          <w:sz w:val="20"/>
        </w:rPr>
        <w:t>“RSAT”</w:t>
      </w:r>
    </w:p>
    <w:p w14:paraId="5B323765"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t>}</w:t>
      </w:r>
    </w:p>
    <w:p w14:paraId="308414D4"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proofErr w:type="spellStart"/>
      <w:r w:rsidRPr="00BC3494">
        <w:rPr>
          <w:rFonts w:ascii="Consolas" w:hAnsi="Consolas" w:cs="Consolas"/>
          <w:color w:val="00008B"/>
          <w:sz w:val="20"/>
        </w:rPr>
        <w:t>WindowsFeature</w:t>
      </w:r>
      <w:proofErr w:type="spellEnd"/>
      <w:r w:rsidRPr="00BC3494">
        <w:rPr>
          <w:rFonts w:ascii="Consolas" w:hAnsi="Consolas" w:cs="Consolas"/>
          <w:sz w:val="20"/>
        </w:rPr>
        <w:t xml:space="preserve"> </w:t>
      </w:r>
      <w:r w:rsidRPr="00BC3494">
        <w:rPr>
          <w:rFonts w:ascii="Consolas" w:hAnsi="Consolas" w:cs="Consolas"/>
          <w:color w:val="8A2BE2"/>
          <w:sz w:val="20"/>
        </w:rPr>
        <w:t>My2ndFeatureInstance</w:t>
      </w:r>
      <w:r w:rsidRPr="00BC3494">
        <w:rPr>
          <w:rFonts w:ascii="Consolas" w:hAnsi="Consolas" w:cs="Consolas"/>
          <w:sz w:val="20"/>
        </w:rPr>
        <w:t xml:space="preserve"> {</w:t>
      </w:r>
    </w:p>
    <w:p w14:paraId="561FDB83"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sz w:val="20"/>
        </w:rPr>
        <w:tab/>
        <w:t xml:space="preserve">Ensure </w:t>
      </w:r>
      <w:r w:rsidRPr="00BC3494">
        <w:rPr>
          <w:rFonts w:ascii="Consolas" w:hAnsi="Consolas" w:cs="Consolas"/>
          <w:color w:val="A9A9A9"/>
          <w:sz w:val="20"/>
        </w:rPr>
        <w:t>=</w:t>
      </w:r>
      <w:r w:rsidRPr="00BC3494">
        <w:rPr>
          <w:rFonts w:ascii="Consolas" w:hAnsi="Consolas" w:cs="Consolas"/>
          <w:sz w:val="20"/>
        </w:rPr>
        <w:t xml:space="preserve"> </w:t>
      </w:r>
      <w:r w:rsidRPr="00BC3494">
        <w:rPr>
          <w:rFonts w:ascii="Consolas" w:hAnsi="Consolas" w:cs="Consolas"/>
          <w:color w:val="8B0000"/>
          <w:sz w:val="20"/>
        </w:rPr>
        <w:t>“Present”</w:t>
      </w:r>
    </w:p>
    <w:p w14:paraId="1F3509E8" w14:textId="7753E3E4"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sz w:val="20"/>
        </w:rPr>
        <w:tab/>
        <w:t xml:space="preserve">Name </w:t>
      </w:r>
      <w:r w:rsidRPr="00BC3494">
        <w:rPr>
          <w:rFonts w:ascii="Consolas" w:hAnsi="Consolas" w:cs="Consolas"/>
          <w:color w:val="A9A9A9"/>
          <w:sz w:val="20"/>
        </w:rPr>
        <w:t>=</w:t>
      </w:r>
      <w:r w:rsidRPr="00BC3494">
        <w:rPr>
          <w:rFonts w:ascii="Consolas" w:hAnsi="Consolas" w:cs="Consolas"/>
          <w:sz w:val="20"/>
        </w:rPr>
        <w:t xml:space="preserve"> </w:t>
      </w:r>
      <w:r w:rsidRPr="00BC3494">
        <w:rPr>
          <w:rFonts w:ascii="Consolas" w:hAnsi="Consolas" w:cs="Consolas"/>
          <w:color w:val="8B0000"/>
          <w:sz w:val="20"/>
        </w:rPr>
        <w:t>“</w:t>
      </w:r>
      <w:proofErr w:type="spellStart"/>
      <w:r w:rsidR="00574A03">
        <w:rPr>
          <w:rFonts w:ascii="Consolas" w:hAnsi="Consolas" w:cs="Consolas"/>
          <w:color w:val="8B0000"/>
          <w:sz w:val="20"/>
        </w:rPr>
        <w:t>Bitlocker</w:t>
      </w:r>
      <w:proofErr w:type="spellEnd"/>
      <w:r w:rsidRPr="00BC3494">
        <w:rPr>
          <w:rFonts w:ascii="Consolas" w:hAnsi="Consolas" w:cs="Consolas"/>
          <w:color w:val="8B0000"/>
          <w:sz w:val="20"/>
        </w:rPr>
        <w:t>”</w:t>
      </w:r>
    </w:p>
    <w:p w14:paraId="50C9D08A"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t>}</w:t>
      </w:r>
    </w:p>
    <w:p w14:paraId="69520E01"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t>}</w:t>
      </w:r>
    </w:p>
    <w:p w14:paraId="0BF02E55"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w:t>
      </w:r>
    </w:p>
    <w:p w14:paraId="182E30EC" w14:textId="77777777" w:rsidR="00BC3494" w:rsidRDefault="00BC3494" w:rsidP="00BC3494">
      <w:pPr>
        <w:shd w:val="clear" w:color="auto" w:fill="FFFFFF"/>
        <w:autoSpaceDE w:val="0"/>
        <w:autoSpaceDN w:val="0"/>
        <w:adjustRightInd w:val="0"/>
        <w:spacing w:after="0" w:line="240" w:lineRule="auto"/>
        <w:rPr>
          <w:rFonts w:ascii="Consolas" w:hAnsi="Consolas" w:cs="Consolas"/>
          <w:sz w:val="20"/>
        </w:rPr>
      </w:pPr>
    </w:p>
    <w:p w14:paraId="74863B70" w14:textId="4205F260" w:rsidR="00F72238" w:rsidRPr="00F72238" w:rsidRDefault="00F72238" w:rsidP="00BC3494">
      <w:pPr>
        <w:shd w:val="clear" w:color="auto" w:fill="FFFFFF"/>
        <w:autoSpaceDE w:val="0"/>
        <w:autoSpaceDN w:val="0"/>
        <w:adjustRightInd w:val="0"/>
        <w:spacing w:after="0" w:line="240" w:lineRule="auto"/>
        <w:rPr>
          <w:rFonts w:ascii="Consolas" w:hAnsi="Consolas" w:cs="Consolas"/>
          <w:color w:val="006400"/>
          <w:sz w:val="20"/>
        </w:rPr>
      </w:pPr>
      <w:r w:rsidRPr="00F72238">
        <w:rPr>
          <w:rFonts w:ascii="Consolas" w:hAnsi="Consolas" w:cs="Consolas"/>
          <w:color w:val="006400"/>
          <w:sz w:val="20"/>
        </w:rPr>
        <w:t xml:space="preserve"># Running the configuration </w:t>
      </w:r>
      <w:r w:rsidR="00574A03">
        <w:rPr>
          <w:rFonts w:ascii="Consolas" w:hAnsi="Consolas" w:cs="Consolas"/>
          <w:color w:val="006400"/>
          <w:sz w:val="20"/>
        </w:rPr>
        <w:t xml:space="preserve">function </w:t>
      </w:r>
      <w:r w:rsidRPr="00F72238">
        <w:rPr>
          <w:rFonts w:ascii="Consolas" w:hAnsi="Consolas" w:cs="Consolas"/>
          <w:color w:val="006400"/>
          <w:sz w:val="20"/>
        </w:rPr>
        <w:t xml:space="preserve">here will generate </w:t>
      </w:r>
      <w:r>
        <w:rPr>
          <w:rFonts w:ascii="Consolas" w:hAnsi="Consolas" w:cs="Consolas"/>
          <w:color w:val="006400"/>
          <w:sz w:val="20"/>
        </w:rPr>
        <w:t xml:space="preserve">a MOF file for </w:t>
      </w:r>
      <w:r w:rsidR="00574A03">
        <w:rPr>
          <w:rFonts w:ascii="Consolas" w:hAnsi="Consolas" w:cs="Consolas"/>
          <w:color w:val="006400"/>
          <w:sz w:val="20"/>
        </w:rPr>
        <w:t>the LCM</w:t>
      </w:r>
    </w:p>
    <w:p w14:paraId="3F17907F"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proofErr w:type="spellStart"/>
      <w:r w:rsidRPr="00BC3494">
        <w:rPr>
          <w:rFonts w:ascii="Consolas" w:hAnsi="Consolas" w:cs="Consolas"/>
          <w:color w:val="0000FF"/>
          <w:sz w:val="20"/>
        </w:rPr>
        <w:t>MyDscConfiguration</w:t>
      </w:r>
      <w:proofErr w:type="spellEnd"/>
    </w:p>
    <w:p w14:paraId="060F2BE9" w14:textId="77777777" w:rsidR="00BC3494" w:rsidRDefault="00BC3494" w:rsidP="00BC3494">
      <w:pPr>
        <w:shd w:val="clear" w:color="auto" w:fill="FFFFFF"/>
        <w:autoSpaceDE w:val="0"/>
        <w:autoSpaceDN w:val="0"/>
        <w:adjustRightInd w:val="0"/>
        <w:spacing w:after="0" w:line="240" w:lineRule="auto"/>
        <w:rPr>
          <w:rFonts w:ascii="Consolas" w:hAnsi="Consolas" w:cs="Consolas"/>
        </w:rPr>
      </w:pPr>
      <w:r>
        <w:rPr>
          <w:rFonts w:ascii="Consolas" w:hAnsi="Consolas" w:cs="Consolas"/>
        </w:rPr>
        <w:t xml:space="preserve"> </w:t>
      </w:r>
    </w:p>
    <w:p w14:paraId="072551F8" w14:textId="3B3239A8" w:rsidR="00EC5A00" w:rsidRPr="00EC5A00" w:rsidRDefault="00EC5A00" w:rsidP="00EC5A00">
      <w:pPr>
        <w:rPr>
          <w:rStyle w:val="IntenseEmphasis"/>
        </w:rPr>
      </w:pPr>
      <w:r w:rsidRPr="009F6DBA">
        <w:rPr>
          <w:rStyle w:val="Strong"/>
        </w:rPr>
        <w:t>Best practice:</w:t>
      </w:r>
      <w:r>
        <w:rPr>
          <w:rStyle w:val="IntenseEmphasis"/>
        </w:rPr>
        <w:t xml:space="preserve"> </w:t>
      </w:r>
      <w:r>
        <w:t xml:space="preserve">Always execute the </w:t>
      </w:r>
      <w:r w:rsidR="00B95FDF">
        <w:t>C</w:t>
      </w:r>
      <w:r w:rsidR="006234A2">
        <w:t>onf</w:t>
      </w:r>
      <w:r w:rsidR="00B95FDF">
        <w:t>iguration function outside the C</w:t>
      </w:r>
      <w:r w:rsidR="006234A2">
        <w:t>onfiguration block at the bottom of your configuration</w:t>
      </w:r>
      <w:r w:rsidR="0007578D">
        <w:t xml:space="preserve"> scripts</w:t>
      </w:r>
      <w:r w:rsidR="006234A2">
        <w:t xml:space="preserve"> to generate the MOF file that must be passed to the DSC engine. </w:t>
      </w:r>
    </w:p>
    <w:p w14:paraId="0F128BD5" w14:textId="35B86FD3" w:rsidR="003D5E81" w:rsidRDefault="00F84542" w:rsidP="00DA7410">
      <w:pPr>
        <w:rPr>
          <w:lang w:val="en"/>
        </w:rPr>
      </w:pPr>
      <w:r>
        <w:rPr>
          <w:lang w:val="en"/>
        </w:rPr>
        <w:t>As you can see</w:t>
      </w:r>
      <w:r w:rsidR="006117C0">
        <w:rPr>
          <w:lang w:val="en"/>
        </w:rPr>
        <w:t xml:space="preserve">, we defined a Configuration function called </w:t>
      </w:r>
      <w:proofErr w:type="spellStart"/>
      <w:r w:rsidR="006117C0">
        <w:rPr>
          <w:lang w:val="en"/>
        </w:rPr>
        <w:t>MyDscConfiguration</w:t>
      </w:r>
      <w:proofErr w:type="spellEnd"/>
      <w:r w:rsidR="006117C0">
        <w:rPr>
          <w:lang w:val="en"/>
        </w:rPr>
        <w:t xml:space="preserve"> which will deploy </w:t>
      </w:r>
      <w:r w:rsidR="00097C1F">
        <w:rPr>
          <w:lang w:val="en"/>
        </w:rPr>
        <w:t xml:space="preserve">to </w:t>
      </w:r>
      <w:r w:rsidR="00246106">
        <w:rPr>
          <w:lang w:val="en"/>
        </w:rPr>
        <w:t>a</w:t>
      </w:r>
      <w:r w:rsidR="00097C1F">
        <w:rPr>
          <w:lang w:val="en"/>
        </w:rPr>
        <w:t xml:space="preserve"> Node</w:t>
      </w:r>
      <w:r w:rsidR="00246106">
        <w:rPr>
          <w:lang w:val="en"/>
        </w:rPr>
        <w:t xml:space="preserve"> with the name</w:t>
      </w:r>
      <w:r w:rsidR="00097C1F">
        <w:rPr>
          <w:lang w:val="en"/>
        </w:rPr>
        <w:t xml:space="preserve"> Test-PC1. As you can see, Node blocks can contain multiple instances of the same resource which can be configured independently. </w:t>
      </w:r>
      <w:r w:rsidR="00265C1B">
        <w:rPr>
          <w:lang w:val="en"/>
        </w:rPr>
        <w:t>Within these instance blocks, we set properti</w:t>
      </w:r>
      <w:r w:rsidR="00CE5A27">
        <w:rPr>
          <w:lang w:val="en"/>
        </w:rPr>
        <w:t xml:space="preserve">es using key/value pairs. </w:t>
      </w:r>
      <w:r w:rsidR="00CE5A27">
        <w:rPr>
          <w:b/>
          <w:lang w:val="en"/>
        </w:rPr>
        <w:t>Ensure</w:t>
      </w:r>
      <w:r w:rsidR="00CE5A27">
        <w:rPr>
          <w:lang w:val="en"/>
        </w:rPr>
        <w:t xml:space="preserve"> is a commonly used property with the possible values “Present” and “Absent” that ensures </w:t>
      </w:r>
      <w:r w:rsidR="00AD72EA">
        <w:rPr>
          <w:lang w:val="en"/>
        </w:rPr>
        <w:t xml:space="preserve">whether or not </w:t>
      </w:r>
      <w:r w:rsidR="00CE5A27">
        <w:rPr>
          <w:lang w:val="en"/>
        </w:rPr>
        <w:t xml:space="preserve">a resource instance exists. In this case, </w:t>
      </w:r>
      <w:r w:rsidR="00574A03">
        <w:rPr>
          <w:lang w:val="en"/>
        </w:rPr>
        <w:t xml:space="preserve">the </w:t>
      </w:r>
      <w:r w:rsidR="00CE5A27">
        <w:rPr>
          <w:b/>
          <w:lang w:val="en"/>
        </w:rPr>
        <w:t>Name</w:t>
      </w:r>
      <w:r w:rsidR="00CE5A27">
        <w:rPr>
          <w:lang w:val="en"/>
        </w:rPr>
        <w:t xml:space="preserve"> </w:t>
      </w:r>
      <w:r w:rsidR="00574A03">
        <w:rPr>
          <w:lang w:val="en"/>
        </w:rPr>
        <w:t xml:space="preserve">property </w:t>
      </w:r>
      <w:r w:rsidR="00CE5A27">
        <w:rPr>
          <w:lang w:val="en"/>
        </w:rPr>
        <w:t>also defines which Windows feat</w:t>
      </w:r>
      <w:r w:rsidR="00277288">
        <w:rPr>
          <w:lang w:val="en"/>
        </w:rPr>
        <w:t>ur</w:t>
      </w:r>
      <w:r w:rsidR="00C80CD9">
        <w:rPr>
          <w:lang w:val="en"/>
        </w:rPr>
        <w:t>e should be ensured to exist (i.e.</w:t>
      </w:r>
      <w:r w:rsidR="00277288">
        <w:rPr>
          <w:lang w:val="en"/>
        </w:rPr>
        <w:t xml:space="preserve"> “RSAT” and “PowerShell”). </w:t>
      </w:r>
    </w:p>
    <w:p w14:paraId="63403AC3" w14:textId="3A311A2A" w:rsidR="005B701D" w:rsidRDefault="00566505" w:rsidP="00DA7410">
      <w:pPr>
        <w:rPr>
          <w:lang w:val="en"/>
        </w:rPr>
      </w:pPr>
      <w:r>
        <w:rPr>
          <w:lang w:val="en"/>
        </w:rPr>
        <w:t>Later, if</w:t>
      </w:r>
      <w:r w:rsidR="005B701D">
        <w:rPr>
          <w:lang w:val="en"/>
        </w:rPr>
        <w:t xml:space="preserve"> a user decides that </w:t>
      </w:r>
      <w:r w:rsidR="000C7C29">
        <w:rPr>
          <w:lang w:val="en"/>
        </w:rPr>
        <w:t>Test-PC1</w:t>
      </w:r>
      <w:r w:rsidR="00185CFD">
        <w:rPr>
          <w:lang w:val="en"/>
        </w:rPr>
        <w:t xml:space="preserve"> should not have RSAT installed, they can edit the configuration script to </w:t>
      </w:r>
      <w:r w:rsidR="006234A2">
        <w:rPr>
          <w:lang w:val="en"/>
        </w:rPr>
        <w:t>e</w:t>
      </w:r>
      <w:r w:rsidR="00185CFD">
        <w:rPr>
          <w:lang w:val="en"/>
        </w:rPr>
        <w:t>nsure that RSAT is absent</w:t>
      </w:r>
      <w:r w:rsidR="0068566D">
        <w:rPr>
          <w:lang w:val="en"/>
        </w:rPr>
        <w:t xml:space="preserve"> and re</w:t>
      </w:r>
      <w:r w:rsidR="00D01822">
        <w:rPr>
          <w:lang w:val="en"/>
        </w:rPr>
        <w:t>-run the Configuration function. This will generate a new MOF file which, when passed to t</w:t>
      </w:r>
      <w:commentRangeStart w:id="8"/>
      <w:r w:rsidR="0068566D">
        <w:rPr>
          <w:lang w:val="en"/>
        </w:rPr>
        <w:t xml:space="preserve">he </w:t>
      </w:r>
      <w:r w:rsidR="00574A03">
        <w:rPr>
          <w:lang w:val="en"/>
        </w:rPr>
        <w:t>L</w:t>
      </w:r>
      <w:r w:rsidR="00141FB7">
        <w:rPr>
          <w:lang w:val="en"/>
        </w:rPr>
        <w:t xml:space="preserve">CM, </w:t>
      </w:r>
      <w:r w:rsidR="00173DE0">
        <w:rPr>
          <w:lang w:val="en"/>
        </w:rPr>
        <w:t xml:space="preserve">will </w:t>
      </w:r>
      <w:r w:rsidR="006234A2">
        <w:rPr>
          <w:lang w:val="en"/>
        </w:rPr>
        <w:t>perform the necessary logic to e</w:t>
      </w:r>
      <w:r w:rsidR="00173DE0">
        <w:rPr>
          <w:lang w:val="en"/>
        </w:rPr>
        <w:t xml:space="preserve">nsure that RSAT is </w:t>
      </w:r>
      <w:r w:rsidR="00D01822">
        <w:rPr>
          <w:lang w:val="en"/>
        </w:rPr>
        <w:t xml:space="preserve">now </w:t>
      </w:r>
      <w:r w:rsidR="00173DE0">
        <w:rPr>
          <w:lang w:val="en"/>
        </w:rPr>
        <w:t xml:space="preserve">absent from the </w:t>
      </w:r>
      <w:r>
        <w:rPr>
          <w:lang w:val="en"/>
        </w:rPr>
        <w:t>node</w:t>
      </w:r>
      <w:r w:rsidR="00173DE0">
        <w:rPr>
          <w:lang w:val="en"/>
        </w:rPr>
        <w:t xml:space="preserve">. </w:t>
      </w:r>
      <w:commentRangeEnd w:id="8"/>
      <w:r w:rsidR="00574A03">
        <w:rPr>
          <w:rStyle w:val="CommentReference"/>
        </w:rPr>
        <w:commentReference w:id="8"/>
      </w:r>
    </w:p>
    <w:p w14:paraId="47C89C84" w14:textId="54842DC6" w:rsidR="00FC52EB" w:rsidRDefault="00FC52EB" w:rsidP="00FC52EB">
      <w:pPr>
        <w:pStyle w:val="Heading2"/>
        <w:rPr>
          <w:lang w:val="en"/>
        </w:rPr>
      </w:pPr>
      <w:proofErr w:type="spellStart"/>
      <w:r>
        <w:rPr>
          <w:lang w:val="en"/>
        </w:rPr>
        <w:t>DependsOn</w:t>
      </w:r>
      <w:proofErr w:type="spellEnd"/>
    </w:p>
    <w:p w14:paraId="5E4098E7" w14:textId="0FDA1563" w:rsidR="00246106" w:rsidRDefault="00246106" w:rsidP="00DA7410">
      <w:pPr>
        <w:rPr>
          <w:lang w:val="en"/>
        </w:rPr>
      </w:pPr>
      <w:r>
        <w:rPr>
          <w:lang w:val="en"/>
        </w:rPr>
        <w:t xml:space="preserve">Another useful keyword is </w:t>
      </w:r>
      <w:proofErr w:type="spellStart"/>
      <w:r>
        <w:rPr>
          <w:b/>
          <w:lang w:val="en"/>
        </w:rPr>
        <w:t>DependsOn</w:t>
      </w:r>
      <w:proofErr w:type="spellEnd"/>
      <w:r w:rsidR="005F04AF">
        <w:rPr>
          <w:lang w:val="en"/>
        </w:rPr>
        <w:t xml:space="preserve">. </w:t>
      </w:r>
      <w:proofErr w:type="gramStart"/>
      <w:r w:rsidR="00141FB7">
        <w:rPr>
          <w:lang w:val="en"/>
        </w:rPr>
        <w:t>Typically</w:t>
      </w:r>
      <w:proofErr w:type="gramEnd"/>
      <w:r w:rsidR="00141FB7">
        <w:rPr>
          <w:lang w:val="en"/>
        </w:rPr>
        <w:t xml:space="preserve"> (though not necessarily always)</w:t>
      </w:r>
      <w:r w:rsidR="005F04AF">
        <w:rPr>
          <w:lang w:val="en"/>
        </w:rPr>
        <w:t xml:space="preserve">, DSC will </w:t>
      </w:r>
      <w:r w:rsidR="00141FB7">
        <w:rPr>
          <w:lang w:val="en"/>
        </w:rPr>
        <w:t>instantiate</w:t>
      </w:r>
      <w:r w:rsidR="005F04AF">
        <w:rPr>
          <w:lang w:val="en"/>
        </w:rPr>
        <w:t xml:space="preserve"> resource instances in the order that they appear within the configuration. </w:t>
      </w:r>
      <w:r w:rsidR="00141FB7">
        <w:rPr>
          <w:lang w:val="en"/>
        </w:rPr>
        <w:t xml:space="preserve">However, </w:t>
      </w:r>
      <w:proofErr w:type="spellStart"/>
      <w:r w:rsidR="005F04AF">
        <w:rPr>
          <w:lang w:val="en"/>
        </w:rPr>
        <w:t>DependsOn</w:t>
      </w:r>
      <w:proofErr w:type="spellEnd"/>
      <w:r w:rsidR="005F04AF">
        <w:rPr>
          <w:lang w:val="en"/>
        </w:rPr>
        <w:t xml:space="preserve"> </w:t>
      </w:r>
      <w:commentRangeStart w:id="9"/>
      <w:commentRangeStart w:id="10"/>
      <w:r w:rsidR="000C7C29">
        <w:rPr>
          <w:lang w:val="en"/>
        </w:rPr>
        <w:t>specif</w:t>
      </w:r>
      <w:r w:rsidR="005F04AF">
        <w:rPr>
          <w:lang w:val="en"/>
        </w:rPr>
        <w:t>ies</w:t>
      </w:r>
      <w:r w:rsidR="000C7C29">
        <w:rPr>
          <w:lang w:val="en"/>
        </w:rPr>
        <w:t xml:space="preserve"> </w:t>
      </w:r>
      <w:commentRangeEnd w:id="9"/>
      <w:r w:rsidR="004B5D52">
        <w:rPr>
          <w:rStyle w:val="CommentReference"/>
        </w:rPr>
        <w:commentReference w:id="9"/>
      </w:r>
      <w:commentRangeEnd w:id="10"/>
      <w:r w:rsidR="005F04AF">
        <w:rPr>
          <w:rStyle w:val="CommentReference"/>
        </w:rPr>
        <w:commentReference w:id="10"/>
      </w:r>
      <w:r w:rsidR="000C7C29">
        <w:rPr>
          <w:lang w:val="en"/>
        </w:rPr>
        <w:t xml:space="preserve">which resource instances depend on other resource instances, </w:t>
      </w:r>
      <w:r w:rsidR="005F04AF">
        <w:rPr>
          <w:lang w:val="en"/>
        </w:rPr>
        <w:t xml:space="preserve">and </w:t>
      </w:r>
      <w:r w:rsidR="00141FB7">
        <w:rPr>
          <w:lang w:val="en"/>
        </w:rPr>
        <w:t>the LCM</w:t>
      </w:r>
      <w:r w:rsidR="000C7C29">
        <w:rPr>
          <w:lang w:val="en"/>
        </w:rPr>
        <w:t xml:space="preserve"> will ensure that the dependency graph is traversed properly, </w:t>
      </w:r>
      <w:r>
        <w:rPr>
          <w:lang w:val="en"/>
        </w:rPr>
        <w:t xml:space="preserve">regardless of the order in which </w:t>
      </w:r>
      <w:r w:rsidR="000C7C29">
        <w:rPr>
          <w:lang w:val="en"/>
        </w:rPr>
        <w:t>resource instances are defined.</w:t>
      </w:r>
      <w:r w:rsidR="0018083B">
        <w:rPr>
          <w:lang w:val="en"/>
        </w:rPr>
        <w:t xml:space="preserve"> For example, a configuration might specify that a User instance depends on the existence of a Group instance:</w:t>
      </w:r>
    </w:p>
    <w:p w14:paraId="0BE56CCD"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color w:val="00008B"/>
          <w:sz w:val="20"/>
        </w:rPr>
        <w:t>Configuration</w:t>
      </w:r>
      <w:r w:rsidRPr="00BC3494">
        <w:rPr>
          <w:rFonts w:ascii="Consolas" w:hAnsi="Consolas" w:cs="Consolas"/>
          <w:sz w:val="20"/>
        </w:rPr>
        <w:t xml:space="preserve"> </w:t>
      </w:r>
      <w:proofErr w:type="spellStart"/>
      <w:r w:rsidRPr="00BC3494">
        <w:rPr>
          <w:rFonts w:ascii="Consolas" w:hAnsi="Consolas" w:cs="Consolas"/>
          <w:color w:val="8A2BE2"/>
          <w:sz w:val="20"/>
        </w:rPr>
        <w:t>DependsOnExample</w:t>
      </w:r>
      <w:proofErr w:type="spellEnd"/>
      <w:r w:rsidRPr="00BC3494">
        <w:rPr>
          <w:rFonts w:ascii="Consolas" w:hAnsi="Consolas" w:cs="Consolas"/>
          <w:sz w:val="20"/>
        </w:rPr>
        <w:t xml:space="preserve"> {</w:t>
      </w:r>
    </w:p>
    <w:p w14:paraId="7B8BB6B5"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color w:val="00008B"/>
          <w:sz w:val="20"/>
        </w:rPr>
        <w:t>Node</w:t>
      </w:r>
      <w:r w:rsidRPr="00BC3494">
        <w:rPr>
          <w:rFonts w:ascii="Consolas" w:hAnsi="Consolas" w:cs="Consolas"/>
          <w:sz w:val="20"/>
        </w:rPr>
        <w:t xml:space="preserve"> </w:t>
      </w:r>
      <w:r w:rsidRPr="00BC3494">
        <w:rPr>
          <w:rFonts w:ascii="Consolas" w:hAnsi="Consolas" w:cs="Consolas"/>
          <w:color w:val="0000FF"/>
          <w:sz w:val="20"/>
        </w:rPr>
        <w:t>Test-PC1</w:t>
      </w:r>
      <w:r w:rsidRPr="00BC3494">
        <w:rPr>
          <w:rFonts w:ascii="Consolas" w:hAnsi="Consolas" w:cs="Consolas"/>
          <w:sz w:val="20"/>
        </w:rPr>
        <w:t xml:space="preserve"> {</w:t>
      </w:r>
    </w:p>
    <w:p w14:paraId="39ED2D79"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color w:val="00008B"/>
          <w:sz w:val="20"/>
        </w:rPr>
        <w:t>Group</w:t>
      </w:r>
      <w:r w:rsidRPr="00BC3494">
        <w:rPr>
          <w:rFonts w:ascii="Consolas" w:hAnsi="Consolas" w:cs="Consolas"/>
          <w:sz w:val="20"/>
        </w:rPr>
        <w:t xml:space="preserve"> </w:t>
      </w:r>
      <w:proofErr w:type="spellStart"/>
      <w:r w:rsidRPr="00BC3494">
        <w:rPr>
          <w:rFonts w:ascii="Consolas" w:hAnsi="Consolas" w:cs="Consolas"/>
          <w:color w:val="8A2BE2"/>
          <w:sz w:val="20"/>
        </w:rPr>
        <w:t>GroupExample</w:t>
      </w:r>
      <w:proofErr w:type="spellEnd"/>
      <w:r w:rsidRPr="00BC3494">
        <w:rPr>
          <w:rFonts w:ascii="Consolas" w:hAnsi="Consolas" w:cs="Consolas"/>
          <w:sz w:val="20"/>
        </w:rPr>
        <w:t xml:space="preserve"> {</w:t>
      </w:r>
    </w:p>
    <w:p w14:paraId="5AF64E33"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sz w:val="20"/>
        </w:rPr>
        <w:tab/>
        <w:t xml:space="preserve">Ensure </w:t>
      </w:r>
      <w:r w:rsidRPr="00BC3494">
        <w:rPr>
          <w:rFonts w:ascii="Consolas" w:hAnsi="Consolas" w:cs="Consolas"/>
          <w:color w:val="A9A9A9"/>
          <w:sz w:val="20"/>
        </w:rPr>
        <w:t>=</w:t>
      </w:r>
      <w:r w:rsidRPr="00BC3494">
        <w:rPr>
          <w:rFonts w:ascii="Consolas" w:hAnsi="Consolas" w:cs="Consolas"/>
          <w:sz w:val="20"/>
        </w:rPr>
        <w:t xml:space="preserve"> </w:t>
      </w:r>
      <w:r w:rsidRPr="00BC3494">
        <w:rPr>
          <w:rFonts w:ascii="Consolas" w:hAnsi="Consolas" w:cs="Consolas"/>
          <w:color w:val="8B0000"/>
          <w:sz w:val="20"/>
        </w:rPr>
        <w:t>“Present”</w:t>
      </w:r>
    </w:p>
    <w:p w14:paraId="3622F32A"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r>
      <w:r w:rsidRPr="00BC3494">
        <w:rPr>
          <w:rFonts w:ascii="Consolas" w:hAnsi="Consolas" w:cs="Consolas"/>
          <w:sz w:val="20"/>
        </w:rPr>
        <w:tab/>
      </w:r>
      <w:proofErr w:type="spellStart"/>
      <w:r w:rsidRPr="00BC3494">
        <w:rPr>
          <w:rFonts w:ascii="Consolas" w:hAnsi="Consolas" w:cs="Consolas"/>
          <w:sz w:val="20"/>
        </w:rPr>
        <w:t>GroupName</w:t>
      </w:r>
      <w:proofErr w:type="spellEnd"/>
      <w:r w:rsidRPr="00BC3494">
        <w:rPr>
          <w:rFonts w:ascii="Consolas" w:hAnsi="Consolas" w:cs="Consolas"/>
          <w:sz w:val="20"/>
        </w:rPr>
        <w:t xml:space="preserve"> </w:t>
      </w:r>
      <w:r w:rsidRPr="00BC3494">
        <w:rPr>
          <w:rFonts w:ascii="Consolas" w:hAnsi="Consolas" w:cs="Consolas"/>
          <w:color w:val="A9A9A9"/>
          <w:sz w:val="20"/>
        </w:rPr>
        <w:t>=</w:t>
      </w:r>
      <w:r w:rsidRPr="00BC3494">
        <w:rPr>
          <w:rFonts w:ascii="Consolas" w:hAnsi="Consolas" w:cs="Consolas"/>
          <w:sz w:val="20"/>
        </w:rPr>
        <w:t xml:space="preserve"> </w:t>
      </w:r>
      <w:r w:rsidRPr="00BC3494">
        <w:rPr>
          <w:rFonts w:ascii="Consolas" w:hAnsi="Consolas" w:cs="Consolas"/>
          <w:color w:val="8B0000"/>
          <w:sz w:val="20"/>
        </w:rPr>
        <w:t>“</w:t>
      </w:r>
      <w:proofErr w:type="spellStart"/>
      <w:r w:rsidRPr="00BC3494">
        <w:rPr>
          <w:rFonts w:ascii="Consolas" w:hAnsi="Consolas" w:cs="Consolas"/>
          <w:color w:val="8B0000"/>
          <w:sz w:val="20"/>
        </w:rPr>
        <w:t>TestGroup</w:t>
      </w:r>
      <w:proofErr w:type="spellEnd"/>
      <w:r w:rsidRPr="00BC3494">
        <w:rPr>
          <w:rFonts w:ascii="Consolas" w:hAnsi="Consolas" w:cs="Consolas"/>
          <w:color w:val="8B0000"/>
          <w:sz w:val="20"/>
        </w:rPr>
        <w:t>”</w:t>
      </w:r>
    </w:p>
    <w:p w14:paraId="75D756AA"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rPr>
      </w:pPr>
      <w:r w:rsidRPr="00BC3494">
        <w:rPr>
          <w:rFonts w:ascii="Consolas" w:hAnsi="Consolas" w:cs="Consolas"/>
          <w:sz w:val="20"/>
        </w:rPr>
        <w:tab/>
      </w:r>
      <w:r w:rsidRPr="00BC3494">
        <w:rPr>
          <w:rFonts w:ascii="Consolas" w:hAnsi="Consolas" w:cs="Consolas"/>
          <w:sz w:val="20"/>
        </w:rPr>
        <w:tab/>
        <w:t>}</w:t>
      </w:r>
    </w:p>
    <w:p w14:paraId="6124B1BD" w14:textId="6615A6EF" w:rsidR="00BC3494" w:rsidRPr="00BC3494" w:rsidRDefault="00BC3494" w:rsidP="00AD72EA">
      <w:pPr>
        <w:shd w:val="clear" w:color="auto" w:fill="FFFFFF"/>
        <w:autoSpaceDE w:val="0"/>
        <w:autoSpaceDN w:val="0"/>
        <w:adjustRightInd w:val="0"/>
        <w:spacing w:after="0" w:line="240" w:lineRule="auto"/>
        <w:ind w:left="720" w:firstLine="720"/>
        <w:rPr>
          <w:rFonts w:ascii="Consolas" w:hAnsi="Consolas" w:cs="Consolas"/>
          <w:sz w:val="20"/>
        </w:rPr>
      </w:pPr>
      <w:r w:rsidRPr="00BC3494">
        <w:rPr>
          <w:rFonts w:ascii="Consolas" w:hAnsi="Consolas" w:cs="Consolas"/>
          <w:color w:val="00008B"/>
          <w:sz w:val="20"/>
        </w:rPr>
        <w:t>User</w:t>
      </w:r>
      <w:r w:rsidRPr="00BC3494">
        <w:rPr>
          <w:rFonts w:ascii="Consolas" w:hAnsi="Consolas" w:cs="Consolas"/>
          <w:sz w:val="20"/>
        </w:rPr>
        <w:t xml:space="preserve"> </w:t>
      </w:r>
      <w:proofErr w:type="spellStart"/>
      <w:r w:rsidRPr="00BC3494">
        <w:rPr>
          <w:rFonts w:ascii="Consolas" w:hAnsi="Consolas" w:cs="Consolas"/>
          <w:color w:val="8A2BE2"/>
          <w:sz w:val="20"/>
        </w:rPr>
        <w:t>UserExample</w:t>
      </w:r>
      <w:proofErr w:type="spellEnd"/>
      <w:r w:rsidRPr="00BC3494">
        <w:rPr>
          <w:rFonts w:ascii="Consolas" w:hAnsi="Consolas" w:cs="Consolas"/>
          <w:sz w:val="20"/>
        </w:rPr>
        <w:t xml:space="preserve"> {</w:t>
      </w:r>
    </w:p>
    <w:p w14:paraId="57C394C6" w14:textId="67B1FBA9" w:rsidR="00BC3494" w:rsidRPr="00BC3494" w:rsidRDefault="00BC3494" w:rsidP="00AD72EA">
      <w:pPr>
        <w:shd w:val="clear" w:color="auto" w:fill="FFFFFF"/>
        <w:autoSpaceDE w:val="0"/>
        <w:autoSpaceDN w:val="0"/>
        <w:adjustRightInd w:val="0"/>
        <w:spacing w:after="0" w:line="240" w:lineRule="auto"/>
        <w:ind w:left="1440" w:firstLine="720"/>
        <w:rPr>
          <w:rFonts w:ascii="Consolas" w:hAnsi="Consolas" w:cs="Consolas"/>
          <w:sz w:val="20"/>
        </w:rPr>
      </w:pPr>
      <w:r w:rsidRPr="00BC3494">
        <w:rPr>
          <w:rFonts w:ascii="Consolas" w:hAnsi="Consolas" w:cs="Consolas"/>
          <w:sz w:val="20"/>
        </w:rPr>
        <w:t xml:space="preserve">Ensure </w:t>
      </w:r>
      <w:r w:rsidRPr="00BC3494">
        <w:rPr>
          <w:rFonts w:ascii="Consolas" w:hAnsi="Consolas" w:cs="Consolas"/>
          <w:color w:val="A9A9A9"/>
          <w:sz w:val="20"/>
        </w:rPr>
        <w:t>=</w:t>
      </w:r>
      <w:r w:rsidRPr="00BC3494">
        <w:rPr>
          <w:rFonts w:ascii="Consolas" w:hAnsi="Consolas" w:cs="Consolas"/>
          <w:sz w:val="20"/>
        </w:rPr>
        <w:t xml:space="preserve"> </w:t>
      </w:r>
      <w:r w:rsidRPr="00BC3494">
        <w:rPr>
          <w:rFonts w:ascii="Consolas" w:hAnsi="Consolas" w:cs="Consolas"/>
          <w:color w:val="8B0000"/>
          <w:sz w:val="20"/>
        </w:rPr>
        <w:t>“Present”</w:t>
      </w:r>
    </w:p>
    <w:p w14:paraId="052F461A" w14:textId="56F66F08" w:rsidR="00BC3494" w:rsidRPr="00BC3494" w:rsidRDefault="00BC3494" w:rsidP="00AD72EA">
      <w:pPr>
        <w:shd w:val="clear" w:color="auto" w:fill="FFFFFF"/>
        <w:autoSpaceDE w:val="0"/>
        <w:autoSpaceDN w:val="0"/>
        <w:adjustRightInd w:val="0"/>
        <w:spacing w:after="0" w:line="240" w:lineRule="auto"/>
        <w:ind w:left="1440" w:firstLine="720"/>
        <w:rPr>
          <w:rFonts w:ascii="Consolas" w:hAnsi="Consolas" w:cs="Consolas"/>
          <w:sz w:val="20"/>
        </w:rPr>
      </w:pPr>
      <w:proofErr w:type="spellStart"/>
      <w:r w:rsidRPr="00BC3494">
        <w:rPr>
          <w:rFonts w:ascii="Consolas" w:hAnsi="Consolas" w:cs="Consolas"/>
          <w:sz w:val="20"/>
        </w:rPr>
        <w:t>FullName</w:t>
      </w:r>
      <w:proofErr w:type="spellEnd"/>
      <w:r w:rsidRPr="00BC3494">
        <w:rPr>
          <w:rFonts w:ascii="Consolas" w:hAnsi="Consolas" w:cs="Consolas"/>
          <w:sz w:val="20"/>
        </w:rPr>
        <w:t xml:space="preserve"> </w:t>
      </w:r>
      <w:r w:rsidRPr="00BC3494">
        <w:rPr>
          <w:rFonts w:ascii="Consolas" w:hAnsi="Consolas" w:cs="Consolas"/>
          <w:color w:val="A9A9A9"/>
          <w:sz w:val="20"/>
        </w:rPr>
        <w:t>=</w:t>
      </w:r>
      <w:r w:rsidRPr="00BC3494">
        <w:rPr>
          <w:rFonts w:ascii="Consolas" w:hAnsi="Consolas" w:cs="Consolas"/>
          <w:sz w:val="20"/>
        </w:rPr>
        <w:t xml:space="preserve"> </w:t>
      </w:r>
      <w:r w:rsidRPr="00BC3494">
        <w:rPr>
          <w:rFonts w:ascii="Consolas" w:hAnsi="Consolas" w:cs="Consolas"/>
          <w:color w:val="8B0000"/>
          <w:sz w:val="20"/>
        </w:rPr>
        <w:t>“</w:t>
      </w:r>
      <w:proofErr w:type="spellStart"/>
      <w:r w:rsidRPr="00BC3494">
        <w:rPr>
          <w:rFonts w:ascii="Consolas" w:hAnsi="Consolas" w:cs="Consolas"/>
          <w:color w:val="8B0000"/>
          <w:sz w:val="20"/>
        </w:rPr>
        <w:t>TestUser</w:t>
      </w:r>
      <w:proofErr w:type="spellEnd"/>
      <w:r w:rsidRPr="00BC3494">
        <w:rPr>
          <w:rFonts w:ascii="Consolas" w:hAnsi="Consolas" w:cs="Consolas"/>
          <w:color w:val="8B0000"/>
          <w:sz w:val="20"/>
        </w:rPr>
        <w:t>”</w:t>
      </w:r>
    </w:p>
    <w:p w14:paraId="01A10294" w14:textId="49CE7706" w:rsidR="00BC3494" w:rsidRPr="00BC3494" w:rsidRDefault="00BC3494" w:rsidP="00AD72EA">
      <w:pPr>
        <w:shd w:val="clear" w:color="auto" w:fill="FFFFFF"/>
        <w:autoSpaceDE w:val="0"/>
        <w:autoSpaceDN w:val="0"/>
        <w:adjustRightInd w:val="0"/>
        <w:spacing w:after="0" w:line="240" w:lineRule="auto"/>
        <w:ind w:left="1440" w:firstLine="720"/>
        <w:rPr>
          <w:rFonts w:ascii="Consolas" w:hAnsi="Consolas" w:cs="Consolas"/>
          <w:sz w:val="20"/>
        </w:rPr>
      </w:pPr>
      <w:proofErr w:type="spellStart"/>
      <w:r w:rsidRPr="00BC3494">
        <w:rPr>
          <w:rFonts w:ascii="Consolas" w:hAnsi="Consolas" w:cs="Consolas"/>
          <w:sz w:val="20"/>
        </w:rPr>
        <w:t>DependsOn</w:t>
      </w:r>
      <w:proofErr w:type="spellEnd"/>
      <w:r w:rsidRPr="00BC3494">
        <w:rPr>
          <w:rFonts w:ascii="Consolas" w:hAnsi="Consolas" w:cs="Consolas"/>
          <w:sz w:val="20"/>
        </w:rPr>
        <w:t xml:space="preserve"> </w:t>
      </w:r>
      <w:r w:rsidRPr="00BC3494">
        <w:rPr>
          <w:rFonts w:ascii="Consolas" w:hAnsi="Consolas" w:cs="Consolas"/>
          <w:color w:val="A9A9A9"/>
          <w:sz w:val="20"/>
        </w:rPr>
        <w:t>=</w:t>
      </w:r>
      <w:r w:rsidRPr="00BC3494">
        <w:rPr>
          <w:rFonts w:ascii="Consolas" w:hAnsi="Consolas" w:cs="Consolas"/>
          <w:sz w:val="20"/>
        </w:rPr>
        <w:t xml:space="preserve"> </w:t>
      </w:r>
      <w:r w:rsidRPr="00BC3494">
        <w:rPr>
          <w:rFonts w:ascii="Consolas" w:hAnsi="Consolas" w:cs="Consolas"/>
          <w:color w:val="8B0000"/>
          <w:sz w:val="20"/>
        </w:rPr>
        <w:t>“</w:t>
      </w:r>
      <w:proofErr w:type="spellStart"/>
      <w:r w:rsidRPr="00BC3494">
        <w:rPr>
          <w:rFonts w:ascii="Consolas" w:hAnsi="Consolas" w:cs="Consolas"/>
          <w:color w:val="8B0000"/>
          <w:sz w:val="20"/>
        </w:rPr>
        <w:t>GroupExample</w:t>
      </w:r>
      <w:proofErr w:type="spellEnd"/>
      <w:r w:rsidRPr="00BC3494">
        <w:rPr>
          <w:rFonts w:ascii="Consolas" w:hAnsi="Consolas" w:cs="Consolas"/>
          <w:color w:val="8B0000"/>
          <w:sz w:val="20"/>
        </w:rPr>
        <w:t>”</w:t>
      </w:r>
    </w:p>
    <w:p w14:paraId="18ECA4E9" w14:textId="1ECFA2B4" w:rsidR="00BC3494" w:rsidRPr="00BC3494" w:rsidRDefault="00BC3494" w:rsidP="00AD72EA">
      <w:pPr>
        <w:shd w:val="clear" w:color="auto" w:fill="FFFFFF"/>
        <w:autoSpaceDE w:val="0"/>
        <w:autoSpaceDN w:val="0"/>
        <w:adjustRightInd w:val="0"/>
        <w:spacing w:after="0" w:line="240" w:lineRule="auto"/>
        <w:ind w:left="720" w:firstLine="720"/>
        <w:rPr>
          <w:rFonts w:ascii="Consolas" w:hAnsi="Consolas" w:cs="Consolas"/>
          <w:sz w:val="20"/>
        </w:rPr>
      </w:pPr>
      <w:r w:rsidRPr="00BC3494">
        <w:rPr>
          <w:rFonts w:ascii="Consolas" w:hAnsi="Consolas" w:cs="Consolas"/>
          <w:sz w:val="20"/>
        </w:rPr>
        <w:t>}</w:t>
      </w:r>
    </w:p>
    <w:p w14:paraId="497F3A83"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szCs w:val="20"/>
        </w:rPr>
      </w:pPr>
      <w:r w:rsidRPr="00BC3494">
        <w:rPr>
          <w:rFonts w:ascii="Consolas" w:hAnsi="Consolas" w:cs="Consolas"/>
          <w:sz w:val="20"/>
        </w:rPr>
        <w:tab/>
        <w:t>}</w:t>
      </w:r>
    </w:p>
    <w:p w14:paraId="5119FF18" w14:textId="45213F13"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szCs w:val="20"/>
        </w:rPr>
      </w:pPr>
      <w:r w:rsidRPr="00BC3494">
        <w:rPr>
          <w:rFonts w:ascii="Consolas" w:hAnsi="Consolas" w:cs="Consolas"/>
          <w:sz w:val="20"/>
          <w:szCs w:val="20"/>
        </w:rPr>
        <w:t>}</w:t>
      </w:r>
    </w:p>
    <w:p w14:paraId="665022C0" w14:textId="77777777" w:rsidR="00BC3494" w:rsidRPr="00BC3494" w:rsidRDefault="00BC3494" w:rsidP="00BC3494">
      <w:pPr>
        <w:shd w:val="clear" w:color="auto" w:fill="FFFFFF"/>
        <w:autoSpaceDE w:val="0"/>
        <w:autoSpaceDN w:val="0"/>
        <w:adjustRightInd w:val="0"/>
        <w:spacing w:after="0" w:line="240" w:lineRule="auto"/>
        <w:rPr>
          <w:rFonts w:ascii="Consolas" w:hAnsi="Consolas" w:cs="Consolas"/>
          <w:sz w:val="20"/>
          <w:szCs w:val="20"/>
        </w:rPr>
      </w:pPr>
    </w:p>
    <w:p w14:paraId="0CA0D470" w14:textId="16B92837" w:rsidR="006D534E" w:rsidRPr="0002667E" w:rsidRDefault="00BC3494" w:rsidP="0002667E">
      <w:pPr>
        <w:shd w:val="clear" w:color="auto" w:fill="FFFFFF"/>
        <w:autoSpaceDE w:val="0"/>
        <w:autoSpaceDN w:val="0"/>
        <w:adjustRightInd w:val="0"/>
        <w:spacing w:after="0" w:line="240" w:lineRule="auto"/>
        <w:rPr>
          <w:rFonts w:ascii="Consolas" w:hAnsi="Consolas" w:cs="Consolas"/>
          <w:color w:val="0000FF"/>
          <w:sz w:val="20"/>
          <w:szCs w:val="20"/>
        </w:rPr>
      </w:pPr>
      <w:proofErr w:type="spellStart"/>
      <w:r w:rsidRPr="00BC3494">
        <w:rPr>
          <w:rFonts w:ascii="Consolas" w:hAnsi="Consolas" w:cs="Consolas"/>
          <w:color w:val="0000FF"/>
          <w:sz w:val="20"/>
          <w:szCs w:val="20"/>
        </w:rPr>
        <w:t>DependsOnExample</w:t>
      </w:r>
      <w:proofErr w:type="spellEnd"/>
      <w:r w:rsidRPr="00BC3494">
        <w:rPr>
          <w:rFonts w:ascii="Consolas" w:hAnsi="Consolas" w:cs="Consolas"/>
          <w:color w:val="0000FF"/>
          <w:sz w:val="20"/>
          <w:szCs w:val="20"/>
        </w:rPr>
        <w:t xml:space="preserve"> </w:t>
      </w:r>
    </w:p>
    <w:p w14:paraId="2E8B179B" w14:textId="555894F9" w:rsidR="00F05F17" w:rsidRDefault="0019789C" w:rsidP="0051393B">
      <w:pPr>
        <w:pStyle w:val="Heading2"/>
        <w:rPr>
          <w:lang w:val="en"/>
        </w:rPr>
      </w:pPr>
      <w:r>
        <w:rPr>
          <w:lang w:val="en"/>
        </w:rPr>
        <w:t>Using New Resources in Your Configuration</w:t>
      </w:r>
    </w:p>
    <w:p w14:paraId="13D77F12" w14:textId="4D663A6E" w:rsidR="0019789C" w:rsidRDefault="009F76D8" w:rsidP="00F05F17">
      <w:pPr>
        <w:rPr>
          <w:lang w:val="en"/>
        </w:rPr>
      </w:pPr>
      <w:r>
        <w:rPr>
          <w:lang w:val="en"/>
        </w:rPr>
        <w:t>Today, DSC ships with 12</w:t>
      </w:r>
      <w:r w:rsidR="0019789C">
        <w:rPr>
          <w:lang w:val="en"/>
        </w:rPr>
        <w:t xml:space="preserve"> resources </w:t>
      </w:r>
      <w:r w:rsidR="003903B0">
        <w:rPr>
          <w:lang w:val="en"/>
        </w:rPr>
        <w:t xml:space="preserve">as part of </w:t>
      </w:r>
      <w:r w:rsidR="0019789C">
        <w:rPr>
          <w:lang w:val="en"/>
        </w:rPr>
        <w:t xml:space="preserve">the </w:t>
      </w:r>
      <w:proofErr w:type="spellStart"/>
      <w:r w:rsidR="0019789C">
        <w:rPr>
          <w:b/>
          <w:lang w:val="en"/>
        </w:rPr>
        <w:t>PS</w:t>
      </w:r>
      <w:r w:rsidR="0019789C" w:rsidRPr="0019789C">
        <w:rPr>
          <w:b/>
          <w:lang w:val="en"/>
        </w:rPr>
        <w:t>DesiredStateConfiguration</w:t>
      </w:r>
      <w:proofErr w:type="spellEnd"/>
      <w:r w:rsidR="0019789C">
        <w:rPr>
          <w:lang w:val="en"/>
        </w:rPr>
        <w:t xml:space="preserve"> module. </w:t>
      </w:r>
      <w:r w:rsidR="00740E75">
        <w:rPr>
          <w:lang w:val="en"/>
        </w:rPr>
        <w:t>Other resources in external modules must be placed in $</w:t>
      </w:r>
      <w:proofErr w:type="spellStart"/>
      <w:proofErr w:type="gramStart"/>
      <w:r w:rsidR="00740E75">
        <w:rPr>
          <w:lang w:val="en"/>
        </w:rPr>
        <w:t>env:PSModulePath</w:t>
      </w:r>
      <w:proofErr w:type="spellEnd"/>
      <w:proofErr w:type="gramEnd"/>
      <w:r w:rsidR="00740E75">
        <w:rPr>
          <w:lang w:val="en"/>
        </w:rPr>
        <w:t xml:space="preserve"> in order to be recognized by the LCM. A new cmdlet, </w:t>
      </w:r>
      <w:r w:rsidR="00740E75">
        <w:rPr>
          <w:b/>
          <w:lang w:val="en"/>
        </w:rPr>
        <w:t>Get-</w:t>
      </w:r>
      <w:proofErr w:type="spellStart"/>
      <w:r w:rsidR="00740E75">
        <w:rPr>
          <w:b/>
          <w:lang w:val="en"/>
        </w:rPr>
        <w:t>DscResource</w:t>
      </w:r>
      <w:proofErr w:type="spellEnd"/>
      <w:r w:rsidR="00740E75">
        <w:rPr>
          <w:lang w:val="en"/>
        </w:rPr>
        <w:t xml:space="preserve">, can be used to determine what resources are installed on the system and available for use by the LCM. </w:t>
      </w:r>
    </w:p>
    <w:p w14:paraId="2134E639" w14:textId="72EC95BF" w:rsidR="00142867" w:rsidRPr="00142867" w:rsidRDefault="00142867" w:rsidP="00F05F17">
      <w:r>
        <w:rPr>
          <w:lang w:val="en"/>
        </w:rPr>
        <w:t>(</w:t>
      </w:r>
      <w:hyperlink r:id="rId13" w:history="1">
        <w:r w:rsidRPr="00142867">
          <w:rPr>
            <w:rStyle w:val="Hyperlink"/>
            <w:lang w:val="en"/>
          </w:rPr>
          <w:t>You can read more about consuming resources on the PowerShell blog</w:t>
        </w:r>
      </w:hyperlink>
      <w:r>
        <w:rPr>
          <w:lang w:val="en"/>
        </w:rPr>
        <w:t xml:space="preserve">.) </w:t>
      </w:r>
    </w:p>
    <w:p w14:paraId="09E6E8C1" w14:textId="6B42309D" w:rsidR="00F05F17" w:rsidRDefault="00740E75" w:rsidP="00F05F17">
      <w:pPr>
        <w:rPr>
          <w:lang w:val="en"/>
        </w:rPr>
      </w:pPr>
      <w:r>
        <w:rPr>
          <w:lang w:val="en"/>
        </w:rPr>
        <w:t>Once these modules have been placed in $</w:t>
      </w:r>
      <w:proofErr w:type="spellStart"/>
      <w:proofErr w:type="gramStart"/>
      <w:r>
        <w:rPr>
          <w:lang w:val="en"/>
        </w:rPr>
        <w:t>env:PSModulePath</w:t>
      </w:r>
      <w:proofErr w:type="spellEnd"/>
      <w:proofErr w:type="gramEnd"/>
      <w:r w:rsidR="004C41AD">
        <w:rPr>
          <w:lang w:val="en"/>
        </w:rPr>
        <w:t xml:space="preserve"> and are properly recognized by Get-</w:t>
      </w:r>
      <w:proofErr w:type="spellStart"/>
      <w:r w:rsidR="004C41AD">
        <w:rPr>
          <w:lang w:val="en"/>
        </w:rPr>
        <w:t>DscResource</w:t>
      </w:r>
      <w:proofErr w:type="spellEnd"/>
      <w:r>
        <w:rPr>
          <w:lang w:val="en"/>
        </w:rPr>
        <w:t xml:space="preserve">, they still need to be loaded within your Configuration. </w:t>
      </w:r>
      <w:r w:rsidR="00F05F17" w:rsidRPr="002D41A3">
        <w:rPr>
          <w:b/>
          <w:lang w:val="en"/>
        </w:rPr>
        <w:t>Import-</w:t>
      </w:r>
      <w:proofErr w:type="spellStart"/>
      <w:r w:rsidR="00F05F17" w:rsidRPr="002D41A3">
        <w:rPr>
          <w:b/>
          <w:lang w:val="en"/>
        </w:rPr>
        <w:t>DscResource</w:t>
      </w:r>
      <w:proofErr w:type="spellEnd"/>
      <w:r w:rsidR="00F05F17">
        <w:rPr>
          <w:lang w:val="en"/>
        </w:rPr>
        <w:t xml:space="preserve"> is a dynamic keyword that can </w:t>
      </w:r>
      <w:r w:rsidR="00F05F17">
        <w:rPr>
          <w:i/>
          <w:lang w:val="en"/>
        </w:rPr>
        <w:t>only</w:t>
      </w:r>
      <w:r w:rsidR="00F05F17">
        <w:rPr>
          <w:lang w:val="en"/>
        </w:rPr>
        <w:t xml:space="preserve"> be recognized within a Configuration block (i.e. it is </w:t>
      </w:r>
      <w:r w:rsidR="00F05F17">
        <w:rPr>
          <w:i/>
          <w:lang w:val="en"/>
        </w:rPr>
        <w:t>not</w:t>
      </w:r>
      <w:r w:rsidR="00F05F17">
        <w:rPr>
          <w:lang w:val="en"/>
        </w:rPr>
        <w:t xml:space="preserve"> a cmdlet)</w:t>
      </w:r>
      <w:r w:rsidR="0070128C">
        <w:rPr>
          <w:lang w:val="en"/>
        </w:rPr>
        <w:t xml:space="preserve">. </w:t>
      </w:r>
      <w:r w:rsidR="006B0A8D">
        <w:rPr>
          <w:lang w:val="en"/>
        </w:rPr>
        <w:t>Import-</w:t>
      </w:r>
      <w:proofErr w:type="spellStart"/>
      <w:r w:rsidR="006B0A8D">
        <w:rPr>
          <w:lang w:val="en"/>
        </w:rPr>
        <w:t>DscResource</w:t>
      </w:r>
      <w:proofErr w:type="spellEnd"/>
      <w:r w:rsidR="00F05F17">
        <w:rPr>
          <w:lang w:val="en"/>
        </w:rPr>
        <w:t xml:space="preserve"> supports two parameters:</w:t>
      </w:r>
    </w:p>
    <w:p w14:paraId="7A7BF7EC" w14:textId="5A4A34D2" w:rsidR="00F05F17" w:rsidRPr="001753AE" w:rsidRDefault="00F05F17" w:rsidP="00F05F17">
      <w:pPr>
        <w:pStyle w:val="ListParagraph"/>
        <w:numPr>
          <w:ilvl w:val="0"/>
          <w:numId w:val="4"/>
        </w:numPr>
        <w:rPr>
          <w:b/>
          <w:lang w:val="en"/>
        </w:rPr>
      </w:pPr>
      <w:r w:rsidRPr="00DC1B09">
        <w:rPr>
          <w:b/>
          <w:lang w:val="en"/>
        </w:rPr>
        <w:t>-</w:t>
      </w:r>
      <w:proofErr w:type="spellStart"/>
      <w:r>
        <w:rPr>
          <w:b/>
          <w:lang w:val="en"/>
        </w:rPr>
        <w:t>ModuleName</w:t>
      </w:r>
      <w:proofErr w:type="spellEnd"/>
      <w:r>
        <w:rPr>
          <w:b/>
          <w:lang w:val="en"/>
        </w:rPr>
        <w:t xml:space="preserve"> </w:t>
      </w:r>
      <w:r>
        <w:rPr>
          <w:lang w:val="en"/>
        </w:rPr>
        <w:t>is the recommended way of using Import-</w:t>
      </w:r>
      <w:proofErr w:type="spellStart"/>
      <w:r>
        <w:rPr>
          <w:lang w:val="en"/>
        </w:rPr>
        <w:t>DscResource</w:t>
      </w:r>
      <w:proofErr w:type="spellEnd"/>
      <w:r>
        <w:rPr>
          <w:lang w:val="en"/>
        </w:rPr>
        <w:t xml:space="preserve">. It accepts the name of the module that </w:t>
      </w:r>
      <w:r w:rsidRPr="00DC1B09">
        <w:rPr>
          <w:lang w:val="en"/>
        </w:rPr>
        <w:t>contains the resources to be imported</w:t>
      </w:r>
      <w:r w:rsidR="00BA35F1">
        <w:rPr>
          <w:lang w:val="en"/>
        </w:rPr>
        <w:t xml:space="preserve"> (as well as a string array of module names)</w:t>
      </w:r>
      <w:r w:rsidRPr="00DC1B09">
        <w:rPr>
          <w:lang w:val="en"/>
        </w:rPr>
        <w:t>.</w:t>
      </w:r>
      <w:r w:rsidR="00BA35F1" w:rsidRPr="001753AE">
        <w:rPr>
          <w:b/>
          <w:lang w:val="en"/>
        </w:rPr>
        <w:t xml:space="preserve"> </w:t>
      </w:r>
    </w:p>
    <w:p w14:paraId="00E30157" w14:textId="77777777" w:rsidR="00F05F17" w:rsidRDefault="00F05F17" w:rsidP="00F05F17">
      <w:pPr>
        <w:pStyle w:val="ListParagraph"/>
        <w:numPr>
          <w:ilvl w:val="0"/>
          <w:numId w:val="4"/>
        </w:numPr>
        <w:rPr>
          <w:lang w:val="en"/>
        </w:rPr>
      </w:pPr>
      <w:r w:rsidRPr="002D41A3">
        <w:rPr>
          <w:b/>
          <w:lang w:val="en"/>
        </w:rPr>
        <w:t>-Name</w:t>
      </w:r>
      <w:r w:rsidRPr="002D41A3">
        <w:rPr>
          <w:lang w:val="en"/>
        </w:rPr>
        <w:t xml:space="preserve"> is the name of the resource to import. </w:t>
      </w:r>
      <w:r>
        <w:rPr>
          <w:lang w:val="en"/>
        </w:rPr>
        <w:t>This is not the friendly name returned as “Name” by Get-</w:t>
      </w:r>
      <w:proofErr w:type="spellStart"/>
      <w:r>
        <w:rPr>
          <w:lang w:val="en"/>
        </w:rPr>
        <w:t>DscResource</w:t>
      </w:r>
      <w:proofErr w:type="spellEnd"/>
      <w:r>
        <w:rPr>
          <w:lang w:val="en"/>
        </w:rPr>
        <w:t xml:space="preserve">, but the class name used when defining the resource schema (returned as </w:t>
      </w:r>
      <w:proofErr w:type="spellStart"/>
      <w:r>
        <w:rPr>
          <w:lang w:val="en"/>
        </w:rPr>
        <w:t>ResourceType</w:t>
      </w:r>
      <w:proofErr w:type="spellEnd"/>
      <w:r>
        <w:rPr>
          <w:lang w:val="en"/>
        </w:rPr>
        <w:t xml:space="preserve"> by Get-</w:t>
      </w:r>
      <w:proofErr w:type="spellStart"/>
      <w:r>
        <w:rPr>
          <w:lang w:val="en"/>
        </w:rPr>
        <w:t>DscResource</w:t>
      </w:r>
      <w:proofErr w:type="spellEnd"/>
      <w:r>
        <w:rPr>
          <w:lang w:val="en"/>
        </w:rPr>
        <w:t xml:space="preserve">). </w:t>
      </w:r>
    </w:p>
    <w:p w14:paraId="1FB70999" w14:textId="0C7FE17E" w:rsidR="00F05F17" w:rsidRPr="001A488B" w:rsidRDefault="004C41AD" w:rsidP="00F05F17">
      <w:r>
        <w:t>(</w:t>
      </w:r>
      <w:hyperlink r:id="rId14" w:history="1">
        <w:r w:rsidR="00F05F17" w:rsidRPr="004C41AD">
          <w:rPr>
            <w:rStyle w:val="Hyperlink"/>
          </w:rPr>
          <w:t>You can learn more about Import-</w:t>
        </w:r>
        <w:proofErr w:type="spellStart"/>
        <w:r w:rsidR="00F05F17" w:rsidRPr="004C41AD">
          <w:rPr>
            <w:rStyle w:val="Hyperlink"/>
          </w:rPr>
          <w:t>DscR</w:t>
        </w:r>
        <w:r w:rsidRPr="004C41AD">
          <w:rPr>
            <w:rStyle w:val="Hyperlink"/>
          </w:rPr>
          <w:t>esource</w:t>
        </w:r>
        <w:proofErr w:type="spellEnd"/>
        <w:r w:rsidRPr="004C41AD">
          <w:rPr>
            <w:rStyle w:val="Hyperlink"/>
          </w:rPr>
          <w:t xml:space="preserve"> on the </w:t>
        </w:r>
        <w:r>
          <w:rPr>
            <w:rStyle w:val="Hyperlink"/>
          </w:rPr>
          <w:t xml:space="preserve">Windows </w:t>
        </w:r>
        <w:r w:rsidRPr="004C41AD">
          <w:rPr>
            <w:rStyle w:val="Hyperlink"/>
          </w:rPr>
          <w:t>PowerShell blog</w:t>
        </w:r>
      </w:hyperlink>
      <w:r>
        <w:t xml:space="preserve">.) </w:t>
      </w:r>
    </w:p>
    <w:p w14:paraId="1D6CD41C" w14:textId="3621947F" w:rsidR="004C11AC" w:rsidRDefault="004C11AC" w:rsidP="00F05F17">
      <w:pPr>
        <w:pStyle w:val="Heading2"/>
        <w:rPr>
          <w:lang w:val="en"/>
        </w:rPr>
      </w:pPr>
      <w:commentRangeStart w:id="11"/>
      <w:r>
        <w:rPr>
          <w:lang w:val="en"/>
        </w:rPr>
        <w:t>Configuration Data</w:t>
      </w:r>
      <w:commentRangeEnd w:id="11"/>
      <w:r w:rsidR="00E57905">
        <w:rPr>
          <w:rStyle w:val="CommentReference"/>
          <w:rFonts w:asciiTheme="minorHAnsi" w:eastAsiaTheme="minorHAnsi" w:hAnsiTheme="minorHAnsi" w:cstheme="minorBidi"/>
          <w:color w:val="auto"/>
        </w:rPr>
        <w:commentReference w:id="11"/>
      </w:r>
    </w:p>
    <w:p w14:paraId="2A9B00C4" w14:textId="6A986CA5" w:rsidR="00A85FC1" w:rsidRDefault="00A85FC1" w:rsidP="00A85FC1">
      <w:pPr>
        <w:rPr>
          <w:lang w:val="en"/>
        </w:rPr>
      </w:pPr>
      <w:r>
        <w:rPr>
          <w:lang w:val="en"/>
        </w:rPr>
        <w:t>With DSC,</w:t>
      </w:r>
      <w:r w:rsidRPr="00A85FC1">
        <w:rPr>
          <w:lang w:val="en"/>
        </w:rPr>
        <w:t xml:space="preserve"> it is possible to separate configuration data from the logic of your configuration. </w:t>
      </w:r>
      <w:r w:rsidR="00842814">
        <w:rPr>
          <w:lang w:val="en"/>
        </w:rPr>
        <w:t>Consider</w:t>
      </w:r>
      <w:r w:rsidRPr="00A85FC1">
        <w:rPr>
          <w:lang w:val="en"/>
        </w:rPr>
        <w:t xml:space="preserve"> the structural configuration (for example, a configuration might require that IIS be installed) as separate from the envir</w:t>
      </w:r>
      <w:r>
        <w:rPr>
          <w:lang w:val="en"/>
        </w:rPr>
        <w:t>onmental configuration (</w:t>
      </w:r>
      <w:r w:rsidRPr="00A85FC1">
        <w:rPr>
          <w:lang w:val="en"/>
        </w:rPr>
        <w:t>whether the situation is a test environment vs. a production one—the node names would be different, but the configuration applied to them would be the same). Thi</w:t>
      </w:r>
      <w:r>
        <w:rPr>
          <w:lang w:val="en"/>
        </w:rPr>
        <w:t>s has the following advantages:</w:t>
      </w:r>
    </w:p>
    <w:p w14:paraId="365953A8" w14:textId="77777777" w:rsidR="00A85FC1" w:rsidRPr="00A85FC1" w:rsidRDefault="00A85FC1" w:rsidP="00A85FC1">
      <w:pPr>
        <w:pStyle w:val="ListParagraph"/>
        <w:numPr>
          <w:ilvl w:val="0"/>
          <w:numId w:val="3"/>
        </w:numPr>
        <w:rPr>
          <w:lang w:val="en"/>
        </w:rPr>
      </w:pPr>
      <w:r w:rsidRPr="00A85FC1">
        <w:rPr>
          <w:lang w:val="en"/>
        </w:rPr>
        <w:t>It allows you to reuse your configuration data for different resources, nodes, and configurations.</w:t>
      </w:r>
    </w:p>
    <w:p w14:paraId="26D2A9A1" w14:textId="1BEB14D9" w:rsidR="00A85FC1" w:rsidRPr="00A85FC1" w:rsidRDefault="00A85FC1" w:rsidP="00A85FC1">
      <w:pPr>
        <w:pStyle w:val="ListParagraph"/>
        <w:numPr>
          <w:ilvl w:val="0"/>
          <w:numId w:val="3"/>
        </w:numPr>
        <w:rPr>
          <w:lang w:val="en"/>
        </w:rPr>
      </w:pPr>
      <w:r w:rsidRPr="00A85FC1">
        <w:rPr>
          <w:lang w:val="en"/>
        </w:rPr>
        <w:t>Configuration logic is more reusable if it does not contain hard-coded data. This is similar to good scripting guidelines for functions.</w:t>
      </w:r>
    </w:p>
    <w:p w14:paraId="248B80E1" w14:textId="77777777" w:rsidR="00A85FC1" w:rsidRPr="00A85FC1" w:rsidRDefault="00A85FC1" w:rsidP="00A85FC1">
      <w:pPr>
        <w:pStyle w:val="ListParagraph"/>
        <w:numPr>
          <w:ilvl w:val="0"/>
          <w:numId w:val="3"/>
        </w:numPr>
        <w:rPr>
          <w:lang w:val="en"/>
        </w:rPr>
      </w:pPr>
      <w:r w:rsidRPr="00A85FC1">
        <w:rPr>
          <w:lang w:val="en"/>
        </w:rPr>
        <w:t>If some of the data needs to change, you can make the changes in one location, thereby saving time and reducing errors.</w:t>
      </w:r>
    </w:p>
    <w:p w14:paraId="6B05D60E" w14:textId="58E25AA6" w:rsidR="004C11AC" w:rsidRDefault="004C11AC" w:rsidP="004C11AC">
      <w:r w:rsidRPr="009F6DBA">
        <w:rPr>
          <w:rStyle w:val="Strong"/>
        </w:rPr>
        <w:t>Best Practice:</w:t>
      </w:r>
      <w:r>
        <w:rPr>
          <w:rStyle w:val="IntenseEmphasis"/>
        </w:rPr>
        <w:t xml:space="preserve"> </w:t>
      </w:r>
      <w:r w:rsidRPr="004C11AC">
        <w:t>Write your configur</w:t>
      </w:r>
      <w:r>
        <w:t>ation data in an e</w:t>
      </w:r>
      <w:r w:rsidR="00E57905">
        <w:t xml:space="preserve">xternal .psd1 and pass it to your configuration function as a file using the </w:t>
      </w:r>
      <w:r w:rsidR="00E57905" w:rsidRPr="00E57905">
        <w:rPr>
          <w:b/>
        </w:rPr>
        <w:t>–</w:t>
      </w:r>
      <w:proofErr w:type="spellStart"/>
      <w:r w:rsidR="00E57905" w:rsidRPr="00E57905">
        <w:rPr>
          <w:b/>
        </w:rPr>
        <w:t>ConfigurationData</w:t>
      </w:r>
      <w:proofErr w:type="spellEnd"/>
      <w:r w:rsidR="00E57905">
        <w:rPr>
          <w:b/>
        </w:rPr>
        <w:t xml:space="preserve"> </w:t>
      </w:r>
      <w:r w:rsidR="00E57905">
        <w:t>parameter. For example, the last line of your configuration script might read:</w:t>
      </w:r>
    </w:p>
    <w:p w14:paraId="7EBC750F" w14:textId="1DDE0DAB" w:rsidR="00E57905" w:rsidRDefault="00E57905" w:rsidP="004C11AC">
      <w:pPr>
        <w:rPr>
          <w:rFonts w:ascii="Consolas" w:hAnsi="Consolas" w:cs="Consolas"/>
          <w:sz w:val="20"/>
        </w:rPr>
      </w:pPr>
      <w:proofErr w:type="spellStart"/>
      <w:r w:rsidRPr="00B67391">
        <w:rPr>
          <w:rFonts w:ascii="Consolas" w:hAnsi="Consolas" w:cs="Consolas"/>
          <w:sz w:val="20"/>
        </w:rPr>
        <w:t>myDscConfiguration</w:t>
      </w:r>
      <w:proofErr w:type="spellEnd"/>
      <w:r w:rsidRPr="00B67391">
        <w:rPr>
          <w:rFonts w:ascii="Consolas" w:hAnsi="Consolas" w:cs="Consolas"/>
          <w:sz w:val="20"/>
        </w:rPr>
        <w:t xml:space="preserve"> –</w:t>
      </w:r>
      <w:proofErr w:type="spellStart"/>
      <w:r w:rsidRPr="00B67391">
        <w:rPr>
          <w:rFonts w:ascii="Consolas" w:hAnsi="Consolas" w:cs="Consolas"/>
          <w:sz w:val="20"/>
        </w:rPr>
        <w:t>ConfigurationData</w:t>
      </w:r>
      <w:proofErr w:type="spellEnd"/>
      <w:r w:rsidRPr="00B67391">
        <w:rPr>
          <w:rFonts w:ascii="Consolas" w:hAnsi="Consolas" w:cs="Consolas"/>
          <w:sz w:val="20"/>
        </w:rPr>
        <w:t xml:space="preserve"> myDscConfiguration-ConfigData.psd1</w:t>
      </w:r>
    </w:p>
    <w:p w14:paraId="4DA6C9CC" w14:textId="2EE2F04F" w:rsidR="00415EF2" w:rsidRPr="00415EF2" w:rsidRDefault="00415EF2" w:rsidP="004C11AC">
      <w:pPr>
        <w:rPr>
          <w:lang w:val="en"/>
        </w:rPr>
      </w:pPr>
      <w:r>
        <w:rPr>
          <w:lang w:val="en"/>
        </w:rPr>
        <w:t>(</w:t>
      </w:r>
      <w:hyperlink r:id="rId15" w:history="1">
        <w:r w:rsidRPr="00415EF2">
          <w:rPr>
            <w:rStyle w:val="Hyperlink"/>
            <w:lang w:val="en"/>
          </w:rPr>
          <w:t>You can read more about DSC Configuration Data on TechNet</w:t>
        </w:r>
      </w:hyperlink>
      <w:r>
        <w:rPr>
          <w:lang w:val="en"/>
        </w:rPr>
        <w:t>.)</w:t>
      </w:r>
    </w:p>
    <w:p w14:paraId="1C3F7506" w14:textId="77777777" w:rsidR="00921F4D" w:rsidRDefault="00921F4D" w:rsidP="00921F4D">
      <w:pPr>
        <w:pStyle w:val="Heading2"/>
        <w:rPr>
          <w:lang w:val="en"/>
        </w:rPr>
      </w:pPr>
      <w:commentRangeStart w:id="12"/>
      <w:r>
        <w:rPr>
          <w:lang w:val="en"/>
        </w:rPr>
        <w:t>Securing the MOF File</w:t>
      </w:r>
      <w:commentRangeEnd w:id="12"/>
      <w:r>
        <w:rPr>
          <w:rStyle w:val="CommentReference"/>
          <w:rFonts w:asciiTheme="minorHAnsi" w:eastAsiaTheme="minorHAnsi" w:hAnsiTheme="minorHAnsi" w:cstheme="minorBidi"/>
          <w:color w:val="auto"/>
        </w:rPr>
        <w:commentReference w:id="12"/>
      </w:r>
    </w:p>
    <w:p w14:paraId="59A4A5B5" w14:textId="6DDC2720" w:rsidR="00921F4D" w:rsidRPr="00921F4D" w:rsidRDefault="00921F4D" w:rsidP="00921F4D">
      <w:pPr>
        <w:rPr>
          <w:lang w:val="en"/>
        </w:rPr>
      </w:pPr>
      <w:r>
        <w:rPr>
          <w:lang w:val="en"/>
        </w:rPr>
        <w:t xml:space="preserve">When writing DSC configurations that employ credentials, special care must be taken to ensure the MOF file generated does not contain unencrypted credentials or plaintext passwords. For more information on how to do this, see </w:t>
      </w:r>
      <w:hyperlink r:id="rId16" w:history="1">
        <w:r w:rsidRPr="00687AF7">
          <w:rPr>
            <w:rStyle w:val="Hyperlink"/>
            <w:lang w:val="en"/>
          </w:rPr>
          <w:t>this TechNet article on Securing the MOF File.</w:t>
        </w:r>
      </w:hyperlink>
      <w:r>
        <w:rPr>
          <w:lang w:val="en"/>
        </w:rPr>
        <w:t xml:space="preserve"> </w:t>
      </w:r>
    </w:p>
    <w:p w14:paraId="40FFFC8E" w14:textId="77777777" w:rsidR="00921F4D" w:rsidRDefault="00921F4D" w:rsidP="00921F4D">
      <w:pPr>
        <w:pStyle w:val="Heading1"/>
        <w:rPr>
          <w:lang w:val="en"/>
        </w:rPr>
      </w:pPr>
      <w:r>
        <w:rPr>
          <w:lang w:val="en"/>
        </w:rPr>
        <w:t>Local Configuration Manager</w:t>
      </w:r>
    </w:p>
    <w:p w14:paraId="5822AD8F" w14:textId="77777777" w:rsidR="00921F4D" w:rsidRDefault="00921F4D" w:rsidP="00921F4D">
      <w:pPr>
        <w:rPr>
          <w:lang w:val="en"/>
        </w:rPr>
      </w:pPr>
      <w:r>
        <w:rPr>
          <w:lang w:val="en"/>
        </w:rPr>
        <w:t xml:space="preserve">The engine powering DSC is known as the Local Configuration Manager (LCM). It runs on all target nodes, and it is responsible for calling the configuration resources that are included in a DSC configuration script. </w:t>
      </w:r>
    </w:p>
    <w:p w14:paraId="008223FB" w14:textId="57BD43F5" w:rsidR="00CB118E" w:rsidRDefault="00CB118E" w:rsidP="00921F4D">
      <w:pPr>
        <w:rPr>
          <w:lang w:val="en"/>
        </w:rPr>
      </w:pPr>
      <w:r>
        <w:rPr>
          <w:lang w:val="en"/>
        </w:rPr>
        <w:t>To manage the LCM, two new cmdlets have been introduced:</w:t>
      </w:r>
    </w:p>
    <w:p w14:paraId="23BA52A8" w14:textId="4810E2FE" w:rsidR="00921F4D" w:rsidRDefault="00CB118E" w:rsidP="00921F4D">
      <w:pPr>
        <w:rPr>
          <w:lang w:val="en"/>
        </w:rPr>
      </w:pPr>
      <w:r>
        <w:rPr>
          <w:lang w:val="en"/>
        </w:rPr>
        <w:t>When running a DSC configuration function (typically on the last line of a configuration script, just outside the Configuration block), Windows PowerShell generates a folder containing a MOF file. This MOF file is understood by the LCM and can be used in conjunction with the LCM using a number of different cmdlets:</w:t>
      </w:r>
    </w:p>
    <w:p w14:paraId="3A90A07D" w14:textId="77777777" w:rsidR="00BE24A9" w:rsidRDefault="00BE24A9" w:rsidP="00BE24A9">
      <w:pPr>
        <w:pStyle w:val="ListParagraph"/>
        <w:numPr>
          <w:ilvl w:val="0"/>
          <w:numId w:val="6"/>
        </w:numPr>
        <w:rPr>
          <w:lang w:val="en"/>
        </w:rPr>
      </w:pPr>
      <w:r w:rsidRPr="00CB118E">
        <w:rPr>
          <w:b/>
          <w:lang w:val="en"/>
        </w:rPr>
        <w:t>Get-</w:t>
      </w:r>
      <w:proofErr w:type="spellStart"/>
      <w:r w:rsidRPr="00CB118E">
        <w:rPr>
          <w:b/>
          <w:lang w:val="en"/>
        </w:rPr>
        <w:t>DscLocalConfigurationManager</w:t>
      </w:r>
      <w:proofErr w:type="spellEnd"/>
      <w:r>
        <w:rPr>
          <w:lang w:val="en"/>
        </w:rPr>
        <w:t xml:space="preserve"> retrieves the current LCM properties and their associated values. For example, if </w:t>
      </w:r>
      <w:proofErr w:type="spellStart"/>
      <w:r>
        <w:rPr>
          <w:lang w:val="en"/>
        </w:rPr>
        <w:t>ConfigurationModeFrequencyMins</w:t>
      </w:r>
      <w:proofErr w:type="spellEnd"/>
      <w:r>
        <w:rPr>
          <w:lang w:val="en"/>
        </w:rPr>
        <w:t xml:space="preserve"> is set to 30, we know that the LCM ensures a Configuration is in compliance every 30 minutes. </w:t>
      </w:r>
    </w:p>
    <w:p w14:paraId="191DCC49" w14:textId="30193B04" w:rsidR="00BE24A9" w:rsidRPr="00BE24A9" w:rsidRDefault="00BE24A9" w:rsidP="00BE24A9">
      <w:pPr>
        <w:pStyle w:val="ListParagraph"/>
        <w:numPr>
          <w:ilvl w:val="0"/>
          <w:numId w:val="6"/>
        </w:numPr>
        <w:rPr>
          <w:lang w:val="en"/>
        </w:rPr>
      </w:pPr>
      <w:commentRangeStart w:id="13"/>
      <w:r w:rsidRPr="00FB0E37">
        <w:rPr>
          <w:b/>
          <w:lang w:val="en"/>
        </w:rPr>
        <w:t>Set-</w:t>
      </w:r>
      <w:proofErr w:type="spellStart"/>
      <w:r w:rsidRPr="00FB0E37">
        <w:rPr>
          <w:b/>
          <w:lang w:val="en"/>
        </w:rPr>
        <w:t>DscLocalConfigurationManager</w:t>
      </w:r>
      <w:proofErr w:type="spellEnd"/>
      <w:r>
        <w:rPr>
          <w:lang w:val="en"/>
        </w:rPr>
        <w:t xml:space="preserve"> is used to change the current LCM properties. </w:t>
      </w:r>
      <w:commentRangeEnd w:id="13"/>
      <w:r>
        <w:rPr>
          <w:rStyle w:val="CommentReference"/>
        </w:rPr>
        <w:commentReference w:id="13"/>
      </w:r>
      <w:r>
        <w:rPr>
          <w:lang w:val="en"/>
        </w:rPr>
        <w:t xml:space="preserve">It accepts the path of the generated </w:t>
      </w:r>
    </w:p>
    <w:p w14:paraId="5BE3AA80" w14:textId="26F5D386" w:rsidR="00CB118E" w:rsidRDefault="00CB118E" w:rsidP="00CB118E">
      <w:pPr>
        <w:pStyle w:val="ListParagraph"/>
        <w:numPr>
          <w:ilvl w:val="0"/>
          <w:numId w:val="6"/>
        </w:numPr>
        <w:rPr>
          <w:lang w:val="en"/>
        </w:rPr>
      </w:pPr>
      <w:r>
        <w:rPr>
          <w:lang w:val="en"/>
        </w:rPr>
        <w:t>Get-</w:t>
      </w:r>
      <w:proofErr w:type="spellStart"/>
      <w:r>
        <w:rPr>
          <w:lang w:val="en"/>
        </w:rPr>
        <w:t>DscConfiguration</w:t>
      </w:r>
      <w:proofErr w:type="spellEnd"/>
    </w:p>
    <w:p w14:paraId="662EA17B" w14:textId="5C67CD96" w:rsidR="00CB118E" w:rsidRDefault="00CB118E" w:rsidP="00CB118E">
      <w:pPr>
        <w:pStyle w:val="ListParagraph"/>
        <w:numPr>
          <w:ilvl w:val="0"/>
          <w:numId w:val="6"/>
        </w:numPr>
        <w:rPr>
          <w:lang w:val="en"/>
        </w:rPr>
      </w:pPr>
      <w:r>
        <w:rPr>
          <w:lang w:val="en"/>
        </w:rPr>
        <w:t>Get-</w:t>
      </w:r>
      <w:proofErr w:type="spellStart"/>
      <w:r>
        <w:rPr>
          <w:lang w:val="en"/>
        </w:rPr>
        <w:t>DscResource</w:t>
      </w:r>
      <w:proofErr w:type="spellEnd"/>
    </w:p>
    <w:p w14:paraId="61037336" w14:textId="52CE9711" w:rsidR="00CB118E" w:rsidRDefault="00CB118E" w:rsidP="00CB118E">
      <w:pPr>
        <w:pStyle w:val="ListParagraph"/>
        <w:numPr>
          <w:ilvl w:val="0"/>
          <w:numId w:val="6"/>
        </w:numPr>
        <w:rPr>
          <w:lang w:val="en"/>
        </w:rPr>
      </w:pPr>
      <w:r>
        <w:rPr>
          <w:lang w:val="en"/>
        </w:rPr>
        <w:t>New-</w:t>
      </w:r>
      <w:proofErr w:type="spellStart"/>
      <w:r>
        <w:rPr>
          <w:lang w:val="en"/>
        </w:rPr>
        <w:t>DSCCheckSum</w:t>
      </w:r>
      <w:proofErr w:type="spellEnd"/>
    </w:p>
    <w:p w14:paraId="584E66E7" w14:textId="6A0358EF" w:rsidR="00CB118E" w:rsidRDefault="00CB118E" w:rsidP="00CB118E">
      <w:pPr>
        <w:pStyle w:val="ListParagraph"/>
        <w:numPr>
          <w:ilvl w:val="0"/>
          <w:numId w:val="6"/>
        </w:numPr>
        <w:rPr>
          <w:lang w:val="en"/>
        </w:rPr>
      </w:pPr>
      <w:r>
        <w:rPr>
          <w:lang w:val="en"/>
        </w:rPr>
        <w:t>Restore-</w:t>
      </w:r>
      <w:proofErr w:type="spellStart"/>
      <w:r>
        <w:rPr>
          <w:lang w:val="en"/>
        </w:rPr>
        <w:t>DscConfiguration</w:t>
      </w:r>
      <w:proofErr w:type="spellEnd"/>
    </w:p>
    <w:p w14:paraId="5A863746" w14:textId="1722E652" w:rsidR="00CB118E" w:rsidRDefault="00CB118E" w:rsidP="00CB118E">
      <w:pPr>
        <w:pStyle w:val="ListParagraph"/>
        <w:numPr>
          <w:ilvl w:val="0"/>
          <w:numId w:val="6"/>
        </w:numPr>
        <w:rPr>
          <w:lang w:val="en"/>
        </w:rPr>
      </w:pPr>
      <w:r>
        <w:rPr>
          <w:lang w:val="en"/>
        </w:rPr>
        <w:t>Test-</w:t>
      </w:r>
      <w:proofErr w:type="spellStart"/>
      <w:r>
        <w:rPr>
          <w:lang w:val="en"/>
        </w:rPr>
        <w:t>DscConfiguration</w:t>
      </w:r>
      <w:proofErr w:type="spellEnd"/>
    </w:p>
    <w:p w14:paraId="5A8C5639" w14:textId="4BE979AF" w:rsidR="00CB118E" w:rsidRPr="00CB118E" w:rsidRDefault="00CB118E" w:rsidP="00CB118E">
      <w:pPr>
        <w:pStyle w:val="ListParagraph"/>
        <w:numPr>
          <w:ilvl w:val="0"/>
          <w:numId w:val="6"/>
        </w:numPr>
        <w:rPr>
          <w:lang w:val="en"/>
        </w:rPr>
      </w:pPr>
      <w:r>
        <w:rPr>
          <w:lang w:val="en"/>
        </w:rPr>
        <w:t>Start-</w:t>
      </w:r>
      <w:proofErr w:type="spellStart"/>
      <w:r>
        <w:rPr>
          <w:lang w:val="en"/>
        </w:rPr>
        <w:t>DscConfiguration</w:t>
      </w:r>
      <w:proofErr w:type="spellEnd"/>
    </w:p>
    <w:p w14:paraId="6FA839B2" w14:textId="77777777" w:rsidR="00921F4D" w:rsidRDefault="00921F4D" w:rsidP="00921F4D">
      <w:pPr>
        <w:rPr>
          <w:lang w:val="en"/>
        </w:rPr>
      </w:pPr>
    </w:p>
    <w:p w14:paraId="6B61EE3E" w14:textId="456931CC" w:rsidR="00921F4D" w:rsidRPr="00921F4D" w:rsidRDefault="00921F4D" w:rsidP="00921F4D">
      <w:pPr>
        <w:rPr>
          <w:lang w:val="en"/>
        </w:rPr>
      </w:pPr>
      <w:r>
        <w:rPr>
          <w:lang w:val="en"/>
        </w:rPr>
        <w:t xml:space="preserve">To see a list of the properties supported by the LCM, and how you can modify the Local Configuration Manager settings on a target node, see </w:t>
      </w:r>
      <w:hyperlink r:id="rId17" w:history="1">
        <w:r w:rsidRPr="00287C59">
          <w:rPr>
            <w:rStyle w:val="Hyperlink"/>
            <w:lang w:val="en"/>
          </w:rPr>
          <w:t>this TechNet article on the LCM</w:t>
        </w:r>
      </w:hyperlink>
      <w:r>
        <w:rPr>
          <w:lang w:val="en"/>
        </w:rPr>
        <w:t>.</w:t>
      </w:r>
    </w:p>
    <w:p w14:paraId="1CA3E10F" w14:textId="0ADFBD15" w:rsidR="00B763B0" w:rsidRDefault="001A474B" w:rsidP="0051393B">
      <w:pPr>
        <w:pStyle w:val="Heading1"/>
      </w:pPr>
      <w:commentRangeStart w:id="14"/>
      <w:r>
        <w:t xml:space="preserve">Consuming DSC </w:t>
      </w:r>
      <w:commentRangeStart w:id="15"/>
      <w:r w:rsidR="00B763B0">
        <w:t>Resources</w:t>
      </w:r>
      <w:commentRangeEnd w:id="15"/>
      <w:r w:rsidR="008B2470">
        <w:rPr>
          <w:rStyle w:val="CommentReference"/>
          <w:rFonts w:asciiTheme="minorHAnsi" w:eastAsiaTheme="minorHAnsi" w:hAnsiTheme="minorHAnsi" w:cstheme="minorBidi"/>
          <w:color w:val="auto"/>
        </w:rPr>
        <w:commentReference w:id="15"/>
      </w:r>
      <w:r>
        <w:t xml:space="preserve"> as Modules</w:t>
      </w:r>
      <w:commentRangeEnd w:id="14"/>
      <w:r>
        <w:rPr>
          <w:rStyle w:val="CommentReference"/>
          <w:rFonts w:asciiTheme="minorHAnsi" w:eastAsiaTheme="minorHAnsi" w:hAnsiTheme="minorHAnsi" w:cstheme="minorBidi"/>
          <w:color w:val="auto"/>
        </w:rPr>
        <w:commentReference w:id="14"/>
      </w:r>
    </w:p>
    <w:p w14:paraId="5F2410B1" w14:textId="35E6F4F7" w:rsidR="00437788" w:rsidRDefault="00B763B0" w:rsidP="00B763B0">
      <w:pPr>
        <w:rPr>
          <w:lang w:val="en"/>
        </w:rPr>
      </w:pPr>
      <w:commentRangeStart w:id="16"/>
      <w:commentRangeStart w:id="17"/>
      <w:r w:rsidRPr="00B763B0">
        <w:rPr>
          <w:lang w:val="en"/>
        </w:rPr>
        <w:t>Resources are building blocks that you can use to write a</w:t>
      </w:r>
      <w:r w:rsidR="002D41A3">
        <w:rPr>
          <w:lang w:val="en"/>
        </w:rPr>
        <w:t xml:space="preserve"> DSC</w:t>
      </w:r>
      <w:r w:rsidRPr="00B763B0">
        <w:rPr>
          <w:lang w:val="en"/>
        </w:rPr>
        <w:t xml:space="preserve"> script.</w:t>
      </w:r>
      <w:r w:rsidR="00AC6595">
        <w:rPr>
          <w:lang w:val="en"/>
        </w:rPr>
        <w:t xml:space="preserve"> They must exist within PowerShell modules (even if that modu</w:t>
      </w:r>
      <w:r w:rsidR="00DD3EDD">
        <w:rPr>
          <w:lang w:val="en"/>
        </w:rPr>
        <w:t>le only includes DSC resources) and</w:t>
      </w:r>
      <w:r w:rsidR="00AC6595">
        <w:rPr>
          <w:lang w:val="en"/>
        </w:rPr>
        <w:t xml:space="preserve"> must</w:t>
      </w:r>
      <w:r w:rsidR="00DD3EDD">
        <w:rPr>
          <w:lang w:val="en"/>
        </w:rPr>
        <w:t xml:space="preserve"> include </w:t>
      </w:r>
      <w:r w:rsidR="00AC6595">
        <w:rPr>
          <w:lang w:val="en"/>
        </w:rPr>
        <w:t xml:space="preserve">a MOF schema </w:t>
      </w:r>
      <w:proofErr w:type="gramStart"/>
      <w:r w:rsidR="00AC6595">
        <w:rPr>
          <w:lang w:val="en"/>
        </w:rPr>
        <w:t>(.</w:t>
      </w:r>
      <w:proofErr w:type="spellStart"/>
      <w:r w:rsidR="00AC6595">
        <w:rPr>
          <w:lang w:val="en"/>
        </w:rPr>
        <w:t>schema.m</w:t>
      </w:r>
      <w:r w:rsidR="00DD3EDD">
        <w:rPr>
          <w:lang w:val="en"/>
        </w:rPr>
        <w:t>of</w:t>
      </w:r>
      <w:proofErr w:type="spellEnd"/>
      <w:proofErr w:type="gramEnd"/>
      <w:r w:rsidR="00DD3EDD">
        <w:rPr>
          <w:lang w:val="en"/>
        </w:rPr>
        <w:t xml:space="preserve">), a script module (.psm1), and </w:t>
      </w:r>
      <w:r w:rsidR="00AC6595">
        <w:rPr>
          <w:lang w:val="en"/>
        </w:rPr>
        <w:t>a module manifest (.psd1).</w:t>
      </w:r>
      <w:r w:rsidR="00437788">
        <w:rPr>
          <w:lang w:val="en"/>
        </w:rPr>
        <w:t xml:space="preserve"> A typical directory structure might look something like this: </w:t>
      </w:r>
    </w:p>
    <w:p w14:paraId="61995052" w14:textId="77777777" w:rsid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w:t>
      </w:r>
      <w:proofErr w:type="spellStart"/>
      <w:proofErr w:type="gramStart"/>
      <w:r>
        <w:rPr>
          <w:rFonts w:ascii="Consolas" w:hAnsi="Consolas"/>
          <w:color w:val="000000"/>
          <w:lang w:val="en"/>
        </w:rPr>
        <w:t>env:PSModuleP</w:t>
      </w:r>
      <w:r w:rsidR="003D0FDB" w:rsidRPr="003D0FDB">
        <w:rPr>
          <w:rFonts w:ascii="Consolas" w:hAnsi="Consolas"/>
          <w:color w:val="000000"/>
          <w:lang w:val="en"/>
        </w:rPr>
        <w:t>ath</w:t>
      </w:r>
      <w:proofErr w:type="spellEnd"/>
      <w:proofErr w:type="gramEnd"/>
      <w:r w:rsidR="003D0FDB" w:rsidRPr="003D0FDB">
        <w:rPr>
          <w:rFonts w:ascii="Consolas" w:hAnsi="Consolas"/>
          <w:color w:val="000000"/>
          <w:lang w:val="en"/>
        </w:rPr>
        <w:t xml:space="preserve"> (folder)</w:t>
      </w:r>
    </w:p>
    <w:p w14:paraId="2ABDBB1E" w14:textId="6C1949E7" w:rsid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ab/>
      </w:r>
      <w:r w:rsidR="003D0FDB" w:rsidRPr="003D0FDB">
        <w:rPr>
          <w:rFonts w:ascii="Consolas" w:hAnsi="Consolas"/>
          <w:color w:val="000000"/>
          <w:lang w:val="en"/>
        </w:rPr>
        <w:t>|- &lt;</w:t>
      </w:r>
      <w:proofErr w:type="spellStart"/>
      <w:r w:rsidR="003D0FDB" w:rsidRPr="003D0FDB">
        <w:rPr>
          <w:rFonts w:ascii="Consolas" w:hAnsi="Consolas"/>
          <w:color w:val="000000"/>
          <w:lang w:val="en"/>
        </w:rPr>
        <w:t>ModuleName</w:t>
      </w:r>
      <w:proofErr w:type="spellEnd"/>
      <w:r w:rsidR="003D0FDB" w:rsidRPr="003D0FDB">
        <w:rPr>
          <w:rFonts w:ascii="Consolas" w:hAnsi="Consolas"/>
          <w:color w:val="000000"/>
          <w:lang w:val="en"/>
        </w:rPr>
        <w:t>&gt; (folder)</w:t>
      </w:r>
      <w:r w:rsidR="009623BD">
        <w:rPr>
          <w:rFonts w:ascii="Consolas" w:hAnsi="Consolas"/>
          <w:color w:val="000000"/>
          <w:lang w:val="en"/>
        </w:rPr>
        <w:br/>
      </w:r>
      <w:r w:rsidR="009623BD">
        <w:rPr>
          <w:rFonts w:ascii="Consolas" w:hAnsi="Consolas"/>
          <w:color w:val="000000"/>
          <w:lang w:val="en"/>
        </w:rPr>
        <w:tab/>
      </w:r>
      <w:r w:rsidR="009623BD">
        <w:rPr>
          <w:rFonts w:ascii="Consolas" w:hAnsi="Consolas"/>
          <w:color w:val="000000"/>
          <w:lang w:val="en"/>
        </w:rPr>
        <w:tab/>
        <w:t xml:space="preserve">|- </w:t>
      </w:r>
      <w:r w:rsidR="00437D29">
        <w:rPr>
          <w:rFonts w:ascii="Consolas" w:hAnsi="Consolas"/>
          <w:color w:val="000000"/>
          <w:lang w:val="en"/>
        </w:rPr>
        <w:t>&lt;</w:t>
      </w:r>
      <w:proofErr w:type="spellStart"/>
      <w:r w:rsidR="00437D29">
        <w:rPr>
          <w:rFonts w:ascii="Consolas" w:hAnsi="Consolas"/>
          <w:color w:val="000000"/>
          <w:lang w:val="en"/>
        </w:rPr>
        <w:t>ModuleName</w:t>
      </w:r>
      <w:proofErr w:type="spellEnd"/>
      <w:r w:rsidR="00437D29">
        <w:rPr>
          <w:rFonts w:ascii="Consolas" w:hAnsi="Consolas"/>
          <w:color w:val="000000"/>
          <w:lang w:val="en"/>
        </w:rPr>
        <w:t>&gt;.psd1 (file, required)</w:t>
      </w:r>
    </w:p>
    <w:p w14:paraId="722C7A3F" w14:textId="77777777" w:rsid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ab/>
      </w:r>
      <w:r>
        <w:rPr>
          <w:rFonts w:ascii="Consolas" w:hAnsi="Consolas"/>
          <w:color w:val="000000"/>
          <w:lang w:val="en"/>
        </w:rPr>
        <w:tab/>
      </w:r>
      <w:r w:rsidR="003D0FDB">
        <w:rPr>
          <w:rFonts w:ascii="Consolas" w:hAnsi="Consolas"/>
          <w:color w:val="000000"/>
          <w:lang w:val="en"/>
        </w:rPr>
        <w:t xml:space="preserve">|- </w:t>
      </w:r>
      <w:commentRangeStart w:id="18"/>
      <w:r w:rsidR="003D0FDB">
        <w:rPr>
          <w:rFonts w:ascii="Consolas" w:hAnsi="Consolas"/>
          <w:color w:val="000000"/>
          <w:lang w:val="en"/>
        </w:rPr>
        <w:t>DSC</w:t>
      </w:r>
      <w:r w:rsidR="003D0FDB" w:rsidRPr="003D0FDB">
        <w:rPr>
          <w:rFonts w:ascii="Consolas" w:hAnsi="Consolas"/>
          <w:color w:val="000000"/>
          <w:lang w:val="en"/>
        </w:rPr>
        <w:t xml:space="preserve">Resources </w:t>
      </w:r>
      <w:commentRangeEnd w:id="18"/>
      <w:r w:rsidR="003D0FDB">
        <w:rPr>
          <w:rStyle w:val="CommentReference"/>
        </w:rPr>
        <w:commentReference w:id="18"/>
      </w:r>
      <w:r w:rsidR="003D0FDB" w:rsidRPr="003D0FDB">
        <w:rPr>
          <w:rFonts w:ascii="Consolas" w:hAnsi="Consolas"/>
          <w:color w:val="000000"/>
          <w:lang w:val="en"/>
        </w:rPr>
        <w:t>(folder)</w:t>
      </w:r>
    </w:p>
    <w:p w14:paraId="667A7D3C" w14:textId="77777777" w:rsid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ab/>
      </w:r>
      <w:r>
        <w:rPr>
          <w:rFonts w:ascii="Consolas" w:hAnsi="Consolas"/>
          <w:color w:val="000000"/>
          <w:lang w:val="en"/>
        </w:rPr>
        <w:tab/>
      </w:r>
      <w:r>
        <w:rPr>
          <w:rFonts w:ascii="Consolas" w:hAnsi="Consolas"/>
          <w:color w:val="000000"/>
          <w:lang w:val="en"/>
        </w:rPr>
        <w:tab/>
      </w:r>
      <w:r w:rsidR="003D0FDB" w:rsidRPr="003D0FDB">
        <w:rPr>
          <w:rFonts w:ascii="Consolas" w:hAnsi="Consolas"/>
          <w:color w:val="000000"/>
          <w:lang w:val="en"/>
        </w:rPr>
        <w:t>|- &lt;ResourceName1&gt; (folder)</w:t>
      </w:r>
    </w:p>
    <w:p w14:paraId="463A776D" w14:textId="77777777" w:rsid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ab/>
      </w:r>
      <w:r>
        <w:rPr>
          <w:rFonts w:ascii="Consolas" w:hAnsi="Consolas"/>
          <w:color w:val="000000"/>
          <w:lang w:val="en"/>
        </w:rPr>
        <w:tab/>
      </w:r>
      <w:r>
        <w:rPr>
          <w:rFonts w:ascii="Consolas" w:hAnsi="Consolas"/>
          <w:color w:val="000000"/>
          <w:lang w:val="en"/>
        </w:rPr>
        <w:tab/>
      </w:r>
      <w:r>
        <w:rPr>
          <w:rFonts w:ascii="Consolas" w:hAnsi="Consolas"/>
          <w:color w:val="000000"/>
          <w:lang w:val="en"/>
        </w:rPr>
        <w:tab/>
      </w:r>
      <w:r w:rsidR="003D0FDB" w:rsidRPr="003D0FDB">
        <w:rPr>
          <w:rFonts w:ascii="Consolas" w:hAnsi="Consolas"/>
          <w:color w:val="000000"/>
          <w:lang w:val="en"/>
        </w:rPr>
        <w:t>|- &lt;</w:t>
      </w:r>
      <w:proofErr w:type="spellStart"/>
      <w:r w:rsidR="003D0FDB" w:rsidRPr="003D0FDB">
        <w:rPr>
          <w:rFonts w:ascii="Consolas" w:hAnsi="Consolas"/>
          <w:color w:val="000000"/>
          <w:lang w:val="en"/>
        </w:rPr>
        <w:t>ResourceName</w:t>
      </w:r>
      <w:proofErr w:type="spellEnd"/>
      <w:r w:rsidR="003D0FDB" w:rsidRPr="003D0FDB">
        <w:rPr>
          <w:rFonts w:ascii="Consolas" w:hAnsi="Consolas"/>
          <w:color w:val="000000"/>
          <w:lang w:val="en"/>
        </w:rPr>
        <w:t>&gt;.psm1 (file, required)</w:t>
      </w:r>
    </w:p>
    <w:p w14:paraId="05294D55" w14:textId="77777777" w:rsid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ab/>
      </w:r>
      <w:r>
        <w:rPr>
          <w:rFonts w:ascii="Consolas" w:hAnsi="Consolas"/>
          <w:color w:val="000000"/>
          <w:lang w:val="en"/>
        </w:rPr>
        <w:tab/>
      </w:r>
      <w:r>
        <w:rPr>
          <w:rFonts w:ascii="Consolas" w:hAnsi="Consolas"/>
          <w:color w:val="000000"/>
          <w:lang w:val="en"/>
        </w:rPr>
        <w:tab/>
      </w:r>
      <w:r>
        <w:rPr>
          <w:rFonts w:ascii="Consolas" w:hAnsi="Consolas"/>
          <w:color w:val="000000"/>
          <w:lang w:val="en"/>
        </w:rPr>
        <w:tab/>
      </w:r>
      <w:r w:rsidR="003D0FDB" w:rsidRPr="003D0FDB">
        <w:rPr>
          <w:rFonts w:ascii="Consolas" w:hAnsi="Consolas"/>
          <w:color w:val="000000"/>
          <w:lang w:val="en"/>
        </w:rPr>
        <w:t>|- &lt;</w:t>
      </w:r>
      <w:proofErr w:type="spellStart"/>
      <w:r w:rsidR="003D0FDB" w:rsidRPr="003D0FDB">
        <w:rPr>
          <w:rFonts w:ascii="Consolas" w:hAnsi="Consolas"/>
          <w:color w:val="000000"/>
          <w:lang w:val="en"/>
        </w:rPr>
        <w:t>ResourceName</w:t>
      </w:r>
      <w:proofErr w:type="spellEnd"/>
      <w:r w:rsidR="003D0FDB" w:rsidRPr="003D0FDB">
        <w:rPr>
          <w:rFonts w:ascii="Consolas" w:hAnsi="Consolas"/>
          <w:color w:val="000000"/>
          <w:lang w:val="en"/>
        </w:rPr>
        <w:t>&gt;.</w:t>
      </w:r>
      <w:proofErr w:type="spellStart"/>
      <w:r w:rsidR="003D0FDB" w:rsidRPr="003D0FDB">
        <w:rPr>
          <w:rFonts w:ascii="Consolas" w:hAnsi="Consolas"/>
          <w:color w:val="000000"/>
          <w:lang w:val="en"/>
        </w:rPr>
        <w:t>schema.mof</w:t>
      </w:r>
      <w:proofErr w:type="spellEnd"/>
      <w:r w:rsidR="003D0FDB" w:rsidRPr="003D0FDB">
        <w:rPr>
          <w:rFonts w:ascii="Consolas" w:hAnsi="Consolas"/>
          <w:color w:val="000000"/>
          <w:lang w:val="en"/>
        </w:rPr>
        <w:t xml:space="preserve"> (file, required)</w:t>
      </w:r>
    </w:p>
    <w:p w14:paraId="5E9CBE4A" w14:textId="77777777" w:rsid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ab/>
      </w:r>
      <w:r>
        <w:rPr>
          <w:rFonts w:ascii="Consolas" w:hAnsi="Consolas"/>
          <w:color w:val="000000"/>
          <w:lang w:val="en"/>
        </w:rPr>
        <w:tab/>
      </w:r>
      <w:r>
        <w:rPr>
          <w:rFonts w:ascii="Consolas" w:hAnsi="Consolas"/>
          <w:color w:val="000000"/>
          <w:lang w:val="en"/>
        </w:rPr>
        <w:tab/>
      </w:r>
      <w:r w:rsidR="003D0FDB" w:rsidRPr="003D0FDB">
        <w:rPr>
          <w:rFonts w:ascii="Consolas" w:hAnsi="Consolas"/>
          <w:color w:val="000000"/>
          <w:lang w:val="en"/>
        </w:rPr>
        <w:t>|- &lt;ResourceName2&gt;</w:t>
      </w:r>
      <w:commentRangeStart w:id="19"/>
      <w:r>
        <w:rPr>
          <w:rFonts w:ascii="Consolas" w:hAnsi="Consolas"/>
          <w:color w:val="000000"/>
          <w:lang w:val="en"/>
        </w:rPr>
        <w:t xml:space="preserve"> </w:t>
      </w:r>
      <w:commentRangeEnd w:id="19"/>
      <w:r>
        <w:rPr>
          <w:rStyle w:val="CommentReference"/>
        </w:rPr>
        <w:commentReference w:id="19"/>
      </w:r>
      <w:r w:rsidR="003D0FDB" w:rsidRPr="003D0FDB">
        <w:rPr>
          <w:rFonts w:ascii="Consolas" w:hAnsi="Consolas"/>
          <w:color w:val="000000"/>
          <w:lang w:val="en"/>
        </w:rPr>
        <w:t>(folder)</w:t>
      </w:r>
    </w:p>
    <w:p w14:paraId="4F349AD5" w14:textId="77777777" w:rsid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ab/>
      </w:r>
      <w:r>
        <w:rPr>
          <w:rFonts w:ascii="Consolas" w:hAnsi="Consolas"/>
          <w:color w:val="000000"/>
          <w:lang w:val="en"/>
        </w:rPr>
        <w:tab/>
      </w:r>
      <w:r>
        <w:rPr>
          <w:rFonts w:ascii="Consolas" w:hAnsi="Consolas"/>
          <w:color w:val="000000"/>
          <w:lang w:val="en"/>
        </w:rPr>
        <w:tab/>
      </w:r>
      <w:r>
        <w:rPr>
          <w:rFonts w:ascii="Consolas" w:hAnsi="Consolas"/>
          <w:color w:val="000000"/>
          <w:lang w:val="en"/>
        </w:rPr>
        <w:tab/>
      </w:r>
      <w:r w:rsidR="003D0FDB" w:rsidRPr="003D0FDB">
        <w:rPr>
          <w:rFonts w:ascii="Consolas" w:hAnsi="Consolas"/>
          <w:color w:val="000000"/>
          <w:lang w:val="en"/>
        </w:rPr>
        <w:t>|- &lt;ResourceName2&gt;.psm1 (file, required)</w:t>
      </w:r>
    </w:p>
    <w:p w14:paraId="6E9503AC" w14:textId="6EC55B75" w:rsidR="003D0FDB" w:rsidRPr="006F7D5D" w:rsidRDefault="006F7D5D" w:rsidP="006F7D5D">
      <w:pPr>
        <w:pStyle w:val="HTMLPreformatted"/>
        <w:tabs>
          <w:tab w:val="left" w:pos="461"/>
          <w:tab w:val="left" w:pos="1382"/>
        </w:tabs>
        <w:rPr>
          <w:rFonts w:ascii="Consolas" w:hAnsi="Consolas"/>
          <w:color w:val="000000"/>
          <w:lang w:val="en"/>
        </w:rPr>
      </w:pPr>
      <w:r>
        <w:rPr>
          <w:rFonts w:ascii="Consolas" w:hAnsi="Consolas"/>
          <w:color w:val="000000"/>
          <w:lang w:val="en"/>
        </w:rPr>
        <w:tab/>
      </w:r>
      <w:r>
        <w:rPr>
          <w:rFonts w:ascii="Consolas" w:hAnsi="Consolas"/>
          <w:color w:val="000000"/>
          <w:lang w:val="en"/>
        </w:rPr>
        <w:tab/>
      </w:r>
      <w:r>
        <w:rPr>
          <w:rFonts w:ascii="Consolas" w:hAnsi="Consolas"/>
          <w:color w:val="000000"/>
          <w:lang w:val="en"/>
        </w:rPr>
        <w:tab/>
      </w:r>
      <w:r>
        <w:rPr>
          <w:rFonts w:ascii="Consolas" w:hAnsi="Consolas"/>
          <w:color w:val="000000"/>
          <w:lang w:val="en"/>
        </w:rPr>
        <w:tab/>
      </w:r>
      <w:r w:rsidR="003D0FDB" w:rsidRPr="003D0FDB">
        <w:rPr>
          <w:rFonts w:ascii="Consolas" w:hAnsi="Consolas" w:cs="Times New Roman"/>
          <w:color w:val="000000"/>
          <w:lang w:val="en"/>
        </w:rPr>
        <w:t>|- &lt;ResourceName2&gt;.</w:t>
      </w:r>
      <w:proofErr w:type="spellStart"/>
      <w:r w:rsidR="003D0FDB" w:rsidRPr="003D0FDB">
        <w:rPr>
          <w:rFonts w:ascii="Consolas" w:hAnsi="Consolas" w:cs="Times New Roman"/>
          <w:color w:val="000000"/>
          <w:lang w:val="en"/>
        </w:rPr>
        <w:t>schema.mof</w:t>
      </w:r>
      <w:proofErr w:type="spellEnd"/>
      <w:r w:rsidR="003D0FDB" w:rsidRPr="003D0FDB">
        <w:rPr>
          <w:rFonts w:ascii="Consolas" w:hAnsi="Consolas" w:cs="Times New Roman"/>
          <w:color w:val="000000"/>
          <w:lang w:val="en"/>
        </w:rPr>
        <w:t xml:space="preserve"> (file, required)</w:t>
      </w:r>
    </w:p>
    <w:commentRangeEnd w:id="16"/>
    <w:p w14:paraId="15BA8FFE" w14:textId="77777777" w:rsidR="00437788" w:rsidRDefault="00BA4720" w:rsidP="00B763B0">
      <w:pPr>
        <w:rPr>
          <w:lang w:val="en"/>
        </w:rPr>
      </w:pPr>
      <w:r>
        <w:rPr>
          <w:rStyle w:val="CommentReference"/>
        </w:rPr>
        <w:commentReference w:id="16"/>
      </w:r>
      <w:commentRangeEnd w:id="17"/>
      <w:r w:rsidR="00F2115F">
        <w:rPr>
          <w:rStyle w:val="CommentReference"/>
        </w:rPr>
        <w:commentReference w:id="17"/>
      </w:r>
    </w:p>
    <w:p w14:paraId="19855001" w14:textId="649708BE" w:rsidR="00C93FD8" w:rsidRDefault="00380A06" w:rsidP="00B763B0">
      <w:pPr>
        <w:rPr>
          <w:lang w:val="en"/>
        </w:rPr>
      </w:pPr>
      <w:r>
        <w:rPr>
          <w:lang w:val="en"/>
        </w:rPr>
        <w:t xml:space="preserve">With this module structure, existing *-Module cmdlets can recognize DSC resources at the </w:t>
      </w:r>
      <w:proofErr w:type="spellStart"/>
      <w:r>
        <w:rPr>
          <w:lang w:val="en"/>
        </w:rPr>
        <w:t>Module</w:t>
      </w:r>
      <w:r w:rsidR="00084D0F">
        <w:rPr>
          <w:lang w:val="en"/>
        </w:rPr>
        <w:t>Name</w:t>
      </w:r>
      <w:proofErr w:type="spellEnd"/>
      <w:r w:rsidR="00084D0F">
        <w:rPr>
          <w:lang w:val="en"/>
        </w:rPr>
        <w:t xml:space="preserve"> level just as they would with any PowerShell </w:t>
      </w:r>
      <w:r>
        <w:rPr>
          <w:lang w:val="en"/>
        </w:rPr>
        <w:t>module. However, the introduction of the DSCResources folder within the module requires a new cmdlet (</w:t>
      </w:r>
      <w:r w:rsidRPr="00380A06">
        <w:rPr>
          <w:b/>
          <w:lang w:val="en"/>
        </w:rPr>
        <w:t>Get-</w:t>
      </w:r>
      <w:proofErr w:type="spellStart"/>
      <w:r w:rsidRPr="00380A06">
        <w:rPr>
          <w:b/>
          <w:lang w:val="en"/>
        </w:rPr>
        <w:t>DscResource</w:t>
      </w:r>
      <w:proofErr w:type="spellEnd"/>
      <w:r>
        <w:rPr>
          <w:lang w:val="en"/>
        </w:rPr>
        <w:t>) and a new dynamic keyword (</w:t>
      </w:r>
      <w:r w:rsidRPr="00380A06">
        <w:rPr>
          <w:b/>
          <w:lang w:val="en"/>
        </w:rPr>
        <w:t>Import-</w:t>
      </w:r>
      <w:proofErr w:type="spellStart"/>
      <w:r w:rsidRPr="00380A06">
        <w:rPr>
          <w:b/>
          <w:lang w:val="en"/>
        </w:rPr>
        <w:t>DscResource</w:t>
      </w:r>
      <w:proofErr w:type="spellEnd"/>
      <w:r>
        <w:rPr>
          <w:lang w:val="en"/>
        </w:rPr>
        <w:t xml:space="preserve">). </w:t>
      </w:r>
    </w:p>
    <w:p w14:paraId="70CAE83D" w14:textId="4D454CCA" w:rsidR="00380A06" w:rsidRDefault="00380A06" w:rsidP="00B763B0">
      <w:pPr>
        <w:rPr>
          <w:lang w:val="en"/>
        </w:rPr>
      </w:pPr>
      <w:r w:rsidRPr="002D41A3">
        <w:rPr>
          <w:b/>
          <w:lang w:val="en"/>
        </w:rPr>
        <w:t>Get-</w:t>
      </w:r>
      <w:proofErr w:type="spellStart"/>
      <w:r w:rsidRPr="002D41A3">
        <w:rPr>
          <w:b/>
          <w:lang w:val="en"/>
        </w:rPr>
        <w:t>DscResource</w:t>
      </w:r>
      <w:proofErr w:type="spellEnd"/>
      <w:r>
        <w:rPr>
          <w:lang w:val="en"/>
        </w:rPr>
        <w:t xml:space="preserve"> </w:t>
      </w:r>
      <w:r w:rsidR="008521C1">
        <w:rPr>
          <w:lang w:val="en"/>
        </w:rPr>
        <w:t xml:space="preserve">is </w:t>
      </w:r>
      <w:r w:rsidR="003A4E3E">
        <w:rPr>
          <w:lang w:val="en"/>
        </w:rPr>
        <w:t>analogous</w:t>
      </w:r>
      <w:r w:rsidR="008521C1">
        <w:rPr>
          <w:lang w:val="en"/>
        </w:rPr>
        <w:t xml:space="preserve"> to a Get-Module for DSC resources: </w:t>
      </w:r>
      <w:r w:rsidR="005F70AF">
        <w:rPr>
          <w:lang w:val="en"/>
        </w:rPr>
        <w:t xml:space="preserve">it returns a list of </w:t>
      </w:r>
      <w:r w:rsidR="0066043E">
        <w:rPr>
          <w:lang w:val="en"/>
        </w:rPr>
        <w:t>available DSC re</w:t>
      </w:r>
      <w:r w:rsidR="00200FDC">
        <w:rPr>
          <w:lang w:val="en"/>
        </w:rPr>
        <w:t>sources within $</w:t>
      </w:r>
      <w:proofErr w:type="spellStart"/>
      <w:proofErr w:type="gramStart"/>
      <w:r w:rsidR="00200FDC">
        <w:rPr>
          <w:lang w:val="en"/>
        </w:rPr>
        <w:t>env:PSModulePath</w:t>
      </w:r>
      <w:proofErr w:type="spellEnd"/>
      <w:proofErr w:type="gramEnd"/>
      <w:r w:rsidR="00200FDC">
        <w:rPr>
          <w:lang w:val="en"/>
        </w:rPr>
        <w:t xml:space="preserve"> and their associated parent modules. </w:t>
      </w:r>
    </w:p>
    <w:p w14:paraId="77E4F760" w14:textId="77777777" w:rsidR="00110039" w:rsidRPr="00110039" w:rsidRDefault="00110039" w:rsidP="00110039">
      <w:pPr>
        <w:pStyle w:val="Heading1"/>
      </w:pPr>
      <w:r>
        <w:t>Need more resources</w:t>
      </w:r>
    </w:p>
    <w:p w14:paraId="25F326C5" w14:textId="37B0D52B" w:rsidR="00110039" w:rsidRPr="007457E0" w:rsidRDefault="00110039" w:rsidP="00110039">
      <w:pPr>
        <w:spacing w:after="120" w:line="240" w:lineRule="auto"/>
      </w:pPr>
      <w:r w:rsidRPr="007457E0">
        <w:t xml:space="preserve">Customers need to be able to deploy and manage the configuration of Windows Server, its applications, roles, features, and infrastructure for the cloud throughout the lifecycle in an easy and maintainable way. Windows PowerShell Desired State Configuration (DSC) provides a configuration platform </w:t>
      </w:r>
      <w:r w:rsidR="00800BD7">
        <w:t xml:space="preserve">based on </w:t>
      </w:r>
      <w:r w:rsidRPr="007457E0">
        <w:t>open standards and is flexible enough to function reliably in each stage of the deployment lifecycle (development, test, pre-production, producti</w:t>
      </w:r>
      <w:r w:rsidR="001A488B">
        <w:t>on) as well as during scale-out.</w:t>
      </w:r>
    </w:p>
    <w:p w14:paraId="7C232802" w14:textId="45145D95" w:rsidR="00110039" w:rsidRPr="007457E0" w:rsidRDefault="00110039" w:rsidP="00110039">
      <w:r w:rsidRPr="007457E0">
        <w:t xml:space="preserve">In order for DSC to make Windows Server truly cloud-ready, all components and applications must be fully supported. One or more DSC resources must be created for each Windows Server component and application. </w:t>
      </w:r>
      <w:commentRangeStart w:id="20"/>
      <w:r w:rsidRPr="007457E0">
        <w:t>Since DSC is implemented with open standards, these resources can then be utilized by Windows PowerShell Desired State Configuration or any other tool that needs to manage Windows Servers.</w:t>
      </w:r>
      <w:commentRangeEnd w:id="20"/>
      <w:r w:rsidR="005622AE">
        <w:rPr>
          <w:rStyle w:val="CommentReference"/>
        </w:rPr>
        <w:commentReference w:id="20"/>
      </w:r>
    </w:p>
    <w:p w14:paraId="6BC2C9C3" w14:textId="199485EF" w:rsidR="007457E0" w:rsidRDefault="0005131A" w:rsidP="0005131A">
      <w:pPr>
        <w:pStyle w:val="Heading2"/>
      </w:pPr>
      <w:commentRangeStart w:id="21"/>
      <w:commentRangeStart w:id="22"/>
      <w:r>
        <w:t>Finding</w:t>
      </w:r>
      <w:commentRangeEnd w:id="21"/>
      <w:r w:rsidR="00514443">
        <w:rPr>
          <w:rStyle w:val="CommentReference"/>
          <w:rFonts w:asciiTheme="minorHAnsi" w:eastAsiaTheme="minorHAnsi" w:hAnsiTheme="minorHAnsi" w:cstheme="minorBidi"/>
          <w:color w:val="auto"/>
        </w:rPr>
        <w:commentReference w:id="21"/>
      </w:r>
      <w:commentRangeEnd w:id="22"/>
      <w:r w:rsidR="006000D8">
        <w:t xml:space="preserve"> More Resources</w:t>
      </w:r>
      <w:r w:rsidR="00817EB3">
        <w:rPr>
          <w:rStyle w:val="CommentReference"/>
          <w:rFonts w:asciiTheme="minorHAnsi" w:eastAsiaTheme="minorHAnsi" w:hAnsiTheme="minorHAnsi" w:cstheme="minorBidi"/>
          <w:color w:val="auto"/>
        </w:rPr>
        <w:commentReference w:id="22"/>
      </w:r>
    </w:p>
    <w:p w14:paraId="72390221" w14:textId="77777777" w:rsidR="00800BD7" w:rsidRDefault="0005131A" w:rsidP="0005131A">
      <w:pPr>
        <w:rPr>
          <w:lang w:val="en"/>
        </w:rPr>
      </w:pPr>
      <w:r w:rsidRPr="00B763B0">
        <w:rPr>
          <w:lang w:val="en"/>
        </w:rPr>
        <w:t xml:space="preserve">DSC comes with a set of built-in functionality for configuring resources such as files and folders, server features and roles, registry settings, environment variables, and services and processes. To learn about the full list of built-in DSC resources and how to use them, see </w:t>
      </w:r>
      <w:hyperlink r:id="rId18" w:history="1">
        <w:r w:rsidRPr="00B763B0">
          <w:rPr>
            <w:rStyle w:val="Hyperlink"/>
            <w:lang w:val="en"/>
          </w:rPr>
          <w:t>Built-In Windows PowerShell Desired State Configuration Resources</w:t>
        </w:r>
      </w:hyperlink>
      <w:r w:rsidRPr="00B763B0">
        <w:rPr>
          <w:lang w:val="en"/>
        </w:rPr>
        <w:t>.</w:t>
      </w:r>
      <w:r>
        <w:rPr>
          <w:lang w:val="en"/>
        </w:rPr>
        <w:t xml:space="preserve"> </w:t>
      </w:r>
    </w:p>
    <w:p w14:paraId="78533F8E" w14:textId="2A7F971D" w:rsidR="0005131A" w:rsidRDefault="0005131A" w:rsidP="0005131A">
      <w:pPr>
        <w:rPr>
          <w:lang w:val="en"/>
        </w:rPr>
      </w:pPr>
      <w:r>
        <w:rPr>
          <w:lang w:val="en"/>
        </w:rPr>
        <w:t xml:space="preserve">You can also find a collection of more </w:t>
      </w:r>
      <w:r w:rsidR="00514443">
        <w:rPr>
          <w:lang w:val="en"/>
        </w:rPr>
        <w:t xml:space="preserve">experimental </w:t>
      </w:r>
      <w:r>
        <w:rPr>
          <w:lang w:val="en"/>
        </w:rPr>
        <w:t xml:space="preserve">DSC resources in the </w:t>
      </w:r>
      <w:hyperlink r:id="rId19" w:history="1">
        <w:r w:rsidRPr="00F773CE">
          <w:rPr>
            <w:rStyle w:val="Hyperlink"/>
            <w:lang w:val="en"/>
          </w:rPr>
          <w:t>DSC Resource Kit on</w:t>
        </w:r>
        <w:r>
          <w:rPr>
            <w:rStyle w:val="Hyperlink"/>
            <w:lang w:val="en"/>
          </w:rPr>
          <w:t xml:space="preserve"> the</w:t>
        </w:r>
        <w:r w:rsidRPr="00F773CE">
          <w:rPr>
            <w:rStyle w:val="Hyperlink"/>
            <w:lang w:val="en"/>
          </w:rPr>
          <w:t xml:space="preserve"> TechNe</w:t>
        </w:r>
        <w:r>
          <w:rPr>
            <w:rStyle w:val="Hyperlink"/>
            <w:lang w:val="en"/>
          </w:rPr>
          <w:t>t Gallery</w:t>
        </w:r>
      </w:hyperlink>
      <w:r>
        <w:rPr>
          <w:lang w:val="en"/>
        </w:rPr>
        <w:t>.</w:t>
      </w:r>
      <w:r w:rsidR="00514443">
        <w:rPr>
          <w:lang w:val="en"/>
        </w:rPr>
        <w:t xml:space="preserve"> </w:t>
      </w:r>
    </w:p>
    <w:p w14:paraId="0BC5489E" w14:textId="06C5C4C3" w:rsidR="005622AE" w:rsidRPr="00B763B0" w:rsidRDefault="005622AE" w:rsidP="0005131A">
      <w:pPr>
        <w:rPr>
          <w:lang w:val="en"/>
        </w:rPr>
      </w:pPr>
      <w:r>
        <w:rPr>
          <w:lang w:val="en"/>
        </w:rPr>
        <w:t xml:space="preserve">In addition, any users interested in experimenting with the </w:t>
      </w:r>
      <w:hyperlink r:id="rId20" w:history="1">
        <w:r w:rsidRPr="005622AE">
          <w:rPr>
            <w:rStyle w:val="Hyperlink"/>
            <w:lang w:val="en"/>
          </w:rPr>
          <w:t>Windows Management Framework 5.0 Preview</w:t>
        </w:r>
      </w:hyperlink>
      <w:r w:rsidR="005320C9">
        <w:rPr>
          <w:lang w:val="en"/>
        </w:rPr>
        <w:t>,</w:t>
      </w:r>
      <w:r>
        <w:rPr>
          <w:lang w:val="en"/>
        </w:rPr>
        <w:t xml:space="preserve"> the </w:t>
      </w:r>
      <w:hyperlink r:id="rId21" w:history="1">
        <w:r w:rsidRPr="005622AE">
          <w:rPr>
            <w:rStyle w:val="Hyperlink"/>
            <w:lang w:val="en"/>
          </w:rPr>
          <w:t>Windows 1</w:t>
        </w:r>
        <w:r>
          <w:rPr>
            <w:rStyle w:val="Hyperlink"/>
            <w:lang w:val="en"/>
          </w:rPr>
          <w:t>0 Technical Preview for Enterpr</w:t>
        </w:r>
        <w:r w:rsidRPr="005622AE">
          <w:rPr>
            <w:rStyle w:val="Hyperlink"/>
            <w:lang w:val="en"/>
          </w:rPr>
          <w:t>ise</w:t>
        </w:r>
      </w:hyperlink>
      <w:r w:rsidR="005320C9">
        <w:rPr>
          <w:lang w:val="en"/>
        </w:rPr>
        <w:t xml:space="preserve">, or the </w:t>
      </w:r>
      <w:hyperlink r:id="rId22" w:history="1">
        <w:r w:rsidR="005320C9" w:rsidRPr="005320C9">
          <w:rPr>
            <w:rStyle w:val="Hyperlink"/>
            <w:lang w:val="en"/>
          </w:rPr>
          <w:t>Windows Server Technical Preview</w:t>
        </w:r>
      </w:hyperlink>
      <w:r>
        <w:rPr>
          <w:lang w:val="en"/>
        </w:rPr>
        <w:t xml:space="preserve"> can use the </w:t>
      </w:r>
      <w:commentRangeStart w:id="23"/>
      <w:proofErr w:type="spellStart"/>
      <w:r>
        <w:rPr>
          <w:lang w:val="en"/>
        </w:rPr>
        <w:t>PowerShellGet</w:t>
      </w:r>
      <w:commentRangeEnd w:id="23"/>
      <w:proofErr w:type="spellEnd"/>
      <w:r>
        <w:rPr>
          <w:rStyle w:val="CommentReference"/>
        </w:rPr>
        <w:commentReference w:id="23"/>
      </w:r>
      <w:r>
        <w:rPr>
          <w:lang w:val="en"/>
        </w:rPr>
        <w:t xml:space="preserve"> module to download and install new PowerShell modules and DSC resources. </w:t>
      </w:r>
    </w:p>
    <w:p w14:paraId="0EC29906" w14:textId="77777777" w:rsidR="00E15810" w:rsidRDefault="00E15810" w:rsidP="00E15810">
      <w:pPr>
        <w:pStyle w:val="Heading2"/>
        <w:rPr>
          <w:lang w:val="en"/>
        </w:rPr>
      </w:pPr>
      <w:r>
        <w:rPr>
          <w:lang w:val="en"/>
        </w:rPr>
        <w:t>Creating</w:t>
      </w:r>
    </w:p>
    <w:p w14:paraId="2CBA2A7D" w14:textId="4BCFB487" w:rsidR="0005131A" w:rsidRDefault="0005131A" w:rsidP="00E15810">
      <w:pPr>
        <w:rPr>
          <w:lang w:val="en"/>
        </w:rPr>
      </w:pPr>
      <w:r w:rsidRPr="00B763B0">
        <w:rPr>
          <w:lang w:val="en"/>
        </w:rPr>
        <w:t xml:space="preserve">You can also create resources to extend the set of built-in DSC resources. To read more about this subject and to learn how to create a custom resource, </w:t>
      </w:r>
      <w:r w:rsidR="00CD2414">
        <w:rPr>
          <w:lang w:val="en"/>
        </w:rPr>
        <w:t>read the TechNet article on how to</w:t>
      </w:r>
      <w:r w:rsidRPr="00B763B0">
        <w:rPr>
          <w:lang w:val="en"/>
        </w:rPr>
        <w:t xml:space="preserve"> </w:t>
      </w:r>
      <w:hyperlink r:id="rId23" w:history="1">
        <w:r w:rsidRPr="00B763B0">
          <w:rPr>
            <w:rStyle w:val="Hyperlink"/>
            <w:lang w:val="en"/>
          </w:rPr>
          <w:t>Build Custom Windows PowerShell Desired State Configuration Resources</w:t>
        </w:r>
      </w:hyperlink>
      <w:r w:rsidRPr="00B763B0">
        <w:rPr>
          <w:lang w:val="en"/>
        </w:rPr>
        <w:t>.</w:t>
      </w:r>
    </w:p>
    <w:p w14:paraId="597008BF" w14:textId="6F9556C8" w:rsidR="0005131A" w:rsidRDefault="00490B33" w:rsidP="00490B33">
      <w:pPr>
        <w:pStyle w:val="Heading1"/>
      </w:pPr>
      <w:r>
        <w:t>Learn More</w:t>
      </w:r>
    </w:p>
    <w:p w14:paraId="1C368035" w14:textId="71AF9D12" w:rsidR="00755085" w:rsidRDefault="00755085" w:rsidP="00490B33">
      <w:pPr>
        <w:rPr>
          <w:rStyle w:val="Hyperlink"/>
          <w:sz w:val="21"/>
          <w:szCs w:val="21"/>
        </w:rPr>
      </w:pPr>
      <w:r>
        <w:t xml:space="preserve">A fantastic collection of official and community blog posts on DSC (located on Michael Greene’s blog, “Building Clouds”): </w:t>
      </w:r>
      <w:hyperlink r:id="rId24" w:tgtFrame="_parent" w:history="1">
        <w:r w:rsidR="00490B33">
          <w:rPr>
            <w:rStyle w:val="Hyperlink"/>
            <w:sz w:val="21"/>
            <w:szCs w:val="21"/>
          </w:rPr>
          <w:t>http://blogs.technet.com/b/privatecloud/archive/2014/04/25/desired-state-configuration-blog-series-part-1-learning-about-dsc.aspx</w:t>
        </w:r>
      </w:hyperlink>
    </w:p>
    <w:p w14:paraId="7929A8EE" w14:textId="642B8A53" w:rsidR="00755085" w:rsidRDefault="00755085" w:rsidP="00755085">
      <w:pPr>
        <w:rPr>
          <w:rStyle w:val="Hyperlink"/>
          <w:sz w:val="21"/>
          <w:szCs w:val="21"/>
        </w:rPr>
      </w:pPr>
      <w:r w:rsidRPr="00755085">
        <w:t>More of Michael Greene’s DSC-related blog posts:</w:t>
      </w:r>
      <w:r>
        <w:rPr>
          <w:rStyle w:val="Hyperlink"/>
          <w:sz w:val="21"/>
          <w:szCs w:val="21"/>
        </w:rPr>
        <w:t xml:space="preserve"> </w:t>
      </w:r>
      <w:r w:rsidRPr="00755085">
        <w:rPr>
          <w:rStyle w:val="Hyperlink"/>
          <w:sz w:val="21"/>
          <w:szCs w:val="21"/>
        </w:rPr>
        <w:t>http://blogs.technet.com/b/privatecloud/archive/tags/dsc/</w:t>
      </w:r>
    </w:p>
    <w:p w14:paraId="124F74E0" w14:textId="06F1085F" w:rsidR="00755085" w:rsidRPr="00755085" w:rsidRDefault="00755085" w:rsidP="00490B33">
      <w:pPr>
        <w:rPr>
          <w:rFonts w:ascii="Calibri" w:hAnsi="Calibri"/>
        </w:rPr>
      </w:pPr>
      <w:r>
        <w:t xml:space="preserve">Using DSC on Amazon Web Services: </w:t>
      </w:r>
      <w:hyperlink r:id="rId25" w:history="1">
        <w:r>
          <w:rPr>
            <w:rStyle w:val="Hyperlink"/>
            <w:rFonts w:ascii="Calibri" w:hAnsi="Calibri"/>
          </w:rPr>
          <w:t>http://aws.amazon.com/blogs/aws/powershell-dsc-setup-quick-ref</w:t>
        </w:r>
      </w:hyperlink>
    </w:p>
    <w:p w14:paraId="2938DEC3" w14:textId="26D032B8" w:rsidR="00490B33" w:rsidRDefault="00755085" w:rsidP="00490B33">
      <w:pPr>
        <w:rPr>
          <w:rFonts w:ascii="Calibri" w:hAnsi="Calibri"/>
          <w:color w:val="000000"/>
        </w:rPr>
      </w:pPr>
      <w:r w:rsidRPr="00755085">
        <w:t xml:space="preserve">Windows PowerShell Desired State Configuration Revealed </w:t>
      </w:r>
      <w:r>
        <w:t xml:space="preserve">by Ravikanth </w:t>
      </w:r>
      <w:proofErr w:type="spellStart"/>
      <w:r>
        <w:t>Chaganti</w:t>
      </w:r>
      <w:proofErr w:type="spellEnd"/>
      <w:r>
        <w:t xml:space="preserve">: </w:t>
      </w:r>
      <w:hyperlink r:id="rId26" w:history="1">
        <w:r w:rsidR="00490B33" w:rsidRPr="006111A3">
          <w:rPr>
            <w:rStyle w:val="Hyperlink"/>
            <w:rFonts w:ascii="Calibri" w:hAnsi="Calibri"/>
          </w:rPr>
          <w:t>http://www.amazon.com/Windows-PowerShell-Desired-Configuration-Revealed/dp/1484200179/ref=sr_1_1?ie=UTF8&amp;qid=1412001567&amp;sr=8-1&amp;keywords=Windows+PowerShell+Desired+State+Configuration+Revealed</w:t>
        </w:r>
      </w:hyperlink>
    </w:p>
    <w:p w14:paraId="4A1FD2A2" w14:textId="24C8B694" w:rsidR="00490B33" w:rsidRDefault="00490B33" w:rsidP="00490B33">
      <w:pPr>
        <w:rPr>
          <w:rFonts w:ascii="Calibri" w:hAnsi="Calibri"/>
          <w:color w:val="000000"/>
        </w:rPr>
      </w:pPr>
      <w:commentRangeStart w:id="24"/>
      <w:r>
        <w:rPr>
          <w:rFonts w:ascii="Calibri" w:hAnsi="Calibri"/>
          <w:color w:val="000000"/>
        </w:rPr>
        <w:t>ALM Ranger posters</w:t>
      </w:r>
      <w:commentRangeEnd w:id="24"/>
      <w:r w:rsidR="00755085">
        <w:rPr>
          <w:rStyle w:val="CommentReference"/>
        </w:rPr>
        <w:commentReference w:id="24"/>
      </w:r>
    </w:p>
    <w:p w14:paraId="1489E64A" w14:textId="37C70DA0" w:rsidR="00AB6791" w:rsidRDefault="00AB6791" w:rsidP="00490B33">
      <w:pPr>
        <w:rPr>
          <w:rFonts w:ascii="Calibri" w:hAnsi="Calibri"/>
          <w:color w:val="000000"/>
        </w:rPr>
      </w:pPr>
      <w:commentRangeStart w:id="25"/>
      <w:r>
        <w:rPr>
          <w:rFonts w:ascii="Calibri" w:hAnsi="Calibri"/>
          <w:color w:val="000000"/>
        </w:rPr>
        <w:t>Azure Extension stuff</w:t>
      </w:r>
      <w:commentRangeEnd w:id="25"/>
      <w:r>
        <w:rPr>
          <w:rStyle w:val="CommentReference"/>
        </w:rPr>
        <w:commentReference w:id="25"/>
      </w:r>
    </w:p>
    <w:p w14:paraId="187E13B7" w14:textId="521A7E4A" w:rsidR="00E228C0" w:rsidRPr="00490B33" w:rsidRDefault="007450D7" w:rsidP="00490B33">
      <w:pPr>
        <w:rPr>
          <w:rFonts w:ascii="Calibri" w:hAnsi="Calibri"/>
          <w:color w:val="000000"/>
        </w:rPr>
      </w:pPr>
      <w:hyperlink r:id="rId27" w:history="1">
        <w:r w:rsidR="009E0E3B" w:rsidRPr="00E7694A">
          <w:rPr>
            <w:rStyle w:val="Hyperlink"/>
            <w:rFonts w:ascii="Calibri" w:hAnsi="Calibri"/>
          </w:rPr>
          <w:t>http://powershell.org/wp/ebooks/</w:t>
        </w:r>
      </w:hyperlink>
      <w:r w:rsidR="009E0E3B">
        <w:rPr>
          <w:rFonts w:ascii="Calibri" w:hAnsi="Calibri"/>
          <w:color w:val="000000"/>
        </w:rPr>
        <w:t xml:space="preserve"> </w:t>
      </w:r>
    </w:p>
    <w:sectPr w:rsidR="00E228C0" w:rsidRPr="00490B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oey Aiello" w:date="2014-10-21T10:10:00Z" w:initials="JA">
    <w:p w14:paraId="6A64FE20" w14:textId="2F74453E" w:rsidR="00BE24A9" w:rsidRDefault="00BE24A9">
      <w:pPr>
        <w:pStyle w:val="CommentText"/>
      </w:pPr>
      <w:r>
        <w:rPr>
          <w:rStyle w:val="CommentReference"/>
        </w:rPr>
        <w:annotationRef/>
      </w:r>
      <w:r>
        <w:t>Which are? MOF?</w:t>
      </w:r>
    </w:p>
  </w:comment>
  <w:comment w:id="1" w:author="Joey Aiello" w:date="2014-10-09T10:26:00Z" w:initials="JA">
    <w:p w14:paraId="5DC80A89" w14:textId="79BD7937" w:rsidR="00BE24A9" w:rsidRDefault="00BE24A9">
      <w:pPr>
        <w:pStyle w:val="CommentText"/>
      </w:pPr>
      <w:r>
        <w:rPr>
          <w:rStyle w:val="CommentReference"/>
        </w:rPr>
        <w:annotationRef/>
      </w:r>
      <w:r>
        <w:t>A lot of run-ons and repetition; will rewrite later. Gist is: “Windows Server needs to support all cloud scenarios, standards, and levels of scale. DSC is a tool for abstracting, configuring, and deploying all variables in this complex equation.”</w:t>
      </w:r>
    </w:p>
  </w:comment>
  <w:comment w:id="3" w:author="Joey Aiello" w:date="2014-10-21T10:19:00Z" w:initials="JA">
    <w:p w14:paraId="73B5E44A" w14:textId="23F8AA6B" w:rsidR="00BE24A9" w:rsidRDefault="00BE24A9">
      <w:pPr>
        <w:pStyle w:val="CommentText"/>
      </w:pPr>
      <w:r>
        <w:rPr>
          <w:rStyle w:val="CommentReference"/>
        </w:rPr>
        <w:annotationRef/>
      </w:r>
      <w:r>
        <w:t>Like…?</w:t>
      </w:r>
    </w:p>
  </w:comment>
  <w:comment w:id="4" w:author="Mark Gray" w:date="2014-10-21T12:46:00Z" w:initials="MG">
    <w:p w14:paraId="761E78A1" w14:textId="154C7E06" w:rsidR="00BE24A9" w:rsidRDefault="00BE24A9">
      <w:pPr>
        <w:pStyle w:val="CommentText"/>
      </w:pPr>
      <w:r>
        <w:rPr>
          <w:rStyle w:val="CommentReference"/>
        </w:rPr>
        <w:annotationRef/>
      </w:r>
      <w:r>
        <w:t>Should discuss primitive and composite resources.</w:t>
      </w:r>
    </w:p>
  </w:comment>
  <w:comment w:id="5" w:author="Joey Aiello" w:date="2014-10-21T12:56:00Z" w:initials="JA">
    <w:p w14:paraId="1EEEDAA4" w14:textId="78095905" w:rsidR="00BE24A9" w:rsidRDefault="00BE24A9">
      <w:pPr>
        <w:pStyle w:val="CommentText"/>
      </w:pPr>
      <w:r>
        <w:rPr>
          <w:rStyle w:val="CommentReference"/>
        </w:rPr>
        <w:annotationRef/>
      </w:r>
      <w:r>
        <w:t xml:space="preserve">Hmmm…are primitive just non-composite? Haven’t heard that term before. </w:t>
      </w:r>
    </w:p>
    <w:p w14:paraId="19A902E4" w14:textId="77777777" w:rsidR="00BE24A9" w:rsidRDefault="00BE24A9">
      <w:pPr>
        <w:pStyle w:val="CommentText"/>
      </w:pPr>
    </w:p>
    <w:p w14:paraId="03E091DD" w14:textId="6EAFAEA4" w:rsidR="00BE24A9" w:rsidRDefault="00BE24A9">
      <w:pPr>
        <w:pStyle w:val="CommentText"/>
      </w:pPr>
      <w:r>
        <w:t>Definitely, though, I’ll include that</w:t>
      </w:r>
    </w:p>
  </w:comment>
  <w:comment w:id="6" w:author="Joey Aiello" w:date="2014-10-09T13:37:00Z" w:initials="JA">
    <w:p w14:paraId="449CA7FF" w14:textId="36F53C60" w:rsidR="00BE24A9" w:rsidRDefault="00BE24A9" w:rsidP="00057CA2">
      <w:pPr>
        <w:pStyle w:val="CommentText"/>
      </w:pPr>
      <w:r>
        <w:rPr>
          <w:rStyle w:val="CommentReference"/>
        </w:rPr>
        <w:annotationRef/>
      </w:r>
      <w:r>
        <w:rPr>
          <w:rStyle w:val="CommentReference"/>
        </w:rPr>
        <w:annotationRef/>
      </w:r>
      <w:r>
        <w:t xml:space="preserve">Terrible word, what’s good here? Looking for something just like “machines exist in…” </w:t>
      </w:r>
    </w:p>
    <w:p w14:paraId="1871BB65" w14:textId="5E2EC2C5" w:rsidR="00BE24A9" w:rsidRDefault="00BE24A9">
      <w:pPr>
        <w:pStyle w:val="CommentText"/>
      </w:pPr>
    </w:p>
  </w:comment>
  <w:comment w:id="7" w:author="Mark Gray" w:date="2014-10-21T13:03:00Z" w:initials="MG">
    <w:p w14:paraId="6B167C2C" w14:textId="1D01A5DF" w:rsidR="00BE24A9" w:rsidRDefault="00BE24A9">
      <w:pPr>
        <w:pStyle w:val="CommentText"/>
      </w:pPr>
      <w:r>
        <w:rPr>
          <w:rStyle w:val="CommentReference"/>
        </w:rPr>
        <w:annotationRef/>
      </w:r>
      <w:r>
        <w:t>Should make it clear up front that the configuration needs to be defined and then enacted like a function.</w:t>
      </w:r>
    </w:p>
  </w:comment>
  <w:comment w:id="8" w:author="Joey Aiello" w:date="2014-11-11T14:52:00Z" w:initials="JA">
    <w:p w14:paraId="3B23ED84" w14:textId="16648C0F" w:rsidR="00BE24A9" w:rsidRDefault="00BE24A9">
      <w:pPr>
        <w:pStyle w:val="CommentText"/>
      </w:pPr>
      <w:r>
        <w:rPr>
          <w:rStyle w:val="CommentReference"/>
        </w:rPr>
        <w:annotationRef/>
      </w:r>
      <w:r>
        <w:t>Is this true? Or do I need to run Update-</w:t>
      </w:r>
      <w:proofErr w:type="spellStart"/>
      <w:r>
        <w:t>DscConfiguration</w:t>
      </w:r>
      <w:proofErr w:type="spellEnd"/>
      <w:r>
        <w:t xml:space="preserve">? </w:t>
      </w:r>
    </w:p>
  </w:comment>
  <w:comment w:id="9" w:author="Mark Gray" w:date="2014-10-21T13:08:00Z" w:initials="MG">
    <w:p w14:paraId="5F342699" w14:textId="2858828A" w:rsidR="00BE24A9" w:rsidRDefault="00BE24A9">
      <w:pPr>
        <w:pStyle w:val="CommentText"/>
      </w:pPr>
      <w:r>
        <w:rPr>
          <w:rStyle w:val="CommentReference"/>
        </w:rPr>
        <w:annotationRef/>
      </w:r>
      <w:r>
        <w:t>Explain that configurations process resources in order unless this keyword is used.</w:t>
      </w:r>
    </w:p>
  </w:comment>
  <w:comment w:id="10" w:author="Joey Aiello" w:date="2014-10-21T13:32:00Z" w:initials="JA">
    <w:p w14:paraId="16FF8842" w14:textId="2312E7D0" w:rsidR="00BE24A9" w:rsidRDefault="00BE24A9">
      <w:pPr>
        <w:pStyle w:val="CommentText"/>
      </w:pPr>
      <w:r>
        <w:rPr>
          <w:rStyle w:val="CommentReference"/>
        </w:rPr>
        <w:annotationRef/>
      </w:r>
      <w:r>
        <w:t>Added</w:t>
      </w:r>
    </w:p>
  </w:comment>
  <w:comment w:id="11" w:author="Joey Aiello" w:date="2014-10-10T11:02:00Z" w:initials="JA">
    <w:p w14:paraId="7CACD8BF" w14:textId="01251D26" w:rsidR="00BE24A9" w:rsidRDefault="00BE24A9">
      <w:pPr>
        <w:pStyle w:val="CommentText"/>
      </w:pPr>
      <w:r>
        <w:rPr>
          <w:rStyle w:val="CommentReference"/>
        </w:rPr>
        <w:annotationRef/>
      </w:r>
      <w:r>
        <w:t>Not sure how in-depth to go here; probably needs to be enough that the below “best practice” has context</w:t>
      </w:r>
    </w:p>
  </w:comment>
  <w:comment w:id="12" w:author="Joey Aiello" w:date="2014-10-10T14:37:00Z" w:initials="JA">
    <w:p w14:paraId="4650ED15" w14:textId="77777777" w:rsidR="00BE24A9" w:rsidRDefault="00BE24A9" w:rsidP="00921F4D">
      <w:pPr>
        <w:pStyle w:val="CommentText"/>
      </w:pPr>
      <w:r>
        <w:rPr>
          <w:rStyle w:val="CommentReference"/>
        </w:rPr>
        <w:annotationRef/>
      </w:r>
      <w:r>
        <w:t>What is this called from a technical perspective?</w:t>
      </w:r>
    </w:p>
  </w:comment>
  <w:comment w:id="13" w:author="Joey Aiello" w:date="2014-11-16T14:05:00Z" w:initials="JA">
    <w:p w14:paraId="46BFF0E8" w14:textId="77777777" w:rsidR="00BE24A9" w:rsidRDefault="00BE24A9" w:rsidP="00BE24A9">
      <w:pPr>
        <w:pStyle w:val="CommentText"/>
      </w:pPr>
      <w:r>
        <w:rPr>
          <w:rStyle w:val="CommentReference"/>
        </w:rPr>
        <w:annotationRef/>
      </w:r>
      <w:r>
        <w:t xml:space="preserve">TODO: What are the semantics of the “path” parameter that this cmdlet takes as input. </w:t>
      </w:r>
    </w:p>
  </w:comment>
  <w:comment w:id="15" w:author="Joey Aiello" w:date="2014-10-10T11:57:00Z" w:initials="JA">
    <w:p w14:paraId="14EA3C39" w14:textId="6DF648A4" w:rsidR="00BE24A9" w:rsidRDefault="00BE24A9">
      <w:pPr>
        <w:pStyle w:val="CommentText"/>
      </w:pPr>
      <w:r>
        <w:rPr>
          <w:rStyle w:val="CommentReference"/>
        </w:rPr>
        <w:annotationRef/>
      </w:r>
      <w:r>
        <w:t>TODO</w:t>
      </w:r>
    </w:p>
  </w:comment>
  <w:comment w:id="14" w:author="Joey Aiello" w:date="2014-10-21T11:35:00Z" w:initials="JA">
    <w:p w14:paraId="3F6EF1D4" w14:textId="5F156E01" w:rsidR="00BE24A9" w:rsidRDefault="00BE24A9">
      <w:pPr>
        <w:pStyle w:val="CommentText"/>
      </w:pPr>
      <w:r>
        <w:rPr>
          <w:rStyle w:val="CommentReference"/>
        </w:rPr>
        <w:annotationRef/>
      </w:r>
      <w:r>
        <w:t>Major chicken/egg problem here; want to explain Get/Import-</w:t>
      </w:r>
      <w:proofErr w:type="spellStart"/>
      <w:r>
        <w:t>DscResource</w:t>
      </w:r>
      <w:proofErr w:type="spellEnd"/>
      <w:r>
        <w:t xml:space="preserve"> without going into too much depth, but it requires some exposition </w:t>
      </w:r>
    </w:p>
  </w:comment>
  <w:comment w:id="18" w:author="Joey Aiello" w:date="2014-08-19T16:04:00Z" w:initials="JA">
    <w:p w14:paraId="09EF6ED1" w14:textId="4672FD2C" w:rsidR="00BE24A9" w:rsidRDefault="00BE24A9">
      <w:pPr>
        <w:pStyle w:val="CommentText"/>
      </w:pPr>
      <w:r>
        <w:rPr>
          <w:rStyle w:val="CommentReference"/>
        </w:rPr>
        <w:annotationRef/>
      </w:r>
      <w:r>
        <w:t>This is incorrectly stated as “DSC Resources” (with a space) on TechNet</w:t>
      </w:r>
    </w:p>
  </w:comment>
  <w:comment w:id="19" w:author="Joey Aiello" w:date="2014-08-19T16:04:00Z" w:initials="JA">
    <w:p w14:paraId="244E23E8" w14:textId="55E621DA" w:rsidR="00BE24A9" w:rsidRDefault="00BE24A9">
      <w:pPr>
        <w:pStyle w:val="CommentText"/>
      </w:pPr>
      <w:r>
        <w:rPr>
          <w:rStyle w:val="CommentReference"/>
        </w:rPr>
        <w:annotationRef/>
      </w:r>
      <w:r>
        <w:t>No space here on TechNet</w:t>
      </w:r>
    </w:p>
  </w:comment>
  <w:comment w:id="16" w:author="Mark Gray" w:date="2014-10-21T13:15:00Z" w:initials="MG">
    <w:p w14:paraId="4D60F1FE" w14:textId="2CB28C94" w:rsidR="00BE24A9" w:rsidRDefault="00BE24A9">
      <w:pPr>
        <w:pStyle w:val="CommentText"/>
      </w:pPr>
      <w:r>
        <w:rPr>
          <w:rStyle w:val="CommentReference"/>
        </w:rPr>
        <w:annotationRef/>
      </w:r>
      <w:r>
        <w:t>This does not fit with consuming resources. It should be part of creating resources</w:t>
      </w:r>
    </w:p>
  </w:comment>
  <w:comment w:id="17" w:author="Joey Aiello" w:date="2014-10-21T13:19:00Z" w:initials="JA">
    <w:p w14:paraId="36AB2396" w14:textId="3B549E78" w:rsidR="00BE24A9" w:rsidRDefault="00BE24A9">
      <w:pPr>
        <w:pStyle w:val="CommentText"/>
      </w:pPr>
      <w:r>
        <w:rPr>
          <w:rStyle w:val="CommentReference"/>
        </w:rPr>
        <w:annotationRef/>
      </w:r>
      <w:r>
        <w:t>I know, but I’m really having chicken-egg problems here. It’s hard to understand the construct of Import-</w:t>
      </w:r>
      <w:proofErr w:type="spellStart"/>
      <w:r>
        <w:t>DscResource</w:t>
      </w:r>
      <w:proofErr w:type="spellEnd"/>
      <w:r>
        <w:t xml:space="preserve"> without some kind of background knowledge on the similarities and differences between typical modules and DSC modules. </w:t>
      </w:r>
    </w:p>
  </w:comment>
  <w:comment w:id="20" w:author="Joey Aiello" w:date="2014-10-15T16:03:00Z" w:initials="JA">
    <w:p w14:paraId="7B017774" w14:textId="3825589D" w:rsidR="00BE24A9" w:rsidRDefault="00BE24A9">
      <w:pPr>
        <w:pStyle w:val="CommentText"/>
      </w:pPr>
      <w:r>
        <w:rPr>
          <w:rStyle w:val="CommentReference"/>
        </w:rPr>
        <w:annotationRef/>
      </w:r>
      <w:r>
        <w:t>What other tool? What does this really mean? Also, we use “open standards” a lot, but what open standards are being supported here? MOF? PS?</w:t>
      </w:r>
    </w:p>
  </w:comment>
  <w:comment w:id="21" w:author="Joey Aiello" w:date="2014-09-11T11:27:00Z" w:initials="JA">
    <w:p w14:paraId="7E5A9D6C" w14:textId="73E5527B" w:rsidR="00BE24A9" w:rsidRDefault="00BE24A9">
      <w:pPr>
        <w:pStyle w:val="CommentText"/>
      </w:pPr>
      <w:r>
        <w:rPr>
          <w:rStyle w:val="CommentReference"/>
        </w:rPr>
        <w:annotationRef/>
      </w:r>
      <w:r>
        <w:rPr>
          <w:lang w:val="en"/>
        </w:rPr>
        <w:t xml:space="preserve">Will we have a </w:t>
      </w:r>
      <w:proofErr w:type="spellStart"/>
      <w:r>
        <w:rPr>
          <w:lang w:val="en"/>
        </w:rPr>
        <w:t>PSGet</w:t>
      </w:r>
      <w:proofErr w:type="spellEnd"/>
      <w:r>
        <w:rPr>
          <w:lang w:val="en"/>
        </w:rPr>
        <w:t xml:space="preserve"> Gallery story for DSC resources by the time this doc is published?</w:t>
      </w:r>
    </w:p>
  </w:comment>
  <w:comment w:id="22" w:author="Joey Aiello" w:date="2014-09-11T11:28:00Z" w:initials="JA">
    <w:p w14:paraId="79AA62E9" w14:textId="33D2EE06" w:rsidR="00BE24A9" w:rsidRDefault="00BE24A9">
      <w:pPr>
        <w:pStyle w:val="CommentText"/>
      </w:pPr>
      <w:r>
        <w:rPr>
          <w:rStyle w:val="CommentReference"/>
        </w:rPr>
        <w:annotationRef/>
      </w:r>
      <w:r>
        <w:t xml:space="preserve">Have to figure out the community story and what we want to link to here in terms of </w:t>
      </w:r>
      <w:proofErr w:type="spellStart"/>
      <w:r>
        <w:t>cResources</w:t>
      </w:r>
      <w:proofErr w:type="spellEnd"/>
    </w:p>
  </w:comment>
  <w:comment w:id="23" w:author="Joey Aiello" w:date="2014-10-15T16:07:00Z" w:initials="JA">
    <w:p w14:paraId="6FE38D3E" w14:textId="355F5BC0" w:rsidR="00BE24A9" w:rsidRDefault="00BE24A9">
      <w:pPr>
        <w:pStyle w:val="CommentText"/>
      </w:pPr>
      <w:r>
        <w:rPr>
          <w:rStyle w:val="CommentReference"/>
        </w:rPr>
        <w:annotationRef/>
      </w:r>
      <w:r>
        <w:t>Is there a blog post on using this yet? Some kind of resource?</w:t>
      </w:r>
    </w:p>
  </w:comment>
  <w:comment w:id="24" w:author="Joey Aiello" w:date="2014-10-21T13:39:00Z" w:initials="JA">
    <w:p w14:paraId="77C6AE4E" w14:textId="28DC0BD0" w:rsidR="00BE24A9" w:rsidRDefault="00BE24A9">
      <w:pPr>
        <w:pStyle w:val="CommentText"/>
      </w:pPr>
      <w:r>
        <w:rPr>
          <w:rStyle w:val="CommentReference"/>
        </w:rPr>
        <w:annotationRef/>
      </w:r>
      <w:r>
        <w:t>TODO</w:t>
      </w:r>
    </w:p>
  </w:comment>
  <w:comment w:id="25" w:author="Joey Aiello" w:date="2014-10-21T14:16:00Z" w:initials="JA">
    <w:p w14:paraId="3E6C7E3F" w14:textId="1EA5DCC1" w:rsidR="00BE24A9" w:rsidRDefault="00BE24A9">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64FE20" w15:done="0"/>
  <w15:commentEx w15:paraId="5DC80A89" w15:done="0"/>
  <w15:commentEx w15:paraId="73B5E44A" w15:done="0"/>
  <w15:commentEx w15:paraId="761E78A1" w15:done="0"/>
  <w15:commentEx w15:paraId="03E091DD" w15:paraIdParent="761E78A1" w15:done="0"/>
  <w15:commentEx w15:paraId="1871BB65" w15:done="0"/>
  <w15:commentEx w15:paraId="6B167C2C" w15:done="0"/>
  <w15:commentEx w15:paraId="3B23ED84" w15:done="0"/>
  <w15:commentEx w15:paraId="5F342699" w15:done="0"/>
  <w15:commentEx w15:paraId="16FF8842" w15:paraIdParent="5F342699" w15:done="0"/>
  <w15:commentEx w15:paraId="7CACD8BF" w15:done="0"/>
  <w15:commentEx w15:paraId="4650ED15" w15:done="0"/>
  <w15:commentEx w15:paraId="46BFF0E8" w15:done="0"/>
  <w15:commentEx w15:paraId="14EA3C39" w15:done="0"/>
  <w15:commentEx w15:paraId="3F6EF1D4" w15:done="0"/>
  <w15:commentEx w15:paraId="09EF6ED1" w15:done="0"/>
  <w15:commentEx w15:paraId="244E23E8" w15:done="0"/>
  <w15:commentEx w15:paraId="4D60F1FE" w15:done="0"/>
  <w15:commentEx w15:paraId="36AB2396" w15:paraIdParent="4D60F1FE" w15:done="0"/>
  <w15:commentEx w15:paraId="7B017774" w15:done="0"/>
  <w15:commentEx w15:paraId="7E5A9D6C" w15:done="0"/>
  <w15:commentEx w15:paraId="79AA62E9" w15:done="0"/>
  <w15:commentEx w15:paraId="6FE38D3E" w15:done="0"/>
  <w15:commentEx w15:paraId="77C6AE4E" w15:done="0"/>
  <w15:commentEx w15:paraId="3E6C7E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15F"/>
    <w:multiLevelType w:val="hybridMultilevel"/>
    <w:tmpl w:val="44BE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7784F"/>
    <w:multiLevelType w:val="hybridMultilevel"/>
    <w:tmpl w:val="85D6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B5EC6"/>
    <w:multiLevelType w:val="hybridMultilevel"/>
    <w:tmpl w:val="51A8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14DC7"/>
    <w:multiLevelType w:val="hybridMultilevel"/>
    <w:tmpl w:val="50A2D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032CC"/>
    <w:multiLevelType w:val="hybridMultilevel"/>
    <w:tmpl w:val="E6B8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47193"/>
    <w:multiLevelType w:val="hybridMultilevel"/>
    <w:tmpl w:val="A778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505C9"/>
    <w:multiLevelType w:val="hybridMultilevel"/>
    <w:tmpl w:val="63E0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y Aiello">
    <w15:presenceInfo w15:providerId="AD" w15:userId="S-1-5-21-2127521184-1604012920-1887927527-14871813"/>
  </w15:person>
  <w15:person w15:author="Mark Gray">
    <w15:presenceInfo w15:providerId="AD" w15:userId="S-1-5-21-397955417-626881126-188441444-3675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25"/>
    <w:rsid w:val="00026262"/>
    <w:rsid w:val="0002667E"/>
    <w:rsid w:val="000371C5"/>
    <w:rsid w:val="0005131A"/>
    <w:rsid w:val="00051864"/>
    <w:rsid w:val="00057CA2"/>
    <w:rsid w:val="000654F8"/>
    <w:rsid w:val="0007578D"/>
    <w:rsid w:val="00084D0F"/>
    <w:rsid w:val="00092257"/>
    <w:rsid w:val="00097C1F"/>
    <w:rsid w:val="000B0B0F"/>
    <w:rsid w:val="000C7C29"/>
    <w:rsid w:val="000D7840"/>
    <w:rsid w:val="00110039"/>
    <w:rsid w:val="001226C0"/>
    <w:rsid w:val="00133A0B"/>
    <w:rsid w:val="00141FB7"/>
    <w:rsid w:val="00142867"/>
    <w:rsid w:val="001657F0"/>
    <w:rsid w:val="00173DE0"/>
    <w:rsid w:val="001753AE"/>
    <w:rsid w:val="0018083B"/>
    <w:rsid w:val="00185CFD"/>
    <w:rsid w:val="00196026"/>
    <w:rsid w:val="00196A34"/>
    <w:rsid w:val="0019789C"/>
    <w:rsid w:val="001A474B"/>
    <w:rsid w:val="001A488B"/>
    <w:rsid w:val="001C02FF"/>
    <w:rsid w:val="001C0479"/>
    <w:rsid w:val="00200FDC"/>
    <w:rsid w:val="00224248"/>
    <w:rsid w:val="00240E08"/>
    <w:rsid w:val="00242C78"/>
    <w:rsid w:val="002455FA"/>
    <w:rsid w:val="00246106"/>
    <w:rsid w:val="002604D9"/>
    <w:rsid w:val="00265C1B"/>
    <w:rsid w:val="00277288"/>
    <w:rsid w:val="0027756B"/>
    <w:rsid w:val="00281C1B"/>
    <w:rsid w:val="00287C59"/>
    <w:rsid w:val="002934B2"/>
    <w:rsid w:val="002D41A3"/>
    <w:rsid w:val="002E1415"/>
    <w:rsid w:val="00312CE8"/>
    <w:rsid w:val="00324B27"/>
    <w:rsid w:val="0033038C"/>
    <w:rsid w:val="0034332B"/>
    <w:rsid w:val="00360E9E"/>
    <w:rsid w:val="00367D8C"/>
    <w:rsid w:val="00380A06"/>
    <w:rsid w:val="0038572F"/>
    <w:rsid w:val="003903B0"/>
    <w:rsid w:val="003A4E3E"/>
    <w:rsid w:val="003D0FDB"/>
    <w:rsid w:val="003D5E81"/>
    <w:rsid w:val="003F333F"/>
    <w:rsid w:val="004123C5"/>
    <w:rsid w:val="00415EF2"/>
    <w:rsid w:val="004322F0"/>
    <w:rsid w:val="00437788"/>
    <w:rsid w:val="00437D29"/>
    <w:rsid w:val="004517E7"/>
    <w:rsid w:val="00490B33"/>
    <w:rsid w:val="00497B6E"/>
    <w:rsid w:val="004B5D52"/>
    <w:rsid w:val="004C11AC"/>
    <w:rsid w:val="004C41AD"/>
    <w:rsid w:val="004D2594"/>
    <w:rsid w:val="0051393B"/>
    <w:rsid w:val="00514443"/>
    <w:rsid w:val="005279E3"/>
    <w:rsid w:val="005320C9"/>
    <w:rsid w:val="00532C4A"/>
    <w:rsid w:val="005402BE"/>
    <w:rsid w:val="005622AE"/>
    <w:rsid w:val="00566505"/>
    <w:rsid w:val="00574A03"/>
    <w:rsid w:val="005805FC"/>
    <w:rsid w:val="00592761"/>
    <w:rsid w:val="005B701D"/>
    <w:rsid w:val="005C3B37"/>
    <w:rsid w:val="005C6FF4"/>
    <w:rsid w:val="005E0C10"/>
    <w:rsid w:val="005F04AF"/>
    <w:rsid w:val="005F70AF"/>
    <w:rsid w:val="006000D8"/>
    <w:rsid w:val="00610647"/>
    <w:rsid w:val="006117C0"/>
    <w:rsid w:val="006234A2"/>
    <w:rsid w:val="006259F3"/>
    <w:rsid w:val="006472C6"/>
    <w:rsid w:val="0066043E"/>
    <w:rsid w:val="00664D13"/>
    <w:rsid w:val="00674224"/>
    <w:rsid w:val="00675AE7"/>
    <w:rsid w:val="0068566D"/>
    <w:rsid w:val="00687AF7"/>
    <w:rsid w:val="006B0A8D"/>
    <w:rsid w:val="006D534E"/>
    <w:rsid w:val="006D77D3"/>
    <w:rsid w:val="006F7D5D"/>
    <w:rsid w:val="0070128C"/>
    <w:rsid w:val="007112F1"/>
    <w:rsid w:val="007162D5"/>
    <w:rsid w:val="00740E75"/>
    <w:rsid w:val="00744EEC"/>
    <w:rsid w:val="007450D7"/>
    <w:rsid w:val="007457E0"/>
    <w:rsid w:val="00755085"/>
    <w:rsid w:val="00756B1A"/>
    <w:rsid w:val="007947FC"/>
    <w:rsid w:val="007A26BB"/>
    <w:rsid w:val="007D11F6"/>
    <w:rsid w:val="007D1D9D"/>
    <w:rsid w:val="007E7D3E"/>
    <w:rsid w:val="007F4A26"/>
    <w:rsid w:val="00800BD7"/>
    <w:rsid w:val="00803CB8"/>
    <w:rsid w:val="00812BB6"/>
    <w:rsid w:val="00817BE7"/>
    <w:rsid w:val="00817EB3"/>
    <w:rsid w:val="00841797"/>
    <w:rsid w:val="00842814"/>
    <w:rsid w:val="008521C1"/>
    <w:rsid w:val="00873CD4"/>
    <w:rsid w:val="008B0C6C"/>
    <w:rsid w:val="008B117E"/>
    <w:rsid w:val="008B2470"/>
    <w:rsid w:val="008C4282"/>
    <w:rsid w:val="00921F4D"/>
    <w:rsid w:val="00946734"/>
    <w:rsid w:val="00947B59"/>
    <w:rsid w:val="009623BD"/>
    <w:rsid w:val="009627DF"/>
    <w:rsid w:val="009929DD"/>
    <w:rsid w:val="0099435C"/>
    <w:rsid w:val="009B18F1"/>
    <w:rsid w:val="009C4E9C"/>
    <w:rsid w:val="009E0E3B"/>
    <w:rsid w:val="009E556A"/>
    <w:rsid w:val="009F0FE1"/>
    <w:rsid w:val="009F6DBA"/>
    <w:rsid w:val="009F76D8"/>
    <w:rsid w:val="00A115AE"/>
    <w:rsid w:val="00A85FC1"/>
    <w:rsid w:val="00AA5630"/>
    <w:rsid w:val="00AB6791"/>
    <w:rsid w:val="00AC6595"/>
    <w:rsid w:val="00AD4795"/>
    <w:rsid w:val="00AD72EA"/>
    <w:rsid w:val="00AF15DE"/>
    <w:rsid w:val="00AF6E28"/>
    <w:rsid w:val="00B12507"/>
    <w:rsid w:val="00B15E69"/>
    <w:rsid w:val="00B57B23"/>
    <w:rsid w:val="00B67391"/>
    <w:rsid w:val="00B763B0"/>
    <w:rsid w:val="00B77D7E"/>
    <w:rsid w:val="00B9273F"/>
    <w:rsid w:val="00B95FDF"/>
    <w:rsid w:val="00BA35F1"/>
    <w:rsid w:val="00BA4720"/>
    <w:rsid w:val="00BA6093"/>
    <w:rsid w:val="00BC3494"/>
    <w:rsid w:val="00BD33BD"/>
    <w:rsid w:val="00BE1382"/>
    <w:rsid w:val="00BE24A9"/>
    <w:rsid w:val="00BF6593"/>
    <w:rsid w:val="00C44972"/>
    <w:rsid w:val="00C80CD9"/>
    <w:rsid w:val="00C83A22"/>
    <w:rsid w:val="00C93FD8"/>
    <w:rsid w:val="00C9433F"/>
    <w:rsid w:val="00CB118E"/>
    <w:rsid w:val="00CD2414"/>
    <w:rsid w:val="00CE5A27"/>
    <w:rsid w:val="00D01822"/>
    <w:rsid w:val="00D37FE7"/>
    <w:rsid w:val="00D57565"/>
    <w:rsid w:val="00D649E2"/>
    <w:rsid w:val="00D763CC"/>
    <w:rsid w:val="00DA234C"/>
    <w:rsid w:val="00DA7410"/>
    <w:rsid w:val="00DB07AA"/>
    <w:rsid w:val="00DC1B09"/>
    <w:rsid w:val="00DC21E9"/>
    <w:rsid w:val="00DD3EDD"/>
    <w:rsid w:val="00DD6C25"/>
    <w:rsid w:val="00E116A0"/>
    <w:rsid w:val="00E15810"/>
    <w:rsid w:val="00E228C0"/>
    <w:rsid w:val="00E43F9C"/>
    <w:rsid w:val="00E50343"/>
    <w:rsid w:val="00E57905"/>
    <w:rsid w:val="00E80CEE"/>
    <w:rsid w:val="00EC5A00"/>
    <w:rsid w:val="00F05F17"/>
    <w:rsid w:val="00F2115F"/>
    <w:rsid w:val="00F3662D"/>
    <w:rsid w:val="00F72238"/>
    <w:rsid w:val="00F773CE"/>
    <w:rsid w:val="00F84542"/>
    <w:rsid w:val="00F93614"/>
    <w:rsid w:val="00F954AA"/>
    <w:rsid w:val="00F9550B"/>
    <w:rsid w:val="00FB050A"/>
    <w:rsid w:val="00FB0E37"/>
    <w:rsid w:val="00FC52EB"/>
    <w:rsid w:val="00FD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59B0"/>
  <w15:chartTrackingRefBased/>
  <w15:docId w15:val="{672E051C-058B-4E8C-9B79-DFE756F3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67E"/>
    <w:pPr>
      <w:keepNext/>
      <w:keepLines/>
      <w:spacing w:before="12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11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C25"/>
    <w:pPr>
      <w:ind w:left="720"/>
      <w:contextualSpacing/>
    </w:pPr>
  </w:style>
  <w:style w:type="character" w:customStyle="1" w:styleId="Heading1Char">
    <w:name w:val="Heading 1 Char"/>
    <w:basedOn w:val="DefaultParagraphFont"/>
    <w:link w:val="Heading1"/>
    <w:uiPriority w:val="9"/>
    <w:rsid w:val="00B77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667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763B0"/>
    <w:rPr>
      <w:rFonts w:ascii="Times New Roman" w:hAnsi="Times New Roman" w:cs="Times New Roman"/>
      <w:sz w:val="24"/>
      <w:szCs w:val="24"/>
    </w:rPr>
  </w:style>
  <w:style w:type="character" w:styleId="Hyperlink">
    <w:name w:val="Hyperlink"/>
    <w:basedOn w:val="DefaultParagraphFont"/>
    <w:uiPriority w:val="99"/>
    <w:unhideWhenUsed/>
    <w:rsid w:val="00B763B0"/>
    <w:rPr>
      <w:color w:val="0563C1" w:themeColor="hyperlink"/>
      <w:u w:val="single"/>
    </w:rPr>
  </w:style>
  <w:style w:type="character" w:styleId="CommentReference">
    <w:name w:val="annotation reference"/>
    <w:basedOn w:val="DefaultParagraphFont"/>
    <w:uiPriority w:val="99"/>
    <w:semiHidden/>
    <w:unhideWhenUsed/>
    <w:rsid w:val="00C93FD8"/>
    <w:rPr>
      <w:sz w:val="16"/>
      <w:szCs w:val="16"/>
    </w:rPr>
  </w:style>
  <w:style w:type="paragraph" w:styleId="CommentText">
    <w:name w:val="annotation text"/>
    <w:basedOn w:val="Normal"/>
    <w:link w:val="CommentTextChar"/>
    <w:uiPriority w:val="99"/>
    <w:semiHidden/>
    <w:unhideWhenUsed/>
    <w:rsid w:val="00C93FD8"/>
    <w:pPr>
      <w:spacing w:line="240" w:lineRule="auto"/>
    </w:pPr>
    <w:rPr>
      <w:sz w:val="20"/>
      <w:szCs w:val="20"/>
    </w:rPr>
  </w:style>
  <w:style w:type="character" w:customStyle="1" w:styleId="CommentTextChar">
    <w:name w:val="Comment Text Char"/>
    <w:basedOn w:val="DefaultParagraphFont"/>
    <w:link w:val="CommentText"/>
    <w:uiPriority w:val="99"/>
    <w:semiHidden/>
    <w:rsid w:val="00C93FD8"/>
    <w:rPr>
      <w:sz w:val="20"/>
      <w:szCs w:val="20"/>
    </w:rPr>
  </w:style>
  <w:style w:type="paragraph" w:styleId="CommentSubject">
    <w:name w:val="annotation subject"/>
    <w:basedOn w:val="CommentText"/>
    <w:next w:val="CommentText"/>
    <w:link w:val="CommentSubjectChar"/>
    <w:uiPriority w:val="99"/>
    <w:semiHidden/>
    <w:unhideWhenUsed/>
    <w:rsid w:val="00C93FD8"/>
    <w:rPr>
      <w:b/>
      <w:bCs/>
    </w:rPr>
  </w:style>
  <w:style w:type="character" w:customStyle="1" w:styleId="CommentSubjectChar">
    <w:name w:val="Comment Subject Char"/>
    <w:basedOn w:val="CommentTextChar"/>
    <w:link w:val="CommentSubject"/>
    <w:uiPriority w:val="99"/>
    <w:semiHidden/>
    <w:rsid w:val="00C93FD8"/>
    <w:rPr>
      <w:b/>
      <w:bCs/>
      <w:sz w:val="20"/>
      <w:szCs w:val="20"/>
    </w:rPr>
  </w:style>
  <w:style w:type="paragraph" w:styleId="BalloonText">
    <w:name w:val="Balloon Text"/>
    <w:basedOn w:val="Normal"/>
    <w:link w:val="BalloonTextChar"/>
    <w:uiPriority w:val="99"/>
    <w:semiHidden/>
    <w:unhideWhenUsed/>
    <w:rsid w:val="00C93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D8"/>
    <w:rPr>
      <w:rFonts w:ascii="Segoe UI" w:hAnsi="Segoe UI" w:cs="Segoe UI"/>
      <w:sz w:val="18"/>
      <w:szCs w:val="18"/>
    </w:rPr>
  </w:style>
  <w:style w:type="paragraph" w:styleId="HTMLPreformatted">
    <w:name w:val="HTML Preformatted"/>
    <w:basedOn w:val="Normal"/>
    <w:link w:val="HTMLPreformattedChar"/>
    <w:uiPriority w:val="99"/>
    <w:unhideWhenUsed/>
    <w:rsid w:val="003D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0FDB"/>
    <w:rPr>
      <w:rFonts w:ascii="Courier New" w:eastAsia="Times New Roman" w:hAnsi="Courier New" w:cs="Courier New"/>
      <w:sz w:val="20"/>
      <w:szCs w:val="20"/>
    </w:rPr>
  </w:style>
  <w:style w:type="character" w:styleId="IntenseEmphasis">
    <w:name w:val="Intense Emphasis"/>
    <w:basedOn w:val="DefaultParagraphFont"/>
    <w:uiPriority w:val="21"/>
    <w:qFormat/>
    <w:rsid w:val="00EC5A00"/>
    <w:rPr>
      <w:i/>
      <w:iCs/>
      <w:color w:val="5B9BD5" w:themeColor="accent1"/>
    </w:rPr>
  </w:style>
  <w:style w:type="character" w:customStyle="1" w:styleId="Heading3Char">
    <w:name w:val="Heading 3 Char"/>
    <w:basedOn w:val="DefaultParagraphFont"/>
    <w:link w:val="Heading3"/>
    <w:uiPriority w:val="9"/>
    <w:rsid w:val="004C11AC"/>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57905"/>
    <w:rPr>
      <w:color w:val="954F72" w:themeColor="followedHyperlink"/>
      <w:u w:val="single"/>
    </w:rPr>
  </w:style>
  <w:style w:type="character" w:styleId="Strong">
    <w:name w:val="Strong"/>
    <w:basedOn w:val="DefaultParagraphFont"/>
    <w:uiPriority w:val="22"/>
    <w:qFormat/>
    <w:rsid w:val="009F6DBA"/>
    <w:rPr>
      <w:b/>
      <w:bCs/>
    </w:rPr>
  </w:style>
  <w:style w:type="paragraph" w:styleId="NoSpacing">
    <w:name w:val="No Spacing"/>
    <w:uiPriority w:val="1"/>
    <w:qFormat/>
    <w:rsid w:val="0018083B"/>
    <w:pPr>
      <w:spacing w:after="0" w:line="240" w:lineRule="auto"/>
    </w:pPr>
  </w:style>
  <w:style w:type="paragraph" w:styleId="TOCHeading">
    <w:name w:val="TOC Heading"/>
    <w:basedOn w:val="Heading1"/>
    <w:next w:val="Normal"/>
    <w:uiPriority w:val="39"/>
    <w:unhideWhenUsed/>
    <w:qFormat/>
    <w:rsid w:val="001226C0"/>
    <w:pPr>
      <w:outlineLvl w:val="9"/>
    </w:pPr>
  </w:style>
  <w:style w:type="paragraph" w:styleId="TOC1">
    <w:name w:val="toc 1"/>
    <w:basedOn w:val="Normal"/>
    <w:next w:val="Normal"/>
    <w:autoRedefine/>
    <w:uiPriority w:val="39"/>
    <w:unhideWhenUsed/>
    <w:rsid w:val="001226C0"/>
    <w:pPr>
      <w:spacing w:after="100"/>
    </w:pPr>
  </w:style>
  <w:style w:type="paragraph" w:styleId="TOC2">
    <w:name w:val="toc 2"/>
    <w:basedOn w:val="Normal"/>
    <w:next w:val="Normal"/>
    <w:autoRedefine/>
    <w:uiPriority w:val="39"/>
    <w:unhideWhenUsed/>
    <w:rsid w:val="001226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38800">
      <w:bodyDiv w:val="1"/>
      <w:marLeft w:val="0"/>
      <w:marRight w:val="0"/>
      <w:marTop w:val="0"/>
      <w:marBottom w:val="0"/>
      <w:divBdr>
        <w:top w:val="none" w:sz="0" w:space="0" w:color="auto"/>
        <w:left w:val="none" w:sz="0" w:space="0" w:color="auto"/>
        <w:bottom w:val="none" w:sz="0" w:space="0" w:color="auto"/>
        <w:right w:val="none" w:sz="0" w:space="0" w:color="auto"/>
      </w:divBdr>
      <w:divsChild>
        <w:div w:id="1949501537">
          <w:marLeft w:val="0"/>
          <w:marRight w:val="0"/>
          <w:marTop w:val="0"/>
          <w:marBottom w:val="450"/>
          <w:divBdr>
            <w:top w:val="none" w:sz="0" w:space="0" w:color="auto"/>
            <w:left w:val="none" w:sz="0" w:space="0" w:color="auto"/>
            <w:bottom w:val="none" w:sz="0" w:space="0" w:color="auto"/>
            <w:right w:val="none" w:sz="0" w:space="0" w:color="auto"/>
          </w:divBdr>
          <w:divsChild>
            <w:div w:id="2086223692">
              <w:marLeft w:val="0"/>
              <w:marRight w:val="0"/>
              <w:marTop w:val="0"/>
              <w:marBottom w:val="0"/>
              <w:divBdr>
                <w:top w:val="none" w:sz="0" w:space="0" w:color="auto"/>
                <w:left w:val="none" w:sz="0" w:space="0" w:color="auto"/>
                <w:bottom w:val="none" w:sz="0" w:space="0" w:color="auto"/>
                <w:right w:val="none" w:sz="0" w:space="0" w:color="auto"/>
              </w:divBdr>
              <w:divsChild>
                <w:div w:id="649867818">
                  <w:marLeft w:val="0"/>
                  <w:marRight w:val="0"/>
                  <w:marTop w:val="0"/>
                  <w:marBottom w:val="0"/>
                  <w:divBdr>
                    <w:top w:val="none" w:sz="0" w:space="0" w:color="auto"/>
                    <w:left w:val="none" w:sz="0" w:space="0" w:color="auto"/>
                    <w:bottom w:val="none" w:sz="0" w:space="0" w:color="auto"/>
                    <w:right w:val="none" w:sz="0" w:space="0" w:color="auto"/>
                  </w:divBdr>
                  <w:divsChild>
                    <w:div w:id="2077627244">
                      <w:marLeft w:val="0"/>
                      <w:marRight w:val="0"/>
                      <w:marTop w:val="0"/>
                      <w:marBottom w:val="0"/>
                      <w:divBdr>
                        <w:top w:val="none" w:sz="0" w:space="0" w:color="auto"/>
                        <w:left w:val="none" w:sz="0" w:space="0" w:color="auto"/>
                        <w:bottom w:val="none" w:sz="0" w:space="0" w:color="auto"/>
                        <w:right w:val="none" w:sz="0" w:space="0" w:color="auto"/>
                      </w:divBdr>
                      <w:divsChild>
                        <w:div w:id="17704459">
                          <w:marLeft w:val="0"/>
                          <w:marRight w:val="0"/>
                          <w:marTop w:val="0"/>
                          <w:marBottom w:val="0"/>
                          <w:divBdr>
                            <w:top w:val="none" w:sz="0" w:space="0" w:color="auto"/>
                            <w:left w:val="none" w:sz="0" w:space="0" w:color="auto"/>
                            <w:bottom w:val="none" w:sz="0" w:space="0" w:color="auto"/>
                            <w:right w:val="none" w:sz="0" w:space="0" w:color="auto"/>
                          </w:divBdr>
                          <w:divsChild>
                            <w:div w:id="1590117120">
                              <w:marLeft w:val="0"/>
                              <w:marRight w:val="0"/>
                              <w:marTop w:val="0"/>
                              <w:marBottom w:val="0"/>
                              <w:divBdr>
                                <w:top w:val="none" w:sz="0" w:space="0" w:color="auto"/>
                                <w:left w:val="none" w:sz="0" w:space="0" w:color="auto"/>
                                <w:bottom w:val="none" w:sz="0" w:space="0" w:color="auto"/>
                                <w:right w:val="none" w:sz="0" w:space="0" w:color="auto"/>
                              </w:divBdr>
                              <w:divsChild>
                                <w:div w:id="1653632944">
                                  <w:marLeft w:val="0"/>
                                  <w:marRight w:val="0"/>
                                  <w:marTop w:val="0"/>
                                  <w:marBottom w:val="0"/>
                                  <w:divBdr>
                                    <w:top w:val="none" w:sz="0" w:space="0" w:color="auto"/>
                                    <w:left w:val="none" w:sz="0" w:space="0" w:color="auto"/>
                                    <w:bottom w:val="none" w:sz="0" w:space="0" w:color="auto"/>
                                    <w:right w:val="none" w:sz="0" w:space="0" w:color="auto"/>
                                  </w:divBdr>
                                  <w:divsChild>
                                    <w:div w:id="571161673">
                                      <w:marLeft w:val="0"/>
                                      <w:marRight w:val="0"/>
                                      <w:marTop w:val="0"/>
                                      <w:marBottom w:val="0"/>
                                      <w:divBdr>
                                        <w:top w:val="none" w:sz="0" w:space="0" w:color="auto"/>
                                        <w:left w:val="none" w:sz="0" w:space="0" w:color="auto"/>
                                        <w:bottom w:val="none" w:sz="0" w:space="0" w:color="auto"/>
                                        <w:right w:val="none" w:sz="0" w:space="0" w:color="auto"/>
                                      </w:divBdr>
                                      <w:divsChild>
                                        <w:div w:id="794449463">
                                          <w:marLeft w:val="0"/>
                                          <w:marRight w:val="0"/>
                                          <w:marTop w:val="0"/>
                                          <w:marBottom w:val="0"/>
                                          <w:divBdr>
                                            <w:top w:val="none" w:sz="0" w:space="0" w:color="auto"/>
                                            <w:left w:val="none" w:sz="0" w:space="0" w:color="auto"/>
                                            <w:bottom w:val="none" w:sz="0" w:space="0" w:color="auto"/>
                                            <w:right w:val="none" w:sz="0" w:space="0" w:color="auto"/>
                                          </w:divBdr>
                                          <w:divsChild>
                                            <w:div w:id="1873302205">
                                              <w:marLeft w:val="0"/>
                                              <w:marRight w:val="0"/>
                                              <w:marTop w:val="0"/>
                                              <w:marBottom w:val="0"/>
                                              <w:divBdr>
                                                <w:top w:val="none" w:sz="0" w:space="0" w:color="auto"/>
                                                <w:left w:val="none" w:sz="0" w:space="0" w:color="auto"/>
                                                <w:bottom w:val="none" w:sz="0" w:space="0" w:color="auto"/>
                                                <w:right w:val="none" w:sz="0" w:space="0" w:color="auto"/>
                                              </w:divBdr>
                                              <w:divsChild>
                                                <w:div w:id="1915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339272">
      <w:bodyDiv w:val="1"/>
      <w:marLeft w:val="0"/>
      <w:marRight w:val="0"/>
      <w:marTop w:val="0"/>
      <w:marBottom w:val="0"/>
      <w:divBdr>
        <w:top w:val="none" w:sz="0" w:space="0" w:color="auto"/>
        <w:left w:val="none" w:sz="0" w:space="0" w:color="auto"/>
        <w:bottom w:val="none" w:sz="0" w:space="0" w:color="auto"/>
        <w:right w:val="none" w:sz="0" w:space="0" w:color="auto"/>
      </w:divBdr>
      <w:divsChild>
        <w:div w:id="1978144947">
          <w:marLeft w:val="0"/>
          <w:marRight w:val="0"/>
          <w:marTop w:val="0"/>
          <w:marBottom w:val="0"/>
          <w:divBdr>
            <w:top w:val="none" w:sz="0" w:space="0" w:color="auto"/>
            <w:left w:val="none" w:sz="0" w:space="0" w:color="auto"/>
            <w:bottom w:val="none" w:sz="0" w:space="0" w:color="auto"/>
            <w:right w:val="none" w:sz="0" w:space="0" w:color="auto"/>
          </w:divBdr>
          <w:divsChild>
            <w:div w:id="897087996">
              <w:marLeft w:val="0"/>
              <w:marRight w:val="0"/>
              <w:marTop w:val="0"/>
              <w:marBottom w:val="0"/>
              <w:divBdr>
                <w:top w:val="none" w:sz="0" w:space="0" w:color="auto"/>
                <w:left w:val="none" w:sz="0" w:space="0" w:color="auto"/>
                <w:bottom w:val="none" w:sz="0" w:space="0" w:color="auto"/>
                <w:right w:val="none" w:sz="0" w:space="0" w:color="auto"/>
              </w:divBdr>
              <w:divsChild>
                <w:div w:id="628315754">
                  <w:marLeft w:val="3150"/>
                  <w:marRight w:val="0"/>
                  <w:marTop w:val="0"/>
                  <w:marBottom w:val="0"/>
                  <w:divBdr>
                    <w:top w:val="none" w:sz="0" w:space="0" w:color="auto"/>
                    <w:left w:val="none" w:sz="0" w:space="0" w:color="auto"/>
                    <w:bottom w:val="none" w:sz="0" w:space="0" w:color="auto"/>
                    <w:right w:val="none" w:sz="0" w:space="0" w:color="auto"/>
                  </w:divBdr>
                  <w:divsChild>
                    <w:div w:id="69475000">
                      <w:marLeft w:val="0"/>
                      <w:marRight w:val="0"/>
                      <w:marTop w:val="0"/>
                      <w:marBottom w:val="0"/>
                      <w:divBdr>
                        <w:top w:val="none" w:sz="0" w:space="0" w:color="auto"/>
                        <w:left w:val="none" w:sz="0" w:space="0" w:color="auto"/>
                        <w:bottom w:val="none" w:sz="0" w:space="0" w:color="auto"/>
                        <w:right w:val="none" w:sz="0" w:space="0" w:color="auto"/>
                      </w:divBdr>
                      <w:divsChild>
                        <w:div w:id="1462963711">
                          <w:marLeft w:val="0"/>
                          <w:marRight w:val="0"/>
                          <w:marTop w:val="0"/>
                          <w:marBottom w:val="0"/>
                          <w:divBdr>
                            <w:top w:val="none" w:sz="0" w:space="0" w:color="auto"/>
                            <w:left w:val="none" w:sz="0" w:space="0" w:color="auto"/>
                            <w:bottom w:val="none" w:sz="0" w:space="0" w:color="auto"/>
                            <w:right w:val="none" w:sz="0" w:space="0" w:color="auto"/>
                          </w:divBdr>
                          <w:divsChild>
                            <w:div w:id="173618319">
                              <w:marLeft w:val="0"/>
                              <w:marRight w:val="0"/>
                              <w:marTop w:val="0"/>
                              <w:marBottom w:val="0"/>
                              <w:divBdr>
                                <w:top w:val="none" w:sz="0" w:space="0" w:color="auto"/>
                                <w:left w:val="none" w:sz="0" w:space="0" w:color="auto"/>
                                <w:bottom w:val="none" w:sz="0" w:space="0" w:color="auto"/>
                                <w:right w:val="none" w:sz="0" w:space="0" w:color="auto"/>
                              </w:divBdr>
                              <w:divsChild>
                                <w:div w:id="9786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125461">
      <w:bodyDiv w:val="1"/>
      <w:marLeft w:val="0"/>
      <w:marRight w:val="0"/>
      <w:marTop w:val="0"/>
      <w:marBottom w:val="0"/>
      <w:divBdr>
        <w:top w:val="none" w:sz="0" w:space="0" w:color="auto"/>
        <w:left w:val="none" w:sz="0" w:space="0" w:color="auto"/>
        <w:bottom w:val="none" w:sz="0" w:space="0" w:color="auto"/>
        <w:right w:val="none" w:sz="0" w:space="0" w:color="auto"/>
      </w:divBdr>
      <w:divsChild>
        <w:div w:id="589045313">
          <w:marLeft w:val="0"/>
          <w:marRight w:val="0"/>
          <w:marTop w:val="0"/>
          <w:marBottom w:val="0"/>
          <w:divBdr>
            <w:top w:val="none" w:sz="0" w:space="0" w:color="auto"/>
            <w:left w:val="none" w:sz="0" w:space="0" w:color="auto"/>
            <w:bottom w:val="none" w:sz="0" w:space="0" w:color="auto"/>
            <w:right w:val="none" w:sz="0" w:space="0" w:color="auto"/>
          </w:divBdr>
          <w:divsChild>
            <w:div w:id="2042321233">
              <w:marLeft w:val="0"/>
              <w:marRight w:val="0"/>
              <w:marTop w:val="0"/>
              <w:marBottom w:val="0"/>
              <w:divBdr>
                <w:top w:val="none" w:sz="0" w:space="0" w:color="auto"/>
                <w:left w:val="none" w:sz="0" w:space="0" w:color="auto"/>
                <w:bottom w:val="none" w:sz="0" w:space="0" w:color="auto"/>
                <w:right w:val="none" w:sz="0" w:space="0" w:color="auto"/>
              </w:divBdr>
              <w:divsChild>
                <w:div w:id="615215055">
                  <w:marLeft w:val="3150"/>
                  <w:marRight w:val="0"/>
                  <w:marTop w:val="0"/>
                  <w:marBottom w:val="0"/>
                  <w:divBdr>
                    <w:top w:val="none" w:sz="0" w:space="0" w:color="auto"/>
                    <w:left w:val="none" w:sz="0" w:space="0" w:color="auto"/>
                    <w:bottom w:val="none" w:sz="0" w:space="0" w:color="auto"/>
                    <w:right w:val="none" w:sz="0" w:space="0" w:color="auto"/>
                  </w:divBdr>
                  <w:divsChild>
                    <w:div w:id="2016683001">
                      <w:marLeft w:val="0"/>
                      <w:marRight w:val="0"/>
                      <w:marTop w:val="0"/>
                      <w:marBottom w:val="0"/>
                      <w:divBdr>
                        <w:top w:val="none" w:sz="0" w:space="0" w:color="auto"/>
                        <w:left w:val="none" w:sz="0" w:space="0" w:color="auto"/>
                        <w:bottom w:val="none" w:sz="0" w:space="0" w:color="auto"/>
                        <w:right w:val="none" w:sz="0" w:space="0" w:color="auto"/>
                      </w:divBdr>
                      <w:divsChild>
                        <w:div w:id="838733691">
                          <w:marLeft w:val="0"/>
                          <w:marRight w:val="0"/>
                          <w:marTop w:val="0"/>
                          <w:marBottom w:val="0"/>
                          <w:divBdr>
                            <w:top w:val="none" w:sz="0" w:space="0" w:color="auto"/>
                            <w:left w:val="none" w:sz="0" w:space="0" w:color="auto"/>
                            <w:bottom w:val="none" w:sz="0" w:space="0" w:color="auto"/>
                            <w:right w:val="none" w:sz="0" w:space="0" w:color="auto"/>
                          </w:divBdr>
                          <w:divsChild>
                            <w:div w:id="607391272">
                              <w:marLeft w:val="0"/>
                              <w:marRight w:val="0"/>
                              <w:marTop w:val="0"/>
                              <w:marBottom w:val="0"/>
                              <w:divBdr>
                                <w:top w:val="none" w:sz="0" w:space="0" w:color="auto"/>
                                <w:left w:val="none" w:sz="0" w:space="0" w:color="auto"/>
                                <w:bottom w:val="none" w:sz="0" w:space="0" w:color="auto"/>
                                <w:right w:val="none" w:sz="0" w:space="0" w:color="auto"/>
                              </w:divBdr>
                              <w:divsChild>
                                <w:div w:id="3935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29474">
      <w:bodyDiv w:val="1"/>
      <w:marLeft w:val="0"/>
      <w:marRight w:val="0"/>
      <w:marTop w:val="0"/>
      <w:marBottom w:val="0"/>
      <w:divBdr>
        <w:top w:val="none" w:sz="0" w:space="0" w:color="auto"/>
        <w:left w:val="none" w:sz="0" w:space="0" w:color="auto"/>
        <w:bottom w:val="none" w:sz="0" w:space="0" w:color="auto"/>
        <w:right w:val="none" w:sz="0" w:space="0" w:color="auto"/>
      </w:divBdr>
      <w:divsChild>
        <w:div w:id="1714501811">
          <w:marLeft w:val="0"/>
          <w:marRight w:val="0"/>
          <w:marTop w:val="0"/>
          <w:marBottom w:val="0"/>
          <w:divBdr>
            <w:top w:val="none" w:sz="0" w:space="0" w:color="auto"/>
            <w:left w:val="none" w:sz="0" w:space="0" w:color="auto"/>
            <w:bottom w:val="none" w:sz="0" w:space="0" w:color="auto"/>
            <w:right w:val="none" w:sz="0" w:space="0" w:color="auto"/>
          </w:divBdr>
          <w:divsChild>
            <w:div w:id="1780485447">
              <w:marLeft w:val="0"/>
              <w:marRight w:val="0"/>
              <w:marTop w:val="0"/>
              <w:marBottom w:val="0"/>
              <w:divBdr>
                <w:top w:val="none" w:sz="0" w:space="0" w:color="auto"/>
                <w:left w:val="none" w:sz="0" w:space="0" w:color="auto"/>
                <w:bottom w:val="none" w:sz="0" w:space="0" w:color="auto"/>
                <w:right w:val="none" w:sz="0" w:space="0" w:color="auto"/>
              </w:divBdr>
              <w:divsChild>
                <w:div w:id="1590115482">
                  <w:marLeft w:val="3150"/>
                  <w:marRight w:val="0"/>
                  <w:marTop w:val="0"/>
                  <w:marBottom w:val="0"/>
                  <w:divBdr>
                    <w:top w:val="none" w:sz="0" w:space="0" w:color="auto"/>
                    <w:left w:val="none" w:sz="0" w:space="0" w:color="auto"/>
                    <w:bottom w:val="none" w:sz="0" w:space="0" w:color="auto"/>
                    <w:right w:val="none" w:sz="0" w:space="0" w:color="auto"/>
                  </w:divBdr>
                  <w:divsChild>
                    <w:div w:id="630521965">
                      <w:marLeft w:val="0"/>
                      <w:marRight w:val="0"/>
                      <w:marTop w:val="0"/>
                      <w:marBottom w:val="0"/>
                      <w:divBdr>
                        <w:top w:val="none" w:sz="0" w:space="0" w:color="auto"/>
                        <w:left w:val="none" w:sz="0" w:space="0" w:color="auto"/>
                        <w:bottom w:val="none" w:sz="0" w:space="0" w:color="auto"/>
                        <w:right w:val="none" w:sz="0" w:space="0" w:color="auto"/>
                      </w:divBdr>
                      <w:divsChild>
                        <w:div w:id="567811205">
                          <w:marLeft w:val="0"/>
                          <w:marRight w:val="0"/>
                          <w:marTop w:val="0"/>
                          <w:marBottom w:val="0"/>
                          <w:divBdr>
                            <w:top w:val="none" w:sz="0" w:space="0" w:color="auto"/>
                            <w:left w:val="none" w:sz="0" w:space="0" w:color="auto"/>
                            <w:bottom w:val="none" w:sz="0" w:space="0" w:color="auto"/>
                            <w:right w:val="none" w:sz="0" w:space="0" w:color="auto"/>
                          </w:divBdr>
                          <w:divsChild>
                            <w:div w:id="1031957869">
                              <w:marLeft w:val="0"/>
                              <w:marRight w:val="0"/>
                              <w:marTop w:val="0"/>
                              <w:marBottom w:val="0"/>
                              <w:divBdr>
                                <w:top w:val="none" w:sz="0" w:space="0" w:color="auto"/>
                                <w:left w:val="none" w:sz="0" w:space="0" w:color="auto"/>
                                <w:bottom w:val="none" w:sz="0" w:space="0" w:color="auto"/>
                                <w:right w:val="none" w:sz="0" w:space="0" w:color="auto"/>
                              </w:divBdr>
                              <w:divsChild>
                                <w:div w:id="19157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658738">
      <w:bodyDiv w:val="1"/>
      <w:marLeft w:val="0"/>
      <w:marRight w:val="0"/>
      <w:marTop w:val="0"/>
      <w:marBottom w:val="0"/>
      <w:divBdr>
        <w:top w:val="none" w:sz="0" w:space="0" w:color="auto"/>
        <w:left w:val="none" w:sz="0" w:space="0" w:color="auto"/>
        <w:bottom w:val="none" w:sz="0" w:space="0" w:color="auto"/>
        <w:right w:val="none" w:sz="0" w:space="0" w:color="auto"/>
      </w:divBdr>
    </w:div>
    <w:div w:id="1064912046">
      <w:bodyDiv w:val="1"/>
      <w:marLeft w:val="0"/>
      <w:marRight w:val="0"/>
      <w:marTop w:val="0"/>
      <w:marBottom w:val="0"/>
      <w:divBdr>
        <w:top w:val="none" w:sz="0" w:space="0" w:color="auto"/>
        <w:left w:val="none" w:sz="0" w:space="0" w:color="auto"/>
        <w:bottom w:val="none" w:sz="0" w:space="0" w:color="auto"/>
        <w:right w:val="none" w:sz="0" w:space="0" w:color="auto"/>
      </w:divBdr>
      <w:divsChild>
        <w:div w:id="1416591276">
          <w:marLeft w:val="0"/>
          <w:marRight w:val="0"/>
          <w:marTop w:val="0"/>
          <w:marBottom w:val="0"/>
          <w:divBdr>
            <w:top w:val="none" w:sz="0" w:space="0" w:color="auto"/>
            <w:left w:val="none" w:sz="0" w:space="0" w:color="auto"/>
            <w:bottom w:val="none" w:sz="0" w:space="0" w:color="auto"/>
            <w:right w:val="none" w:sz="0" w:space="0" w:color="auto"/>
          </w:divBdr>
          <w:divsChild>
            <w:div w:id="1188451176">
              <w:marLeft w:val="0"/>
              <w:marRight w:val="0"/>
              <w:marTop w:val="0"/>
              <w:marBottom w:val="0"/>
              <w:divBdr>
                <w:top w:val="none" w:sz="0" w:space="0" w:color="auto"/>
                <w:left w:val="none" w:sz="0" w:space="0" w:color="auto"/>
                <w:bottom w:val="none" w:sz="0" w:space="0" w:color="auto"/>
                <w:right w:val="none" w:sz="0" w:space="0" w:color="auto"/>
              </w:divBdr>
              <w:divsChild>
                <w:div w:id="2041280142">
                  <w:marLeft w:val="3150"/>
                  <w:marRight w:val="0"/>
                  <w:marTop w:val="0"/>
                  <w:marBottom w:val="0"/>
                  <w:divBdr>
                    <w:top w:val="none" w:sz="0" w:space="0" w:color="auto"/>
                    <w:left w:val="none" w:sz="0" w:space="0" w:color="auto"/>
                    <w:bottom w:val="none" w:sz="0" w:space="0" w:color="auto"/>
                    <w:right w:val="none" w:sz="0" w:space="0" w:color="auto"/>
                  </w:divBdr>
                  <w:divsChild>
                    <w:div w:id="157353530">
                      <w:marLeft w:val="0"/>
                      <w:marRight w:val="0"/>
                      <w:marTop w:val="0"/>
                      <w:marBottom w:val="0"/>
                      <w:divBdr>
                        <w:top w:val="none" w:sz="0" w:space="0" w:color="auto"/>
                        <w:left w:val="none" w:sz="0" w:space="0" w:color="auto"/>
                        <w:bottom w:val="none" w:sz="0" w:space="0" w:color="auto"/>
                        <w:right w:val="none" w:sz="0" w:space="0" w:color="auto"/>
                      </w:divBdr>
                      <w:divsChild>
                        <w:div w:id="1409113405">
                          <w:marLeft w:val="0"/>
                          <w:marRight w:val="0"/>
                          <w:marTop w:val="0"/>
                          <w:marBottom w:val="0"/>
                          <w:divBdr>
                            <w:top w:val="none" w:sz="0" w:space="0" w:color="auto"/>
                            <w:left w:val="none" w:sz="0" w:space="0" w:color="auto"/>
                            <w:bottom w:val="none" w:sz="0" w:space="0" w:color="auto"/>
                            <w:right w:val="none" w:sz="0" w:space="0" w:color="auto"/>
                          </w:divBdr>
                          <w:divsChild>
                            <w:div w:id="1960840996">
                              <w:marLeft w:val="0"/>
                              <w:marRight w:val="0"/>
                              <w:marTop w:val="0"/>
                              <w:marBottom w:val="0"/>
                              <w:divBdr>
                                <w:top w:val="none" w:sz="0" w:space="0" w:color="auto"/>
                                <w:left w:val="none" w:sz="0" w:space="0" w:color="auto"/>
                                <w:bottom w:val="none" w:sz="0" w:space="0" w:color="auto"/>
                                <w:right w:val="none" w:sz="0" w:space="0" w:color="auto"/>
                              </w:divBdr>
                              <w:divsChild>
                                <w:div w:id="524831188">
                                  <w:marLeft w:val="0"/>
                                  <w:marRight w:val="0"/>
                                  <w:marTop w:val="0"/>
                                  <w:marBottom w:val="0"/>
                                  <w:divBdr>
                                    <w:top w:val="none" w:sz="0" w:space="0" w:color="auto"/>
                                    <w:left w:val="none" w:sz="0" w:space="0" w:color="auto"/>
                                    <w:bottom w:val="none" w:sz="0" w:space="0" w:color="auto"/>
                                    <w:right w:val="none" w:sz="0" w:space="0" w:color="auto"/>
                                  </w:divBdr>
                                  <w:divsChild>
                                    <w:div w:id="5809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5724">
      <w:bodyDiv w:val="1"/>
      <w:marLeft w:val="0"/>
      <w:marRight w:val="0"/>
      <w:marTop w:val="0"/>
      <w:marBottom w:val="0"/>
      <w:divBdr>
        <w:top w:val="none" w:sz="0" w:space="0" w:color="auto"/>
        <w:left w:val="none" w:sz="0" w:space="0" w:color="auto"/>
        <w:bottom w:val="none" w:sz="0" w:space="0" w:color="auto"/>
        <w:right w:val="none" w:sz="0" w:space="0" w:color="auto"/>
      </w:divBdr>
    </w:div>
    <w:div w:id="1279215102">
      <w:bodyDiv w:val="1"/>
      <w:marLeft w:val="0"/>
      <w:marRight w:val="0"/>
      <w:marTop w:val="0"/>
      <w:marBottom w:val="0"/>
      <w:divBdr>
        <w:top w:val="none" w:sz="0" w:space="0" w:color="auto"/>
        <w:left w:val="none" w:sz="0" w:space="0" w:color="auto"/>
        <w:bottom w:val="none" w:sz="0" w:space="0" w:color="auto"/>
        <w:right w:val="none" w:sz="0" w:space="0" w:color="auto"/>
      </w:divBdr>
      <w:divsChild>
        <w:div w:id="776026571">
          <w:marLeft w:val="0"/>
          <w:marRight w:val="0"/>
          <w:marTop w:val="0"/>
          <w:marBottom w:val="0"/>
          <w:divBdr>
            <w:top w:val="none" w:sz="0" w:space="0" w:color="auto"/>
            <w:left w:val="none" w:sz="0" w:space="0" w:color="auto"/>
            <w:bottom w:val="none" w:sz="0" w:space="0" w:color="auto"/>
            <w:right w:val="none" w:sz="0" w:space="0" w:color="auto"/>
          </w:divBdr>
          <w:divsChild>
            <w:div w:id="1992826329">
              <w:marLeft w:val="0"/>
              <w:marRight w:val="0"/>
              <w:marTop w:val="0"/>
              <w:marBottom w:val="0"/>
              <w:divBdr>
                <w:top w:val="none" w:sz="0" w:space="0" w:color="auto"/>
                <w:left w:val="none" w:sz="0" w:space="0" w:color="auto"/>
                <w:bottom w:val="none" w:sz="0" w:space="0" w:color="auto"/>
                <w:right w:val="none" w:sz="0" w:space="0" w:color="auto"/>
              </w:divBdr>
              <w:divsChild>
                <w:div w:id="850097276">
                  <w:marLeft w:val="0"/>
                  <w:marRight w:val="0"/>
                  <w:marTop w:val="0"/>
                  <w:marBottom w:val="0"/>
                  <w:divBdr>
                    <w:top w:val="none" w:sz="0" w:space="0" w:color="auto"/>
                    <w:left w:val="none" w:sz="0" w:space="0" w:color="auto"/>
                    <w:bottom w:val="none" w:sz="0" w:space="0" w:color="auto"/>
                    <w:right w:val="none" w:sz="0" w:space="0" w:color="auto"/>
                  </w:divBdr>
                  <w:divsChild>
                    <w:div w:id="645475032">
                      <w:marLeft w:val="0"/>
                      <w:marRight w:val="0"/>
                      <w:marTop w:val="0"/>
                      <w:marBottom w:val="0"/>
                      <w:divBdr>
                        <w:top w:val="none" w:sz="0" w:space="0" w:color="auto"/>
                        <w:left w:val="none" w:sz="0" w:space="0" w:color="auto"/>
                        <w:bottom w:val="none" w:sz="0" w:space="0" w:color="auto"/>
                        <w:right w:val="none" w:sz="0" w:space="0" w:color="auto"/>
                      </w:divBdr>
                      <w:divsChild>
                        <w:div w:id="585112699">
                          <w:marLeft w:val="0"/>
                          <w:marRight w:val="0"/>
                          <w:marTop w:val="0"/>
                          <w:marBottom w:val="0"/>
                          <w:divBdr>
                            <w:top w:val="none" w:sz="0" w:space="0" w:color="auto"/>
                            <w:left w:val="none" w:sz="0" w:space="0" w:color="auto"/>
                            <w:bottom w:val="none" w:sz="0" w:space="0" w:color="auto"/>
                            <w:right w:val="none" w:sz="0" w:space="0" w:color="auto"/>
                          </w:divBdr>
                          <w:divsChild>
                            <w:div w:id="1465998136">
                              <w:marLeft w:val="0"/>
                              <w:marRight w:val="0"/>
                              <w:marTop w:val="0"/>
                              <w:marBottom w:val="0"/>
                              <w:divBdr>
                                <w:top w:val="none" w:sz="0" w:space="0" w:color="auto"/>
                                <w:left w:val="none" w:sz="0" w:space="0" w:color="auto"/>
                                <w:bottom w:val="none" w:sz="0" w:space="0" w:color="auto"/>
                                <w:right w:val="none" w:sz="0" w:space="0" w:color="auto"/>
                              </w:divBdr>
                              <w:divsChild>
                                <w:div w:id="975449080">
                                  <w:marLeft w:val="0"/>
                                  <w:marRight w:val="0"/>
                                  <w:marTop w:val="0"/>
                                  <w:marBottom w:val="0"/>
                                  <w:divBdr>
                                    <w:top w:val="none" w:sz="0" w:space="0" w:color="auto"/>
                                    <w:left w:val="none" w:sz="0" w:space="0" w:color="auto"/>
                                    <w:bottom w:val="none" w:sz="0" w:space="0" w:color="auto"/>
                                    <w:right w:val="none" w:sz="0" w:space="0" w:color="auto"/>
                                  </w:divBdr>
                                  <w:divsChild>
                                    <w:div w:id="393243130">
                                      <w:marLeft w:val="0"/>
                                      <w:marRight w:val="0"/>
                                      <w:marTop w:val="0"/>
                                      <w:marBottom w:val="0"/>
                                      <w:divBdr>
                                        <w:top w:val="none" w:sz="0" w:space="0" w:color="auto"/>
                                        <w:left w:val="none" w:sz="0" w:space="0" w:color="auto"/>
                                        <w:bottom w:val="none" w:sz="0" w:space="0" w:color="auto"/>
                                        <w:right w:val="none" w:sz="0" w:space="0" w:color="auto"/>
                                      </w:divBdr>
                                      <w:divsChild>
                                        <w:div w:id="248581980">
                                          <w:marLeft w:val="0"/>
                                          <w:marRight w:val="0"/>
                                          <w:marTop w:val="0"/>
                                          <w:marBottom w:val="0"/>
                                          <w:divBdr>
                                            <w:top w:val="none" w:sz="0" w:space="0" w:color="auto"/>
                                            <w:left w:val="none" w:sz="0" w:space="0" w:color="auto"/>
                                            <w:bottom w:val="none" w:sz="0" w:space="0" w:color="auto"/>
                                            <w:right w:val="none" w:sz="0" w:space="0" w:color="auto"/>
                                          </w:divBdr>
                                          <w:divsChild>
                                            <w:div w:id="147482645">
                                              <w:marLeft w:val="0"/>
                                              <w:marRight w:val="0"/>
                                              <w:marTop w:val="0"/>
                                              <w:marBottom w:val="0"/>
                                              <w:divBdr>
                                                <w:top w:val="none" w:sz="0" w:space="0" w:color="auto"/>
                                                <w:left w:val="none" w:sz="0" w:space="0" w:color="auto"/>
                                                <w:bottom w:val="none" w:sz="0" w:space="0" w:color="auto"/>
                                                <w:right w:val="none" w:sz="0" w:space="0" w:color="auto"/>
                                              </w:divBdr>
                                              <w:divsChild>
                                                <w:div w:id="1673609635">
                                                  <w:marLeft w:val="0"/>
                                                  <w:marRight w:val="0"/>
                                                  <w:marTop w:val="120"/>
                                                  <w:marBottom w:val="120"/>
                                                  <w:divBdr>
                                                    <w:top w:val="none" w:sz="0" w:space="0" w:color="auto"/>
                                                    <w:left w:val="none" w:sz="0" w:space="0" w:color="auto"/>
                                                    <w:bottom w:val="none" w:sz="0" w:space="0" w:color="auto"/>
                                                    <w:right w:val="none" w:sz="0" w:space="0" w:color="auto"/>
                                                  </w:divBdr>
                                                </w:div>
                                                <w:div w:id="5301917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985339">
      <w:bodyDiv w:val="1"/>
      <w:marLeft w:val="0"/>
      <w:marRight w:val="0"/>
      <w:marTop w:val="0"/>
      <w:marBottom w:val="0"/>
      <w:divBdr>
        <w:top w:val="none" w:sz="0" w:space="0" w:color="auto"/>
        <w:left w:val="none" w:sz="0" w:space="0" w:color="auto"/>
        <w:bottom w:val="none" w:sz="0" w:space="0" w:color="auto"/>
        <w:right w:val="none" w:sz="0" w:space="0" w:color="auto"/>
      </w:divBdr>
      <w:divsChild>
        <w:div w:id="1979875026">
          <w:marLeft w:val="0"/>
          <w:marRight w:val="0"/>
          <w:marTop w:val="0"/>
          <w:marBottom w:val="0"/>
          <w:divBdr>
            <w:top w:val="none" w:sz="0" w:space="0" w:color="auto"/>
            <w:left w:val="none" w:sz="0" w:space="0" w:color="auto"/>
            <w:bottom w:val="none" w:sz="0" w:space="0" w:color="auto"/>
            <w:right w:val="none" w:sz="0" w:space="0" w:color="auto"/>
          </w:divBdr>
          <w:divsChild>
            <w:div w:id="818764442">
              <w:marLeft w:val="0"/>
              <w:marRight w:val="0"/>
              <w:marTop w:val="0"/>
              <w:marBottom w:val="0"/>
              <w:divBdr>
                <w:top w:val="none" w:sz="0" w:space="0" w:color="auto"/>
                <w:left w:val="none" w:sz="0" w:space="0" w:color="auto"/>
                <w:bottom w:val="none" w:sz="0" w:space="0" w:color="auto"/>
                <w:right w:val="none" w:sz="0" w:space="0" w:color="auto"/>
              </w:divBdr>
              <w:divsChild>
                <w:div w:id="529955022">
                  <w:marLeft w:val="5595"/>
                  <w:marRight w:val="0"/>
                  <w:marTop w:val="0"/>
                  <w:marBottom w:val="0"/>
                  <w:divBdr>
                    <w:top w:val="none" w:sz="0" w:space="0" w:color="auto"/>
                    <w:left w:val="none" w:sz="0" w:space="0" w:color="auto"/>
                    <w:bottom w:val="none" w:sz="0" w:space="0" w:color="auto"/>
                    <w:right w:val="none" w:sz="0" w:space="0" w:color="auto"/>
                  </w:divBdr>
                  <w:divsChild>
                    <w:div w:id="476263492">
                      <w:marLeft w:val="0"/>
                      <w:marRight w:val="0"/>
                      <w:marTop w:val="0"/>
                      <w:marBottom w:val="0"/>
                      <w:divBdr>
                        <w:top w:val="none" w:sz="0" w:space="0" w:color="auto"/>
                        <w:left w:val="none" w:sz="0" w:space="0" w:color="auto"/>
                        <w:bottom w:val="none" w:sz="0" w:space="0" w:color="auto"/>
                        <w:right w:val="none" w:sz="0" w:space="0" w:color="auto"/>
                      </w:divBdr>
                      <w:divsChild>
                        <w:div w:id="1877305352">
                          <w:marLeft w:val="0"/>
                          <w:marRight w:val="0"/>
                          <w:marTop w:val="0"/>
                          <w:marBottom w:val="0"/>
                          <w:divBdr>
                            <w:top w:val="none" w:sz="0" w:space="0" w:color="auto"/>
                            <w:left w:val="none" w:sz="0" w:space="0" w:color="auto"/>
                            <w:bottom w:val="none" w:sz="0" w:space="0" w:color="auto"/>
                            <w:right w:val="none" w:sz="0" w:space="0" w:color="auto"/>
                          </w:divBdr>
                          <w:divsChild>
                            <w:div w:id="119231240">
                              <w:marLeft w:val="0"/>
                              <w:marRight w:val="0"/>
                              <w:marTop w:val="0"/>
                              <w:marBottom w:val="0"/>
                              <w:divBdr>
                                <w:top w:val="none" w:sz="0" w:space="0" w:color="auto"/>
                                <w:left w:val="none" w:sz="0" w:space="0" w:color="auto"/>
                                <w:bottom w:val="none" w:sz="0" w:space="0" w:color="auto"/>
                                <w:right w:val="none" w:sz="0" w:space="0" w:color="auto"/>
                              </w:divBdr>
                              <w:divsChild>
                                <w:div w:id="218980486">
                                  <w:marLeft w:val="0"/>
                                  <w:marRight w:val="0"/>
                                  <w:marTop w:val="0"/>
                                  <w:marBottom w:val="0"/>
                                  <w:divBdr>
                                    <w:top w:val="none" w:sz="0" w:space="0" w:color="auto"/>
                                    <w:left w:val="none" w:sz="0" w:space="0" w:color="auto"/>
                                    <w:bottom w:val="none" w:sz="0" w:space="0" w:color="auto"/>
                                    <w:right w:val="none" w:sz="0" w:space="0" w:color="auto"/>
                                  </w:divBdr>
                                  <w:divsChild>
                                    <w:div w:id="1280256800">
                                      <w:marLeft w:val="0"/>
                                      <w:marRight w:val="0"/>
                                      <w:marTop w:val="0"/>
                                      <w:marBottom w:val="0"/>
                                      <w:divBdr>
                                        <w:top w:val="none" w:sz="0" w:space="0" w:color="auto"/>
                                        <w:left w:val="none" w:sz="0" w:space="0" w:color="auto"/>
                                        <w:bottom w:val="none" w:sz="0" w:space="0" w:color="auto"/>
                                        <w:right w:val="none" w:sz="0" w:space="0" w:color="auto"/>
                                      </w:divBdr>
                                      <w:divsChild>
                                        <w:div w:id="1424763705">
                                          <w:marLeft w:val="0"/>
                                          <w:marRight w:val="0"/>
                                          <w:marTop w:val="0"/>
                                          <w:marBottom w:val="0"/>
                                          <w:divBdr>
                                            <w:top w:val="none" w:sz="0" w:space="0" w:color="auto"/>
                                            <w:left w:val="none" w:sz="0" w:space="0" w:color="auto"/>
                                            <w:bottom w:val="none" w:sz="0" w:space="0" w:color="auto"/>
                                            <w:right w:val="none" w:sz="0" w:space="0" w:color="auto"/>
                                          </w:divBdr>
                                          <w:divsChild>
                                            <w:div w:id="1563712861">
                                              <w:marLeft w:val="0"/>
                                              <w:marRight w:val="0"/>
                                              <w:marTop w:val="0"/>
                                              <w:marBottom w:val="0"/>
                                              <w:divBdr>
                                                <w:top w:val="none" w:sz="0" w:space="0" w:color="auto"/>
                                                <w:left w:val="none" w:sz="0" w:space="0" w:color="auto"/>
                                                <w:bottom w:val="none" w:sz="0" w:space="0" w:color="auto"/>
                                                <w:right w:val="none" w:sz="0" w:space="0" w:color="auto"/>
                                              </w:divBdr>
                                              <w:divsChild>
                                                <w:div w:id="1423453943">
                                                  <w:marLeft w:val="0"/>
                                                  <w:marRight w:val="0"/>
                                                  <w:marTop w:val="0"/>
                                                  <w:marBottom w:val="0"/>
                                                  <w:divBdr>
                                                    <w:top w:val="none" w:sz="0" w:space="0" w:color="auto"/>
                                                    <w:left w:val="none" w:sz="0" w:space="0" w:color="auto"/>
                                                    <w:bottom w:val="none" w:sz="0" w:space="0" w:color="auto"/>
                                                    <w:right w:val="none" w:sz="0" w:space="0" w:color="auto"/>
                                                  </w:divBdr>
                                                  <w:divsChild>
                                                    <w:div w:id="18362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549663">
      <w:bodyDiv w:val="1"/>
      <w:marLeft w:val="0"/>
      <w:marRight w:val="0"/>
      <w:marTop w:val="0"/>
      <w:marBottom w:val="0"/>
      <w:divBdr>
        <w:top w:val="none" w:sz="0" w:space="0" w:color="auto"/>
        <w:left w:val="none" w:sz="0" w:space="0" w:color="auto"/>
        <w:bottom w:val="none" w:sz="0" w:space="0" w:color="auto"/>
        <w:right w:val="none" w:sz="0" w:space="0" w:color="auto"/>
      </w:divBdr>
      <w:divsChild>
        <w:div w:id="553857437">
          <w:marLeft w:val="0"/>
          <w:marRight w:val="0"/>
          <w:marTop w:val="0"/>
          <w:marBottom w:val="0"/>
          <w:divBdr>
            <w:top w:val="none" w:sz="0" w:space="0" w:color="auto"/>
            <w:left w:val="none" w:sz="0" w:space="0" w:color="auto"/>
            <w:bottom w:val="none" w:sz="0" w:space="0" w:color="auto"/>
            <w:right w:val="none" w:sz="0" w:space="0" w:color="auto"/>
          </w:divBdr>
          <w:divsChild>
            <w:div w:id="1973518015">
              <w:marLeft w:val="0"/>
              <w:marRight w:val="0"/>
              <w:marTop w:val="0"/>
              <w:marBottom w:val="0"/>
              <w:divBdr>
                <w:top w:val="none" w:sz="0" w:space="0" w:color="auto"/>
                <w:left w:val="none" w:sz="0" w:space="0" w:color="auto"/>
                <w:bottom w:val="none" w:sz="0" w:space="0" w:color="auto"/>
                <w:right w:val="none" w:sz="0" w:space="0" w:color="auto"/>
              </w:divBdr>
              <w:divsChild>
                <w:div w:id="666442533">
                  <w:marLeft w:val="5595"/>
                  <w:marRight w:val="0"/>
                  <w:marTop w:val="0"/>
                  <w:marBottom w:val="0"/>
                  <w:divBdr>
                    <w:top w:val="none" w:sz="0" w:space="0" w:color="auto"/>
                    <w:left w:val="none" w:sz="0" w:space="0" w:color="auto"/>
                    <w:bottom w:val="none" w:sz="0" w:space="0" w:color="auto"/>
                    <w:right w:val="none" w:sz="0" w:space="0" w:color="auto"/>
                  </w:divBdr>
                  <w:divsChild>
                    <w:div w:id="1280142378">
                      <w:marLeft w:val="0"/>
                      <w:marRight w:val="0"/>
                      <w:marTop w:val="0"/>
                      <w:marBottom w:val="0"/>
                      <w:divBdr>
                        <w:top w:val="none" w:sz="0" w:space="0" w:color="auto"/>
                        <w:left w:val="none" w:sz="0" w:space="0" w:color="auto"/>
                        <w:bottom w:val="none" w:sz="0" w:space="0" w:color="auto"/>
                        <w:right w:val="none" w:sz="0" w:space="0" w:color="auto"/>
                      </w:divBdr>
                      <w:divsChild>
                        <w:div w:id="2110422887">
                          <w:marLeft w:val="0"/>
                          <w:marRight w:val="0"/>
                          <w:marTop w:val="0"/>
                          <w:marBottom w:val="0"/>
                          <w:divBdr>
                            <w:top w:val="none" w:sz="0" w:space="0" w:color="auto"/>
                            <w:left w:val="none" w:sz="0" w:space="0" w:color="auto"/>
                            <w:bottom w:val="none" w:sz="0" w:space="0" w:color="auto"/>
                            <w:right w:val="none" w:sz="0" w:space="0" w:color="auto"/>
                          </w:divBdr>
                          <w:divsChild>
                            <w:div w:id="2005232741">
                              <w:marLeft w:val="0"/>
                              <w:marRight w:val="0"/>
                              <w:marTop w:val="0"/>
                              <w:marBottom w:val="0"/>
                              <w:divBdr>
                                <w:top w:val="none" w:sz="0" w:space="0" w:color="auto"/>
                                <w:left w:val="none" w:sz="0" w:space="0" w:color="auto"/>
                                <w:bottom w:val="none" w:sz="0" w:space="0" w:color="auto"/>
                                <w:right w:val="none" w:sz="0" w:space="0" w:color="auto"/>
                              </w:divBdr>
                              <w:divsChild>
                                <w:div w:id="718940693">
                                  <w:marLeft w:val="0"/>
                                  <w:marRight w:val="0"/>
                                  <w:marTop w:val="0"/>
                                  <w:marBottom w:val="0"/>
                                  <w:divBdr>
                                    <w:top w:val="none" w:sz="0" w:space="0" w:color="auto"/>
                                    <w:left w:val="none" w:sz="0" w:space="0" w:color="auto"/>
                                    <w:bottom w:val="none" w:sz="0" w:space="0" w:color="auto"/>
                                    <w:right w:val="none" w:sz="0" w:space="0" w:color="auto"/>
                                  </w:divBdr>
                                  <w:divsChild>
                                    <w:div w:id="665279215">
                                      <w:marLeft w:val="0"/>
                                      <w:marRight w:val="0"/>
                                      <w:marTop w:val="0"/>
                                      <w:marBottom w:val="0"/>
                                      <w:divBdr>
                                        <w:top w:val="none" w:sz="0" w:space="0" w:color="auto"/>
                                        <w:left w:val="none" w:sz="0" w:space="0" w:color="auto"/>
                                        <w:bottom w:val="none" w:sz="0" w:space="0" w:color="auto"/>
                                        <w:right w:val="none" w:sz="0" w:space="0" w:color="auto"/>
                                      </w:divBdr>
                                      <w:divsChild>
                                        <w:div w:id="510221152">
                                          <w:marLeft w:val="0"/>
                                          <w:marRight w:val="0"/>
                                          <w:marTop w:val="0"/>
                                          <w:marBottom w:val="0"/>
                                          <w:divBdr>
                                            <w:top w:val="none" w:sz="0" w:space="0" w:color="auto"/>
                                            <w:left w:val="none" w:sz="0" w:space="0" w:color="auto"/>
                                            <w:bottom w:val="none" w:sz="0" w:space="0" w:color="auto"/>
                                            <w:right w:val="none" w:sz="0" w:space="0" w:color="auto"/>
                                          </w:divBdr>
                                          <w:divsChild>
                                            <w:div w:id="81538062">
                                              <w:marLeft w:val="0"/>
                                              <w:marRight w:val="0"/>
                                              <w:marTop w:val="0"/>
                                              <w:marBottom w:val="0"/>
                                              <w:divBdr>
                                                <w:top w:val="none" w:sz="0" w:space="0" w:color="auto"/>
                                                <w:left w:val="none" w:sz="0" w:space="0" w:color="auto"/>
                                                <w:bottom w:val="none" w:sz="0" w:space="0" w:color="auto"/>
                                                <w:right w:val="none" w:sz="0" w:space="0" w:color="auto"/>
                                              </w:divBdr>
                                              <w:divsChild>
                                                <w:div w:id="556362893">
                                                  <w:marLeft w:val="0"/>
                                                  <w:marRight w:val="0"/>
                                                  <w:marTop w:val="0"/>
                                                  <w:marBottom w:val="0"/>
                                                  <w:divBdr>
                                                    <w:top w:val="none" w:sz="0" w:space="0" w:color="auto"/>
                                                    <w:left w:val="none" w:sz="0" w:space="0" w:color="auto"/>
                                                    <w:bottom w:val="none" w:sz="0" w:space="0" w:color="auto"/>
                                                    <w:right w:val="none" w:sz="0" w:space="0" w:color="auto"/>
                                                  </w:divBdr>
                                                  <w:divsChild>
                                                    <w:div w:id="20294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694431">
      <w:bodyDiv w:val="1"/>
      <w:marLeft w:val="0"/>
      <w:marRight w:val="0"/>
      <w:marTop w:val="0"/>
      <w:marBottom w:val="0"/>
      <w:divBdr>
        <w:top w:val="none" w:sz="0" w:space="0" w:color="auto"/>
        <w:left w:val="none" w:sz="0" w:space="0" w:color="auto"/>
        <w:bottom w:val="none" w:sz="0" w:space="0" w:color="auto"/>
        <w:right w:val="none" w:sz="0" w:space="0" w:color="auto"/>
      </w:divBdr>
      <w:divsChild>
        <w:div w:id="2042896203">
          <w:marLeft w:val="0"/>
          <w:marRight w:val="0"/>
          <w:marTop w:val="0"/>
          <w:marBottom w:val="0"/>
          <w:divBdr>
            <w:top w:val="none" w:sz="0" w:space="0" w:color="auto"/>
            <w:left w:val="none" w:sz="0" w:space="0" w:color="auto"/>
            <w:bottom w:val="none" w:sz="0" w:space="0" w:color="auto"/>
            <w:right w:val="none" w:sz="0" w:space="0" w:color="auto"/>
          </w:divBdr>
          <w:divsChild>
            <w:div w:id="519662299">
              <w:marLeft w:val="0"/>
              <w:marRight w:val="0"/>
              <w:marTop w:val="0"/>
              <w:marBottom w:val="0"/>
              <w:divBdr>
                <w:top w:val="none" w:sz="0" w:space="0" w:color="auto"/>
                <w:left w:val="none" w:sz="0" w:space="0" w:color="auto"/>
                <w:bottom w:val="none" w:sz="0" w:space="0" w:color="auto"/>
                <w:right w:val="none" w:sz="0" w:space="0" w:color="auto"/>
              </w:divBdr>
              <w:divsChild>
                <w:div w:id="1830169684">
                  <w:marLeft w:val="3150"/>
                  <w:marRight w:val="0"/>
                  <w:marTop w:val="0"/>
                  <w:marBottom w:val="0"/>
                  <w:divBdr>
                    <w:top w:val="none" w:sz="0" w:space="0" w:color="auto"/>
                    <w:left w:val="none" w:sz="0" w:space="0" w:color="auto"/>
                    <w:bottom w:val="none" w:sz="0" w:space="0" w:color="auto"/>
                    <w:right w:val="none" w:sz="0" w:space="0" w:color="auto"/>
                  </w:divBdr>
                  <w:divsChild>
                    <w:div w:id="711729384">
                      <w:marLeft w:val="0"/>
                      <w:marRight w:val="0"/>
                      <w:marTop w:val="0"/>
                      <w:marBottom w:val="0"/>
                      <w:divBdr>
                        <w:top w:val="none" w:sz="0" w:space="0" w:color="auto"/>
                        <w:left w:val="none" w:sz="0" w:space="0" w:color="auto"/>
                        <w:bottom w:val="none" w:sz="0" w:space="0" w:color="auto"/>
                        <w:right w:val="none" w:sz="0" w:space="0" w:color="auto"/>
                      </w:divBdr>
                      <w:divsChild>
                        <w:div w:id="117335612">
                          <w:marLeft w:val="0"/>
                          <w:marRight w:val="0"/>
                          <w:marTop w:val="0"/>
                          <w:marBottom w:val="0"/>
                          <w:divBdr>
                            <w:top w:val="none" w:sz="0" w:space="0" w:color="auto"/>
                            <w:left w:val="none" w:sz="0" w:space="0" w:color="auto"/>
                            <w:bottom w:val="none" w:sz="0" w:space="0" w:color="auto"/>
                            <w:right w:val="none" w:sz="0" w:space="0" w:color="auto"/>
                          </w:divBdr>
                          <w:divsChild>
                            <w:div w:id="1470825666">
                              <w:marLeft w:val="0"/>
                              <w:marRight w:val="0"/>
                              <w:marTop w:val="0"/>
                              <w:marBottom w:val="0"/>
                              <w:divBdr>
                                <w:top w:val="none" w:sz="0" w:space="0" w:color="auto"/>
                                <w:left w:val="none" w:sz="0" w:space="0" w:color="auto"/>
                                <w:bottom w:val="none" w:sz="0" w:space="0" w:color="auto"/>
                                <w:right w:val="none" w:sz="0" w:space="0" w:color="auto"/>
                              </w:divBdr>
                              <w:divsChild>
                                <w:div w:id="16303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logs.msdn.com/b/powershell/archive/2013/12/05/how-to-deploy-and-discover-windows-powershell-desired-state-configuration-resources.aspx" TargetMode="External"/><Relationship Id="rId18" Type="http://schemas.openxmlformats.org/officeDocument/2006/relationships/hyperlink" Target="http://technet.microsoft.com/en-us/library/dn249921.aspx" TargetMode="External"/><Relationship Id="rId26" Type="http://schemas.openxmlformats.org/officeDocument/2006/relationships/hyperlink" Target="http://www.amazon.com/Windows-PowerShell-Desired-Configuration-Revealed/dp/1484200179/ref=sr_1_1?ie=UTF8&amp;qid=1412001567&amp;sr=8-1&amp;keywords=Windows+PowerShell+Desired+State+Configuration+Revealed" TargetMode="External"/><Relationship Id="rId3" Type="http://schemas.openxmlformats.org/officeDocument/2006/relationships/customXml" Target="../customXml/item3.xml"/><Relationship Id="rId21" Type="http://schemas.openxmlformats.org/officeDocument/2006/relationships/hyperlink" Target="http://www.microsoft.com/en-us/evalcenter/evaluate-windows-technical-preview-for-enterprise" TargetMode="External"/><Relationship Id="rId7" Type="http://schemas.openxmlformats.org/officeDocument/2006/relationships/styles" Target="styles.xml"/><Relationship Id="rId12" Type="http://schemas.openxmlformats.org/officeDocument/2006/relationships/hyperlink" Target="http://blogs.msdn.com/b/powershell/archive/2013/11/05/understanding-configuration-keyword-in-desired-state-configuration.aspx" TargetMode="External"/><Relationship Id="rId17" Type="http://schemas.openxmlformats.org/officeDocument/2006/relationships/hyperlink" Target="http://technet.microsoft.com/en-us/library/dn249922.aspx" TargetMode="External"/><Relationship Id="rId25" Type="http://schemas.openxmlformats.org/officeDocument/2006/relationships/hyperlink" Target="http://aws.amazon.com/blogs/aws/powershell-dsc-setup-quick-ref" TargetMode="External"/><Relationship Id="rId2" Type="http://schemas.openxmlformats.org/officeDocument/2006/relationships/customXml" Target="../customXml/item2.xml"/><Relationship Id="rId16" Type="http://schemas.openxmlformats.org/officeDocument/2006/relationships/hyperlink" Target="http://technet.microsoft.com/en-us/library/dn781430.aspx" TargetMode="External"/><Relationship Id="rId20" Type="http://schemas.openxmlformats.org/officeDocument/2006/relationships/hyperlink" Target="http://www.microsoft.com/en-us/download/details.aspx?id=4407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24" Type="http://schemas.openxmlformats.org/officeDocument/2006/relationships/hyperlink" Target="http://blogs.technet.com/b/privatecloud/archive/2014/04/25/desired-state-configuration-blog-series-part-1-learning-about-dsc.aspx" TargetMode="External"/><Relationship Id="rId5" Type="http://schemas.openxmlformats.org/officeDocument/2006/relationships/customXml" Target="../customXml/item5.xml"/><Relationship Id="rId15" Type="http://schemas.openxmlformats.org/officeDocument/2006/relationships/hyperlink" Target="http://technet.microsoft.com/en-us/library/dn249925.aspx" TargetMode="External"/><Relationship Id="rId23" Type="http://schemas.openxmlformats.org/officeDocument/2006/relationships/hyperlink" Target="http://technet.microsoft.com/en-us/library/dn249927.aspx"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gallery.technet.microsoft.com/DSC-Resource-Kit-All-c449312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blogs.msdn.com/b/powershell/archive/2014/04/25/understanding-import-dscresource-keyword-in-desired-state-configuration.aspx" TargetMode="External"/><Relationship Id="rId22" Type="http://schemas.openxmlformats.org/officeDocument/2006/relationships/hyperlink" Target="http://www.microsoft.com/en-us/evalcenter/evaluate-windows-server-vnext-technical-preview" TargetMode="External"/><Relationship Id="rId27" Type="http://schemas.openxmlformats.org/officeDocument/2006/relationships/hyperlink" Target="http://powershell.org/wp/eboo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433D9C5B097E468C0492A69EC6AD27" ma:contentTypeVersion="11" ma:contentTypeDescription="Create a new document." ma:contentTypeScope="" ma:versionID="b107b83891592a8e3f0954946ea02984">
  <xsd:schema xmlns:xsd="http://www.w3.org/2001/XMLSchema" xmlns:xs="http://www.w3.org/2001/XMLSchema" xmlns:p="http://schemas.microsoft.com/office/2006/metadata/properties" xmlns:ns2="3f1ef11b-fcdc-4f59-b5e3-2c8bfc644423" xmlns:ns3="ed84f938-0146-4876-bfad-29d9b49aa47c" targetNamespace="http://schemas.microsoft.com/office/2006/metadata/properties" ma:root="true" ma:fieldsID="d3ae7eb31c1be724aa9d96fe3ac1f68c" ns2:_="" ns3:_="">
    <xsd:import namespace="3f1ef11b-fcdc-4f59-b5e3-2c8bfc644423"/>
    <xsd:import namespace="ed84f938-0146-4876-bfad-29d9b49aa47c"/>
    <xsd:element name="properties">
      <xsd:complexType>
        <xsd:sequence>
          <xsd:element name="documentManagement">
            <xsd:complexType>
              <xsd:all>
                <xsd:element ref="ns2:_dlc_DocId" minOccurs="0"/>
                <xsd:element ref="ns2:_dlc_DocIdUrl" minOccurs="0"/>
                <xsd:element ref="ns2:_dlc_DocIdPersistId" minOccurs="0"/>
                <xsd:element ref="ns2:Doc_x0020_Owner" minOccurs="0"/>
                <xsd:element ref="ns2:Doc_x0020_Status" minOccurs="0"/>
                <xsd:element ref="ns2:Doc_x0020_Type"/>
                <xsd:element ref="ns2:Milestone" minOccurs="0"/>
                <xsd:element ref="ns2:TFS_x0020_Error" minOccurs="0"/>
                <xsd:element ref="ns2:TFS_x0020_Feature_x0020_ID" minOccurs="0"/>
                <xsd:element ref="ns3:Implementation_x0020_Detail_x0020_Status" minOccurs="0"/>
                <xsd:element ref="ns3:Test_x0020_Detail_x0020_Status" minOccurs="0"/>
                <xsd:element ref="ns3:Dev_x0020_Contributor" minOccurs="0"/>
                <xsd:element ref="ns3:Test_x0020_Contributor" minOccurs="0"/>
                <xsd:element ref="ns3:TFS_x0020_Scenari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ef11b-fcdc-4f59-b5e3-2c8bfc64442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_x0020_Owner" ma:index="11" nillable="true" ma:displayName="Doc Owner" ma:list="UserInfo" ma:SharePointGroup="0" ma:internalName="Doc_x0020_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_x0020_Status" ma:index="12" nillable="true" ma:displayName="Doc Status" ma:default="Placeholder" ma:format="Dropdown"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Doc_x0020_Type" ma:index="13" ma:displayName="Doc Type" ma:default="Other" ma:format="Dropdown" ma:internalName="Doc_x0020_Type">
      <xsd:simpleType>
        <xsd:restriction base="dms:Choice">
          <xsd:enumeration value="Other"/>
          <xsd:enumeration value="Architecture Spec"/>
          <xsd:enumeration value="API Spec"/>
          <xsd:enumeration value="Threat Model"/>
          <xsd:enumeration value="Combined Spec"/>
          <xsd:enumeration value="Scenario Spec"/>
        </xsd:restriction>
      </xsd:simpleType>
    </xsd:element>
    <xsd:element name="Milestone" ma:index="14" nillable="true" ma:displayName="Milestone" ma:format="Dropdown" ma:internalName="Milestone">
      <xsd:simpleType>
        <xsd:restriction base="dms:Choice">
          <xsd:enumeration value="M0"/>
          <xsd:enumeration value="M1"/>
          <xsd:enumeration value="M2"/>
          <xsd:enumeration value="M3"/>
          <xsd:enumeration value="Additional Releases (OOB)"/>
        </xsd:restriction>
      </xsd:simpleType>
    </xsd:element>
    <xsd:element name="TFS_x0020_Error" ma:index="15" nillable="true" ma:displayName="TFS Error" ma:internalName="TFS_x0020_Error">
      <xsd:simpleType>
        <xsd:restriction base="dms:Note">
          <xsd:maxLength value="255"/>
        </xsd:restriction>
      </xsd:simpleType>
    </xsd:element>
    <xsd:element name="TFS_x0020_Feature_x0020_ID" ma:index="16" nillable="true" ma:displayName="TFS Feature ID" ma:internalName="TFS_x0020_Feature_x0020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84f938-0146-4876-bfad-29d9b49aa47c" elementFormDefault="qualified">
    <xsd:import namespace="http://schemas.microsoft.com/office/2006/documentManagement/types"/>
    <xsd:import namespace="http://schemas.microsoft.com/office/infopath/2007/PartnerControls"/>
    <xsd:element name="Implementation_x0020_Detail_x0020_Status" ma:index="17" nillable="true" ma:displayName="Implementation Detail Status" ma:default="Placeholder" ma:format="Dropdown" ma:internalName="Implementation_x0020_Detail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Test_x0020_Detail_x0020_Status" ma:index="18" nillable="true" ma:displayName="Test Detail Status" ma:default="Placeholder" ma:format="Dropdown" ma:internalName="Test_x0020_Detail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Dev_x0020_Contributor" ma:index="19" nillable="true" ma:displayName="Dev Contributor" ma:list="UserInfo" ma:SharePointGroup="0" ma:internalName="Dev_x0020_Contribu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st_x0020_Contributor" ma:index="20" nillable="true" ma:displayName="Test Contributor" ma:list="UserInfo" ma:SharePointGroup="0" ma:internalName="Test_x0020_Contribu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FS_x0020_Scenario_x0020_ID" ma:index="21" nillable="true" ma:displayName="TFS Scenario ID" ma:internalName="TFS_x0020_Scenari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FS_x0020_Error xmlns="3f1ef11b-fcdc-4f59-b5e3-2c8bfc644423" xsi:nil="true"/>
    <Implementation_x0020_Detail_x0020_Status xmlns="ed84f938-0146-4876-bfad-29d9b49aa47c">Placeholder</Implementation_x0020_Detail_x0020_Status>
    <Doc_x0020_Owner xmlns="3f1ef11b-fcdc-4f59-b5e3-2c8bfc644423">
      <UserInfo>
        <DisplayName/>
        <AccountId xsi:nil="true"/>
        <AccountType/>
      </UserInfo>
    </Doc_x0020_Owner>
    <Milestone xmlns="3f1ef11b-fcdc-4f59-b5e3-2c8bfc644423" xsi:nil="true"/>
    <TFS_x0020_Scenario_x0020_ID xmlns="ed84f938-0146-4876-bfad-29d9b49aa47c" xsi:nil="true"/>
    <TFS_x0020_Feature_x0020_ID xmlns="3f1ef11b-fcdc-4f59-b5e3-2c8bfc644423" xsi:nil="true"/>
    <Doc_x0020_Type xmlns="3f1ef11b-fcdc-4f59-b5e3-2c8bfc644423">Other</Doc_x0020_Type>
    <Test_x0020_Detail_x0020_Status xmlns="ed84f938-0146-4876-bfad-29d9b49aa47c">Placeholder</Test_x0020_Detail_x0020_Status>
    <Doc_x0020_Status xmlns="3f1ef11b-fcdc-4f59-b5e3-2c8bfc644423">Placeholder</Doc_x0020_Status>
    <Dev_x0020_Contributor xmlns="ed84f938-0146-4876-bfad-29d9b49aa47c">
      <UserInfo>
        <DisplayName/>
        <AccountId xsi:nil="true"/>
        <AccountType/>
      </UserInfo>
    </Dev_x0020_Contributor>
    <Test_x0020_Contributor xmlns="ed84f938-0146-4876-bfad-29d9b49aa47c">
      <UserInfo>
        <DisplayName/>
        <AccountId xsi:nil="true"/>
        <AccountType/>
      </UserInfo>
    </Test_x0020_Contributor>
    <_dlc_DocId xmlns="3f1ef11b-fcdc-4f59-b5e3-2c8bfc644423">HEVJ4XPMUEFK-7-3062</_dlc_DocId>
    <_dlc_DocIdUrl xmlns="3f1ef11b-fcdc-4f59-b5e3-2c8bfc644423">
      <Url>http://windowsblue/docs/home/_layouts/DocIdRedir.aspx?ID=HEVJ4XPMUEFK-7-3062</Url>
      <Description>HEVJ4XPMUEFK-7-3062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BDA8-9454-4BC2-A14B-77E5C2502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ef11b-fcdc-4f59-b5e3-2c8bfc644423"/>
    <ds:schemaRef ds:uri="ed84f938-0146-4876-bfad-29d9b49aa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DE85B-F3D5-4B72-91EB-43B5367D40AF}">
  <ds:schemaRefs>
    <ds:schemaRef ds:uri="http://schemas.microsoft.com/sharepoint/events"/>
  </ds:schemaRefs>
</ds:datastoreItem>
</file>

<file path=customXml/itemProps3.xml><?xml version="1.0" encoding="utf-8"?>
<ds:datastoreItem xmlns:ds="http://schemas.openxmlformats.org/officeDocument/2006/customXml" ds:itemID="{D9308DD6-B043-4801-887A-14280E8CDB18}">
  <ds:schemaRefs>
    <ds:schemaRef ds:uri="ed84f938-0146-4876-bfad-29d9b49aa47c"/>
    <ds:schemaRef ds:uri="http://purl.org/dc/elements/1.1/"/>
    <ds:schemaRef ds:uri="http://schemas.openxmlformats.org/package/2006/metadata/core-properties"/>
    <ds:schemaRef ds:uri="http://www.w3.org/XML/1998/namespace"/>
    <ds:schemaRef ds:uri="http://schemas.microsoft.com/office/2006/documentManagement/types"/>
    <ds:schemaRef ds:uri="http://purl.org/dc/dcmitype/"/>
    <ds:schemaRef ds:uri="http://purl.org/dc/terms/"/>
    <ds:schemaRef ds:uri="3f1ef11b-fcdc-4f59-b5e3-2c8bfc644423"/>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90B78DCE-38EB-4A63-B993-10A25968CD53}">
  <ds:schemaRefs>
    <ds:schemaRef ds:uri="http://schemas.microsoft.com/sharepoint/v3/contenttype/forms"/>
  </ds:schemaRefs>
</ds:datastoreItem>
</file>

<file path=customXml/itemProps5.xml><?xml version="1.0" encoding="utf-8"?>
<ds:datastoreItem xmlns:ds="http://schemas.openxmlformats.org/officeDocument/2006/customXml" ds:itemID="{11E322C0-56DC-4911-9E7C-FB0F1B86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DSC Starter Kit</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Starter Kit</dc:title>
  <dc:subject/>
  <dc:creator>Mark Gray</dc:creator>
  <cp:keywords/>
  <dc:description/>
  <cp:lastModifiedBy>Joey Aiello</cp:lastModifiedBy>
  <cp:revision>2</cp:revision>
  <dcterms:created xsi:type="dcterms:W3CDTF">2015-08-12T22:28:00Z</dcterms:created>
  <dcterms:modified xsi:type="dcterms:W3CDTF">2015-08-12T22:28:00Z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0x01010017433D9C5B097E468C0492A69EC6AD27</vt:lpwstr>
  </property>
  <property fmtid="{D5CDD505-2E9C-101B-9397-08002B2CF9AE}" pid="3" name="_dlc_DocIdItemGuid">
    <vt:lpwstr>47c42588-4be6-465b-959f-eb3ccc219d3a</vt:lpwstr>
  </property>
</Properties>
</file>