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ODBC Configuration Deployment with Ansible (Linux &amp; Windows)</w:t>
      </w:r>
    </w:p>
    <w:p>
      <w:pPr>
        <w:pStyle w:val="Heading1"/>
      </w:pPr>
      <w:r>
        <w:t>Overview</w:t>
      </w:r>
    </w:p>
    <w:p>
      <w:r>
        <w:t>This guide explains how to store an odbc.ini file inside an Ansible repository and deploy it to both Linux and Windows target machines using Ansible Automation Platform.</w:t>
      </w:r>
    </w:p>
    <w:p>
      <w:pPr>
        <w:pStyle w:val="Heading1"/>
      </w:pPr>
      <w:r>
        <w:t>Repository Structure</w:t>
      </w:r>
    </w:p>
    <w:p>
      <w:r>
        <w:t>odbc-automation/</w:t>
        <w:br/>
        <w:t>├── inventory/</w:t>
        <w:br/>
        <w:t>│   └── hosts.yml</w:t>
        <w:br/>
        <w:t>├── group_vars/</w:t>
        <w:br/>
        <w:t>│   ├── linux.yml</w:t>
        <w:br/>
        <w:t>│   └── windows.yml</w:t>
        <w:br/>
        <w:t>├── files/</w:t>
        <w:br/>
        <w:t>│   ├── linux/</w:t>
        <w:br/>
        <w:t>│   │   └── odbc.ini</w:t>
        <w:br/>
        <w:t>│   └── windows/</w:t>
        <w:br/>
        <w:t>│       └── odbc.ini</w:t>
        <w:br/>
        <w:t>├── templates/</w:t>
        <w:br/>
        <w:t>│   └── odbc.ini.j2</w:t>
        <w:br/>
        <w:t>├── playbooks/</w:t>
        <w:br/>
        <w:t>│   └── deploy_odbc.yml</w:t>
        <w:br/>
        <w:t>└── roles/</w:t>
      </w:r>
    </w:p>
    <w:p>
      <w:pPr>
        <w:pStyle w:val="Heading1"/>
      </w:pPr>
      <w:r>
        <w:t>Example odbc.ini (Linux)</w:t>
      </w:r>
    </w:p>
    <w:p>
      <w:r>
        <w:t>[mydsn]</w:t>
        <w:br/>
        <w:t>Driver=ODBC Driver 17 for SQL Server</w:t>
        <w:br/>
        <w:t>Server=myserver.database.windows.net</w:t>
        <w:br/>
        <w:t>Database=mydb</w:t>
        <w:br/>
        <w:t>Port=1433</w:t>
      </w:r>
    </w:p>
    <w:p>
      <w:pPr>
        <w:pStyle w:val="Heading1"/>
      </w:pPr>
      <w:r>
        <w:t>Example odbc.ini (Windows)</w:t>
      </w:r>
    </w:p>
    <w:p>
      <w:r>
        <w:t>[mydsn]</w:t>
        <w:br/>
        <w:t>Driver=ODBC Driver 17 for SQL Server</w:t>
        <w:br/>
        <w:t>Server=myserver</w:t>
        <w:br/>
        <w:t>Database=mydb</w:t>
      </w:r>
    </w:p>
    <w:p>
      <w:pPr>
        <w:pStyle w:val="Heading1"/>
      </w:pPr>
      <w:r>
        <w:t>Inventory Example</w:t>
      </w:r>
    </w:p>
    <w:p>
      <w:r>
        <w:t>all:</w:t>
        <w:br/>
        <w:t xml:space="preserve">  children:</w:t>
        <w:br/>
        <w:t xml:space="preserve">    linux:</w:t>
        <w:br/>
        <w:t xml:space="preserve">      hosts:</w:t>
        <w:br/>
        <w:t xml:space="preserve">        linux1:</w:t>
        <w:br/>
        <w:t xml:space="preserve">          ansible_host: 10.0.0.10</w:t>
        <w:br/>
        <w:t xml:space="preserve">    windows:</w:t>
        <w:br/>
        <w:t xml:space="preserve">      hosts:</w:t>
        <w:br/>
        <w:t xml:space="preserve">        win1:</w:t>
        <w:br/>
        <w:t xml:space="preserve">          ansible_host: 10.0.0.20</w:t>
        <w:br/>
        <w:t xml:space="preserve">          ansible_user: Administrator</w:t>
        <w:br/>
        <w:t xml:space="preserve">          ansible_password: password</w:t>
        <w:br/>
        <w:t xml:space="preserve">          ansible_connection: winrm</w:t>
      </w:r>
    </w:p>
    <w:p>
      <w:pPr>
        <w:pStyle w:val="Heading1"/>
      </w:pPr>
      <w:r>
        <w:t>Playbook Example</w:t>
      </w:r>
    </w:p>
    <w:p>
      <w:r>
        <w:t>- name: Deploy ODBC config</w:t>
        <w:br/>
        <w:t xml:space="preserve">  hosts: all</w:t>
        <w:br/>
        <w:t xml:space="preserve">  gather_facts: false</w:t>
        <w:br/>
        <w:br/>
        <w:t xml:space="preserve">  tasks:</w:t>
        <w:br/>
        <w:br/>
        <w:t xml:space="preserve">    - name: Copy odbc.ini to Linux</w:t>
        <w:br/>
        <w:t xml:space="preserve">      copy:</w:t>
        <w:br/>
        <w:t xml:space="preserve">        src: files/linux/odbc.ini</w:t>
        <w:br/>
        <w:t xml:space="preserve">        dest: /etc/odbc.ini</w:t>
        <w:br/>
        <w:t xml:space="preserve">      when: "'linux' in group_names"</w:t>
        <w:br/>
        <w:br/>
        <w:t xml:space="preserve">    - name: Install unixODBC</w:t>
        <w:br/>
        <w:t xml:space="preserve">      package:</w:t>
        <w:br/>
        <w:t xml:space="preserve">        name: unixODBC</w:t>
        <w:br/>
        <w:t xml:space="preserve">        state: present</w:t>
        <w:br/>
        <w:t xml:space="preserve">      when: "'linux' in group_names"</w:t>
        <w:br/>
        <w:br/>
        <w:t xml:space="preserve">    - name: Test DSN on Linux</w:t>
        <w:br/>
        <w:t xml:space="preserve">      command: isql -v mydsn</w:t>
        <w:br/>
        <w:t xml:space="preserve">      environment:</w:t>
        <w:br/>
        <w:t xml:space="preserve">        ODBCINI: /etc/odbc.ini</w:t>
        <w:br/>
        <w:t xml:space="preserve">      when: "'linux' in group_names"</w:t>
        <w:br/>
        <w:br/>
        <w:t xml:space="preserve">    - name: Copy odbc.ini to Windows</w:t>
        <w:br/>
        <w:t xml:space="preserve">      win_copy:</w:t>
        <w:br/>
        <w:t xml:space="preserve">        src: files/windows/odbc.ini</w:t>
        <w:br/>
        <w:t xml:space="preserve">        dest: C:\odbc\odbc.ini</w:t>
        <w:br/>
        <w:t xml:space="preserve">      when: "'windows' in group_names"</w:t>
        <w:br/>
        <w:br/>
        <w:t xml:space="preserve">    - name: Create DSN on Windows</w:t>
        <w:br/>
        <w:t xml:space="preserve">      win_dsn:</w:t>
        <w:br/>
        <w:t xml:space="preserve">        name: mydsn</w:t>
        <w:br/>
        <w:t xml:space="preserve">        driver: ODBC Driver 17 for SQL Server</w:t>
        <w:br/>
        <w:t xml:space="preserve">        server: myserver</w:t>
        <w:br/>
        <w:t xml:space="preserve">        database: mydb</w:t>
        <w:br/>
        <w:t xml:space="preserve">        state: present</w:t>
        <w:br/>
        <w:t xml:space="preserve">      when: "'windows' in group_names"</w:t>
        <w:br/>
      </w:r>
    </w:p>
    <w:p>
      <w:pPr>
        <w:pStyle w:val="Heading1"/>
      </w:pPr>
      <w:r>
        <w:t>Key Notes</w:t>
      </w:r>
    </w:p>
    <w:p>
      <w:r>
        <w:t>- Linux uses file-based ODBC config (odbc.ini)</w:t>
        <w:br/>
        <w:t>- Windows typically uses registry DSNs</w:t>
        <w:br/>
        <w:t>- Use templates for dynamic values</w:t>
        <w:br/>
        <w:t>- Validate using isql (Linux) or connectivity tests (Windows)</w:t>
        <w:br/>
        <w:t>- Works in containerized environments like OpenShift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