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24C" w:rsidRPr="00AC224C" w:rsidRDefault="00AC224C" w:rsidP="00AC224C">
      <w:pPr>
        <w:widowControl/>
        <w:shd w:val="clear" w:color="auto" w:fill="F3FFEC"/>
        <w:spacing w:line="402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addEventListener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的参数一共有三个，语法为：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br/>
        <w:t>element.addEventListener(type,listener,useCapture) 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详解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其中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element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是要绑定函数的对象。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br/>
        <w:t>type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是事件名称，要注意的是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"onclick"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要改为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"click","onblur"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要改为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"blur",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也就是说事件名不要带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"on"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。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br/>
        <w:t>listener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当然就是绑定的函数了，记住不要跟括号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最后一个参数是个布尔值，表示该事件的响应顺序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,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下面重点介绍一下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addEventListener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的第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3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个参数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(useCapture)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。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br/>
        <w:t>userCapture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若为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true,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则浏览器采用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Capture,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若为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false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则采用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bubbing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方式。建议用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false 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区别：</w:t>
      </w:r>
    </w:p>
    <w:p w:rsidR="00AC224C" w:rsidRPr="00AC224C" w:rsidRDefault="00AC224C" w:rsidP="00AC224C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var btn1Obj = document.getElementById("btn1");  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br/>
        <w:t>//element.addEventListener(type,listener,useCapture);  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br/>
        <w:t>btn1Obj.addEventListener("click",method1,false);  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br/>
        <w:t>btn1Obj.addEventListener("click",method2,false);  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br/>
        <w:t>btn1Obj.addEventListener("click",method3,false);</w:t>
      </w:r>
    </w:p>
    <w:p w:rsidR="00AC224C" w:rsidRPr="00AC224C" w:rsidRDefault="00AC224C" w:rsidP="00AC224C">
      <w:pPr>
        <w:widowControl/>
        <w:shd w:val="clear" w:color="auto" w:fill="F3FFEC"/>
        <w:spacing w:line="402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执行顺序为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method1-&gt;method2-&gt;method3 </w:t>
      </w:r>
    </w:p>
    <w:p w:rsidR="00AC224C" w:rsidRPr="00AC224C" w:rsidRDefault="00AC224C" w:rsidP="00AC224C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2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document.getElementById("btn").onclick = method1;  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br/>
        <w:t>document.getElementById("btn").onclick = method2;  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br/>
        <w:t>document.getElementById("btn").onclick = method3;</w:t>
      </w:r>
    </w:p>
    <w:p w:rsidR="00AC224C" w:rsidRPr="00AC224C" w:rsidRDefault="00AC224C" w:rsidP="00AC224C">
      <w:pPr>
        <w:widowControl/>
        <w:shd w:val="clear" w:color="auto" w:fill="F3FFEC"/>
        <w:spacing w:line="402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如果这样写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,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那么将会只有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medhot3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被执行</w:t>
      </w:r>
      <w:r w:rsidRPr="00AC224C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:rsidR="00BD52FF" w:rsidRPr="00AC224C" w:rsidRDefault="00BD52FF"/>
    <w:sectPr w:rsidR="00BD52FF" w:rsidRPr="00AC2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2FF" w:rsidRDefault="00BD52FF" w:rsidP="00AC224C">
      <w:r>
        <w:separator/>
      </w:r>
    </w:p>
  </w:endnote>
  <w:endnote w:type="continuationSeparator" w:id="1">
    <w:p w:rsidR="00BD52FF" w:rsidRDefault="00BD52FF" w:rsidP="00AC2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2FF" w:rsidRDefault="00BD52FF" w:rsidP="00AC224C">
      <w:r>
        <w:separator/>
      </w:r>
    </w:p>
  </w:footnote>
  <w:footnote w:type="continuationSeparator" w:id="1">
    <w:p w:rsidR="00BD52FF" w:rsidRDefault="00BD52FF" w:rsidP="00AC22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224C"/>
    <w:rsid w:val="00AC224C"/>
    <w:rsid w:val="00BD5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2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22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2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224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C22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C2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224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2015-08-31T03:37:00Z</dcterms:created>
  <dcterms:modified xsi:type="dcterms:W3CDTF">2015-08-31T03:37:00Z</dcterms:modified>
</cp:coreProperties>
</file>