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0C" w:rsidRDefault="003E3FC0" w:rsidP="00FE4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debilidad de una empresa comienza desde el eslabón </w:t>
      </w:r>
      <w:r w:rsidR="00E70F98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débil. El impacto por falta de seguridad informática es muy extenso y poniendo en riesgo, la información privada de una organización hasta el desbanco total de un banco o de una organización. Muchas veces comienza por falta de conocimiento de los usuarios, entrando un virus al almacenamiento del portátil, o dispositivos móviles, de esta forma el virus comienza a desplegarse internamente por la red, por culpa de los empleados, exempleados, colaboradores, proveedores, socios etc. En </w:t>
      </w:r>
      <w:r w:rsidR="00E70F98">
        <w:rPr>
          <w:rFonts w:ascii="Times New Roman" w:hAnsi="Times New Roman" w:cs="Times New Roman"/>
          <w:sz w:val="24"/>
          <w:szCs w:val="24"/>
        </w:rPr>
        <w:t>ocasiones</w:t>
      </w:r>
      <w:r>
        <w:rPr>
          <w:rFonts w:ascii="Times New Roman" w:hAnsi="Times New Roman" w:cs="Times New Roman"/>
          <w:sz w:val="24"/>
          <w:szCs w:val="24"/>
        </w:rPr>
        <w:t xml:space="preserve"> los hacker pueden crear un virus que pueda transportarse en medio de una red, y la meta de ellos es obtener información de los activos con mucho valor. </w:t>
      </w:r>
    </w:p>
    <w:p w:rsidR="00E70F98" w:rsidRDefault="00E70F98" w:rsidP="00FE4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eso puede traer a la empresa una mala imagen, una reputación baja y una </w:t>
      </w:r>
      <w:r w:rsidR="009A56E4">
        <w:rPr>
          <w:rFonts w:ascii="Times New Roman" w:hAnsi="Times New Roman" w:cs="Times New Roman"/>
          <w:sz w:val="24"/>
          <w:szCs w:val="24"/>
        </w:rPr>
        <w:t>extracción</w:t>
      </w:r>
      <w:r>
        <w:rPr>
          <w:rFonts w:ascii="Times New Roman" w:hAnsi="Times New Roman" w:cs="Times New Roman"/>
          <w:sz w:val="24"/>
          <w:szCs w:val="24"/>
        </w:rPr>
        <w:t xml:space="preserve"> valiosa de información. </w:t>
      </w:r>
    </w:p>
    <w:p w:rsidR="009A56E4" w:rsidRDefault="00E70F98" w:rsidP="00FE4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un alto porcentaje la interrupción por una persona o grupo de persona, no autorizadas pueden causar una alta cantidad de perdida en la red, como monetario y de trabajo</w:t>
      </w:r>
      <w:r w:rsidR="009A56E4">
        <w:rPr>
          <w:rFonts w:ascii="Times New Roman" w:hAnsi="Times New Roman" w:cs="Times New Roman"/>
          <w:sz w:val="24"/>
          <w:szCs w:val="24"/>
        </w:rPr>
        <w:t xml:space="preserve">, debido a los daños o robos de información. De ese método tiene 4 tipos de amenazas los cuales son </w:t>
      </w:r>
    </w:p>
    <w:p w:rsidR="00E70F98" w:rsidRDefault="009A56E4" w:rsidP="009A56E4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Robo de información </w:t>
      </w:r>
    </w:p>
    <w:p w:rsidR="009A56E4" w:rsidRDefault="009A56E4" w:rsidP="009A56E4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 de identidad</w:t>
      </w:r>
    </w:p>
    <w:p w:rsidR="009A56E4" w:rsidRDefault="009A56E4" w:rsidP="009A56E4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Perdida y manipulación de datos</w:t>
      </w:r>
    </w:p>
    <w:p w:rsidR="009A56E4" w:rsidRDefault="009A56E4" w:rsidP="009A56E4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Interrupción del servicio</w:t>
      </w:r>
    </w:p>
    <w:p w:rsidR="009A56E4" w:rsidRPr="009A56E4" w:rsidRDefault="009A56E4" w:rsidP="009A56E4">
      <w:pPr>
        <w:pStyle w:val="Sinespaciado"/>
      </w:pPr>
      <w:r w:rsidRPr="009A56E4">
        <w:t>Estos son los delitos informáticos más frecuentes en la red:</w:t>
      </w:r>
      <w:r w:rsidRPr="009A56E4">
        <w:br/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rFonts w:ascii="Arial" w:hAnsi="Arial" w:cs="Arial"/>
          <w:sz w:val="24"/>
          <w:lang w:eastAsia="es-CO"/>
        </w:rPr>
        <w:t>A</w:t>
      </w:r>
      <w:r w:rsidRPr="009A56E4">
        <w:rPr>
          <w:sz w:val="24"/>
          <w:lang w:eastAsia="es-CO"/>
        </w:rPr>
        <w:t>buso del acceso a la red por parte de personas que pertenecen a la organización.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Virus.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Suplantación de identidad.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Uso indebido de la mensajería instantánea.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Denegación de servicio, caída de servidores.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Acceso no autorizado a la información.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Robo de información de los clientes o de los empleados.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Abuso de la red inalámbrica</w:t>
      </w:r>
      <w:bookmarkStart w:id="0" w:name="_GoBack"/>
      <w:bookmarkEnd w:id="0"/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Penetración en el sistema.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Fraude financiero.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Detección de contraseñas.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Registro de claves.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>Alteración de sitios web.</w:t>
      </w:r>
    </w:p>
    <w:p w:rsidR="009A56E4" w:rsidRPr="009A56E4" w:rsidRDefault="009A56E4" w:rsidP="009A56E4">
      <w:pPr>
        <w:pStyle w:val="Sinespaciado"/>
        <w:numPr>
          <w:ilvl w:val="0"/>
          <w:numId w:val="16"/>
        </w:numPr>
        <w:rPr>
          <w:rFonts w:ascii="Arial" w:hAnsi="Arial" w:cs="Arial"/>
          <w:sz w:val="24"/>
          <w:lang w:eastAsia="es-CO"/>
        </w:rPr>
      </w:pPr>
      <w:r w:rsidRPr="009A56E4">
        <w:rPr>
          <w:sz w:val="24"/>
          <w:lang w:eastAsia="es-CO"/>
        </w:rPr>
        <w:t xml:space="preserve">Uso indebido de una aplicación web </w:t>
      </w:r>
      <w:proofErr w:type="spellStart"/>
      <w:r w:rsidRPr="009A56E4">
        <w:rPr>
          <w:sz w:val="24"/>
          <w:lang w:eastAsia="es-CO"/>
        </w:rPr>
        <w:t>publica</w:t>
      </w:r>
      <w:proofErr w:type="spellEnd"/>
      <w:r w:rsidRPr="009A56E4">
        <w:rPr>
          <w:sz w:val="24"/>
          <w:lang w:eastAsia="es-CO"/>
        </w:rPr>
        <w:t>.</w:t>
      </w:r>
    </w:p>
    <w:p w:rsidR="009A56E4" w:rsidRPr="009A56E4" w:rsidRDefault="009A56E4" w:rsidP="009A56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F98" w:rsidRPr="00FE410C" w:rsidRDefault="00E70F98" w:rsidP="00FE4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eso es importante tener una estrategia buena en prevención de riesgos y amenazas, y unas de las mejores maneras es aplicar las normas de la familia ISO 27000 (27001 y 27002)</w:t>
      </w:r>
    </w:p>
    <w:sectPr w:rsidR="00E70F98" w:rsidRPr="00FE4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41" w:rsidRDefault="00131C41" w:rsidP="00915553">
      <w:pPr>
        <w:spacing w:after="0" w:line="240" w:lineRule="auto"/>
      </w:pPr>
      <w:r>
        <w:separator/>
      </w:r>
    </w:p>
  </w:endnote>
  <w:endnote w:type="continuationSeparator" w:id="0">
    <w:p w:rsidR="00131C41" w:rsidRDefault="00131C41" w:rsidP="0091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53" w:rsidRDefault="009155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53" w:rsidRDefault="009155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53" w:rsidRDefault="009155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41" w:rsidRDefault="00131C41" w:rsidP="00915553">
      <w:pPr>
        <w:spacing w:after="0" w:line="240" w:lineRule="auto"/>
      </w:pPr>
      <w:r>
        <w:separator/>
      </w:r>
    </w:p>
  </w:footnote>
  <w:footnote w:type="continuationSeparator" w:id="0">
    <w:p w:rsidR="00131C41" w:rsidRDefault="00131C41" w:rsidP="00915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53" w:rsidRDefault="0091555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511454" o:spid="_x0000_s205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logo 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53" w:rsidRDefault="0091555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511455" o:spid="_x0000_s205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logo U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53" w:rsidRDefault="0091555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511453" o:spid="_x0000_s2049" type="#_x0000_t75" style="position:absolute;margin-left:0;margin-top:0;width:441.55pt;height:604.95pt;z-index:-251658240;mso-position-horizontal:center;mso-position-horizontal-relative:margin;mso-position-vertical:center;mso-position-vertical-relative:margin" o:allowincell="f">
          <v:imagedata r:id="rId1" o:title="logo U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68A"/>
    <w:multiLevelType w:val="multilevel"/>
    <w:tmpl w:val="F4D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51AC2"/>
    <w:multiLevelType w:val="hybridMultilevel"/>
    <w:tmpl w:val="850A6D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77D30"/>
    <w:multiLevelType w:val="hybridMultilevel"/>
    <w:tmpl w:val="F070B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03D46"/>
    <w:multiLevelType w:val="multilevel"/>
    <w:tmpl w:val="A8A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0A030A"/>
    <w:multiLevelType w:val="hybridMultilevel"/>
    <w:tmpl w:val="7CA8D7B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2B91652"/>
    <w:multiLevelType w:val="hybridMultilevel"/>
    <w:tmpl w:val="BBFC53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E0BB1"/>
    <w:multiLevelType w:val="multilevel"/>
    <w:tmpl w:val="85F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8F7910"/>
    <w:multiLevelType w:val="hybridMultilevel"/>
    <w:tmpl w:val="9BB86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94F5B"/>
    <w:multiLevelType w:val="hybridMultilevel"/>
    <w:tmpl w:val="2D22D210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F9C4B6B"/>
    <w:multiLevelType w:val="multilevel"/>
    <w:tmpl w:val="3388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26738B"/>
    <w:multiLevelType w:val="multilevel"/>
    <w:tmpl w:val="CCA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8DB"/>
    <w:multiLevelType w:val="hybridMultilevel"/>
    <w:tmpl w:val="E2C64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30D8B"/>
    <w:multiLevelType w:val="multilevel"/>
    <w:tmpl w:val="715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013C72"/>
    <w:multiLevelType w:val="multilevel"/>
    <w:tmpl w:val="40CC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C1B0D11"/>
    <w:multiLevelType w:val="hybridMultilevel"/>
    <w:tmpl w:val="EC980554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79C774F"/>
    <w:multiLevelType w:val="multilevel"/>
    <w:tmpl w:val="A9E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10"/>
  </w:num>
  <w:num w:numId="8">
    <w:abstractNumId w:val="11"/>
  </w:num>
  <w:num w:numId="9">
    <w:abstractNumId w:val="13"/>
  </w:num>
  <w:num w:numId="10">
    <w:abstractNumId w:val="7"/>
  </w:num>
  <w:num w:numId="11">
    <w:abstractNumId w:val="5"/>
  </w:num>
  <w:num w:numId="12">
    <w:abstractNumId w:val="8"/>
  </w:num>
  <w:num w:numId="13">
    <w:abstractNumId w:val="14"/>
  </w:num>
  <w:num w:numId="14">
    <w:abstractNumId w:val="4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0C"/>
    <w:rsid w:val="00131C41"/>
    <w:rsid w:val="003E3FC0"/>
    <w:rsid w:val="00521546"/>
    <w:rsid w:val="00915553"/>
    <w:rsid w:val="009A56E4"/>
    <w:rsid w:val="00B17A52"/>
    <w:rsid w:val="00E70F98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4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410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E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E410C"/>
  </w:style>
  <w:style w:type="character" w:customStyle="1" w:styleId="mw-redirect">
    <w:name w:val="mw-redirect"/>
    <w:basedOn w:val="Fuentedeprrafopredeter"/>
    <w:rsid w:val="00FE410C"/>
  </w:style>
  <w:style w:type="character" w:styleId="Textoennegrita">
    <w:name w:val="Strong"/>
    <w:basedOn w:val="Fuentedeprrafopredeter"/>
    <w:uiPriority w:val="22"/>
    <w:qFormat/>
    <w:rsid w:val="00FE410C"/>
    <w:rPr>
      <w:b/>
      <w:bCs/>
    </w:rPr>
  </w:style>
  <w:style w:type="paragraph" w:styleId="Sinespaciado">
    <w:name w:val="No Spacing"/>
    <w:uiPriority w:val="1"/>
    <w:qFormat/>
    <w:rsid w:val="00FE410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1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E410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5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553"/>
  </w:style>
  <w:style w:type="paragraph" w:styleId="Piedepgina">
    <w:name w:val="footer"/>
    <w:basedOn w:val="Normal"/>
    <w:link w:val="PiedepginaCar"/>
    <w:uiPriority w:val="99"/>
    <w:unhideWhenUsed/>
    <w:rsid w:val="00915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553"/>
  </w:style>
  <w:style w:type="paragraph" w:styleId="Prrafodelista">
    <w:name w:val="List Paragraph"/>
    <w:basedOn w:val="Normal"/>
    <w:uiPriority w:val="34"/>
    <w:qFormat/>
    <w:rsid w:val="009A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4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410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E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E410C"/>
  </w:style>
  <w:style w:type="character" w:customStyle="1" w:styleId="mw-redirect">
    <w:name w:val="mw-redirect"/>
    <w:basedOn w:val="Fuentedeprrafopredeter"/>
    <w:rsid w:val="00FE410C"/>
  </w:style>
  <w:style w:type="character" w:styleId="Textoennegrita">
    <w:name w:val="Strong"/>
    <w:basedOn w:val="Fuentedeprrafopredeter"/>
    <w:uiPriority w:val="22"/>
    <w:qFormat/>
    <w:rsid w:val="00FE410C"/>
    <w:rPr>
      <w:b/>
      <w:bCs/>
    </w:rPr>
  </w:style>
  <w:style w:type="paragraph" w:styleId="Sinespaciado">
    <w:name w:val="No Spacing"/>
    <w:uiPriority w:val="1"/>
    <w:qFormat/>
    <w:rsid w:val="00FE410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1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E410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5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553"/>
  </w:style>
  <w:style w:type="paragraph" w:styleId="Piedepgina">
    <w:name w:val="footer"/>
    <w:basedOn w:val="Normal"/>
    <w:link w:val="PiedepginaCar"/>
    <w:uiPriority w:val="99"/>
    <w:unhideWhenUsed/>
    <w:rsid w:val="00915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553"/>
  </w:style>
  <w:style w:type="paragraph" w:styleId="Prrafodelista">
    <w:name w:val="List Paragraph"/>
    <w:basedOn w:val="Normal"/>
    <w:uiPriority w:val="34"/>
    <w:qFormat/>
    <w:rsid w:val="009A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502">
          <w:marLeft w:val="0"/>
          <w:marRight w:val="0"/>
          <w:marTop w:val="0"/>
          <w:marBottom w:val="0"/>
          <w:divBdr>
            <w:top w:val="dotted" w:sz="6" w:space="8" w:color="CCCCCC"/>
            <w:left w:val="dotted" w:sz="2" w:space="15" w:color="CCCCCC"/>
            <w:bottom w:val="dotted" w:sz="6" w:space="15" w:color="CCCCCC"/>
            <w:right w:val="dotted" w:sz="2" w:space="15" w:color="CCCCCC"/>
          </w:divBdr>
          <w:divsChild>
            <w:div w:id="800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605">
          <w:marLeft w:val="0"/>
          <w:marRight w:val="0"/>
          <w:marTop w:val="0"/>
          <w:marBottom w:val="0"/>
          <w:divBdr>
            <w:top w:val="dotted" w:sz="6" w:space="8" w:color="CCCCCC"/>
            <w:left w:val="dotted" w:sz="2" w:space="15" w:color="CCCCCC"/>
            <w:bottom w:val="dotted" w:sz="6" w:space="15" w:color="CCCCCC"/>
            <w:right w:val="dotted" w:sz="2" w:space="15" w:color="CCCCCC"/>
          </w:divBdr>
          <w:divsChild>
            <w:div w:id="174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rincon</dc:creator>
  <cp:lastModifiedBy>jonathan rincon</cp:lastModifiedBy>
  <cp:revision>1</cp:revision>
  <dcterms:created xsi:type="dcterms:W3CDTF">2017-04-23T18:44:00Z</dcterms:created>
  <dcterms:modified xsi:type="dcterms:W3CDTF">2017-04-23T20:11:00Z</dcterms:modified>
</cp:coreProperties>
</file>