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01FD" w14:textId="4ED84FEC" w:rsidR="009D0049" w:rsidRPr="008D0637" w:rsidRDefault="009D0049" w:rsidP="009D0049">
      <w:pPr>
        <w:rPr>
          <w:rFonts w:ascii="宋体" w:eastAsia="宋体" w:hAnsi="宋体" w:cs="Minion-Regular"/>
          <w:kern w:val="0"/>
          <w:szCs w:val="21"/>
        </w:rPr>
      </w:pPr>
      <w:r w:rsidRPr="008D0637">
        <w:rPr>
          <w:rFonts w:ascii="宋体" w:eastAsia="宋体" w:hAnsi="宋体" w:hint="eastAsia"/>
          <w:szCs w:val="21"/>
        </w:rPr>
        <w:t>1. 写出这些光谱项可能的J值以及每个J值下的M</w:t>
      </w:r>
      <w:r w:rsidRPr="008D0637">
        <w:rPr>
          <w:rFonts w:ascii="宋体" w:eastAsia="宋体" w:hAnsi="宋体" w:hint="eastAsia"/>
          <w:szCs w:val="21"/>
          <w:vertAlign w:val="subscript"/>
        </w:rPr>
        <w:t>J</w:t>
      </w:r>
      <w:r w:rsidRPr="008D0637">
        <w:rPr>
          <w:rFonts w:ascii="宋体" w:eastAsia="宋体" w:hAnsi="宋体" w:hint="eastAsia"/>
          <w:szCs w:val="21"/>
        </w:rPr>
        <w:t>简并度，</w:t>
      </w:r>
      <w:r w:rsidRPr="008D0637">
        <w:rPr>
          <w:rFonts w:ascii="宋体" w:eastAsia="宋体" w:hAnsi="宋体" w:cs="Minion-Regular"/>
          <w:kern w:val="0"/>
          <w:szCs w:val="21"/>
        </w:rPr>
        <w:t xml:space="preserve">(a) </w:t>
      </w:r>
      <w:r w:rsidRPr="008D0637">
        <w:rPr>
          <w:rFonts w:ascii="宋体" w:eastAsia="宋体" w:hAnsi="宋体" w:cs="Minion-Regular"/>
          <w:kern w:val="0"/>
          <w:szCs w:val="21"/>
          <w:vertAlign w:val="superscript"/>
        </w:rPr>
        <w:t>3</w:t>
      </w:r>
      <w:r w:rsidRPr="008D0637">
        <w:rPr>
          <w:rFonts w:ascii="宋体" w:eastAsia="宋体" w:hAnsi="宋体" w:cs="Minion-Regular"/>
          <w:kern w:val="0"/>
          <w:szCs w:val="21"/>
        </w:rPr>
        <w:t xml:space="preserve">D, (b) </w:t>
      </w:r>
      <w:r w:rsidRPr="008D0637">
        <w:rPr>
          <w:rFonts w:ascii="宋体" w:eastAsia="宋体" w:hAnsi="宋体" w:cs="Minion-Regular"/>
          <w:kern w:val="0"/>
          <w:szCs w:val="21"/>
          <w:vertAlign w:val="superscript"/>
        </w:rPr>
        <w:t>4</w:t>
      </w:r>
      <w:r w:rsidRPr="008D0637">
        <w:rPr>
          <w:rFonts w:ascii="宋体" w:eastAsia="宋体" w:hAnsi="宋体" w:cs="Minion-Regular"/>
          <w:kern w:val="0"/>
          <w:szCs w:val="21"/>
        </w:rPr>
        <w:t xml:space="preserve">D, (c) </w:t>
      </w:r>
      <w:r w:rsidRPr="008D0637">
        <w:rPr>
          <w:rFonts w:ascii="宋体" w:eastAsia="宋体" w:hAnsi="宋体" w:cs="Minion-Regular"/>
          <w:kern w:val="0"/>
          <w:szCs w:val="21"/>
          <w:vertAlign w:val="superscript"/>
        </w:rPr>
        <w:t>2</w:t>
      </w:r>
      <w:r w:rsidRPr="008D0637">
        <w:rPr>
          <w:rFonts w:ascii="宋体" w:eastAsia="宋体" w:hAnsi="宋体" w:cs="Minion-Regular"/>
          <w:kern w:val="0"/>
          <w:szCs w:val="21"/>
        </w:rPr>
        <w:t>G</w:t>
      </w:r>
    </w:p>
    <w:p w14:paraId="3577035F" w14:textId="77777777" w:rsidR="002B49EF" w:rsidRPr="008D0637" w:rsidRDefault="002B49EF" w:rsidP="009D0049">
      <w:pPr>
        <w:rPr>
          <w:rFonts w:ascii="宋体" w:eastAsia="宋体" w:hAnsi="宋体" w:cs="Minion-Regular"/>
          <w:kern w:val="0"/>
          <w:szCs w:val="21"/>
        </w:rPr>
      </w:pPr>
    </w:p>
    <w:p w14:paraId="6C9F0231" w14:textId="21B103AA" w:rsidR="002B49EF" w:rsidRPr="008D0637" w:rsidRDefault="002B49EF" w:rsidP="002B49EF">
      <w:pPr>
        <w:autoSpaceDE w:val="0"/>
        <w:autoSpaceDN w:val="0"/>
        <w:adjustRightInd w:val="0"/>
        <w:jc w:val="left"/>
        <w:rPr>
          <w:rFonts w:ascii="宋体" w:eastAsia="宋体" w:hAnsi="宋体"/>
          <w:szCs w:val="21"/>
        </w:rPr>
      </w:pPr>
      <w:r w:rsidRPr="008D0637">
        <w:rPr>
          <w:rFonts w:ascii="宋体" w:eastAsia="宋体" w:hAnsi="宋体" w:hint="eastAsia"/>
          <w:szCs w:val="21"/>
        </w:rPr>
        <w:t>2. 写出如下构型的可能光谱项</w:t>
      </w:r>
      <w:r w:rsidRPr="008D0637">
        <w:rPr>
          <w:rFonts w:ascii="宋体" w:eastAsia="宋体" w:hAnsi="宋体" w:cs="Minion-Regular"/>
          <w:kern w:val="0"/>
          <w:szCs w:val="21"/>
        </w:rPr>
        <w:t>(a) Sc</w:t>
      </w:r>
      <w:r w:rsidRPr="008D0637">
        <w:rPr>
          <w:rFonts w:ascii="宋体" w:eastAsia="宋体" w:hAnsi="宋体" w:cs="Minion-Regular" w:hint="eastAsia"/>
          <w:kern w:val="0"/>
          <w:szCs w:val="21"/>
        </w:rPr>
        <w:t>：</w:t>
      </w:r>
      <w:r w:rsidRPr="008D0637">
        <w:rPr>
          <w:rFonts w:ascii="宋体" w:eastAsia="宋体" w:hAnsi="宋体" w:cs="Minion-Regular"/>
          <w:kern w:val="0"/>
          <w:szCs w:val="21"/>
        </w:rPr>
        <w:t xml:space="preserve"> [</w:t>
      </w:r>
      <w:proofErr w:type="spellStart"/>
      <w:r w:rsidRPr="008D0637">
        <w:rPr>
          <w:rFonts w:ascii="宋体" w:eastAsia="宋体" w:hAnsi="宋体" w:cs="Minion-Regular"/>
          <w:kern w:val="0"/>
          <w:szCs w:val="21"/>
        </w:rPr>
        <w:t>Ar</w:t>
      </w:r>
      <w:proofErr w:type="spellEnd"/>
      <w:r w:rsidRPr="008D0637">
        <w:rPr>
          <w:rFonts w:ascii="宋体" w:eastAsia="宋体" w:hAnsi="宋体" w:cs="Minion-Regular"/>
          <w:kern w:val="0"/>
          <w:szCs w:val="21"/>
        </w:rPr>
        <w:t>]3d</w:t>
      </w:r>
      <w:r w:rsidRPr="008D0637">
        <w:rPr>
          <w:rFonts w:ascii="宋体" w:eastAsia="宋体" w:hAnsi="宋体" w:cs="Minion-Regular"/>
          <w:kern w:val="0"/>
          <w:szCs w:val="21"/>
          <w:vertAlign w:val="superscript"/>
        </w:rPr>
        <w:t>1</w:t>
      </w:r>
      <w:r w:rsidRPr="008D0637">
        <w:rPr>
          <w:rFonts w:ascii="宋体" w:eastAsia="宋体" w:hAnsi="宋体" w:cs="Minion-Regular"/>
          <w:kern w:val="0"/>
          <w:szCs w:val="21"/>
        </w:rPr>
        <w:t>4s</w:t>
      </w:r>
      <w:r w:rsidRPr="008D0637">
        <w:rPr>
          <w:rFonts w:ascii="宋体" w:eastAsia="宋体" w:hAnsi="宋体" w:cs="Minion-Regular"/>
          <w:kern w:val="0"/>
          <w:szCs w:val="21"/>
          <w:vertAlign w:val="superscript"/>
        </w:rPr>
        <w:t>2</w:t>
      </w:r>
      <w:r w:rsidRPr="008D0637">
        <w:rPr>
          <w:rFonts w:ascii="宋体" w:eastAsia="宋体" w:hAnsi="宋体" w:cs="Minion-Regular"/>
          <w:kern w:val="0"/>
          <w:szCs w:val="21"/>
        </w:rPr>
        <w:t>, (b) Br</w:t>
      </w:r>
      <w:r w:rsidRPr="008D0637">
        <w:rPr>
          <w:rFonts w:ascii="宋体" w:eastAsia="宋体" w:hAnsi="宋体" w:cs="Minion-Regular" w:hint="eastAsia"/>
          <w:kern w:val="0"/>
          <w:szCs w:val="21"/>
        </w:rPr>
        <w:t xml:space="preserve">： </w:t>
      </w:r>
      <w:r w:rsidRPr="008D0637">
        <w:rPr>
          <w:rFonts w:ascii="宋体" w:eastAsia="宋体" w:hAnsi="宋体" w:cs="Minion-Regular"/>
          <w:kern w:val="0"/>
          <w:szCs w:val="21"/>
        </w:rPr>
        <w:t>[</w:t>
      </w:r>
      <w:proofErr w:type="spellStart"/>
      <w:r w:rsidRPr="008D0637">
        <w:rPr>
          <w:rFonts w:ascii="宋体" w:eastAsia="宋体" w:hAnsi="宋体" w:cs="Minion-Regular"/>
          <w:kern w:val="0"/>
          <w:szCs w:val="21"/>
        </w:rPr>
        <w:t>Ar</w:t>
      </w:r>
      <w:proofErr w:type="spellEnd"/>
      <w:r w:rsidRPr="008D0637">
        <w:rPr>
          <w:rFonts w:ascii="宋体" w:eastAsia="宋体" w:hAnsi="宋体" w:cs="Minion-Regular"/>
          <w:kern w:val="0"/>
          <w:szCs w:val="21"/>
        </w:rPr>
        <w:t>]3d</w:t>
      </w:r>
      <w:r w:rsidRPr="008D0637">
        <w:rPr>
          <w:rFonts w:ascii="宋体" w:eastAsia="宋体" w:hAnsi="宋体" w:cs="Minion-Regular"/>
          <w:kern w:val="0"/>
          <w:szCs w:val="21"/>
          <w:vertAlign w:val="superscript"/>
        </w:rPr>
        <w:t>10</w:t>
      </w:r>
      <w:r w:rsidRPr="008D0637">
        <w:rPr>
          <w:rFonts w:ascii="宋体" w:eastAsia="宋体" w:hAnsi="宋体" w:cs="Minion-Regular"/>
          <w:kern w:val="0"/>
          <w:szCs w:val="21"/>
        </w:rPr>
        <w:t>4s</w:t>
      </w:r>
      <w:r w:rsidRPr="008D0637">
        <w:rPr>
          <w:rFonts w:ascii="宋体" w:eastAsia="宋体" w:hAnsi="宋体" w:cs="Minion-Regular"/>
          <w:kern w:val="0"/>
          <w:szCs w:val="21"/>
          <w:vertAlign w:val="superscript"/>
        </w:rPr>
        <w:t>2</w:t>
      </w:r>
      <w:r w:rsidRPr="008D0637">
        <w:rPr>
          <w:rFonts w:ascii="宋体" w:eastAsia="宋体" w:hAnsi="宋体" w:cs="Minion-Regular"/>
          <w:kern w:val="0"/>
          <w:szCs w:val="21"/>
        </w:rPr>
        <w:t>4p</w:t>
      </w:r>
      <w:r w:rsidRPr="008D0637">
        <w:rPr>
          <w:rFonts w:ascii="宋体" w:eastAsia="宋体" w:hAnsi="宋体" w:cs="Minion-Regular"/>
          <w:kern w:val="0"/>
          <w:szCs w:val="21"/>
          <w:vertAlign w:val="superscript"/>
        </w:rPr>
        <w:t>5</w:t>
      </w:r>
    </w:p>
    <w:p w14:paraId="1DAC2239" w14:textId="4B351523" w:rsidR="00D67D71" w:rsidRPr="008D0637" w:rsidRDefault="00D67D71">
      <w:pPr>
        <w:rPr>
          <w:rFonts w:ascii="宋体" w:eastAsia="宋体" w:hAnsi="宋体"/>
          <w:szCs w:val="21"/>
        </w:rPr>
      </w:pPr>
    </w:p>
    <w:p w14:paraId="119D49AF" w14:textId="6867A049" w:rsidR="004E0F0F" w:rsidRPr="008D0637" w:rsidRDefault="002B49EF">
      <w:pPr>
        <w:rPr>
          <w:rFonts w:ascii="宋体" w:eastAsia="宋体" w:hAnsi="宋体"/>
          <w:szCs w:val="21"/>
        </w:rPr>
      </w:pPr>
      <w:r w:rsidRPr="008D0637">
        <w:rPr>
          <w:rFonts w:ascii="宋体" w:eastAsia="宋体" w:hAnsi="宋体" w:hint="eastAsia"/>
          <w:szCs w:val="21"/>
        </w:rPr>
        <w:t>3</w:t>
      </w:r>
      <w:r w:rsidR="004E0F0F" w:rsidRPr="008D0637">
        <w:rPr>
          <w:rFonts w:ascii="宋体" w:eastAsia="宋体" w:hAnsi="宋体" w:hint="eastAsia"/>
          <w:szCs w:val="21"/>
        </w:rPr>
        <w:t>.（1）写出He原子基态1s</w:t>
      </w:r>
      <w:r w:rsidR="004E0F0F" w:rsidRPr="008D0637">
        <w:rPr>
          <w:rFonts w:ascii="宋体" w:eastAsia="宋体" w:hAnsi="宋体" w:hint="eastAsia"/>
          <w:szCs w:val="21"/>
          <w:vertAlign w:val="superscript"/>
        </w:rPr>
        <w:t>2</w:t>
      </w:r>
      <w:r w:rsidR="004E0F0F" w:rsidRPr="008D0637">
        <w:rPr>
          <w:rFonts w:ascii="宋体" w:eastAsia="宋体" w:hAnsi="宋体" w:hint="eastAsia"/>
          <w:szCs w:val="21"/>
        </w:rPr>
        <w:t>和激发态1s</w:t>
      </w:r>
      <w:r w:rsidRPr="008D0637">
        <w:rPr>
          <w:rFonts w:ascii="宋体" w:eastAsia="宋体" w:hAnsi="宋体" w:hint="eastAsia"/>
          <w:szCs w:val="21"/>
          <w:vertAlign w:val="superscript"/>
        </w:rPr>
        <w:t>1</w:t>
      </w:r>
      <w:r w:rsidR="004E0F0F" w:rsidRPr="008D0637">
        <w:rPr>
          <w:rFonts w:ascii="宋体" w:eastAsia="宋体" w:hAnsi="宋体" w:hint="eastAsia"/>
          <w:szCs w:val="21"/>
        </w:rPr>
        <w:t>2s</w:t>
      </w:r>
      <w:r w:rsidR="004E0F0F" w:rsidRPr="008D0637">
        <w:rPr>
          <w:rFonts w:ascii="宋体" w:eastAsia="宋体" w:hAnsi="宋体" w:hint="eastAsia"/>
          <w:szCs w:val="21"/>
          <w:vertAlign w:val="superscript"/>
        </w:rPr>
        <w:t>1</w:t>
      </w:r>
      <w:r w:rsidR="004E0F0F" w:rsidRPr="008D0637">
        <w:rPr>
          <w:rFonts w:ascii="宋体" w:eastAsia="宋体" w:hAnsi="宋体" w:hint="eastAsia"/>
          <w:szCs w:val="21"/>
        </w:rPr>
        <w:t>，1s</w:t>
      </w:r>
      <w:r w:rsidR="004E0F0F" w:rsidRPr="008D0637">
        <w:rPr>
          <w:rFonts w:ascii="宋体" w:eastAsia="宋体" w:hAnsi="宋体" w:hint="eastAsia"/>
          <w:szCs w:val="21"/>
          <w:vertAlign w:val="superscript"/>
        </w:rPr>
        <w:t>1</w:t>
      </w:r>
      <w:r w:rsidR="004E0F0F" w:rsidRPr="008D0637">
        <w:rPr>
          <w:rFonts w:ascii="宋体" w:eastAsia="宋体" w:hAnsi="宋体" w:hint="eastAsia"/>
          <w:szCs w:val="21"/>
        </w:rPr>
        <w:t>2p</w:t>
      </w:r>
      <w:r w:rsidR="004E0F0F" w:rsidRPr="008D0637">
        <w:rPr>
          <w:rFonts w:ascii="宋体" w:eastAsia="宋体" w:hAnsi="宋体" w:hint="eastAsia"/>
          <w:szCs w:val="21"/>
          <w:vertAlign w:val="superscript"/>
        </w:rPr>
        <w:t>1</w:t>
      </w:r>
      <w:r w:rsidR="004E0F0F" w:rsidRPr="008D0637">
        <w:rPr>
          <w:rFonts w:ascii="宋体" w:eastAsia="宋体" w:hAnsi="宋体" w:hint="eastAsia"/>
          <w:szCs w:val="21"/>
        </w:rPr>
        <w:t>电子构型的谱项 （2）根据洪特规则</w:t>
      </w:r>
      <w:r w:rsidRPr="008D0637">
        <w:rPr>
          <w:rFonts w:ascii="宋体" w:eastAsia="宋体" w:hAnsi="宋体" w:hint="eastAsia"/>
          <w:szCs w:val="21"/>
        </w:rPr>
        <w:t>按照能量高低</w:t>
      </w:r>
      <w:r w:rsidR="004E0F0F" w:rsidRPr="008D0637">
        <w:rPr>
          <w:rFonts w:ascii="宋体" w:eastAsia="宋体" w:hAnsi="宋体" w:hint="eastAsia"/>
          <w:szCs w:val="21"/>
        </w:rPr>
        <w:t>画出来谱项</w:t>
      </w:r>
      <w:r w:rsidRPr="008D0637">
        <w:rPr>
          <w:rFonts w:ascii="宋体" w:eastAsia="宋体" w:hAnsi="宋体" w:hint="eastAsia"/>
          <w:szCs w:val="21"/>
        </w:rPr>
        <w:t>的能级</w:t>
      </w:r>
      <w:r w:rsidR="004E0F0F" w:rsidRPr="008D0637">
        <w:rPr>
          <w:rFonts w:ascii="宋体" w:eastAsia="宋体" w:hAnsi="宋体" w:hint="eastAsia"/>
          <w:szCs w:val="21"/>
        </w:rPr>
        <w:t>，并</w:t>
      </w:r>
      <w:r w:rsidRPr="008D0637">
        <w:rPr>
          <w:rFonts w:ascii="宋体" w:eastAsia="宋体" w:hAnsi="宋体" w:hint="eastAsia"/>
          <w:szCs w:val="21"/>
        </w:rPr>
        <w:t>标</w:t>
      </w:r>
      <w:r w:rsidR="004E0F0F" w:rsidRPr="008D0637">
        <w:rPr>
          <w:rFonts w:ascii="宋体" w:eastAsia="宋体" w:hAnsi="宋体" w:hint="eastAsia"/>
          <w:szCs w:val="21"/>
        </w:rPr>
        <w:t>出来允许的跃迁。</w:t>
      </w:r>
    </w:p>
    <w:p w14:paraId="17E96A14" w14:textId="738C2ACA" w:rsidR="009D0049" w:rsidRPr="008D0637" w:rsidRDefault="009D0049">
      <w:pPr>
        <w:rPr>
          <w:rFonts w:ascii="宋体" w:eastAsia="宋体" w:hAnsi="宋体"/>
          <w:szCs w:val="21"/>
        </w:rPr>
      </w:pPr>
    </w:p>
    <w:p w14:paraId="04754FEA" w14:textId="17FBE370" w:rsidR="009D0049" w:rsidRDefault="002B49EF" w:rsidP="009D0049">
      <w:pPr>
        <w:rPr>
          <w:rFonts w:ascii="宋体" w:eastAsia="宋体" w:hAnsi="宋体" w:cs="Minion-Regular"/>
          <w:kern w:val="0"/>
          <w:szCs w:val="21"/>
        </w:rPr>
      </w:pPr>
      <w:r w:rsidRPr="008D0637">
        <w:rPr>
          <w:rFonts w:ascii="宋体" w:eastAsia="宋体" w:hAnsi="宋体" w:cs="Minion-Regular" w:hint="eastAsia"/>
          <w:kern w:val="0"/>
          <w:szCs w:val="21"/>
        </w:rPr>
        <w:t>4</w:t>
      </w:r>
      <w:r w:rsidR="009D0049" w:rsidRPr="008D0637">
        <w:rPr>
          <w:rFonts w:ascii="宋体" w:eastAsia="宋体" w:hAnsi="宋体" w:cs="Minion-Regular" w:hint="eastAsia"/>
          <w:kern w:val="0"/>
          <w:szCs w:val="21"/>
        </w:rPr>
        <w:t xml:space="preserve">. </w:t>
      </w:r>
      <w:r w:rsidR="009D0049" w:rsidRPr="008D0637">
        <w:rPr>
          <w:rFonts w:ascii="宋体" w:eastAsia="宋体" w:hAnsi="宋体" w:cs="Minion-Regular"/>
          <w:kern w:val="0"/>
          <w:szCs w:val="21"/>
        </w:rPr>
        <w:t xml:space="preserve">W.P. </w:t>
      </w:r>
      <w:proofErr w:type="spellStart"/>
      <w:r w:rsidR="009D0049" w:rsidRPr="008D0637">
        <w:rPr>
          <w:rFonts w:ascii="宋体" w:eastAsia="宋体" w:hAnsi="宋体" w:cs="Minion-Regular"/>
          <w:kern w:val="0"/>
          <w:szCs w:val="21"/>
        </w:rPr>
        <w:t>Wijesundera</w:t>
      </w:r>
      <w:proofErr w:type="spellEnd"/>
      <w:r w:rsidR="009D0049" w:rsidRPr="008D0637">
        <w:rPr>
          <w:rFonts w:ascii="宋体" w:eastAsia="宋体" w:hAnsi="宋体" w:cs="Minion-Regular"/>
          <w:kern w:val="0"/>
          <w:szCs w:val="21"/>
        </w:rPr>
        <w:t xml:space="preserve"> </w:t>
      </w:r>
      <w:r w:rsidR="009D0049" w:rsidRPr="008D0637">
        <w:rPr>
          <w:rFonts w:ascii="宋体" w:eastAsia="宋体" w:hAnsi="宋体" w:cs="Minion-Italic"/>
          <w:i/>
          <w:iCs/>
          <w:kern w:val="0"/>
          <w:szCs w:val="21"/>
        </w:rPr>
        <w:t>et al</w:t>
      </w:r>
      <w:r w:rsidR="009D0049" w:rsidRPr="008D0637">
        <w:rPr>
          <w:rFonts w:ascii="宋体" w:eastAsia="宋体" w:hAnsi="宋体" w:cs="Minion-Regular"/>
          <w:kern w:val="0"/>
          <w:szCs w:val="21"/>
        </w:rPr>
        <w:t>. (</w:t>
      </w:r>
      <w:r w:rsidR="009D0049" w:rsidRPr="008D0637">
        <w:rPr>
          <w:rFonts w:ascii="宋体" w:eastAsia="宋体" w:hAnsi="宋体" w:cs="Minion-Italic"/>
          <w:i/>
          <w:iCs/>
          <w:kern w:val="0"/>
          <w:szCs w:val="21"/>
        </w:rPr>
        <w:t>Phys. Re</w:t>
      </w:r>
      <w:r w:rsidR="009D0049" w:rsidRPr="008D0637">
        <w:rPr>
          <w:rFonts w:ascii="宋体" w:eastAsia="宋体" w:hAnsi="宋体" w:cs="Minion-PC8ebook"/>
          <w:i/>
          <w:iCs/>
          <w:kern w:val="0"/>
          <w:szCs w:val="21"/>
        </w:rPr>
        <w:t>v</w:t>
      </w:r>
      <w:r w:rsidR="009D0049" w:rsidRPr="008D0637">
        <w:rPr>
          <w:rFonts w:ascii="宋体" w:eastAsia="宋体" w:hAnsi="宋体" w:cs="Minion-Regular"/>
          <w:kern w:val="0"/>
          <w:szCs w:val="21"/>
        </w:rPr>
        <w:t xml:space="preserve">. A </w:t>
      </w:r>
      <w:r w:rsidR="009D0049" w:rsidRPr="008D0637">
        <w:rPr>
          <w:rFonts w:ascii="宋体" w:eastAsia="宋体" w:hAnsi="宋体" w:cs="Minion-Semibold"/>
          <w:b/>
          <w:bCs/>
          <w:kern w:val="0"/>
          <w:szCs w:val="21"/>
        </w:rPr>
        <w:t>51</w:t>
      </w:r>
      <w:r w:rsidR="009D0049" w:rsidRPr="008D0637">
        <w:rPr>
          <w:rFonts w:ascii="宋体" w:eastAsia="宋体" w:hAnsi="宋体" w:cs="Minion-Regular"/>
          <w:kern w:val="0"/>
          <w:szCs w:val="21"/>
        </w:rPr>
        <w:t>, 278 (1995))</w:t>
      </w:r>
      <w:r w:rsidR="009D0049" w:rsidRPr="008D0637">
        <w:rPr>
          <w:rFonts w:ascii="宋体" w:eastAsia="宋体" w:hAnsi="宋体" w:cs="Minion-Regular" w:hint="eastAsia"/>
          <w:kern w:val="0"/>
          <w:szCs w:val="21"/>
        </w:rPr>
        <w:t>曾经尝试确定103号元素</w:t>
      </w:r>
      <w:proofErr w:type="gramStart"/>
      <w:r w:rsidR="009D0049" w:rsidRPr="008D0637">
        <w:rPr>
          <w:rFonts w:ascii="宋体" w:eastAsia="宋体" w:hAnsi="宋体" w:cs="Minion-Regular" w:hint="eastAsia"/>
          <w:kern w:val="0"/>
          <w:szCs w:val="21"/>
        </w:rPr>
        <w:t>铹</w:t>
      </w:r>
      <w:proofErr w:type="gramEnd"/>
      <w:r w:rsidR="009D0049" w:rsidRPr="008D0637">
        <w:rPr>
          <w:rFonts w:ascii="宋体" w:eastAsia="宋体" w:hAnsi="宋体" w:cs="Minion-Regular" w:hint="eastAsia"/>
          <w:kern w:val="0"/>
          <w:szCs w:val="21"/>
        </w:rPr>
        <w:t>的基态电子构型，得到两种有争议的构型，</w:t>
      </w:r>
      <w:r w:rsidR="009D0049" w:rsidRPr="008D0637">
        <w:rPr>
          <w:rFonts w:ascii="宋体" w:eastAsia="宋体" w:hAnsi="宋体" w:cs="Minion-Regular"/>
          <w:kern w:val="0"/>
          <w:szCs w:val="21"/>
        </w:rPr>
        <w:t>[Rn]5f</w:t>
      </w:r>
      <w:r w:rsidR="009D0049" w:rsidRPr="008D0637">
        <w:rPr>
          <w:rFonts w:ascii="宋体" w:eastAsia="宋体" w:hAnsi="宋体" w:cs="Minion-Regular"/>
          <w:kern w:val="0"/>
          <w:szCs w:val="21"/>
          <w:vertAlign w:val="superscript"/>
        </w:rPr>
        <w:t>14</w:t>
      </w:r>
      <w:r w:rsidR="009D0049" w:rsidRPr="008D0637">
        <w:rPr>
          <w:rFonts w:ascii="宋体" w:eastAsia="宋体" w:hAnsi="宋体" w:cs="Minion-Regular"/>
          <w:kern w:val="0"/>
          <w:szCs w:val="21"/>
        </w:rPr>
        <w:t>7s</w:t>
      </w:r>
      <w:r w:rsidR="009D0049" w:rsidRPr="008D0637">
        <w:rPr>
          <w:rFonts w:ascii="宋体" w:eastAsia="宋体" w:hAnsi="宋体" w:cs="Minion-Regular"/>
          <w:kern w:val="0"/>
          <w:szCs w:val="21"/>
          <w:vertAlign w:val="superscript"/>
        </w:rPr>
        <w:t>2</w:t>
      </w:r>
      <w:r w:rsidR="009D0049" w:rsidRPr="008D0637">
        <w:rPr>
          <w:rFonts w:ascii="宋体" w:eastAsia="宋体" w:hAnsi="宋体" w:cs="Minion-Regular"/>
          <w:kern w:val="0"/>
          <w:szCs w:val="21"/>
        </w:rPr>
        <w:t>7p</w:t>
      </w:r>
      <w:r w:rsidR="009D0049" w:rsidRPr="008D0637">
        <w:rPr>
          <w:rFonts w:ascii="宋体" w:eastAsia="宋体" w:hAnsi="宋体" w:cs="Minion-Regular"/>
          <w:kern w:val="0"/>
          <w:szCs w:val="21"/>
          <w:vertAlign w:val="superscript"/>
        </w:rPr>
        <w:t>1</w:t>
      </w:r>
      <w:r w:rsidR="009D0049" w:rsidRPr="008D0637">
        <w:rPr>
          <w:rFonts w:ascii="宋体" w:eastAsia="宋体" w:hAnsi="宋体" w:cs="Minion-Regular" w:hint="eastAsia"/>
          <w:kern w:val="0"/>
          <w:szCs w:val="21"/>
        </w:rPr>
        <w:t>和</w:t>
      </w:r>
      <w:r w:rsidR="009D0049" w:rsidRPr="008D0637">
        <w:rPr>
          <w:rFonts w:ascii="宋体" w:eastAsia="宋体" w:hAnsi="宋体" w:cs="Minion-Regular"/>
          <w:kern w:val="0"/>
          <w:szCs w:val="21"/>
        </w:rPr>
        <w:t>[Rn]5f</w:t>
      </w:r>
      <w:r w:rsidR="009D0049" w:rsidRPr="008D0637">
        <w:rPr>
          <w:rFonts w:ascii="宋体" w:eastAsia="宋体" w:hAnsi="宋体" w:cs="Minion-Regular"/>
          <w:kern w:val="0"/>
          <w:szCs w:val="21"/>
          <w:vertAlign w:val="superscript"/>
        </w:rPr>
        <w:t>14</w:t>
      </w:r>
      <w:r w:rsidR="009D0049" w:rsidRPr="008D0637">
        <w:rPr>
          <w:rFonts w:ascii="宋体" w:eastAsia="宋体" w:hAnsi="宋体" w:cs="Minion-Regular"/>
          <w:kern w:val="0"/>
          <w:szCs w:val="21"/>
        </w:rPr>
        <w:t>6d</w:t>
      </w:r>
      <w:r w:rsidR="009D0049" w:rsidRPr="008D0637">
        <w:rPr>
          <w:rFonts w:ascii="宋体" w:eastAsia="宋体" w:hAnsi="宋体" w:cs="Minion-Regular" w:hint="eastAsia"/>
          <w:kern w:val="0"/>
          <w:szCs w:val="21"/>
          <w:vertAlign w:val="superscript"/>
        </w:rPr>
        <w:t>1</w:t>
      </w:r>
      <w:r w:rsidR="009D0049" w:rsidRPr="008D0637">
        <w:rPr>
          <w:rFonts w:ascii="宋体" w:eastAsia="宋体" w:hAnsi="宋体" w:cs="Minion-Regular"/>
          <w:kern w:val="0"/>
          <w:szCs w:val="21"/>
        </w:rPr>
        <w:t>7s</w:t>
      </w:r>
      <w:r w:rsidR="009D0049" w:rsidRPr="008D0637">
        <w:rPr>
          <w:rFonts w:ascii="宋体" w:eastAsia="宋体" w:hAnsi="宋体" w:cs="Minion-Regular"/>
          <w:kern w:val="0"/>
          <w:szCs w:val="21"/>
          <w:vertAlign w:val="superscript"/>
        </w:rPr>
        <w:t>2</w:t>
      </w:r>
      <w:r w:rsidR="009D0049" w:rsidRPr="008D0637">
        <w:rPr>
          <w:rFonts w:ascii="宋体" w:eastAsia="宋体" w:hAnsi="宋体" w:cs="Minion-Regular" w:hint="eastAsia"/>
          <w:kern w:val="0"/>
          <w:szCs w:val="21"/>
        </w:rPr>
        <w:t>。写出来这些电子构型的光谱项符号并判断这些光谱项对应能级的相对高低。</w:t>
      </w:r>
    </w:p>
    <w:tbl>
      <w:tblPr>
        <w:tblStyle w:val="af"/>
        <w:tblW w:w="0" w:type="auto"/>
        <w:tblLook w:val="04A0" w:firstRow="1" w:lastRow="0" w:firstColumn="1" w:lastColumn="0" w:noHBand="0" w:noVBand="1"/>
      </w:tblPr>
      <w:tblGrid>
        <w:gridCol w:w="2074"/>
        <w:gridCol w:w="2074"/>
        <w:gridCol w:w="2074"/>
        <w:gridCol w:w="2074"/>
      </w:tblGrid>
      <w:tr w:rsidR="00B74096" w14:paraId="79D48FE5" w14:textId="77777777" w:rsidTr="00B74096">
        <w:tc>
          <w:tcPr>
            <w:tcW w:w="2074" w:type="dxa"/>
          </w:tcPr>
          <w:p w14:paraId="0007468C" w14:textId="5BED9813" w:rsidR="00B74096" w:rsidRDefault="00B74096" w:rsidP="009D0049">
            <w:pPr>
              <w:rPr>
                <w:rFonts w:ascii="宋体" w:eastAsia="宋体" w:hAnsi="宋体" w:cs="Minion-Regular" w:hint="eastAsia"/>
                <w:kern w:val="0"/>
                <w:szCs w:val="21"/>
              </w:rPr>
            </w:pPr>
            <w:r>
              <w:rPr>
                <w:rFonts w:ascii="宋体" w:eastAsia="宋体" w:hAnsi="宋体" w:cs="Minion-Regular" w:hint="eastAsia"/>
                <w:kern w:val="0"/>
                <w:szCs w:val="21"/>
              </w:rPr>
              <w:t>s</w:t>
            </w:r>
          </w:p>
        </w:tc>
        <w:tc>
          <w:tcPr>
            <w:tcW w:w="2074" w:type="dxa"/>
          </w:tcPr>
          <w:p w14:paraId="322A15BE" w14:textId="44F00B09" w:rsidR="00B74096" w:rsidRDefault="00B74096" w:rsidP="009D0049">
            <w:pPr>
              <w:rPr>
                <w:rFonts w:ascii="宋体" w:eastAsia="宋体" w:hAnsi="宋体" w:cs="Minion-Regular" w:hint="eastAsia"/>
                <w:kern w:val="0"/>
                <w:szCs w:val="21"/>
              </w:rPr>
            </w:pPr>
            <w:r>
              <w:rPr>
                <w:rFonts w:ascii="宋体" w:eastAsia="宋体" w:hAnsi="宋体" w:cs="Minion-Regular" w:hint="eastAsia"/>
                <w:kern w:val="0"/>
                <w:szCs w:val="21"/>
              </w:rPr>
              <w:t>p</w:t>
            </w:r>
          </w:p>
        </w:tc>
        <w:tc>
          <w:tcPr>
            <w:tcW w:w="2074" w:type="dxa"/>
          </w:tcPr>
          <w:p w14:paraId="1390EC4D" w14:textId="18D068EF" w:rsidR="00B74096" w:rsidRDefault="00B74096" w:rsidP="009D0049">
            <w:pPr>
              <w:rPr>
                <w:rFonts w:ascii="宋体" w:eastAsia="宋体" w:hAnsi="宋体" w:cs="Minion-Regular" w:hint="eastAsia"/>
                <w:kern w:val="0"/>
                <w:szCs w:val="21"/>
              </w:rPr>
            </w:pPr>
            <w:r>
              <w:rPr>
                <w:rFonts w:ascii="宋体" w:eastAsia="宋体" w:hAnsi="宋体" w:cs="Minion-Regular" w:hint="eastAsia"/>
                <w:kern w:val="0"/>
                <w:szCs w:val="21"/>
              </w:rPr>
              <w:t>d</w:t>
            </w:r>
          </w:p>
        </w:tc>
        <w:tc>
          <w:tcPr>
            <w:tcW w:w="2074" w:type="dxa"/>
          </w:tcPr>
          <w:p w14:paraId="39C5F1A8" w14:textId="111FC66B" w:rsidR="00B74096" w:rsidRDefault="00B74096" w:rsidP="009D0049">
            <w:pPr>
              <w:rPr>
                <w:rFonts w:ascii="宋体" w:eastAsia="宋体" w:hAnsi="宋体" w:cs="Minion-Regular" w:hint="eastAsia"/>
                <w:kern w:val="0"/>
                <w:szCs w:val="21"/>
              </w:rPr>
            </w:pPr>
            <w:r>
              <w:rPr>
                <w:rFonts w:ascii="宋体" w:eastAsia="宋体" w:hAnsi="宋体" w:cs="Minion-Regular" w:hint="eastAsia"/>
                <w:kern w:val="0"/>
                <w:szCs w:val="21"/>
              </w:rPr>
              <w:t>f</w:t>
            </w:r>
          </w:p>
        </w:tc>
      </w:tr>
      <w:tr w:rsidR="00B74096" w14:paraId="6A7314B0" w14:textId="77777777" w:rsidTr="00B74096">
        <w:tc>
          <w:tcPr>
            <w:tcW w:w="2074" w:type="dxa"/>
          </w:tcPr>
          <w:p w14:paraId="6AA14A89" w14:textId="0B0BA28F" w:rsidR="00B74096" w:rsidRDefault="00B74096" w:rsidP="009D0049">
            <w:pPr>
              <w:rPr>
                <w:rFonts w:ascii="宋体" w:eastAsia="宋体" w:hAnsi="宋体" w:cs="Minion-Regular" w:hint="eastAsia"/>
                <w:kern w:val="0"/>
                <w:szCs w:val="21"/>
              </w:rPr>
            </w:pPr>
            <w:r>
              <w:rPr>
                <w:rFonts w:ascii="宋体" w:eastAsia="宋体" w:hAnsi="宋体" w:cs="Minion-Regular" w:hint="eastAsia"/>
                <w:kern w:val="0"/>
                <w:szCs w:val="21"/>
              </w:rPr>
              <w:t>2</w:t>
            </w:r>
          </w:p>
        </w:tc>
        <w:tc>
          <w:tcPr>
            <w:tcW w:w="2074" w:type="dxa"/>
          </w:tcPr>
          <w:p w14:paraId="48B55DD5" w14:textId="5867F774" w:rsidR="00B74096" w:rsidRDefault="00B74096" w:rsidP="009D0049">
            <w:pPr>
              <w:rPr>
                <w:rFonts w:ascii="宋体" w:eastAsia="宋体" w:hAnsi="宋体" w:cs="Minion-Regular" w:hint="eastAsia"/>
                <w:kern w:val="0"/>
                <w:szCs w:val="21"/>
              </w:rPr>
            </w:pPr>
            <w:r>
              <w:rPr>
                <w:rFonts w:ascii="宋体" w:eastAsia="宋体" w:hAnsi="宋体" w:cs="Minion-Regular" w:hint="eastAsia"/>
                <w:kern w:val="0"/>
                <w:szCs w:val="21"/>
              </w:rPr>
              <w:t>6</w:t>
            </w:r>
          </w:p>
        </w:tc>
        <w:tc>
          <w:tcPr>
            <w:tcW w:w="2074" w:type="dxa"/>
          </w:tcPr>
          <w:p w14:paraId="70DD9C14" w14:textId="66D78240" w:rsidR="00B74096" w:rsidRDefault="00B74096" w:rsidP="009D0049">
            <w:pPr>
              <w:rPr>
                <w:rFonts w:ascii="宋体" w:eastAsia="宋体" w:hAnsi="宋体" w:cs="Minion-Regular" w:hint="eastAsia"/>
                <w:kern w:val="0"/>
                <w:szCs w:val="21"/>
              </w:rPr>
            </w:pPr>
            <w:r>
              <w:rPr>
                <w:rFonts w:ascii="宋体" w:eastAsia="宋体" w:hAnsi="宋体" w:cs="Minion-Regular" w:hint="eastAsia"/>
                <w:kern w:val="0"/>
                <w:szCs w:val="21"/>
              </w:rPr>
              <w:t>1</w:t>
            </w:r>
            <w:r>
              <w:rPr>
                <w:rFonts w:ascii="宋体" w:eastAsia="宋体" w:hAnsi="宋体" w:cs="Minion-Regular"/>
                <w:kern w:val="0"/>
                <w:szCs w:val="21"/>
              </w:rPr>
              <w:t>0</w:t>
            </w:r>
          </w:p>
        </w:tc>
        <w:tc>
          <w:tcPr>
            <w:tcW w:w="2074" w:type="dxa"/>
          </w:tcPr>
          <w:p w14:paraId="00B99418" w14:textId="2034D722" w:rsidR="00B74096" w:rsidRDefault="00B74096" w:rsidP="009D0049">
            <w:pPr>
              <w:rPr>
                <w:rFonts w:ascii="宋体" w:eastAsia="宋体" w:hAnsi="宋体" w:cs="Minion-Regular" w:hint="eastAsia"/>
                <w:kern w:val="0"/>
                <w:szCs w:val="21"/>
              </w:rPr>
            </w:pPr>
            <w:r>
              <w:rPr>
                <w:rFonts w:ascii="宋体" w:eastAsia="宋体" w:hAnsi="宋体" w:cs="Minion-Regular" w:hint="eastAsia"/>
                <w:kern w:val="0"/>
                <w:szCs w:val="21"/>
              </w:rPr>
              <w:t>1</w:t>
            </w:r>
            <w:r>
              <w:rPr>
                <w:rFonts w:ascii="宋体" w:eastAsia="宋体" w:hAnsi="宋体" w:cs="Minion-Regular"/>
                <w:kern w:val="0"/>
                <w:szCs w:val="21"/>
              </w:rPr>
              <w:t>4</w:t>
            </w:r>
          </w:p>
        </w:tc>
      </w:tr>
    </w:tbl>
    <w:p w14:paraId="3550FB55" w14:textId="77777777" w:rsidR="00B74096" w:rsidRPr="008D0637" w:rsidRDefault="00B74096" w:rsidP="009D0049">
      <w:pPr>
        <w:rPr>
          <w:rFonts w:ascii="宋体" w:eastAsia="宋体" w:hAnsi="宋体" w:cs="Minion-Regular" w:hint="eastAsia"/>
          <w:kern w:val="0"/>
          <w:szCs w:val="21"/>
        </w:rPr>
      </w:pPr>
    </w:p>
    <w:p w14:paraId="7279E84B" w14:textId="77777777" w:rsidR="009D0049" w:rsidRPr="008D0637" w:rsidRDefault="009D0049">
      <w:pPr>
        <w:rPr>
          <w:rFonts w:ascii="宋体" w:eastAsia="宋体" w:hAnsi="宋体"/>
          <w:szCs w:val="21"/>
        </w:rPr>
      </w:pPr>
    </w:p>
    <w:p w14:paraId="3B698EB0" w14:textId="52BBC6E2" w:rsidR="00D64EF1" w:rsidRPr="008D0637" w:rsidRDefault="00915F69" w:rsidP="00D64EF1">
      <w:pPr>
        <w:pStyle w:val="ae"/>
        <w:spacing w:before="0" w:beforeAutospacing="0" w:after="0" w:afterAutospacing="0" w:line="360" w:lineRule="auto"/>
        <w:jc w:val="both"/>
        <w:rPr>
          <w:sz w:val="21"/>
          <w:szCs w:val="21"/>
        </w:rPr>
      </w:pPr>
      <w:r w:rsidRPr="008D0637">
        <w:rPr>
          <w:rFonts w:hint="eastAsia"/>
          <w:sz w:val="21"/>
          <w:szCs w:val="21"/>
        </w:rPr>
        <w:t>5</w:t>
      </w:r>
      <w:r w:rsidR="0026347D" w:rsidRPr="008D0637">
        <w:rPr>
          <w:rFonts w:hint="eastAsia"/>
          <w:sz w:val="21"/>
          <w:szCs w:val="21"/>
        </w:rPr>
        <w:t>.</w:t>
      </w:r>
      <w:r w:rsidR="00D64EF1" w:rsidRPr="008D0637">
        <w:rPr>
          <w:rFonts w:hint="eastAsia"/>
          <w:sz w:val="21"/>
          <w:szCs w:val="21"/>
        </w:rPr>
        <w:t>（1）</w:t>
      </w:r>
      <w:r w:rsidR="00D64EF1" w:rsidRPr="008D0637">
        <w:rPr>
          <w:sz w:val="21"/>
          <w:szCs w:val="21"/>
        </w:rPr>
        <w:t>根据NIST查找</w:t>
      </w:r>
      <w:r w:rsidR="00D64EF1" w:rsidRPr="008D0637">
        <w:rPr>
          <w:rFonts w:hint="eastAsia"/>
          <w:sz w:val="21"/>
          <w:szCs w:val="21"/>
        </w:rPr>
        <w:t>处于基态的</w:t>
      </w:r>
      <w:r w:rsidR="00D64EF1" w:rsidRPr="008D0637">
        <w:rPr>
          <w:sz w:val="21"/>
          <w:szCs w:val="21"/>
        </w:rPr>
        <w:t>CO</w:t>
      </w:r>
      <w:r w:rsidR="00D64EF1" w:rsidRPr="008D0637">
        <w:rPr>
          <w:rFonts w:hint="eastAsia"/>
          <w:sz w:val="21"/>
          <w:szCs w:val="21"/>
        </w:rPr>
        <w:t>分子中C-O键长</w:t>
      </w:r>
      <w:r w:rsidR="00D64EF1" w:rsidRPr="008D0637">
        <w:rPr>
          <w:sz w:val="21"/>
          <w:szCs w:val="21"/>
        </w:rPr>
        <w:t>，然后分别计算</w:t>
      </w:r>
      <w:r w:rsidR="00D64EF1" w:rsidRPr="008D0637">
        <w:rPr>
          <w:sz w:val="21"/>
          <w:szCs w:val="21"/>
          <w:vertAlign w:val="superscript"/>
        </w:rPr>
        <w:t>12</w:t>
      </w:r>
      <w:r w:rsidR="00D64EF1" w:rsidRPr="008D0637">
        <w:rPr>
          <w:sz w:val="21"/>
          <w:szCs w:val="21"/>
        </w:rPr>
        <w:t>C</w:t>
      </w:r>
      <w:r w:rsidR="00D64EF1" w:rsidRPr="008D0637">
        <w:rPr>
          <w:sz w:val="21"/>
          <w:szCs w:val="21"/>
          <w:vertAlign w:val="superscript"/>
        </w:rPr>
        <w:t>16</w:t>
      </w:r>
      <w:r w:rsidR="00D64EF1" w:rsidRPr="008D0637">
        <w:rPr>
          <w:sz w:val="21"/>
          <w:szCs w:val="21"/>
        </w:rPr>
        <w:t>O和</w:t>
      </w:r>
      <w:r w:rsidR="00D64EF1" w:rsidRPr="008D0637">
        <w:rPr>
          <w:sz w:val="21"/>
          <w:szCs w:val="21"/>
          <w:vertAlign w:val="superscript"/>
        </w:rPr>
        <w:t>13</w:t>
      </w:r>
      <w:r w:rsidR="00D64EF1" w:rsidRPr="008D0637">
        <w:rPr>
          <w:sz w:val="21"/>
          <w:szCs w:val="21"/>
        </w:rPr>
        <w:t>C</w:t>
      </w:r>
      <w:r w:rsidR="00D64EF1" w:rsidRPr="008D0637">
        <w:rPr>
          <w:sz w:val="21"/>
          <w:szCs w:val="21"/>
          <w:vertAlign w:val="superscript"/>
        </w:rPr>
        <w:t>16</w:t>
      </w:r>
      <w:r w:rsidR="00D64EF1" w:rsidRPr="008D0637">
        <w:rPr>
          <w:sz w:val="21"/>
          <w:szCs w:val="21"/>
        </w:rPr>
        <w:t>O的转动惯量和转</w:t>
      </w:r>
      <w:r w:rsidR="00D64EF1" w:rsidRPr="008D0637">
        <w:rPr>
          <w:rFonts w:hint="eastAsia"/>
          <w:sz w:val="21"/>
          <w:szCs w:val="21"/>
        </w:rPr>
        <w:t>动常数</w:t>
      </w:r>
      <w:r w:rsidR="00D64EF1" w:rsidRPr="008D0637">
        <w:rPr>
          <w:sz w:val="21"/>
          <w:szCs w:val="21"/>
        </w:rPr>
        <w:t>B（以</w:t>
      </w:r>
      <m:oMath>
        <m:sSup>
          <m:sSupPr>
            <m:ctrlPr>
              <w:rPr>
                <w:rFonts w:ascii="Cambria Math" w:hAnsi="Cambria Math"/>
                <w:i/>
                <w:sz w:val="21"/>
                <w:szCs w:val="21"/>
              </w:rPr>
            </m:ctrlPr>
          </m:sSupPr>
          <m:e>
            <m:r>
              <w:rPr>
                <w:rFonts w:ascii="Cambria Math" w:hAnsi="Cambria Math"/>
                <w:sz w:val="21"/>
                <w:szCs w:val="21"/>
              </w:rPr>
              <m:t>cm</m:t>
            </m:r>
          </m:e>
          <m:sup>
            <m:r>
              <w:rPr>
                <w:rFonts w:ascii="Cambria Math" w:hAnsi="Cambria Math"/>
                <w:sz w:val="21"/>
                <w:szCs w:val="21"/>
              </w:rPr>
              <m:t>-1</m:t>
            </m:r>
          </m:sup>
        </m:sSup>
      </m:oMath>
      <w:r w:rsidR="00D64EF1" w:rsidRPr="008D0637">
        <w:rPr>
          <w:sz w:val="21"/>
          <w:szCs w:val="21"/>
        </w:rPr>
        <w:t>表示），并将计算所得转动常数和NIST查得结果进行对照</w:t>
      </w:r>
      <w:r w:rsidR="00D64EF1" w:rsidRPr="008D0637">
        <w:rPr>
          <w:rFonts w:hint="eastAsia"/>
          <w:sz w:val="21"/>
          <w:szCs w:val="21"/>
        </w:rPr>
        <w:t>；</w:t>
      </w:r>
    </w:p>
    <w:p w14:paraId="5B93C0F0" w14:textId="08C99D07" w:rsidR="00D64EF1" w:rsidRPr="008D0637" w:rsidRDefault="00D64EF1" w:rsidP="008D0637">
      <w:pPr>
        <w:pStyle w:val="ae"/>
        <w:spacing w:before="0" w:beforeAutospacing="0" w:after="0" w:afterAutospacing="0" w:line="360" w:lineRule="auto"/>
        <w:jc w:val="both"/>
        <w:rPr>
          <w:sz w:val="21"/>
          <w:szCs w:val="21"/>
        </w:rPr>
      </w:pPr>
      <w:r w:rsidRPr="008D0637">
        <w:rPr>
          <w:rFonts w:hint="eastAsia"/>
          <w:sz w:val="21"/>
          <w:szCs w:val="21"/>
        </w:rPr>
        <w:t>（2）</w:t>
      </w:r>
      <w:r w:rsidRPr="008D0637">
        <w:rPr>
          <w:sz w:val="21"/>
          <w:szCs w:val="21"/>
        </w:rPr>
        <w:t>不考虑不同转动能级跃迁偶极的差异，根据分子布居数的玻尔兹曼分布，推导出</w:t>
      </w:r>
      <w:r w:rsidRPr="008D0637">
        <w:rPr>
          <w:rFonts w:hint="eastAsia"/>
          <w:sz w:val="21"/>
          <w:szCs w:val="21"/>
        </w:rPr>
        <w:t>转动光谱信号强度最高点表达式；</w:t>
      </w:r>
    </w:p>
    <w:p w14:paraId="4E5DB092" w14:textId="616D0738" w:rsidR="00D64EF1" w:rsidRDefault="00D64EF1" w:rsidP="008D0637">
      <w:pPr>
        <w:pStyle w:val="ae"/>
        <w:spacing w:before="0" w:beforeAutospacing="0" w:after="0" w:afterAutospacing="0" w:line="360" w:lineRule="auto"/>
        <w:jc w:val="both"/>
        <w:rPr>
          <w:sz w:val="21"/>
          <w:szCs w:val="21"/>
          <w:vertAlign w:val="superscript"/>
        </w:rPr>
      </w:pPr>
      <w:r w:rsidRPr="008D0637">
        <w:rPr>
          <w:rFonts w:hint="eastAsia"/>
          <w:sz w:val="21"/>
          <w:szCs w:val="21"/>
        </w:rPr>
        <w:t>（3）</w:t>
      </w:r>
      <w:r w:rsidRPr="008D0637">
        <w:rPr>
          <w:sz w:val="21"/>
          <w:szCs w:val="21"/>
        </w:rPr>
        <w:t>求</w:t>
      </w:r>
      <w:r w:rsidRPr="008D0637">
        <w:rPr>
          <w:sz w:val="21"/>
          <w:szCs w:val="21"/>
          <w:vertAlign w:val="superscript"/>
        </w:rPr>
        <w:t>12</w:t>
      </w:r>
      <w:r w:rsidRPr="008D0637">
        <w:rPr>
          <w:sz w:val="21"/>
          <w:szCs w:val="21"/>
        </w:rPr>
        <w:t>C</w:t>
      </w:r>
      <w:r w:rsidRPr="008D0637">
        <w:rPr>
          <w:sz w:val="21"/>
          <w:szCs w:val="21"/>
          <w:vertAlign w:val="superscript"/>
        </w:rPr>
        <w:t>16</w:t>
      </w:r>
      <w:r w:rsidRPr="008D0637">
        <w:rPr>
          <w:sz w:val="21"/>
          <w:szCs w:val="21"/>
        </w:rPr>
        <w:t>O分子在</w:t>
      </w:r>
      <m:oMath>
        <m:r>
          <w:rPr>
            <w:rFonts w:ascii="Cambria Math" w:hAnsi="Cambria Math"/>
            <w:sz w:val="21"/>
            <w:szCs w:val="21"/>
          </w:rPr>
          <m:t>300 K</m:t>
        </m:r>
      </m:oMath>
      <w:r w:rsidRPr="008D0637">
        <w:rPr>
          <w:sz w:val="21"/>
          <w:szCs w:val="21"/>
        </w:rPr>
        <w:t>下的</w:t>
      </w:r>
      <m:oMath>
        <m:sSub>
          <m:sSubPr>
            <m:ctrlPr>
              <w:rPr>
                <w:rFonts w:ascii="Cambria Math" w:hAnsi="Cambria Math"/>
                <w:i/>
                <w:sz w:val="21"/>
                <w:szCs w:val="21"/>
              </w:rPr>
            </m:ctrlPr>
          </m:sSubPr>
          <m:e>
            <m:r>
              <w:rPr>
                <w:rFonts w:ascii="Cambria Math" w:hAnsi="Cambria Math" w:hint="eastAsia"/>
                <w:sz w:val="21"/>
                <w:szCs w:val="21"/>
              </w:rPr>
              <m:t>j</m:t>
            </m:r>
          </m:e>
          <m:sub>
            <m:r>
              <w:rPr>
                <w:rFonts w:ascii="Cambria Math" w:hAnsi="Cambria Math" w:hint="eastAsia"/>
                <w:sz w:val="21"/>
                <w:szCs w:val="21"/>
              </w:rPr>
              <m:t>max</m:t>
            </m:r>
          </m:sub>
        </m:sSub>
      </m:oMath>
      <w:r w:rsidRPr="008D0637">
        <w:rPr>
          <w:rFonts w:hint="eastAsia"/>
          <w:sz w:val="21"/>
          <w:szCs w:val="21"/>
        </w:rPr>
        <w:t>；</w:t>
      </w:r>
      <w:r w:rsidR="00876F5C">
        <w:rPr>
          <w:rFonts w:hint="eastAsia"/>
          <w:sz w:val="21"/>
          <w:szCs w:val="21"/>
        </w:rPr>
        <w:t xml:space="preserve"> </w:t>
      </w:r>
      <w:r w:rsidR="00876F5C">
        <w:rPr>
          <w:sz w:val="21"/>
          <w:szCs w:val="21"/>
        </w:rPr>
        <w:t xml:space="preserve">  (2j+</w:t>
      </w:r>
      <w:proofErr w:type="gramStart"/>
      <w:r w:rsidR="00876F5C">
        <w:rPr>
          <w:sz w:val="21"/>
          <w:szCs w:val="21"/>
        </w:rPr>
        <w:t>1)e</w:t>
      </w:r>
      <w:proofErr w:type="gramEnd"/>
      <w:r w:rsidR="00876F5C">
        <w:rPr>
          <w:sz w:val="21"/>
          <w:szCs w:val="21"/>
          <w:vertAlign w:val="superscript"/>
        </w:rPr>
        <w:t>-j(j+1)</w:t>
      </w:r>
    </w:p>
    <w:tbl>
      <w:tblPr>
        <w:tblStyle w:val="af"/>
        <w:tblW w:w="0" w:type="auto"/>
        <w:tblLook w:val="04A0" w:firstRow="1" w:lastRow="0" w:firstColumn="1" w:lastColumn="0" w:noHBand="0" w:noVBand="1"/>
      </w:tblPr>
      <w:tblGrid>
        <w:gridCol w:w="4148"/>
        <w:gridCol w:w="4148"/>
      </w:tblGrid>
      <w:tr w:rsidR="00876F5C" w14:paraId="72B02211" w14:textId="77777777" w:rsidTr="00876F5C">
        <w:tc>
          <w:tcPr>
            <w:tcW w:w="4148" w:type="dxa"/>
          </w:tcPr>
          <w:p w14:paraId="6575E702" w14:textId="40F3B38A" w:rsidR="00876F5C" w:rsidRPr="00876F5C" w:rsidRDefault="00876F5C" w:rsidP="008D0637">
            <w:pPr>
              <w:pStyle w:val="ae"/>
              <w:spacing w:before="0" w:beforeAutospacing="0" w:after="0" w:afterAutospacing="0" w:line="360" w:lineRule="auto"/>
              <w:jc w:val="both"/>
              <w:rPr>
                <w:rFonts w:hint="eastAsia"/>
                <w:sz w:val="21"/>
                <w:szCs w:val="21"/>
              </w:rPr>
            </w:pPr>
            <w:r>
              <w:rPr>
                <w:sz w:val="21"/>
                <w:szCs w:val="21"/>
              </w:rPr>
              <w:t>J=6</w:t>
            </w:r>
          </w:p>
        </w:tc>
        <w:tc>
          <w:tcPr>
            <w:tcW w:w="4148" w:type="dxa"/>
          </w:tcPr>
          <w:p w14:paraId="772C1F0D" w14:textId="0F7FE72E" w:rsidR="00876F5C" w:rsidRPr="00876F5C" w:rsidRDefault="00876F5C" w:rsidP="008D0637">
            <w:pPr>
              <w:pStyle w:val="ae"/>
              <w:spacing w:before="0" w:beforeAutospacing="0" w:after="0" w:afterAutospacing="0" w:line="360" w:lineRule="auto"/>
              <w:jc w:val="both"/>
              <w:rPr>
                <w:rFonts w:hint="eastAsia"/>
                <w:sz w:val="21"/>
                <w:szCs w:val="21"/>
              </w:rPr>
            </w:pPr>
            <w:r>
              <w:rPr>
                <w:sz w:val="21"/>
                <w:szCs w:val="21"/>
              </w:rPr>
              <w:t>J=7</w:t>
            </w:r>
          </w:p>
        </w:tc>
      </w:tr>
      <w:tr w:rsidR="00876F5C" w14:paraId="3EA71F26" w14:textId="77777777" w:rsidTr="00876F5C">
        <w:tc>
          <w:tcPr>
            <w:tcW w:w="4148" w:type="dxa"/>
          </w:tcPr>
          <w:p w14:paraId="6A17D930" w14:textId="255A501E" w:rsidR="00876F5C" w:rsidRPr="00876F5C" w:rsidRDefault="00876F5C" w:rsidP="008D0637">
            <w:pPr>
              <w:pStyle w:val="ae"/>
              <w:spacing w:before="0" w:beforeAutospacing="0" w:after="0" w:afterAutospacing="0" w:line="360" w:lineRule="auto"/>
              <w:jc w:val="both"/>
              <w:rPr>
                <w:rFonts w:hint="eastAsia"/>
                <w:sz w:val="21"/>
                <w:szCs w:val="21"/>
              </w:rPr>
            </w:pPr>
            <w:r>
              <w:rPr>
                <w:rFonts w:hint="eastAsia"/>
                <w:sz w:val="21"/>
                <w:szCs w:val="21"/>
              </w:rPr>
              <w:t>7</w:t>
            </w:r>
            <w:r>
              <w:rPr>
                <w:sz w:val="21"/>
                <w:szCs w:val="21"/>
              </w:rPr>
              <w:t>.47e-18</w:t>
            </w:r>
          </w:p>
        </w:tc>
        <w:tc>
          <w:tcPr>
            <w:tcW w:w="4148" w:type="dxa"/>
          </w:tcPr>
          <w:p w14:paraId="2FF3FFBF" w14:textId="30A298B9" w:rsidR="00876F5C" w:rsidRPr="00876F5C" w:rsidRDefault="00876F5C" w:rsidP="008D0637">
            <w:pPr>
              <w:pStyle w:val="ae"/>
              <w:spacing w:before="0" w:beforeAutospacing="0" w:after="0" w:afterAutospacing="0" w:line="360" w:lineRule="auto"/>
              <w:jc w:val="both"/>
              <w:rPr>
                <w:rFonts w:hint="eastAsia"/>
                <w:sz w:val="21"/>
                <w:szCs w:val="21"/>
              </w:rPr>
            </w:pPr>
            <w:r>
              <w:rPr>
                <w:rFonts w:hint="eastAsia"/>
                <w:sz w:val="21"/>
                <w:szCs w:val="21"/>
              </w:rPr>
              <w:t>7</w:t>
            </w:r>
            <w:r>
              <w:rPr>
                <w:sz w:val="21"/>
                <w:szCs w:val="21"/>
              </w:rPr>
              <w:t>.17e-24</w:t>
            </w:r>
          </w:p>
        </w:tc>
      </w:tr>
    </w:tbl>
    <w:p w14:paraId="2901A7A7" w14:textId="3044922F" w:rsidR="00876F5C" w:rsidRPr="00876F5C" w:rsidRDefault="00876F5C" w:rsidP="008D0637">
      <w:pPr>
        <w:pStyle w:val="ae"/>
        <w:spacing w:before="0" w:beforeAutospacing="0" w:after="0" w:afterAutospacing="0" w:line="360" w:lineRule="auto"/>
        <w:jc w:val="both"/>
        <w:rPr>
          <w:rFonts w:hint="eastAsia"/>
          <w:sz w:val="21"/>
          <w:szCs w:val="21"/>
        </w:rPr>
      </w:pPr>
      <w:r>
        <w:rPr>
          <w:sz w:val="21"/>
          <w:szCs w:val="21"/>
        </w:rPr>
        <w:t>45555</w:t>
      </w:r>
    </w:p>
    <w:p w14:paraId="7B4BB4C4" w14:textId="2579A70D" w:rsidR="00D64EF1" w:rsidRPr="008D0637" w:rsidRDefault="00D64EF1" w:rsidP="008D0637">
      <w:pPr>
        <w:pStyle w:val="ae"/>
        <w:spacing w:before="0" w:beforeAutospacing="0" w:after="0" w:afterAutospacing="0" w:line="360" w:lineRule="auto"/>
        <w:jc w:val="both"/>
        <w:rPr>
          <w:sz w:val="21"/>
          <w:szCs w:val="21"/>
        </w:rPr>
      </w:pPr>
      <w:r w:rsidRPr="008D0637">
        <w:rPr>
          <w:rFonts w:hint="eastAsia"/>
          <w:sz w:val="21"/>
          <w:szCs w:val="21"/>
        </w:rPr>
        <w:t>（4）</w:t>
      </w:r>
      <w:r w:rsidRPr="008D0637">
        <w:rPr>
          <w:sz w:val="21"/>
          <w:szCs w:val="21"/>
        </w:rPr>
        <w:t>根据玻尔兹曼分布考虑强度，不考虑展宽，画出</w:t>
      </w:r>
      <w:r w:rsidRPr="008D0637">
        <w:rPr>
          <w:sz w:val="21"/>
          <w:szCs w:val="21"/>
          <w:vertAlign w:val="superscript"/>
        </w:rPr>
        <w:t>12</w:t>
      </w:r>
      <w:r w:rsidRPr="008D0637">
        <w:rPr>
          <w:sz w:val="21"/>
          <w:szCs w:val="21"/>
        </w:rPr>
        <w:t>CO在</w:t>
      </w:r>
      <w:r w:rsidRPr="008D0637">
        <w:rPr>
          <w:rFonts w:hint="eastAsia"/>
          <w:sz w:val="21"/>
          <w:szCs w:val="21"/>
        </w:rPr>
        <w:t>10K和</w:t>
      </w:r>
      <m:oMath>
        <m:r>
          <w:rPr>
            <w:rFonts w:ascii="Cambria Math" w:hAnsi="Cambria Math"/>
            <w:sz w:val="21"/>
            <w:szCs w:val="21"/>
          </w:rPr>
          <m:t>300 K</m:t>
        </m:r>
      </m:oMath>
      <w:r w:rsidRPr="008D0637">
        <w:rPr>
          <w:sz w:val="21"/>
          <w:szCs w:val="21"/>
        </w:rPr>
        <w:t>的转动光谱</w:t>
      </w:r>
      <w:r w:rsidRPr="008D0637">
        <w:rPr>
          <w:rFonts w:hint="eastAsia"/>
          <w:sz w:val="21"/>
          <w:szCs w:val="21"/>
        </w:rPr>
        <w:t>形状。</w:t>
      </w:r>
    </w:p>
    <w:p w14:paraId="68AEA62D" w14:textId="77777777" w:rsidR="00D64EF1" w:rsidRPr="008D0637" w:rsidRDefault="00D64EF1" w:rsidP="00D64EF1">
      <w:pPr>
        <w:pStyle w:val="ae"/>
        <w:spacing w:before="0" w:beforeAutospacing="0" w:after="0" w:afterAutospacing="0" w:line="360" w:lineRule="auto"/>
        <w:ind w:firstLine="420"/>
        <w:jc w:val="both"/>
        <w:rPr>
          <w:sz w:val="21"/>
          <w:szCs w:val="21"/>
        </w:rPr>
      </w:pPr>
    </w:p>
    <w:p w14:paraId="69069CE5" w14:textId="274E82A5" w:rsidR="00D64EF1" w:rsidRPr="008D0637" w:rsidRDefault="00D64EF1" w:rsidP="00D64EF1">
      <w:pPr>
        <w:pStyle w:val="ae"/>
        <w:spacing w:before="0" w:beforeAutospacing="0" w:after="0" w:afterAutospacing="0" w:line="360" w:lineRule="auto"/>
        <w:jc w:val="both"/>
        <w:rPr>
          <w:sz w:val="21"/>
          <w:szCs w:val="21"/>
        </w:rPr>
      </w:pPr>
      <w:r w:rsidRPr="008D0637">
        <w:rPr>
          <w:rFonts w:hint="eastAsia"/>
          <w:sz w:val="21"/>
          <w:szCs w:val="21"/>
        </w:rPr>
        <w:t>6. 对于</w:t>
      </w:r>
      <w:r w:rsidRPr="008D0637">
        <w:rPr>
          <w:sz w:val="21"/>
          <w:szCs w:val="21"/>
        </w:rPr>
        <w:t>BF</w:t>
      </w:r>
      <w:r w:rsidRPr="008D0637">
        <w:rPr>
          <w:sz w:val="21"/>
          <w:szCs w:val="21"/>
          <w:vertAlign w:val="subscript"/>
        </w:rPr>
        <w:t>3</w:t>
      </w:r>
      <w:r w:rsidRPr="008D0637">
        <w:rPr>
          <w:sz w:val="21"/>
          <w:szCs w:val="21"/>
        </w:rPr>
        <w:t>分子</w:t>
      </w:r>
    </w:p>
    <w:p w14:paraId="3DBDDB87" w14:textId="77777777" w:rsidR="00D64EF1" w:rsidRPr="008D0637" w:rsidRDefault="00D64EF1" w:rsidP="00D64EF1">
      <w:pPr>
        <w:pStyle w:val="ae"/>
        <w:spacing w:before="0" w:beforeAutospacing="0" w:after="0" w:afterAutospacing="0" w:line="360" w:lineRule="auto"/>
        <w:ind w:firstLine="420"/>
        <w:jc w:val="both"/>
        <w:rPr>
          <w:sz w:val="21"/>
          <w:szCs w:val="21"/>
        </w:rPr>
      </w:pPr>
      <w:r w:rsidRPr="008D0637">
        <w:rPr>
          <w:sz w:val="21"/>
          <w:szCs w:val="21"/>
        </w:rPr>
        <w:t>1）查找NIST</w:t>
      </w:r>
      <w:r w:rsidRPr="008D0637">
        <w:rPr>
          <w:rFonts w:hint="eastAsia"/>
          <w:sz w:val="21"/>
          <w:szCs w:val="21"/>
        </w:rPr>
        <w:t>中</w:t>
      </w:r>
      <w:r w:rsidRPr="008D0637">
        <w:rPr>
          <w:sz w:val="21"/>
          <w:szCs w:val="21"/>
        </w:rPr>
        <w:t>B-F键长度，计算BF</w:t>
      </w:r>
      <w:r w:rsidRPr="008D0637">
        <w:rPr>
          <w:sz w:val="21"/>
          <w:szCs w:val="21"/>
          <w:vertAlign w:val="subscript"/>
        </w:rPr>
        <w:t>3</w:t>
      </w:r>
      <w:proofErr w:type="gramStart"/>
      <w:r w:rsidRPr="008D0637">
        <w:rPr>
          <w:sz w:val="21"/>
          <w:szCs w:val="21"/>
        </w:rPr>
        <w:t>三个</w:t>
      </w:r>
      <w:proofErr w:type="gramEnd"/>
      <w:r w:rsidRPr="008D0637">
        <w:rPr>
          <w:sz w:val="21"/>
          <w:szCs w:val="21"/>
        </w:rPr>
        <w:t>转动惯量以及对应的转动常数A、B、C值。</w:t>
      </w:r>
    </w:p>
    <w:p w14:paraId="379B97D2" w14:textId="23F9EB65" w:rsidR="00D64EF1" w:rsidRPr="008D0637" w:rsidRDefault="00D64EF1" w:rsidP="00D64EF1">
      <w:pPr>
        <w:pStyle w:val="ae"/>
        <w:spacing w:before="0" w:beforeAutospacing="0" w:after="0" w:afterAutospacing="0" w:line="360" w:lineRule="auto"/>
        <w:ind w:firstLine="420"/>
        <w:jc w:val="both"/>
        <w:rPr>
          <w:sz w:val="21"/>
          <w:szCs w:val="21"/>
        </w:rPr>
      </w:pPr>
      <w:r w:rsidRPr="008D0637">
        <w:rPr>
          <w:sz w:val="21"/>
          <w:szCs w:val="21"/>
        </w:rPr>
        <w:t>2</w:t>
      </w:r>
      <w:r w:rsidRPr="008D0637">
        <w:rPr>
          <w:rFonts w:hint="eastAsia"/>
          <w:sz w:val="21"/>
          <w:szCs w:val="21"/>
        </w:rPr>
        <w:t>）</w:t>
      </w:r>
      <w:r w:rsidRPr="008D0637">
        <w:rPr>
          <w:sz w:val="21"/>
          <w:szCs w:val="21"/>
        </w:rPr>
        <w:t>绘制BF</w:t>
      </w:r>
      <w:r w:rsidRPr="008D0637">
        <w:rPr>
          <w:sz w:val="21"/>
          <w:szCs w:val="21"/>
          <w:vertAlign w:val="subscript"/>
        </w:rPr>
        <w:t>3</w:t>
      </w:r>
      <w:r w:rsidRPr="008D0637">
        <w:rPr>
          <w:sz w:val="21"/>
          <w:szCs w:val="21"/>
        </w:rPr>
        <w:t>转动的能级图样式，标出能级间隔（J=0,1,2,3）。</w:t>
      </w:r>
    </w:p>
    <w:p w14:paraId="671C1B98" w14:textId="18F256D5" w:rsidR="00D64EF1" w:rsidRPr="008D0637" w:rsidRDefault="00D64EF1" w:rsidP="00D64EF1">
      <w:pPr>
        <w:pStyle w:val="ae"/>
        <w:spacing w:before="0" w:beforeAutospacing="0" w:after="0" w:afterAutospacing="0" w:line="360" w:lineRule="auto"/>
        <w:ind w:firstLine="420"/>
        <w:jc w:val="both"/>
        <w:rPr>
          <w:sz w:val="21"/>
          <w:szCs w:val="21"/>
        </w:rPr>
      </w:pPr>
      <w:r w:rsidRPr="008D0637">
        <w:rPr>
          <w:sz w:val="21"/>
          <w:szCs w:val="21"/>
        </w:rPr>
        <w:t>3</w:t>
      </w:r>
      <w:r w:rsidRPr="008D0637">
        <w:rPr>
          <w:rFonts w:hint="eastAsia"/>
          <w:sz w:val="21"/>
          <w:szCs w:val="21"/>
        </w:rPr>
        <w:t>）</w:t>
      </w:r>
      <w:r w:rsidRPr="008D0637">
        <w:rPr>
          <w:sz w:val="21"/>
          <w:szCs w:val="21"/>
        </w:rPr>
        <w:t>绘制BF</w:t>
      </w:r>
      <w:r w:rsidRPr="008D0637">
        <w:rPr>
          <w:sz w:val="21"/>
          <w:szCs w:val="21"/>
          <w:vertAlign w:val="subscript"/>
        </w:rPr>
        <w:t>3</w:t>
      </w:r>
      <w:r w:rsidRPr="008D0637">
        <w:rPr>
          <w:sz w:val="21"/>
          <w:szCs w:val="21"/>
        </w:rPr>
        <w:t>转动光谱的跃迁谱线图（J=0,1,2,3）。</w:t>
      </w:r>
    </w:p>
    <w:p w14:paraId="5B0DD072" w14:textId="3C5B7AEC" w:rsidR="00D64EF1" w:rsidRPr="008D0637" w:rsidRDefault="00D64EF1" w:rsidP="00D64EF1">
      <w:pPr>
        <w:pStyle w:val="ae"/>
        <w:spacing w:before="0" w:beforeAutospacing="0" w:after="0" w:afterAutospacing="0" w:line="360" w:lineRule="auto"/>
        <w:ind w:firstLine="420"/>
        <w:jc w:val="both"/>
        <w:rPr>
          <w:sz w:val="21"/>
          <w:szCs w:val="21"/>
        </w:rPr>
      </w:pPr>
    </w:p>
    <w:p w14:paraId="60E46010" w14:textId="0DD02665" w:rsidR="00D64EF1" w:rsidRPr="008D0637" w:rsidRDefault="00D64EF1" w:rsidP="00D64EF1">
      <w:pPr>
        <w:pStyle w:val="ae"/>
        <w:spacing w:before="0" w:beforeAutospacing="0" w:after="0" w:afterAutospacing="0" w:line="360" w:lineRule="auto"/>
        <w:jc w:val="both"/>
        <w:rPr>
          <w:sz w:val="21"/>
          <w:szCs w:val="21"/>
        </w:rPr>
      </w:pPr>
      <w:r w:rsidRPr="008D0637">
        <w:rPr>
          <w:rFonts w:hint="eastAsia"/>
          <w:sz w:val="21"/>
          <w:szCs w:val="21"/>
        </w:rPr>
        <w:t>7. 实验测得</w:t>
      </w:r>
      <w:r w:rsidRPr="008D0637">
        <w:rPr>
          <w:sz w:val="21"/>
          <w:szCs w:val="21"/>
        </w:rPr>
        <w:t>HCl和</w:t>
      </w:r>
      <w:proofErr w:type="spellStart"/>
      <w:r w:rsidRPr="008D0637">
        <w:rPr>
          <w:sz w:val="21"/>
          <w:szCs w:val="21"/>
        </w:rPr>
        <w:t>DCl</w:t>
      </w:r>
      <w:proofErr w:type="spellEnd"/>
      <w:r w:rsidRPr="008D0637">
        <w:rPr>
          <w:sz w:val="21"/>
          <w:szCs w:val="21"/>
        </w:rPr>
        <w:t>的</w:t>
      </w:r>
      <m:oMath>
        <m:r>
          <w:rPr>
            <w:rFonts w:ascii="Cambria Math" w:hAnsi="Cambria Math"/>
            <w:sz w:val="21"/>
            <w:szCs w:val="21"/>
          </w:rPr>
          <m:t>J=0→1</m:t>
        </m:r>
      </m:oMath>
      <w:r w:rsidRPr="008D0637">
        <w:rPr>
          <w:sz w:val="21"/>
          <w:szCs w:val="21"/>
        </w:rPr>
        <w:t>的转动</w:t>
      </w:r>
      <w:r w:rsidR="008D0637" w:rsidRPr="008D0637">
        <w:rPr>
          <w:rFonts w:hint="eastAsia"/>
          <w:sz w:val="21"/>
          <w:szCs w:val="21"/>
        </w:rPr>
        <w:t>跃迁能量</w:t>
      </w:r>
      <w:r w:rsidRPr="008D0637">
        <w:rPr>
          <w:sz w:val="21"/>
          <w:szCs w:val="21"/>
        </w:rPr>
        <w:t>分别是</w:t>
      </w:r>
      <m:oMath>
        <m:r>
          <w:rPr>
            <w:rFonts w:ascii="Cambria Math" w:hAnsi="Cambria Math"/>
            <w:sz w:val="21"/>
            <w:szCs w:val="21"/>
          </w:rPr>
          <m:t>20.8784</m:t>
        </m:r>
      </m:oMath>
      <w:r w:rsidRPr="008D0637">
        <w:rPr>
          <w:sz w:val="21"/>
          <w:szCs w:val="21"/>
        </w:rPr>
        <w:t>和</w:t>
      </w:r>
      <m:oMath>
        <m:r>
          <w:rPr>
            <w:rFonts w:ascii="Cambria Math" w:hAnsi="Cambria Math"/>
            <w:sz w:val="21"/>
            <w:szCs w:val="21"/>
          </w:rPr>
          <m:t xml:space="preserve">10.7840 </m:t>
        </m:r>
        <m:sSup>
          <m:sSupPr>
            <m:ctrlPr>
              <w:rPr>
                <w:rFonts w:ascii="Cambria Math" w:hAnsi="Cambria Math"/>
                <w:i/>
                <w:sz w:val="21"/>
                <w:szCs w:val="21"/>
              </w:rPr>
            </m:ctrlPr>
          </m:sSupPr>
          <m:e>
            <m:r>
              <w:rPr>
                <w:rFonts w:ascii="Cambria Math" w:hAnsi="Cambria Math"/>
                <w:sz w:val="21"/>
                <w:szCs w:val="21"/>
              </w:rPr>
              <m:t>cm</m:t>
            </m:r>
          </m:e>
          <m:sup>
            <m:r>
              <w:rPr>
                <w:rFonts w:ascii="Cambria Math" w:hAnsi="Cambria Math"/>
                <w:sz w:val="21"/>
                <w:szCs w:val="21"/>
              </w:rPr>
              <m:t>-1</m:t>
            </m:r>
          </m:sup>
        </m:sSup>
      </m:oMath>
      <w:r w:rsidRPr="008D0637">
        <w:rPr>
          <w:sz w:val="21"/>
          <w:szCs w:val="21"/>
        </w:rPr>
        <w:t>。准确的</w:t>
      </w:r>
      <w:r w:rsidRPr="008D0637">
        <w:rPr>
          <w:rFonts w:hint="eastAsia"/>
          <w:sz w:val="21"/>
          <w:szCs w:val="21"/>
        </w:rPr>
        <w:t>原子量为</w:t>
      </w:r>
      <m:oMath>
        <m:r>
          <w:rPr>
            <w:rFonts w:ascii="Cambria Math" w:hAnsi="Cambria Math"/>
            <w:sz w:val="21"/>
            <w:szCs w:val="21"/>
          </w:rPr>
          <m:t xml:space="preserve">H: 1.007825 </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u</m:t>
            </m:r>
          </m:sub>
        </m:sSub>
      </m:oMath>
      <w:r w:rsidRPr="008D0637">
        <w:rPr>
          <w:sz w:val="21"/>
          <w:szCs w:val="21"/>
        </w:rPr>
        <w:t>；</w:t>
      </w:r>
      <m:oMath>
        <m:r>
          <w:rPr>
            <w:rFonts w:ascii="Cambria Math" w:hAnsi="Cambria Math"/>
            <w:sz w:val="21"/>
            <w:szCs w:val="21"/>
          </w:rPr>
          <m:t xml:space="preserve">D:2.0140 </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u</m:t>
            </m:r>
          </m:sub>
        </m:sSub>
      </m:oMath>
      <w:r w:rsidRPr="008D0637">
        <w:rPr>
          <w:sz w:val="21"/>
          <w:szCs w:val="21"/>
        </w:rPr>
        <w:t>；</w:t>
      </w:r>
      <w:r w:rsidRPr="008D0637">
        <w:rPr>
          <w:sz w:val="21"/>
          <w:szCs w:val="21"/>
          <w:vertAlign w:val="superscript"/>
        </w:rPr>
        <w:t>35</w:t>
      </w:r>
      <w:r w:rsidRPr="008D0637">
        <w:rPr>
          <w:sz w:val="21"/>
          <w:szCs w:val="21"/>
        </w:rPr>
        <w:t>Cl</w:t>
      </w:r>
      <m:oMath>
        <m:r>
          <w:rPr>
            <w:rFonts w:ascii="Cambria Math" w:hAnsi="Cambria Math"/>
            <w:sz w:val="21"/>
            <w:szCs w:val="21"/>
          </w:rPr>
          <m:t xml:space="preserve">: </m:t>
        </m:r>
        <m:r>
          <m:rPr>
            <m:sty m:val="p"/>
          </m:rPr>
          <w:rPr>
            <w:rFonts w:ascii="Cambria Math" w:hAnsi="Cambria Math"/>
            <w:sz w:val="21"/>
            <w:szCs w:val="21"/>
          </w:rPr>
          <m:t>34.96885</m:t>
        </m:r>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u</m:t>
            </m:r>
          </m:sub>
        </m:sSub>
      </m:oMath>
      <w:r w:rsidRPr="008D0637">
        <w:rPr>
          <w:sz w:val="21"/>
          <w:szCs w:val="21"/>
        </w:rPr>
        <w:t>。请利用这些实验结果计算HC</w:t>
      </w:r>
      <w:r w:rsidRPr="008D0637">
        <w:rPr>
          <w:rFonts w:hint="eastAsia"/>
          <w:sz w:val="21"/>
          <w:szCs w:val="21"/>
        </w:rPr>
        <w:t>l</w:t>
      </w:r>
      <w:r w:rsidRPr="008D0637">
        <w:rPr>
          <w:sz w:val="21"/>
          <w:szCs w:val="21"/>
        </w:rPr>
        <w:t>和</w:t>
      </w:r>
      <w:proofErr w:type="spellStart"/>
      <w:r w:rsidRPr="008D0637">
        <w:rPr>
          <w:sz w:val="21"/>
          <w:szCs w:val="21"/>
        </w:rPr>
        <w:t>DCl</w:t>
      </w:r>
      <w:proofErr w:type="spellEnd"/>
      <w:r w:rsidRPr="008D0637">
        <w:rPr>
          <w:sz w:val="21"/>
          <w:szCs w:val="21"/>
        </w:rPr>
        <w:t>的键长，并讨论同位素效应对键长的影响。</w:t>
      </w:r>
    </w:p>
    <w:p w14:paraId="0DF54AF4" w14:textId="2262BA57" w:rsidR="00AC5283" w:rsidRPr="00D64EF1" w:rsidRDefault="00AC5283"/>
    <w:sectPr w:rsidR="00AC5283" w:rsidRPr="00D64E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nion-Regular">
    <w:altName w:val="微软雅黑"/>
    <w:charset w:val="86"/>
    <w:family w:val="auto"/>
    <w:pitch w:val="default"/>
    <w:sig w:usb0="00000000" w:usb1="00000000" w:usb2="00000010" w:usb3="00000000" w:csb0="00040000" w:csb1="00000000"/>
  </w:font>
  <w:font w:name="Minion-Italic">
    <w:altName w:val="微软雅黑"/>
    <w:charset w:val="86"/>
    <w:family w:val="auto"/>
    <w:pitch w:val="default"/>
    <w:sig w:usb0="00000000" w:usb1="00000000" w:usb2="00000010" w:usb3="00000000" w:csb0="00040000" w:csb1="00000000"/>
  </w:font>
  <w:font w:name="Minion-PC8ebook">
    <w:altName w:val="Yu Gothic"/>
    <w:charset w:val="80"/>
    <w:family w:val="auto"/>
    <w:pitch w:val="default"/>
    <w:sig w:usb0="00000000" w:usb1="00000000" w:usb2="00000010" w:usb3="00000000" w:csb0="00020000" w:csb1="00000000"/>
  </w:font>
  <w:font w:name="Minion-Semibold">
    <w:altName w:val="微软雅黑"/>
    <w:charset w:val="86"/>
    <w:family w:val="auto"/>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54880D"/>
    <w:multiLevelType w:val="singleLevel"/>
    <w:tmpl w:val="AC54880D"/>
    <w:lvl w:ilvl="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49"/>
    <w:rsid w:val="0011564D"/>
    <w:rsid w:val="0026347D"/>
    <w:rsid w:val="002B49EF"/>
    <w:rsid w:val="004E0F0F"/>
    <w:rsid w:val="0051561F"/>
    <w:rsid w:val="00876F5C"/>
    <w:rsid w:val="008D0637"/>
    <w:rsid w:val="00915F69"/>
    <w:rsid w:val="009D0049"/>
    <w:rsid w:val="00AC5283"/>
    <w:rsid w:val="00B74096"/>
    <w:rsid w:val="00D64EF1"/>
    <w:rsid w:val="00D67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A083"/>
  <w15:chartTrackingRefBased/>
  <w15:docId w15:val="{119637AD-8CCD-4E3A-A3EC-D1E49B1F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049"/>
    <w:pPr>
      <w:widowControl w:val="0"/>
      <w:jc w:val="both"/>
    </w:pPr>
  </w:style>
  <w:style w:type="paragraph" w:styleId="1">
    <w:name w:val="heading 1"/>
    <w:basedOn w:val="a"/>
    <w:next w:val="a"/>
    <w:link w:val="10"/>
    <w:uiPriority w:val="9"/>
    <w:qFormat/>
    <w:rsid w:val="009D004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D004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D004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D004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D0049"/>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D0049"/>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D004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D004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D004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004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D004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D004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D0049"/>
    <w:rPr>
      <w:rFonts w:cstheme="majorBidi"/>
      <w:color w:val="2F5496" w:themeColor="accent1" w:themeShade="BF"/>
      <w:sz w:val="28"/>
      <w:szCs w:val="28"/>
    </w:rPr>
  </w:style>
  <w:style w:type="character" w:customStyle="1" w:styleId="50">
    <w:name w:val="标题 5 字符"/>
    <w:basedOn w:val="a0"/>
    <w:link w:val="5"/>
    <w:uiPriority w:val="9"/>
    <w:semiHidden/>
    <w:rsid w:val="009D0049"/>
    <w:rPr>
      <w:rFonts w:cstheme="majorBidi"/>
      <w:color w:val="2F5496" w:themeColor="accent1" w:themeShade="BF"/>
      <w:sz w:val="24"/>
      <w:szCs w:val="24"/>
    </w:rPr>
  </w:style>
  <w:style w:type="character" w:customStyle="1" w:styleId="60">
    <w:name w:val="标题 6 字符"/>
    <w:basedOn w:val="a0"/>
    <w:link w:val="6"/>
    <w:uiPriority w:val="9"/>
    <w:semiHidden/>
    <w:rsid w:val="009D0049"/>
    <w:rPr>
      <w:rFonts w:cstheme="majorBidi"/>
      <w:b/>
      <w:bCs/>
      <w:color w:val="2F5496" w:themeColor="accent1" w:themeShade="BF"/>
    </w:rPr>
  </w:style>
  <w:style w:type="character" w:customStyle="1" w:styleId="70">
    <w:name w:val="标题 7 字符"/>
    <w:basedOn w:val="a0"/>
    <w:link w:val="7"/>
    <w:uiPriority w:val="9"/>
    <w:semiHidden/>
    <w:rsid w:val="009D0049"/>
    <w:rPr>
      <w:rFonts w:cstheme="majorBidi"/>
      <w:b/>
      <w:bCs/>
      <w:color w:val="595959" w:themeColor="text1" w:themeTint="A6"/>
    </w:rPr>
  </w:style>
  <w:style w:type="character" w:customStyle="1" w:styleId="80">
    <w:name w:val="标题 8 字符"/>
    <w:basedOn w:val="a0"/>
    <w:link w:val="8"/>
    <w:uiPriority w:val="9"/>
    <w:semiHidden/>
    <w:rsid w:val="009D0049"/>
    <w:rPr>
      <w:rFonts w:cstheme="majorBidi"/>
      <w:color w:val="595959" w:themeColor="text1" w:themeTint="A6"/>
    </w:rPr>
  </w:style>
  <w:style w:type="character" w:customStyle="1" w:styleId="90">
    <w:name w:val="标题 9 字符"/>
    <w:basedOn w:val="a0"/>
    <w:link w:val="9"/>
    <w:uiPriority w:val="9"/>
    <w:semiHidden/>
    <w:rsid w:val="009D0049"/>
    <w:rPr>
      <w:rFonts w:eastAsiaTheme="majorEastAsia" w:cstheme="majorBidi"/>
      <w:color w:val="595959" w:themeColor="text1" w:themeTint="A6"/>
    </w:rPr>
  </w:style>
  <w:style w:type="paragraph" w:styleId="a3">
    <w:name w:val="Title"/>
    <w:basedOn w:val="a"/>
    <w:next w:val="a"/>
    <w:link w:val="a4"/>
    <w:uiPriority w:val="10"/>
    <w:qFormat/>
    <w:rsid w:val="009D00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D00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D00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D00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D0049"/>
    <w:pPr>
      <w:spacing w:before="160" w:after="160"/>
      <w:jc w:val="center"/>
    </w:pPr>
    <w:rPr>
      <w:i/>
      <w:iCs/>
      <w:color w:val="404040" w:themeColor="text1" w:themeTint="BF"/>
    </w:rPr>
  </w:style>
  <w:style w:type="character" w:customStyle="1" w:styleId="a8">
    <w:name w:val="引用 字符"/>
    <w:basedOn w:val="a0"/>
    <w:link w:val="a7"/>
    <w:uiPriority w:val="29"/>
    <w:rsid w:val="009D0049"/>
    <w:rPr>
      <w:i/>
      <w:iCs/>
      <w:color w:val="404040" w:themeColor="text1" w:themeTint="BF"/>
    </w:rPr>
  </w:style>
  <w:style w:type="paragraph" w:styleId="a9">
    <w:name w:val="List Paragraph"/>
    <w:basedOn w:val="a"/>
    <w:uiPriority w:val="34"/>
    <w:qFormat/>
    <w:rsid w:val="009D0049"/>
    <w:pPr>
      <w:ind w:left="720"/>
      <w:contextualSpacing/>
    </w:pPr>
  </w:style>
  <w:style w:type="character" w:styleId="aa">
    <w:name w:val="Intense Emphasis"/>
    <w:basedOn w:val="a0"/>
    <w:uiPriority w:val="21"/>
    <w:qFormat/>
    <w:rsid w:val="009D0049"/>
    <w:rPr>
      <w:i/>
      <w:iCs/>
      <w:color w:val="2F5496" w:themeColor="accent1" w:themeShade="BF"/>
    </w:rPr>
  </w:style>
  <w:style w:type="paragraph" w:styleId="ab">
    <w:name w:val="Intense Quote"/>
    <w:basedOn w:val="a"/>
    <w:next w:val="a"/>
    <w:link w:val="ac"/>
    <w:uiPriority w:val="30"/>
    <w:qFormat/>
    <w:rsid w:val="009D00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D0049"/>
    <w:rPr>
      <w:i/>
      <w:iCs/>
      <w:color w:val="2F5496" w:themeColor="accent1" w:themeShade="BF"/>
    </w:rPr>
  </w:style>
  <w:style w:type="character" w:styleId="ad">
    <w:name w:val="Intense Reference"/>
    <w:basedOn w:val="a0"/>
    <w:uiPriority w:val="32"/>
    <w:qFormat/>
    <w:rsid w:val="009D0049"/>
    <w:rPr>
      <w:b/>
      <w:bCs/>
      <w:smallCaps/>
      <w:color w:val="2F5496" w:themeColor="accent1" w:themeShade="BF"/>
      <w:spacing w:val="5"/>
    </w:rPr>
  </w:style>
  <w:style w:type="paragraph" w:styleId="ae">
    <w:name w:val="Normal (Web)"/>
    <w:basedOn w:val="a"/>
    <w:uiPriority w:val="99"/>
    <w:unhideWhenUsed/>
    <w:rsid w:val="00D64EF1"/>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B74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海明 朱</dc:creator>
  <cp:keywords/>
  <dc:description/>
  <cp:lastModifiedBy>涛 易</cp:lastModifiedBy>
  <cp:revision>2</cp:revision>
  <dcterms:created xsi:type="dcterms:W3CDTF">2025-03-13T06:19:00Z</dcterms:created>
  <dcterms:modified xsi:type="dcterms:W3CDTF">2025-03-15T07:21:00Z</dcterms:modified>
</cp:coreProperties>
</file>