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 、</w:t>
      </w:r>
      <w:r>
        <w:rPr>
          <w:rFonts w:hint="eastAsia"/>
          <w:highlight w:val="green"/>
          <w:lang w:eastAsia="zh-CN"/>
        </w:rPr>
        <w:t>进程</w:t>
      </w:r>
      <w:r>
        <w:rPr>
          <w:rFonts w:hint="eastAsia"/>
          <w:lang w:eastAsia="zh-CN"/>
        </w:rPr>
        <w:t>基础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进程标识符</w:t>
      </w:r>
      <w:r>
        <w:rPr>
          <w:rFonts w:hint="eastAsia"/>
          <w:lang w:val="en-US" w:eastAsia="zh-CN"/>
        </w:rPr>
        <w:t>PID (进程号)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pid_t类型（传统上为16位有符号整型数/现在不确定）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ps常用命令 ( -aux -axf -axm  ax -L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进程号是顺次向下使用（和文件描述符相反）,到最大值后再从头开始。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//获取进程号 和 父进程号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getpid(void);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getppid(void);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进程的产生fork vfock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fork(void);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</w:t>
      </w:r>
      <w:r>
        <w:rPr>
          <w:rFonts w:hint="eastAsia"/>
          <w:highlight w:val="green"/>
          <w:lang w:val="en-US" w:eastAsia="zh-CN"/>
        </w:rPr>
        <w:t>所有数据复制(memcpy)</w:t>
      </w:r>
      <w:r>
        <w:rPr>
          <w:rFonts w:hint="eastAsia"/>
          <w:lang w:val="en-US" w:eastAsia="zh-CN"/>
        </w:rPr>
        <w:t>一份成为子进程，两进程，一模一样，</w:t>
      </w:r>
      <w:r>
        <w:rPr>
          <w:rFonts w:hint="eastAsia"/>
          <w:highlight w:val="green"/>
          <w:lang w:val="en-US" w:eastAsia="zh-CN"/>
        </w:rPr>
        <w:t>执行位置也相同</w:t>
      </w:r>
      <w:r>
        <w:rPr>
          <w:rFonts w:hint="eastAsia"/>
          <w:lang w:val="en-US" w:eastAsia="zh-CN"/>
        </w:rPr>
        <w:t>。子进程和父进程里该函数的返回值不同。根据不同的返回值，执行不同的代码分支。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fork后父子进程的不同之处：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fork()函数的返回值不同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未决信号和文件锁不继承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资源利用量清0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init进程（1号进程）是所有进程的祖先进程。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fork后的父子进程 谁先运行与调度策略有关。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fork前刷新缓冲区，缓冲区会继承。fflush(); 刷新后产生的子进程和父进程一样缓冲区为空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数据共享问题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pid_t vfork(void);</w:t>
      </w:r>
      <w:r>
        <w:rPr>
          <w:rFonts w:hint="eastAsia"/>
          <w:highlight w:val="none"/>
          <w:lang w:val="en-US" w:eastAsia="zh-CN"/>
        </w:rPr>
        <w:t>(不常用)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fork出的子进程和父进程中的同一地址的虚拟内存块，实际在在物理内存的不同位置。如下图：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3535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highlight w:val="none"/>
          <w:lang w:val="en-US" w:eastAsia="zh-CN"/>
        </w:rPr>
        <w:t>vfock出的子进程与父进程使用相同的数据块。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the child shares all memory with its parent, including the stack.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写时复制机制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现在的fork加入了写时复制机制。只读数据父子进程共享，谁要写时单独复制一份，对复制的数据进行修改。所以现在vfock很少用。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进程的消亡及资源回收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子进程的资源是父进程申请的，一般由父进程释放,父进程等待子进程结束信号去回收资源。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wait(int *wstatus); //死等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pid_t waitpid(pid_t pid, int *wstatus, int </w:t>
      </w:r>
      <w:r>
        <w:rPr>
          <w:rFonts w:hint="eastAsia"/>
          <w:highlight w:val="green"/>
          <w:lang w:val="en-US" w:eastAsia="zh-CN"/>
        </w:rPr>
        <w:t>options</w:t>
      </w:r>
      <w:r>
        <w:rPr>
          <w:rFonts w:hint="eastAsia"/>
          <w:lang w:val="en-US" w:eastAsia="zh-CN"/>
        </w:rPr>
        <w:t>);//</w:t>
      </w:r>
      <w:r>
        <w:rPr>
          <w:rFonts w:hint="eastAsia"/>
          <w:highlight w:val="green"/>
          <w:lang w:val="en-US" w:eastAsia="zh-CN"/>
        </w:rPr>
        <w:t>有选择的等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The value of pid can be: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&lt; -1   meaning wait for any child process whose process group ID is equal to the absolute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-1     meaning wait for any child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0      meaning wait for any child process whose process </w:t>
      </w:r>
      <w:r>
        <w:rPr>
          <w:rFonts w:hint="eastAsia"/>
          <w:highlight w:val="yellow"/>
          <w:lang w:val="en-US" w:eastAsia="zh-CN"/>
        </w:rPr>
        <w:t xml:space="preserve">group ID </w:t>
      </w:r>
      <w:r>
        <w:rPr>
          <w:rFonts w:hint="eastAsia"/>
          <w:highlight w:val="green"/>
          <w:lang w:val="en-US" w:eastAsia="zh-CN"/>
        </w:rPr>
        <w:t>is equal to that of the calling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&gt; 0    meaning wait for the child whose process ID is equal to the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waitid(idtype_t idtype, id_t id, siginfo_t *infop, int 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/* This is the glibc and POSIX interface; see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NOTES for information on the raw system call.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wait3(int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wait4(pid_t pid, 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多进程的任务分配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分块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2交叉分配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//你一个 我一个 你一个 我一个 类似的方式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3池 （类似消息队列）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exec函数族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运行一个二进制可执行文件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extern char **environ;</w:t>
      </w:r>
      <w:r>
        <w:rPr>
          <w:rFonts w:hint="eastAsia"/>
          <w:highlight w:val="green"/>
          <w:lang w:val="en-US" w:eastAsia="zh-CN"/>
        </w:rPr>
        <w:t>//环境变量保证只需要一个程序名就能运行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execl(const char *path, const char *arg,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 //传参从argv0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execlp(const char *file,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execle(const char *path,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/*, (char *) NULL, char * const envp[]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execv(const char *path,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execvp(const char *file,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execvpe(const char *file, char *const argv[],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char *const envp[]);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replaces the current process image with a new process image PID不变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exec前注意 缓冲区的刷新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fork()+exec()+wait()为常用方法，父进程fork(),子进程exec一个文件，父进程等待子进程执行。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用户权限和组权限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ID和group ID 都由3个ID组成，rid,eid,sid(有的系统没有)，存在进程空间。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32405" cy="30797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U+S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  <w:r>
        <w:rPr>
          <w:rFonts w:hint="eastAsia"/>
          <w:highlight w:val="green"/>
          <w:lang w:val="en-US" w:eastAsia="zh-CN"/>
        </w:rPr>
        <w:t>执行带有 U+S位的可执行文件时</w:t>
      </w:r>
      <w:r>
        <w:rPr>
          <w:rFonts w:hint="eastAsia"/>
          <w:lang w:val="en-US" w:eastAsia="zh-CN"/>
        </w:rPr>
        <w:t>，进程的</w:t>
      </w:r>
      <w:r>
        <w:rPr>
          <w:rFonts w:hint="eastAsia"/>
          <w:highlight w:val="green"/>
          <w:lang w:val="en-US" w:eastAsia="zh-CN"/>
        </w:rPr>
        <w:t>权限将切换为root权限</w:t>
      </w:r>
      <w:r>
        <w:rPr>
          <w:rFonts w:hint="eastAsia"/>
          <w:lang w:val="en-US" w:eastAsia="zh-CN"/>
        </w:rPr>
        <w:t>，就是User ID 会变为root的User ID。</w:t>
      </w:r>
      <w:r>
        <w:rPr>
          <w:rFonts w:hint="eastAsia"/>
          <w:highlight w:val="green"/>
          <w:lang w:val="en-US" w:eastAsia="zh-CN"/>
        </w:rPr>
        <w:t>exec函数发生权限的切换。（权限不用切换回普通用户）</w:t>
      </w:r>
    </w:p>
    <w:p>
      <w:r>
        <w:drawing>
          <wp:inline distT="0" distB="0" distL="114300" distR="114300">
            <wp:extent cx="2905125" cy="2220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登入过程及权限分析</w:t>
      </w:r>
    </w:p>
    <w:p>
      <w:r>
        <w:drawing>
          <wp:inline distT="0" distB="0" distL="114300" distR="114300">
            <wp:extent cx="5269865" cy="31984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/etc/passwd 文件可以修改每个用户的登入shell。用来 对付棒槌老板，安全要求高的地方。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UID和GID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getuid(void);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geteuid(void);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getgid(void);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getegid(void);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setuid(uid_t 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setgid(gid_t 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setreuid(uid_t ruid, 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setregid(gid_t rgid, 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seteuid(uid_t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setegid(gid_t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note:当要运行的要文件有U+S位，使用</w:t>
      </w:r>
      <w:r>
        <w:rPr>
          <w:rFonts w:hint="default"/>
          <w:highlight w:val="green"/>
          <w:lang w:val="en-US" w:eastAsia="zh-CN"/>
        </w:rPr>
        <w:t>setuid</w:t>
      </w:r>
      <w:r>
        <w:rPr>
          <w:rFonts w:hint="eastAsia"/>
          <w:highlight w:val="green"/>
          <w:lang w:val="en-US" w:eastAsia="zh-CN"/>
        </w:rPr>
        <w:t>更改为root用户运行可执行文件才能成功。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其起始行的形式是: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pathname [ optional-argument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在感叹号和pathname之间的空格是可选的。最常⻅的解释器文件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以下列行开始: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/bin/sh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执行此类文件内核exec会只装载#！后制定的程序，然后用这个程序解析整个文件。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也就是#！后可以跟任何可执行文件。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system(const char *command);//执行一个shell命令  对exec调用shell执行命令的封装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进程会计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acct(const char *filename); //free BSD 方言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clock_t times(struct tms *buf);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//总时间=自己的时间+子进程的时间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tms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tms_utime;  /* user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tms_stime;  /* system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tms_cutime; /* user time of children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tms_cstime; /* system time of children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//滴答时钟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number of clock ticks per second can be obtained using: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sysconf(_SC_CLK_TCK);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val="en-US" w:eastAsia="zh-CN"/>
        </w:rPr>
        <w:t>进程组组长的进程ID 就是该进程组的进程组ID。就是组长进程的进程ID和进程组ID相同。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highlight w:val="green"/>
          <w:lang w:val="en-US" w:eastAsia="zh-CN" w:bidi="ar"/>
        </w:rPr>
        <w:t xml:space="preserve">进程组和会话（session）在进程之间形成了两级的层次：进程组是一组相关进程的集合，会话是一组相关进程组的集合。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这样说来，一个进程会有如下ID：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·PID：进程的唯一标识。对于多线程的进程而言，所有线程调用getpid函数会返回相同的值。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·PGID：进程组ID。每个进程都会有进程组ID，表示该进程所属的进程组。默认情况下新创建的进程会继承父进程的进程组ID。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·SID：会话ID。每个进程也都有会话ID。默认情况下，新创建的进程会继承父进程的会话ID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使用 ps axj 命令可以查看PID PPID PGID SID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前台进程组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后台进程组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  <w:lang w:val="en-US" w:eastAsia="zh-CN" w:bidi="ar"/>
        </w:rPr>
        <w:t>https://www.cnblogs.com/liqiuhao/p/8087539.html#:~:text=%E6%AF%8F%E4%B8%80%E4%B8%AA%E4%BC%9A%E8%AF%9D%E6%9C%80%E5%A4%9A%E6%9C%89,GINT%E4%BF%A1%E5%8F%B7%EF%BC%89%E3%80%82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//设置SID 创建守护进程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setsid(void);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setsid() creates a new session if the calling process is not a process group leader.  The calling process is the leader of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new session (i.e., its session ID is made the same as its process ID).  The calling process also becomes  the  process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group leader of a new process group in the session (i.e., its process group ID is made the same as its process ID).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守护进程的特点：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脱离控制终端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PGID SID 三者相同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PPID为1（init进程）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//进程组操作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setpgid(pid_t pid, pid_t pgid);</w:t>
      </w:r>
      <w:r>
        <w:rPr>
          <w:rFonts w:hint="eastAsia"/>
          <w:lang w:val="en-US" w:eastAsia="zh-CN"/>
        </w:rPr>
        <w:t>//设置GID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getpgid(pid_t pid);</w:t>
      </w:r>
      <w:r>
        <w:rPr>
          <w:rFonts w:hint="eastAsia"/>
          <w:lang w:val="en-US" w:eastAsia="zh-CN"/>
        </w:rPr>
        <w:t>//获取GID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pid_t getpgrp(void); </w:t>
      </w:r>
      <w:r>
        <w:rPr>
          <w:rFonts w:hint="eastAsia"/>
          <w:lang w:val="en-US" w:eastAsia="zh-CN"/>
        </w:rPr>
        <w:t>//获取进程组 /* POSIX.1 version */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pid_t getpgrp(pid_t pid); </w:t>
      </w:r>
      <w:r>
        <w:rPr>
          <w:rFonts w:hint="eastAsia"/>
          <w:lang w:val="en-US" w:eastAsia="zh-CN"/>
        </w:rPr>
        <w:t>//获取进程组 /* BSD version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守护进程的唯一性：一般相同的守护进程系统只存在一个。如后台只有一个ftp进程。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保证守护进程的唯一性是通过锁文件来完成的。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锁文件目录： /var/run  文件名称一般为 ***.pid 记录了进程号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开机启动脚本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 目录下为系统日志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/var/log/messages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为系统主日志文件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syslogd服务与</w:t>
      </w:r>
      <w:r>
        <w:rPr>
          <w:rFonts w:hint="eastAsia" w:ascii="宋体" w:hAnsi="宋体" w:eastAsia="宋体" w:cs="宋体"/>
          <w:kern w:val="0"/>
          <w:sz w:val="32"/>
          <w:szCs w:val="32"/>
          <w:highlight w:val="green"/>
          <w:lang w:val="en-US" w:eastAsia="zh-CN" w:bidi="ar"/>
        </w:rPr>
        <w:t>Rsyslog服务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syslogd服务是专门收集日志的服务，只有syslogd服务有权限写系统日志，程序将log提交到syslogd，由syslogd来写系统日志。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后来Rsyslog取代了syslog。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Rsyslog 是负责收集 syslog 的程序，可以用来取代 syslogd 或 syslog-ng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ubuntu的主日志文件也发生了变化，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日志文件存在于/var/log/syslog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而对于配置文件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存在于/etc/rsyslog.conf中(该文件指出了，所有配置文件都在/etc/rsyslog.d目录下)，而不是一般所说的/etc/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instrText xml:space="preserve"> HYPERLINK "https://so.csdn.net/so/search?q=syslog&amp;spm=1001.2101.3001.7020" \t "/home/ww/文档\\x/_blank" </w:instrTex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highlight w:val="green"/>
        </w:rPr>
        <w:t>syslog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.conf中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配置文件决定了什么级别的日志会写进日志文件。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//建立与系统日志服务（syslogd）的关联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openlog(const char *ident, int option, int facility);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const char *ident, 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 xml:space="preserve"> int option, 特殊要求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int facility 来源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//提交日志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syslog(int priority, const char *format, ...);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int priority, 级别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const char *format格式类似printf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//断开与系统日志服务（syslogd）的关联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closelog(void);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F352"/>
    <w:multiLevelType w:val="singleLevel"/>
    <w:tmpl w:val="B3F3F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EA9512"/>
    <w:multiLevelType w:val="singleLevel"/>
    <w:tmpl w:val="F7EA95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6FC3152"/>
    <w:multiLevelType w:val="singleLevel"/>
    <w:tmpl w:val="76FC3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372"/>
    <w:rsid w:val="07FFA160"/>
    <w:rsid w:val="0EAAB83A"/>
    <w:rsid w:val="0F571C28"/>
    <w:rsid w:val="0FF94339"/>
    <w:rsid w:val="15FBED35"/>
    <w:rsid w:val="1C5B67DB"/>
    <w:rsid w:val="1CFF7FB2"/>
    <w:rsid w:val="1DE63C00"/>
    <w:rsid w:val="1F6EB615"/>
    <w:rsid w:val="1FA3E655"/>
    <w:rsid w:val="1FEF25A8"/>
    <w:rsid w:val="2769DC18"/>
    <w:rsid w:val="27E2D3A6"/>
    <w:rsid w:val="27E61A86"/>
    <w:rsid w:val="27F61DDE"/>
    <w:rsid w:val="29BF8917"/>
    <w:rsid w:val="2B1F8BD0"/>
    <w:rsid w:val="2EBE0A3D"/>
    <w:rsid w:val="2EEF7497"/>
    <w:rsid w:val="2FB76FB9"/>
    <w:rsid w:val="2FFF709F"/>
    <w:rsid w:val="311FC734"/>
    <w:rsid w:val="3379B900"/>
    <w:rsid w:val="35CCE1C5"/>
    <w:rsid w:val="35D618E2"/>
    <w:rsid w:val="35DD5781"/>
    <w:rsid w:val="37CE9DE4"/>
    <w:rsid w:val="37FFC0F5"/>
    <w:rsid w:val="38F590CD"/>
    <w:rsid w:val="3B97134E"/>
    <w:rsid w:val="3B9BFD43"/>
    <w:rsid w:val="3BA2D9C0"/>
    <w:rsid w:val="3BD6DF6B"/>
    <w:rsid w:val="3BFF0E10"/>
    <w:rsid w:val="3DD70897"/>
    <w:rsid w:val="3EDF0370"/>
    <w:rsid w:val="3F3DD466"/>
    <w:rsid w:val="3F563D90"/>
    <w:rsid w:val="3F6FD43C"/>
    <w:rsid w:val="3FBCA0B2"/>
    <w:rsid w:val="3FBD1D4A"/>
    <w:rsid w:val="3FBE4926"/>
    <w:rsid w:val="3FC54D98"/>
    <w:rsid w:val="3FCFC22E"/>
    <w:rsid w:val="3FF31BAA"/>
    <w:rsid w:val="3FF7C2C9"/>
    <w:rsid w:val="3FFDA70E"/>
    <w:rsid w:val="3FFED098"/>
    <w:rsid w:val="3FFF5FBF"/>
    <w:rsid w:val="3FFF7723"/>
    <w:rsid w:val="3FFFA3E6"/>
    <w:rsid w:val="49C32CD2"/>
    <w:rsid w:val="4A37A2E1"/>
    <w:rsid w:val="4CE504EF"/>
    <w:rsid w:val="4D7FEC0D"/>
    <w:rsid w:val="4F35DCF5"/>
    <w:rsid w:val="4F7C22B9"/>
    <w:rsid w:val="4F7D0523"/>
    <w:rsid w:val="4FD7E190"/>
    <w:rsid w:val="4FF9E6D6"/>
    <w:rsid w:val="55B6C332"/>
    <w:rsid w:val="55BB3B38"/>
    <w:rsid w:val="562EA4B2"/>
    <w:rsid w:val="573F74A0"/>
    <w:rsid w:val="57B9601E"/>
    <w:rsid w:val="5BAFA929"/>
    <w:rsid w:val="5BDBFB80"/>
    <w:rsid w:val="5BE75941"/>
    <w:rsid w:val="5DB5AD0A"/>
    <w:rsid w:val="5DFBEC2B"/>
    <w:rsid w:val="5E31B341"/>
    <w:rsid w:val="5E7BFDD6"/>
    <w:rsid w:val="5EBE200D"/>
    <w:rsid w:val="5EFD355C"/>
    <w:rsid w:val="5F6F0803"/>
    <w:rsid w:val="5FED97DA"/>
    <w:rsid w:val="5FF71C9A"/>
    <w:rsid w:val="5FFFC5AB"/>
    <w:rsid w:val="624FAB1E"/>
    <w:rsid w:val="64F4269D"/>
    <w:rsid w:val="65DC52E8"/>
    <w:rsid w:val="675E15FD"/>
    <w:rsid w:val="677E40CB"/>
    <w:rsid w:val="67FB1188"/>
    <w:rsid w:val="67FF8460"/>
    <w:rsid w:val="691E8812"/>
    <w:rsid w:val="69B71A51"/>
    <w:rsid w:val="69DF0C9E"/>
    <w:rsid w:val="69FCFA3D"/>
    <w:rsid w:val="6AADAEB4"/>
    <w:rsid w:val="6BA6D547"/>
    <w:rsid w:val="6BBB2571"/>
    <w:rsid w:val="6BBEA437"/>
    <w:rsid w:val="6CFCD4C3"/>
    <w:rsid w:val="6DCF6E90"/>
    <w:rsid w:val="6DD34803"/>
    <w:rsid w:val="6DFFC205"/>
    <w:rsid w:val="6F3C521F"/>
    <w:rsid w:val="6F3F88CC"/>
    <w:rsid w:val="6F8F0C63"/>
    <w:rsid w:val="6F975005"/>
    <w:rsid w:val="6FDBD60F"/>
    <w:rsid w:val="714BD434"/>
    <w:rsid w:val="717F87E8"/>
    <w:rsid w:val="74F71433"/>
    <w:rsid w:val="75619543"/>
    <w:rsid w:val="75EFB9D6"/>
    <w:rsid w:val="75F970A3"/>
    <w:rsid w:val="768F0FFB"/>
    <w:rsid w:val="76D52F84"/>
    <w:rsid w:val="777A0FB2"/>
    <w:rsid w:val="77BEAAF5"/>
    <w:rsid w:val="77D33D95"/>
    <w:rsid w:val="77E58059"/>
    <w:rsid w:val="77FC6058"/>
    <w:rsid w:val="77FDF444"/>
    <w:rsid w:val="77FE83ED"/>
    <w:rsid w:val="77FE8BDE"/>
    <w:rsid w:val="7917DF1F"/>
    <w:rsid w:val="79D7B13E"/>
    <w:rsid w:val="79E76881"/>
    <w:rsid w:val="7A7DBED5"/>
    <w:rsid w:val="7AD702A2"/>
    <w:rsid w:val="7B1E17AE"/>
    <w:rsid w:val="7B1FAE09"/>
    <w:rsid w:val="7B5F8F94"/>
    <w:rsid w:val="7B758183"/>
    <w:rsid w:val="7B7FC5C4"/>
    <w:rsid w:val="7BBF00D7"/>
    <w:rsid w:val="7BFB31C7"/>
    <w:rsid w:val="7BFF06A4"/>
    <w:rsid w:val="7BFF12A5"/>
    <w:rsid w:val="7BFF81E1"/>
    <w:rsid w:val="7BFFAAE1"/>
    <w:rsid w:val="7C3BAA06"/>
    <w:rsid w:val="7CBB56B9"/>
    <w:rsid w:val="7D7ECA47"/>
    <w:rsid w:val="7DAF312F"/>
    <w:rsid w:val="7DBB1CC7"/>
    <w:rsid w:val="7DBBDBA7"/>
    <w:rsid w:val="7DDB369A"/>
    <w:rsid w:val="7DE7DD84"/>
    <w:rsid w:val="7DEF969E"/>
    <w:rsid w:val="7DF071F8"/>
    <w:rsid w:val="7DFF0DE3"/>
    <w:rsid w:val="7DFF2055"/>
    <w:rsid w:val="7DFFAAEB"/>
    <w:rsid w:val="7E6BC370"/>
    <w:rsid w:val="7E774A5C"/>
    <w:rsid w:val="7E7B7603"/>
    <w:rsid w:val="7E7FF77A"/>
    <w:rsid w:val="7F3B3EAE"/>
    <w:rsid w:val="7F5E0748"/>
    <w:rsid w:val="7F7F3D37"/>
    <w:rsid w:val="7F7FBDE7"/>
    <w:rsid w:val="7FA7E127"/>
    <w:rsid w:val="7FAFFE17"/>
    <w:rsid w:val="7FB149C3"/>
    <w:rsid w:val="7FCD758D"/>
    <w:rsid w:val="7FD752FA"/>
    <w:rsid w:val="7FDF6DB9"/>
    <w:rsid w:val="7FDFCB27"/>
    <w:rsid w:val="7FE6039D"/>
    <w:rsid w:val="7FEB4C03"/>
    <w:rsid w:val="7FEBAA47"/>
    <w:rsid w:val="7FF6F83D"/>
    <w:rsid w:val="7FF79EA0"/>
    <w:rsid w:val="7FFAA9F1"/>
    <w:rsid w:val="7FFD447E"/>
    <w:rsid w:val="7FFDCF1B"/>
    <w:rsid w:val="87EEF26A"/>
    <w:rsid w:val="8A7BEF3F"/>
    <w:rsid w:val="8FDF0112"/>
    <w:rsid w:val="93FDD1DA"/>
    <w:rsid w:val="9536B7B8"/>
    <w:rsid w:val="96BB5B57"/>
    <w:rsid w:val="97BFBAE7"/>
    <w:rsid w:val="97FF2AE5"/>
    <w:rsid w:val="9B775363"/>
    <w:rsid w:val="9DEF0337"/>
    <w:rsid w:val="9E7B5625"/>
    <w:rsid w:val="9FFC6C85"/>
    <w:rsid w:val="AB817091"/>
    <w:rsid w:val="ADAEFA3E"/>
    <w:rsid w:val="AFDCACAB"/>
    <w:rsid w:val="AFFB7A36"/>
    <w:rsid w:val="B63FA0D9"/>
    <w:rsid w:val="B6CF3A48"/>
    <w:rsid w:val="B6DF7038"/>
    <w:rsid w:val="B7BD9E2A"/>
    <w:rsid w:val="B7D3B47E"/>
    <w:rsid w:val="B7FF7DEF"/>
    <w:rsid w:val="B9BF4852"/>
    <w:rsid w:val="B9FE2CB9"/>
    <w:rsid w:val="B9FF0D6A"/>
    <w:rsid w:val="BA35EF60"/>
    <w:rsid w:val="BA6FCF69"/>
    <w:rsid w:val="BBB8D76D"/>
    <w:rsid w:val="BBEDA635"/>
    <w:rsid w:val="BBFBB074"/>
    <w:rsid w:val="BBFF85D4"/>
    <w:rsid w:val="BCBF355B"/>
    <w:rsid w:val="BD9E1346"/>
    <w:rsid w:val="BDE4C309"/>
    <w:rsid w:val="BDED1C42"/>
    <w:rsid w:val="BDEF5E9D"/>
    <w:rsid w:val="BDFBEF60"/>
    <w:rsid w:val="BEEFBD8A"/>
    <w:rsid w:val="BEFEFCA2"/>
    <w:rsid w:val="BF7FE439"/>
    <w:rsid w:val="BFD7A1A3"/>
    <w:rsid w:val="BFFAF7B9"/>
    <w:rsid w:val="BFFF240B"/>
    <w:rsid w:val="C27F4490"/>
    <w:rsid w:val="C6FF99F7"/>
    <w:rsid w:val="CA3332A4"/>
    <w:rsid w:val="CF33D785"/>
    <w:rsid w:val="CF508C99"/>
    <w:rsid w:val="CFFEF0AB"/>
    <w:rsid w:val="D5DF81B4"/>
    <w:rsid w:val="D6D9827C"/>
    <w:rsid w:val="D77FBDC2"/>
    <w:rsid w:val="D7F32421"/>
    <w:rsid w:val="D7F96A9C"/>
    <w:rsid w:val="D7FF0E06"/>
    <w:rsid w:val="D96DF586"/>
    <w:rsid w:val="DAFE2FBA"/>
    <w:rsid w:val="DAFF9613"/>
    <w:rsid w:val="DB6AEF88"/>
    <w:rsid w:val="DBB7D3EA"/>
    <w:rsid w:val="DBED89F0"/>
    <w:rsid w:val="DBF9460A"/>
    <w:rsid w:val="DBFF9742"/>
    <w:rsid w:val="DC6BD9D7"/>
    <w:rsid w:val="DC7D382B"/>
    <w:rsid w:val="DCFA48FF"/>
    <w:rsid w:val="DE363F69"/>
    <w:rsid w:val="DEB7A263"/>
    <w:rsid w:val="DEF16A12"/>
    <w:rsid w:val="DF5B4618"/>
    <w:rsid w:val="DF9DA4D4"/>
    <w:rsid w:val="DF9FC587"/>
    <w:rsid w:val="DF9FFEA1"/>
    <w:rsid w:val="DFBC2C83"/>
    <w:rsid w:val="DFFB7EB2"/>
    <w:rsid w:val="DFFE8F4F"/>
    <w:rsid w:val="DFFF7DF6"/>
    <w:rsid w:val="DFFF9374"/>
    <w:rsid w:val="DFFFEFFC"/>
    <w:rsid w:val="E1FB757C"/>
    <w:rsid w:val="E1FF578E"/>
    <w:rsid w:val="E27ED339"/>
    <w:rsid w:val="E6733325"/>
    <w:rsid w:val="E74F7C3A"/>
    <w:rsid w:val="E76C2EE4"/>
    <w:rsid w:val="E7CF1E7D"/>
    <w:rsid w:val="E7DFC4DF"/>
    <w:rsid w:val="E8FFE123"/>
    <w:rsid w:val="EB52291D"/>
    <w:rsid w:val="EBFB2FAC"/>
    <w:rsid w:val="EBFED552"/>
    <w:rsid w:val="EEFB1A45"/>
    <w:rsid w:val="EEFF5F19"/>
    <w:rsid w:val="EF3FDB22"/>
    <w:rsid w:val="EF7F8AAE"/>
    <w:rsid w:val="EFBA92C9"/>
    <w:rsid w:val="EFDB50E8"/>
    <w:rsid w:val="EFDF7D56"/>
    <w:rsid w:val="EFF7E983"/>
    <w:rsid w:val="F0FF6E33"/>
    <w:rsid w:val="F2DB31B3"/>
    <w:rsid w:val="F3DE43DC"/>
    <w:rsid w:val="F4DF82F8"/>
    <w:rsid w:val="F55F2005"/>
    <w:rsid w:val="F59F56E8"/>
    <w:rsid w:val="F5EF9C2B"/>
    <w:rsid w:val="F5FE52A1"/>
    <w:rsid w:val="F5FF34C3"/>
    <w:rsid w:val="F5FF36C4"/>
    <w:rsid w:val="F6CFC8BA"/>
    <w:rsid w:val="F6DBCB35"/>
    <w:rsid w:val="F6F57DB7"/>
    <w:rsid w:val="F71B4634"/>
    <w:rsid w:val="F737EE98"/>
    <w:rsid w:val="F76A6A51"/>
    <w:rsid w:val="F7757E41"/>
    <w:rsid w:val="F77F67B0"/>
    <w:rsid w:val="F77FCAF8"/>
    <w:rsid w:val="F797F468"/>
    <w:rsid w:val="F7A37664"/>
    <w:rsid w:val="F7A68C31"/>
    <w:rsid w:val="F7A9157C"/>
    <w:rsid w:val="F7ED4CE0"/>
    <w:rsid w:val="F7EE5FA9"/>
    <w:rsid w:val="F7EFDC62"/>
    <w:rsid w:val="F7FD3618"/>
    <w:rsid w:val="F8FB648E"/>
    <w:rsid w:val="F93748F8"/>
    <w:rsid w:val="F9D77CD6"/>
    <w:rsid w:val="FA8FB9FB"/>
    <w:rsid w:val="FA985CD7"/>
    <w:rsid w:val="FAB79A82"/>
    <w:rsid w:val="FABB9192"/>
    <w:rsid w:val="FAF2D3C2"/>
    <w:rsid w:val="FB5D147A"/>
    <w:rsid w:val="FBBB0174"/>
    <w:rsid w:val="FBF2B824"/>
    <w:rsid w:val="FBF47431"/>
    <w:rsid w:val="FBF7AB13"/>
    <w:rsid w:val="FCDEE246"/>
    <w:rsid w:val="FCF76AE9"/>
    <w:rsid w:val="FD6FCDA3"/>
    <w:rsid w:val="FD7FE261"/>
    <w:rsid w:val="FD9F1151"/>
    <w:rsid w:val="FDA396B4"/>
    <w:rsid w:val="FDBEDCBA"/>
    <w:rsid w:val="FDF7C5D4"/>
    <w:rsid w:val="FDFC7B6F"/>
    <w:rsid w:val="FDFDF8DD"/>
    <w:rsid w:val="FDFF1F88"/>
    <w:rsid w:val="FE6F2880"/>
    <w:rsid w:val="FED11294"/>
    <w:rsid w:val="FEE16779"/>
    <w:rsid w:val="FF673A87"/>
    <w:rsid w:val="FF6F16C2"/>
    <w:rsid w:val="FF7B43AB"/>
    <w:rsid w:val="FFBB3B8F"/>
    <w:rsid w:val="FFBD7449"/>
    <w:rsid w:val="FFBE44A3"/>
    <w:rsid w:val="FFBF60CE"/>
    <w:rsid w:val="FFCF1372"/>
    <w:rsid w:val="FFE757A7"/>
    <w:rsid w:val="FFECB1E0"/>
    <w:rsid w:val="FFF3BBE6"/>
    <w:rsid w:val="FFF454C9"/>
    <w:rsid w:val="FFFB0930"/>
    <w:rsid w:val="FFFB73F7"/>
    <w:rsid w:val="FFFB9AB1"/>
    <w:rsid w:val="FFFBB132"/>
    <w:rsid w:val="FFFDED2A"/>
    <w:rsid w:val="FFFFA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2022-06-27T04:53:00Z</dcterms:created>
  <dc:creator>独</dc:creator>
  <cp:lastModifiedBy>独</cp:lastModifiedBy>
  <dcterms:modified xsi:type="dcterms:W3CDTF">2022-06-28T08:38:17Z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