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3A" w:rsidRDefault="006B0973">
      <w:pPr>
        <w:spacing w:line="500" w:lineRule="exact"/>
        <w:rPr>
          <w:sz w:val="28"/>
          <w:u w:val="single"/>
        </w:rPr>
      </w:pPr>
      <w:r>
        <w:rPr>
          <w:rFonts w:hint="eastAsia"/>
          <w:sz w:val="28"/>
        </w:rPr>
        <w:t xml:space="preserve">　　　　　　　　　　　　　　　　　　　序号：</w:t>
      </w:r>
      <w:r>
        <w:rPr>
          <w:rFonts w:hint="eastAsia"/>
          <w:sz w:val="28"/>
          <w:u w:val="single"/>
        </w:rPr>
        <w:t xml:space="preserve">   </w:t>
      </w:r>
      <w:r>
        <w:rPr>
          <w:sz w:val="28"/>
          <w:u w:val="single"/>
        </w:rPr>
        <w:t xml:space="preserve">                </w:t>
      </w:r>
      <w:r>
        <w:rPr>
          <w:rFonts w:hint="eastAsia"/>
          <w:sz w:val="28"/>
          <w:u w:val="single"/>
        </w:rPr>
        <w:t xml:space="preserve"> </w:t>
      </w:r>
    </w:p>
    <w:p w:rsidR="0002553A" w:rsidRDefault="0002553A">
      <w:pPr>
        <w:spacing w:line="500" w:lineRule="exact"/>
        <w:rPr>
          <w:sz w:val="28"/>
        </w:rPr>
      </w:pPr>
    </w:p>
    <w:p w:rsidR="0002553A" w:rsidRDefault="006B0973">
      <w:pPr>
        <w:spacing w:line="360" w:lineRule="auto"/>
        <w:jc w:val="center"/>
        <w:rPr>
          <w:rFonts w:eastAsia="黑体"/>
          <w:sz w:val="52"/>
          <w:szCs w:val="52"/>
        </w:rPr>
      </w:pPr>
      <w:r>
        <w:rPr>
          <w:rFonts w:ascii="幼圆" w:eastAsia="幼圆" w:hint="eastAsia"/>
          <w:sz w:val="52"/>
          <w:szCs w:val="52"/>
        </w:rPr>
        <w:t>2018</w:t>
      </w:r>
      <w:r>
        <w:rPr>
          <w:rFonts w:eastAsia="黑体" w:hint="eastAsia"/>
          <w:sz w:val="52"/>
          <w:szCs w:val="52"/>
        </w:rPr>
        <w:t>年大学生科技创新基金</w:t>
      </w:r>
    </w:p>
    <w:p w:rsidR="0002553A" w:rsidRDefault="006B0973">
      <w:pPr>
        <w:spacing w:line="360" w:lineRule="auto"/>
        <w:jc w:val="center"/>
        <w:rPr>
          <w:rFonts w:eastAsia="华文中宋"/>
          <w:sz w:val="68"/>
        </w:rPr>
      </w:pPr>
      <w:r>
        <w:rPr>
          <w:rFonts w:eastAsia="华文中宋" w:hint="eastAsia"/>
          <w:sz w:val="68"/>
        </w:rPr>
        <w:t>项目申报书</w:t>
      </w:r>
    </w:p>
    <w:p w:rsidR="0002553A" w:rsidRDefault="0002553A">
      <w:pPr>
        <w:spacing w:line="360" w:lineRule="auto"/>
        <w:rPr>
          <w:rFonts w:eastAsia="华文中宋"/>
          <w:sz w:val="24"/>
        </w:rPr>
      </w:pPr>
    </w:p>
    <w:p w:rsidR="0002553A" w:rsidRDefault="006B0973">
      <w:pPr>
        <w:spacing w:line="480" w:lineRule="exact"/>
        <w:ind w:firstLineChars="400" w:firstLine="1120"/>
        <w:rPr>
          <w:sz w:val="28"/>
          <w:szCs w:val="28"/>
        </w:rPr>
      </w:pPr>
      <w:r>
        <w:rPr>
          <w:rFonts w:hint="eastAsia"/>
          <w:sz w:val="28"/>
          <w:szCs w:val="28"/>
        </w:rPr>
        <w:t>作品类别：</w:t>
      </w:r>
    </w:p>
    <w:p w:rsidR="0002553A" w:rsidRDefault="006B0973">
      <w:pPr>
        <w:spacing w:line="480" w:lineRule="exact"/>
        <w:ind w:firstLineChars="600" w:firstLine="1680"/>
        <w:rPr>
          <w:sz w:val="28"/>
          <w:szCs w:val="28"/>
        </w:rPr>
      </w:pPr>
      <w:r>
        <w:rPr>
          <w:rFonts w:hint="eastAsia"/>
          <w:sz w:val="28"/>
          <w:szCs w:val="28"/>
        </w:rPr>
        <w:t>□</w:t>
      </w:r>
      <w:r>
        <w:rPr>
          <w:rFonts w:hint="eastAsia"/>
          <w:sz w:val="28"/>
          <w:szCs w:val="28"/>
        </w:rPr>
        <w:t xml:space="preserve"> </w:t>
      </w:r>
      <w:r>
        <w:rPr>
          <w:rFonts w:hint="eastAsia"/>
          <w:sz w:val="28"/>
          <w:szCs w:val="28"/>
        </w:rPr>
        <w:t>自然科学类学术论文</w:t>
      </w:r>
    </w:p>
    <w:p w:rsidR="0002553A" w:rsidRDefault="006B0973">
      <w:pPr>
        <w:spacing w:line="480" w:lineRule="exact"/>
        <w:ind w:firstLineChars="600" w:firstLine="1680"/>
        <w:rPr>
          <w:sz w:val="28"/>
          <w:szCs w:val="28"/>
        </w:rPr>
      </w:pPr>
      <w:r>
        <w:rPr>
          <w:rFonts w:hint="eastAsia"/>
          <w:sz w:val="28"/>
          <w:szCs w:val="28"/>
        </w:rPr>
        <w:t>□</w:t>
      </w:r>
      <w:r>
        <w:rPr>
          <w:rFonts w:hint="eastAsia"/>
          <w:sz w:val="28"/>
          <w:szCs w:val="28"/>
        </w:rPr>
        <w:t xml:space="preserve"> </w:t>
      </w:r>
      <w:r>
        <w:rPr>
          <w:rFonts w:hint="eastAsia"/>
          <w:sz w:val="28"/>
          <w:szCs w:val="28"/>
        </w:rPr>
        <w:t>哲学社会科学类社会调查报告和学术论文</w:t>
      </w:r>
    </w:p>
    <w:p w:rsidR="0002553A" w:rsidRDefault="006B0973">
      <w:pPr>
        <w:spacing w:line="480" w:lineRule="exact"/>
        <w:ind w:firstLineChars="600" w:firstLine="1680"/>
        <w:rPr>
          <w:sz w:val="28"/>
          <w:szCs w:val="28"/>
        </w:rPr>
      </w:pPr>
      <w:r>
        <w:rPr>
          <w:rFonts w:ascii="仿宋" w:eastAsia="仿宋" w:hAnsi="仿宋" w:hint="eastAsia"/>
          <w:sz w:val="28"/>
          <w:szCs w:val="28"/>
        </w:rPr>
        <w:t>√</w:t>
      </w:r>
      <w:r>
        <w:rPr>
          <w:rFonts w:hint="eastAsia"/>
          <w:sz w:val="28"/>
          <w:szCs w:val="28"/>
        </w:rPr>
        <w:t xml:space="preserve"> </w:t>
      </w:r>
      <w:r>
        <w:rPr>
          <w:rFonts w:hint="eastAsia"/>
          <w:sz w:val="28"/>
          <w:szCs w:val="28"/>
        </w:rPr>
        <w:t>科技发明制作类作品</w:t>
      </w:r>
    </w:p>
    <w:p w:rsidR="0002553A" w:rsidRDefault="006B0973">
      <w:pPr>
        <w:spacing w:line="480" w:lineRule="exact"/>
        <w:ind w:firstLineChars="400" w:firstLine="1120"/>
        <w:rPr>
          <w:sz w:val="28"/>
          <w:szCs w:val="28"/>
        </w:rPr>
      </w:pPr>
      <w:r>
        <w:rPr>
          <w:rFonts w:hint="eastAsia"/>
          <w:sz w:val="28"/>
          <w:szCs w:val="28"/>
        </w:rPr>
        <w:t>申报形式：</w:t>
      </w:r>
    </w:p>
    <w:p w:rsidR="0002553A" w:rsidRDefault="006B0973">
      <w:pPr>
        <w:spacing w:line="480" w:lineRule="exact"/>
        <w:ind w:firstLineChars="600" w:firstLine="1680"/>
        <w:rPr>
          <w:sz w:val="28"/>
          <w:szCs w:val="28"/>
        </w:rPr>
      </w:pPr>
      <w:r>
        <w:rPr>
          <w:rFonts w:hint="eastAsia"/>
          <w:sz w:val="28"/>
          <w:szCs w:val="28"/>
        </w:rPr>
        <w:t>□</w:t>
      </w:r>
      <w:r>
        <w:rPr>
          <w:rFonts w:hint="eastAsia"/>
          <w:sz w:val="28"/>
          <w:szCs w:val="28"/>
        </w:rPr>
        <w:t xml:space="preserve"> </w:t>
      </w:r>
      <w:r>
        <w:rPr>
          <w:rFonts w:hint="eastAsia"/>
          <w:sz w:val="28"/>
          <w:szCs w:val="28"/>
        </w:rPr>
        <w:t>个人申报</w:t>
      </w:r>
    </w:p>
    <w:p w:rsidR="0002553A" w:rsidRDefault="006B0973">
      <w:pPr>
        <w:spacing w:line="480" w:lineRule="exact"/>
        <w:ind w:firstLineChars="600" w:firstLine="1680"/>
        <w:rPr>
          <w:sz w:val="28"/>
          <w:szCs w:val="28"/>
        </w:rPr>
      </w:pPr>
      <w:r>
        <w:rPr>
          <w:rFonts w:ascii="仿宋" w:eastAsia="仿宋" w:hAnsi="仿宋" w:hint="eastAsia"/>
          <w:sz w:val="28"/>
          <w:szCs w:val="28"/>
        </w:rPr>
        <w:t>√</w:t>
      </w:r>
      <w:r>
        <w:rPr>
          <w:rFonts w:hint="eastAsia"/>
          <w:sz w:val="28"/>
          <w:szCs w:val="28"/>
        </w:rPr>
        <w:t xml:space="preserve"> </w:t>
      </w:r>
      <w:r>
        <w:rPr>
          <w:rFonts w:hint="eastAsia"/>
          <w:sz w:val="28"/>
          <w:szCs w:val="28"/>
        </w:rPr>
        <w:t>团队申报</w:t>
      </w:r>
    </w:p>
    <w:p w:rsidR="0002553A" w:rsidRDefault="0002553A">
      <w:pPr>
        <w:spacing w:line="480" w:lineRule="exact"/>
        <w:ind w:firstLineChars="700" w:firstLine="1960"/>
        <w:rPr>
          <w:sz w:val="28"/>
          <w:szCs w:val="28"/>
        </w:rPr>
      </w:pPr>
    </w:p>
    <w:p w:rsidR="0002553A" w:rsidRDefault="006B0973">
      <w:pPr>
        <w:spacing w:line="600" w:lineRule="exact"/>
        <w:ind w:firstLineChars="250" w:firstLine="700"/>
        <w:rPr>
          <w:rFonts w:ascii="宋体" w:hAnsi="宋体"/>
          <w:sz w:val="28"/>
          <w:szCs w:val="28"/>
          <w:u w:val="single"/>
        </w:rPr>
      </w:pPr>
      <w:r>
        <w:rPr>
          <w:rFonts w:ascii="宋体" w:hAnsi="宋体" w:hint="eastAsia"/>
          <w:sz w:val="28"/>
          <w:szCs w:val="28"/>
        </w:rPr>
        <w:t xml:space="preserve">作品名称： </w:t>
      </w:r>
      <w:r>
        <w:rPr>
          <w:rFonts w:ascii="宋体" w:hAnsi="宋体"/>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移动智慧课堂系统设计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02553A" w:rsidRDefault="006B0973">
      <w:pPr>
        <w:spacing w:line="600" w:lineRule="exact"/>
        <w:ind w:firstLineChars="250" w:firstLine="700"/>
        <w:rPr>
          <w:rFonts w:ascii="宋体" w:hAnsi="宋体"/>
          <w:sz w:val="28"/>
          <w:szCs w:val="28"/>
        </w:rPr>
      </w:pPr>
      <w:r>
        <w:rPr>
          <w:rFonts w:ascii="宋体" w:hAnsi="宋体" w:hint="eastAsia"/>
          <w:sz w:val="28"/>
          <w:szCs w:val="28"/>
        </w:rPr>
        <w:t xml:space="preserve">所在学院： </w:t>
      </w:r>
      <w:r>
        <w:rPr>
          <w:rFonts w:ascii="宋体" w:hAnsi="宋体"/>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东方科技学院 </w:t>
      </w:r>
      <w:r>
        <w:rPr>
          <w:rFonts w:ascii="宋体" w:hAnsi="宋体"/>
          <w:sz w:val="28"/>
          <w:szCs w:val="28"/>
          <w:u w:val="single"/>
        </w:rPr>
        <w:t xml:space="preserve">              </w:t>
      </w:r>
    </w:p>
    <w:p w:rsidR="0002553A" w:rsidRDefault="006B0973">
      <w:pPr>
        <w:spacing w:line="600" w:lineRule="exact"/>
        <w:ind w:firstLineChars="250" w:firstLine="700"/>
        <w:jc w:val="left"/>
        <w:rPr>
          <w:rFonts w:ascii="宋体" w:hAnsi="宋体"/>
          <w:sz w:val="28"/>
          <w:szCs w:val="28"/>
          <w:u w:val="single"/>
        </w:rPr>
      </w:pPr>
      <w:r>
        <w:rPr>
          <w:rFonts w:ascii="宋体" w:hAnsi="宋体" w:hint="eastAsia"/>
          <w:sz w:val="28"/>
          <w:szCs w:val="28"/>
        </w:rPr>
        <w:t xml:space="preserve">学生负责人: </w:t>
      </w:r>
      <w:r>
        <w:rPr>
          <w:rFonts w:ascii="宋体" w:hAnsi="宋体"/>
          <w:sz w:val="28"/>
          <w:szCs w:val="28"/>
        </w:rPr>
        <w:t xml:space="preserve">  </w:t>
      </w:r>
      <w:r>
        <w:rPr>
          <w:rFonts w:ascii="宋体" w:hAnsi="宋体" w:hint="eastAsia"/>
          <w:sz w:val="28"/>
          <w:szCs w:val="28"/>
          <w:u w:val="single"/>
        </w:rPr>
        <w:t xml:space="preserve">　　　 李向阳 </w:t>
      </w:r>
      <w:r>
        <w:rPr>
          <w:rFonts w:ascii="宋体" w:hAnsi="宋体"/>
          <w:sz w:val="28"/>
          <w:szCs w:val="28"/>
          <w:u w:val="single"/>
        </w:rPr>
        <w:t xml:space="preserve">                    </w:t>
      </w:r>
    </w:p>
    <w:p w:rsidR="0002553A" w:rsidRDefault="006B0973">
      <w:pPr>
        <w:spacing w:line="600" w:lineRule="exact"/>
        <w:ind w:firstLineChars="250" w:firstLine="700"/>
        <w:rPr>
          <w:rFonts w:ascii="宋体" w:hAnsi="宋体"/>
          <w:sz w:val="28"/>
          <w:szCs w:val="28"/>
        </w:rPr>
      </w:pPr>
      <w:r>
        <w:rPr>
          <w:rFonts w:ascii="宋体" w:hAnsi="宋体" w:hint="eastAsia"/>
          <w:sz w:val="28"/>
          <w:szCs w:val="28"/>
        </w:rPr>
        <w:t xml:space="preserve">联系电话： </w:t>
      </w:r>
      <w:r>
        <w:rPr>
          <w:rFonts w:ascii="宋体" w:hAnsi="宋体"/>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15873158820              </w:t>
      </w:r>
      <w:r>
        <w:rPr>
          <w:rFonts w:ascii="宋体" w:hAnsi="宋体" w:hint="eastAsia"/>
          <w:sz w:val="28"/>
          <w:szCs w:val="28"/>
          <w:u w:val="single"/>
        </w:rPr>
        <w:t xml:space="preserve">　</w:t>
      </w:r>
    </w:p>
    <w:p w:rsidR="0002553A" w:rsidRDefault="006B0973">
      <w:pPr>
        <w:spacing w:line="600" w:lineRule="exact"/>
        <w:ind w:firstLineChars="250" w:firstLine="700"/>
        <w:rPr>
          <w:rFonts w:ascii="宋体" w:hAnsi="宋体"/>
          <w:sz w:val="28"/>
          <w:szCs w:val="28"/>
        </w:rPr>
      </w:pPr>
      <w:r>
        <w:rPr>
          <w:rFonts w:ascii="宋体" w:hAnsi="宋体" w:hint="eastAsia"/>
          <w:sz w:val="28"/>
          <w:szCs w:val="28"/>
        </w:rPr>
        <w:t xml:space="preserve">指导老师： </w:t>
      </w:r>
      <w:r>
        <w:rPr>
          <w:rFonts w:ascii="宋体" w:hAnsi="宋体"/>
          <w:sz w:val="28"/>
          <w:szCs w:val="28"/>
        </w:rPr>
        <w:t xml:space="preserve">   </w:t>
      </w:r>
      <w:r>
        <w:rPr>
          <w:rFonts w:ascii="宋体" w:hAnsi="宋体" w:hint="eastAsia"/>
          <w:sz w:val="28"/>
          <w:szCs w:val="28"/>
          <w:u w:val="single"/>
        </w:rPr>
        <w:t xml:space="preserve">　　　 戴小鹏</w:t>
      </w:r>
      <w:r>
        <w:rPr>
          <w:rFonts w:ascii="宋体" w:hAnsi="宋体"/>
          <w:sz w:val="28"/>
          <w:szCs w:val="28"/>
          <w:u w:val="single"/>
        </w:rPr>
        <w:t xml:space="preserve">   </w:t>
      </w:r>
      <w:proofErr w:type="gramStart"/>
      <w:r>
        <w:rPr>
          <w:rFonts w:ascii="宋体" w:hAnsi="宋体" w:hint="eastAsia"/>
          <w:sz w:val="28"/>
          <w:szCs w:val="28"/>
          <w:u w:val="single"/>
        </w:rPr>
        <w:t xml:space="preserve">　　　　　　</w:t>
      </w:r>
      <w:proofErr w:type="gramEnd"/>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02553A" w:rsidRDefault="006B0973">
      <w:pPr>
        <w:spacing w:line="600" w:lineRule="exact"/>
        <w:ind w:firstLineChars="250" w:firstLine="700"/>
        <w:rPr>
          <w:rFonts w:ascii="宋体" w:hAnsi="宋体"/>
          <w:sz w:val="28"/>
          <w:szCs w:val="28"/>
        </w:rPr>
      </w:pPr>
      <w:r>
        <w:rPr>
          <w:rFonts w:ascii="宋体" w:hAnsi="宋体" w:hint="eastAsia"/>
          <w:sz w:val="28"/>
          <w:szCs w:val="28"/>
        </w:rPr>
        <w:t xml:space="preserve">联系电话： </w:t>
      </w:r>
      <w:r>
        <w:rPr>
          <w:rFonts w:ascii="宋体" w:hAnsi="宋体"/>
          <w:sz w:val="28"/>
          <w:szCs w:val="28"/>
        </w:rPr>
        <w:t xml:space="preserve">   </w:t>
      </w:r>
      <w:r>
        <w:rPr>
          <w:rFonts w:ascii="宋体" w:hAnsi="宋体" w:hint="eastAsia"/>
          <w:sz w:val="28"/>
          <w:szCs w:val="28"/>
          <w:u w:val="single"/>
        </w:rPr>
        <w:t xml:space="preserve">　　　 1</w:t>
      </w:r>
      <w:r>
        <w:rPr>
          <w:rFonts w:ascii="宋体" w:hAnsi="宋体"/>
          <w:sz w:val="28"/>
          <w:szCs w:val="28"/>
          <w:u w:val="single"/>
        </w:rPr>
        <w:t>3787032384</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02553A" w:rsidRDefault="006B0973">
      <w:pPr>
        <w:spacing w:line="600" w:lineRule="exact"/>
        <w:rPr>
          <w:rFonts w:ascii="宋体" w:hAnsi="宋体"/>
          <w:sz w:val="28"/>
          <w:szCs w:val="28"/>
          <w:u w:val="single"/>
        </w:rPr>
      </w:pPr>
      <w:r>
        <w:rPr>
          <w:rFonts w:ascii="宋体" w:hAnsi="宋体" w:hint="eastAsia"/>
          <w:sz w:val="28"/>
          <w:szCs w:val="28"/>
        </w:rPr>
        <w:t xml:space="preserve">　　　　　</w:t>
      </w:r>
    </w:p>
    <w:p w:rsidR="0002553A" w:rsidRDefault="0002553A">
      <w:pPr>
        <w:spacing w:line="400" w:lineRule="exact"/>
        <w:jc w:val="center"/>
        <w:rPr>
          <w:b/>
          <w:bCs/>
          <w:spacing w:val="-8"/>
          <w:sz w:val="32"/>
          <w:szCs w:val="32"/>
        </w:rPr>
      </w:pPr>
    </w:p>
    <w:p w:rsidR="0002553A" w:rsidRDefault="006B0973">
      <w:pPr>
        <w:spacing w:line="400" w:lineRule="exact"/>
        <w:jc w:val="center"/>
        <w:rPr>
          <w:b/>
          <w:bCs/>
          <w:spacing w:val="-8"/>
          <w:sz w:val="32"/>
          <w:szCs w:val="32"/>
        </w:rPr>
      </w:pPr>
      <w:r>
        <w:rPr>
          <w:rFonts w:hint="eastAsia"/>
          <w:b/>
          <w:bCs/>
          <w:spacing w:val="-8"/>
          <w:sz w:val="32"/>
          <w:szCs w:val="32"/>
        </w:rPr>
        <w:t>湖南农业大学</w:t>
      </w:r>
    </w:p>
    <w:p w:rsidR="0002553A" w:rsidRDefault="006B0973">
      <w:pPr>
        <w:spacing w:line="480" w:lineRule="exact"/>
        <w:jc w:val="center"/>
        <w:rPr>
          <w:rFonts w:eastAsia="华文中宋"/>
          <w:b/>
          <w:sz w:val="24"/>
        </w:rPr>
      </w:pPr>
      <w:r>
        <w:rPr>
          <w:rFonts w:eastAsia="华文中宋"/>
          <w:b/>
          <w:sz w:val="24"/>
        </w:rPr>
        <w:t>20</w:t>
      </w:r>
      <w:r>
        <w:rPr>
          <w:rFonts w:eastAsia="华文中宋" w:hint="eastAsia"/>
          <w:b/>
          <w:sz w:val="24"/>
        </w:rPr>
        <w:t>18</w:t>
      </w:r>
      <w:r>
        <w:rPr>
          <w:rFonts w:eastAsia="华文中宋" w:hint="eastAsia"/>
          <w:b/>
          <w:sz w:val="24"/>
        </w:rPr>
        <w:t>年</w:t>
      </w:r>
      <w:r>
        <w:rPr>
          <w:rFonts w:eastAsia="华文中宋" w:hint="eastAsia"/>
          <w:b/>
          <w:sz w:val="24"/>
        </w:rPr>
        <w:t>4</w:t>
      </w:r>
      <w:r>
        <w:rPr>
          <w:rFonts w:eastAsia="华文中宋" w:hint="eastAsia"/>
          <w:b/>
          <w:sz w:val="24"/>
        </w:rPr>
        <w:t>月</w:t>
      </w:r>
    </w:p>
    <w:p w:rsidR="0002553A" w:rsidRDefault="0002553A">
      <w:pPr>
        <w:spacing w:after="62" w:line="400" w:lineRule="exact"/>
        <w:rPr>
          <w:b/>
          <w:bCs/>
          <w:spacing w:val="-8"/>
          <w:sz w:val="26"/>
        </w:rPr>
      </w:pPr>
    </w:p>
    <w:p w:rsidR="0002553A" w:rsidRDefault="0002553A">
      <w:pPr>
        <w:spacing w:after="62" w:line="400" w:lineRule="exact"/>
        <w:jc w:val="center"/>
        <w:rPr>
          <w:b/>
          <w:bCs/>
          <w:spacing w:val="-8"/>
          <w:sz w:val="26"/>
        </w:rPr>
      </w:pPr>
    </w:p>
    <w:p w:rsidR="0002553A" w:rsidRDefault="006B0973">
      <w:pPr>
        <w:spacing w:after="62" w:line="400" w:lineRule="exact"/>
        <w:jc w:val="center"/>
        <w:rPr>
          <w:b/>
          <w:sz w:val="32"/>
          <w:szCs w:val="28"/>
        </w:rPr>
      </w:pPr>
      <w:r>
        <w:rPr>
          <w:rFonts w:cs="宋体" w:hint="eastAsia"/>
          <w:b/>
          <w:sz w:val="32"/>
          <w:szCs w:val="28"/>
        </w:rPr>
        <w:lastRenderedPageBreak/>
        <w:t>填写说明</w:t>
      </w:r>
    </w:p>
    <w:p w:rsidR="0002553A" w:rsidRDefault="0002553A">
      <w:pPr>
        <w:spacing w:after="62" w:line="400" w:lineRule="exact"/>
        <w:jc w:val="center"/>
        <w:rPr>
          <w:sz w:val="28"/>
          <w:szCs w:val="28"/>
        </w:rPr>
      </w:pPr>
    </w:p>
    <w:p w:rsidR="0002553A" w:rsidRDefault="006B0973">
      <w:pPr>
        <w:numPr>
          <w:ilvl w:val="0"/>
          <w:numId w:val="1"/>
        </w:numPr>
        <w:spacing w:after="62" w:line="560" w:lineRule="exact"/>
        <w:rPr>
          <w:rFonts w:cs="宋体"/>
          <w:sz w:val="28"/>
          <w:szCs w:val="28"/>
        </w:rPr>
      </w:pPr>
      <w:r>
        <w:rPr>
          <w:rFonts w:cs="宋体" w:hint="eastAsia"/>
          <w:sz w:val="28"/>
          <w:szCs w:val="28"/>
        </w:rPr>
        <w:t>申报书须用电子形式在</w:t>
      </w:r>
      <w:r>
        <w:rPr>
          <w:rFonts w:cs="宋体" w:hint="eastAsia"/>
          <w:sz w:val="28"/>
          <w:szCs w:val="28"/>
        </w:rPr>
        <w:t>Word</w:t>
      </w:r>
      <w:r>
        <w:rPr>
          <w:rFonts w:cs="宋体" w:hint="eastAsia"/>
          <w:sz w:val="28"/>
          <w:szCs w:val="28"/>
        </w:rPr>
        <w:t>中填写，不能手动填写。</w:t>
      </w:r>
    </w:p>
    <w:p w:rsidR="0002553A" w:rsidRDefault="006B0973">
      <w:pPr>
        <w:numPr>
          <w:ilvl w:val="0"/>
          <w:numId w:val="1"/>
        </w:numPr>
        <w:spacing w:after="62" w:line="560" w:lineRule="exact"/>
        <w:rPr>
          <w:rFonts w:cs="宋体"/>
          <w:sz w:val="28"/>
          <w:szCs w:val="28"/>
        </w:rPr>
      </w:pPr>
      <w:r>
        <w:rPr>
          <w:rFonts w:cs="宋体" w:hint="eastAsia"/>
          <w:sz w:val="28"/>
          <w:szCs w:val="28"/>
        </w:rPr>
        <w:t>表格空格</w:t>
      </w:r>
      <w:proofErr w:type="gramStart"/>
      <w:r>
        <w:rPr>
          <w:rFonts w:cs="宋体" w:hint="eastAsia"/>
          <w:sz w:val="28"/>
          <w:szCs w:val="28"/>
        </w:rPr>
        <w:t>不够可</w:t>
      </w:r>
      <w:proofErr w:type="gramEnd"/>
      <w:r>
        <w:rPr>
          <w:rFonts w:cs="宋体" w:hint="eastAsia"/>
          <w:sz w:val="28"/>
          <w:szCs w:val="28"/>
        </w:rPr>
        <w:t>自行加行加页。</w:t>
      </w:r>
    </w:p>
    <w:p w:rsidR="0002553A" w:rsidRDefault="006B0973">
      <w:pPr>
        <w:numPr>
          <w:ilvl w:val="0"/>
          <w:numId w:val="1"/>
        </w:numPr>
        <w:spacing w:after="62" w:line="560" w:lineRule="exact"/>
        <w:rPr>
          <w:rFonts w:cs="宋体"/>
          <w:sz w:val="28"/>
          <w:szCs w:val="28"/>
        </w:rPr>
      </w:pPr>
      <w:r>
        <w:rPr>
          <w:rFonts w:cs="宋体" w:hint="eastAsia"/>
          <w:sz w:val="28"/>
          <w:szCs w:val="28"/>
        </w:rPr>
        <w:t>申报书一律用</w:t>
      </w:r>
      <w:r>
        <w:rPr>
          <w:sz w:val="28"/>
          <w:szCs w:val="28"/>
        </w:rPr>
        <w:t>A4</w:t>
      </w:r>
      <w:r>
        <w:rPr>
          <w:rFonts w:cs="宋体" w:hint="eastAsia"/>
          <w:sz w:val="28"/>
          <w:szCs w:val="28"/>
        </w:rPr>
        <w:t>纸双面打印并于左侧装订成册。</w:t>
      </w: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02553A">
      <w:pPr>
        <w:spacing w:after="62" w:line="560" w:lineRule="exact"/>
        <w:rPr>
          <w:rFonts w:cs="宋体"/>
          <w:sz w:val="28"/>
          <w:szCs w:val="28"/>
        </w:rPr>
      </w:pPr>
    </w:p>
    <w:p w:rsidR="0002553A" w:rsidRDefault="006B0973">
      <w:pPr>
        <w:jc w:val="center"/>
        <w:rPr>
          <w:sz w:val="26"/>
        </w:rPr>
      </w:pPr>
      <w:r>
        <w:rPr>
          <w:rFonts w:ascii="黑体" w:eastAsia="黑体" w:hint="eastAsia"/>
          <w:sz w:val="36"/>
        </w:rPr>
        <w:lastRenderedPageBreak/>
        <w:t>A．申报者情况</w:t>
      </w:r>
    </w:p>
    <w:p w:rsidR="0002553A" w:rsidRDefault="006B0973">
      <w:pPr>
        <w:spacing w:line="480" w:lineRule="exact"/>
        <w:ind w:rightChars="-73" w:right="-153" w:firstLineChars="200" w:firstLine="480"/>
        <w:rPr>
          <w:sz w:val="24"/>
        </w:rPr>
      </w:pPr>
      <w:r>
        <w:rPr>
          <w:rFonts w:hint="eastAsia"/>
          <w:sz w:val="24"/>
        </w:rPr>
        <w:t>说明：</w:t>
      </w:r>
      <w:r>
        <w:rPr>
          <w:rFonts w:hint="eastAsia"/>
          <w:sz w:val="24"/>
        </w:rPr>
        <w:t>1.</w:t>
      </w:r>
      <w:r>
        <w:rPr>
          <w:rFonts w:hint="eastAsia"/>
          <w:sz w:val="24"/>
        </w:rPr>
        <w:t>申报者情况栏内必须由个人作品的作者本人或团队作品的代表（承担申报作品</w:t>
      </w:r>
      <w:r>
        <w:rPr>
          <w:rFonts w:hint="eastAsia"/>
          <w:sz w:val="24"/>
        </w:rPr>
        <w:t>60%</w:t>
      </w:r>
      <w:r>
        <w:rPr>
          <w:rFonts w:hint="eastAsia"/>
          <w:sz w:val="24"/>
        </w:rPr>
        <w:t>以上工作量）填写；</w:t>
      </w:r>
      <w:r>
        <w:rPr>
          <w:rFonts w:hint="eastAsia"/>
          <w:sz w:val="24"/>
        </w:rPr>
        <w:t>2.</w:t>
      </w:r>
      <w:r>
        <w:rPr>
          <w:rFonts w:hint="eastAsia"/>
          <w:sz w:val="24"/>
        </w:rPr>
        <w:t>学籍管理部门签章视为对申报者资格的确认；</w:t>
      </w:r>
      <w:r>
        <w:rPr>
          <w:rFonts w:hint="eastAsia"/>
          <w:sz w:val="24"/>
        </w:rPr>
        <w:t>3.</w:t>
      </w:r>
      <w:r>
        <w:rPr>
          <w:rFonts w:hint="eastAsia"/>
          <w:sz w:val="24"/>
        </w:rPr>
        <w:t>合作者最多填报</w:t>
      </w:r>
      <w:r>
        <w:rPr>
          <w:rFonts w:hint="eastAsia"/>
          <w:sz w:val="24"/>
        </w:rPr>
        <w:t>7</w:t>
      </w:r>
      <w:r>
        <w:rPr>
          <w:rFonts w:hint="eastAsia"/>
          <w:sz w:val="24"/>
        </w:rPr>
        <w:t>位。</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1153"/>
        <w:gridCol w:w="2358"/>
        <w:gridCol w:w="124"/>
        <w:gridCol w:w="638"/>
        <w:gridCol w:w="345"/>
        <w:gridCol w:w="651"/>
        <w:gridCol w:w="261"/>
        <w:gridCol w:w="741"/>
        <w:gridCol w:w="571"/>
        <w:gridCol w:w="1511"/>
      </w:tblGrid>
      <w:tr w:rsidR="0002553A">
        <w:trPr>
          <w:cantSplit/>
          <w:trHeight w:val="560"/>
          <w:jc w:val="center"/>
        </w:trPr>
        <w:tc>
          <w:tcPr>
            <w:tcW w:w="698" w:type="dxa"/>
            <w:vMerge w:val="restart"/>
            <w:vAlign w:val="center"/>
          </w:tcPr>
          <w:p w:rsidR="0002553A" w:rsidRDefault="006B0973">
            <w:pPr>
              <w:adjustRightInd w:val="0"/>
              <w:spacing w:line="320" w:lineRule="exact"/>
              <w:jc w:val="center"/>
            </w:pPr>
            <w:r>
              <w:rPr>
                <w:rFonts w:hint="eastAsia"/>
              </w:rPr>
              <w:t>申</w:t>
            </w:r>
          </w:p>
          <w:p w:rsidR="0002553A" w:rsidRDefault="006B0973">
            <w:pPr>
              <w:adjustRightInd w:val="0"/>
              <w:spacing w:line="320" w:lineRule="exact"/>
              <w:jc w:val="center"/>
            </w:pPr>
            <w:r>
              <w:rPr>
                <w:rFonts w:hint="eastAsia"/>
              </w:rPr>
              <w:t>报</w:t>
            </w:r>
          </w:p>
          <w:p w:rsidR="0002553A" w:rsidRDefault="006B0973">
            <w:pPr>
              <w:adjustRightInd w:val="0"/>
              <w:spacing w:line="320" w:lineRule="exact"/>
              <w:jc w:val="center"/>
            </w:pPr>
            <w:r>
              <w:rPr>
                <w:rFonts w:hint="eastAsia"/>
              </w:rPr>
              <w:t>者</w:t>
            </w:r>
          </w:p>
          <w:p w:rsidR="0002553A" w:rsidRDefault="006B0973">
            <w:pPr>
              <w:adjustRightInd w:val="0"/>
              <w:spacing w:line="320" w:lineRule="exact"/>
              <w:jc w:val="center"/>
            </w:pPr>
            <w:r>
              <w:rPr>
                <w:rFonts w:hint="eastAsia"/>
              </w:rPr>
              <w:t>情</w:t>
            </w:r>
          </w:p>
          <w:p w:rsidR="0002553A" w:rsidRDefault="006B0973">
            <w:pPr>
              <w:adjustRightInd w:val="0"/>
              <w:spacing w:line="320" w:lineRule="exact"/>
              <w:jc w:val="center"/>
            </w:pPr>
            <w:proofErr w:type="gramStart"/>
            <w:r>
              <w:rPr>
                <w:rFonts w:hint="eastAsia"/>
              </w:rPr>
              <w:t>况</w:t>
            </w:r>
            <w:proofErr w:type="gramEnd"/>
          </w:p>
        </w:tc>
        <w:tc>
          <w:tcPr>
            <w:tcW w:w="1153" w:type="dxa"/>
            <w:vAlign w:val="center"/>
          </w:tcPr>
          <w:p w:rsidR="0002553A" w:rsidRDefault="006B0973">
            <w:pPr>
              <w:spacing w:line="480" w:lineRule="exact"/>
              <w:jc w:val="center"/>
            </w:pPr>
            <w:r>
              <w:rPr>
                <w:rFonts w:hint="eastAsia"/>
              </w:rPr>
              <w:t>姓名</w:t>
            </w:r>
          </w:p>
        </w:tc>
        <w:tc>
          <w:tcPr>
            <w:tcW w:w="2358" w:type="dxa"/>
            <w:vAlign w:val="center"/>
          </w:tcPr>
          <w:p w:rsidR="0002553A" w:rsidRDefault="006B0973">
            <w:pPr>
              <w:spacing w:line="480" w:lineRule="exact"/>
              <w:jc w:val="center"/>
            </w:pPr>
            <w:r>
              <w:rPr>
                <w:rFonts w:hint="eastAsia"/>
              </w:rPr>
              <w:t>李向阳</w:t>
            </w:r>
          </w:p>
        </w:tc>
        <w:tc>
          <w:tcPr>
            <w:tcW w:w="762" w:type="dxa"/>
            <w:gridSpan w:val="2"/>
            <w:vAlign w:val="center"/>
          </w:tcPr>
          <w:p w:rsidR="0002553A" w:rsidRDefault="006B0973">
            <w:pPr>
              <w:spacing w:line="480" w:lineRule="exact"/>
              <w:jc w:val="center"/>
            </w:pPr>
            <w:r>
              <w:rPr>
                <w:rFonts w:hint="eastAsia"/>
              </w:rPr>
              <w:t>性别</w:t>
            </w:r>
          </w:p>
        </w:tc>
        <w:tc>
          <w:tcPr>
            <w:tcW w:w="996" w:type="dxa"/>
            <w:gridSpan w:val="2"/>
            <w:vAlign w:val="center"/>
          </w:tcPr>
          <w:p w:rsidR="0002553A" w:rsidRDefault="006B0973">
            <w:pPr>
              <w:spacing w:line="480" w:lineRule="exact"/>
              <w:jc w:val="center"/>
            </w:pPr>
            <w:r>
              <w:rPr>
                <w:rFonts w:hint="eastAsia"/>
              </w:rPr>
              <w:t>女</w:t>
            </w:r>
          </w:p>
        </w:tc>
        <w:tc>
          <w:tcPr>
            <w:tcW w:w="1573" w:type="dxa"/>
            <w:gridSpan w:val="3"/>
            <w:vAlign w:val="center"/>
          </w:tcPr>
          <w:p w:rsidR="0002553A" w:rsidRDefault="006B0973">
            <w:pPr>
              <w:spacing w:line="480" w:lineRule="exact"/>
              <w:jc w:val="center"/>
            </w:pPr>
            <w:r>
              <w:rPr>
                <w:rFonts w:hint="eastAsia"/>
              </w:rPr>
              <w:t>出生年月</w:t>
            </w:r>
          </w:p>
        </w:tc>
        <w:tc>
          <w:tcPr>
            <w:tcW w:w="1511" w:type="dxa"/>
            <w:vAlign w:val="center"/>
          </w:tcPr>
          <w:p w:rsidR="0002553A" w:rsidRDefault="006B0973">
            <w:pPr>
              <w:spacing w:line="480" w:lineRule="exact"/>
              <w:jc w:val="center"/>
            </w:pPr>
            <w:r>
              <w:rPr>
                <w:rFonts w:hint="eastAsia"/>
              </w:rPr>
              <w:t>1</w:t>
            </w:r>
            <w:r>
              <w:t>997.09</w:t>
            </w:r>
          </w:p>
        </w:tc>
      </w:tr>
      <w:tr w:rsidR="0002553A">
        <w:trPr>
          <w:cantSplit/>
          <w:trHeight w:val="560"/>
          <w:jc w:val="center"/>
        </w:trPr>
        <w:tc>
          <w:tcPr>
            <w:tcW w:w="698" w:type="dxa"/>
            <w:vMerge/>
            <w:vAlign w:val="center"/>
          </w:tcPr>
          <w:p w:rsidR="0002553A" w:rsidRDefault="0002553A">
            <w:pPr>
              <w:adjustRightInd w:val="0"/>
              <w:spacing w:line="320" w:lineRule="exact"/>
              <w:jc w:val="center"/>
            </w:pPr>
          </w:p>
        </w:tc>
        <w:tc>
          <w:tcPr>
            <w:tcW w:w="1153" w:type="dxa"/>
            <w:vAlign w:val="center"/>
          </w:tcPr>
          <w:p w:rsidR="0002553A" w:rsidRDefault="006B0973">
            <w:pPr>
              <w:spacing w:line="480" w:lineRule="exact"/>
              <w:jc w:val="center"/>
            </w:pPr>
            <w:r>
              <w:rPr>
                <w:rFonts w:hint="eastAsia"/>
              </w:rPr>
              <w:t>现学历</w:t>
            </w:r>
          </w:p>
        </w:tc>
        <w:tc>
          <w:tcPr>
            <w:tcW w:w="7200" w:type="dxa"/>
            <w:gridSpan w:val="9"/>
            <w:vAlign w:val="center"/>
          </w:tcPr>
          <w:p w:rsidR="0002553A" w:rsidRDefault="006B0973">
            <w:pPr>
              <w:spacing w:line="480" w:lineRule="exact"/>
              <w:jc w:val="center"/>
            </w:pPr>
            <w:r>
              <w:rPr>
                <w:rFonts w:hint="eastAsia"/>
              </w:rPr>
              <w:t>（</w:t>
            </w:r>
            <w:r>
              <w:t xml:space="preserve"> </w:t>
            </w:r>
            <w:r>
              <w:rPr>
                <w:rFonts w:hint="eastAsia"/>
              </w:rPr>
              <w:t>A</w:t>
            </w:r>
            <w:r>
              <w:t xml:space="preserve"> </w:t>
            </w:r>
            <w:r>
              <w:rPr>
                <w:rFonts w:hint="eastAsia"/>
              </w:rPr>
              <w:t>）</w:t>
            </w:r>
            <w:r>
              <w:rPr>
                <w:rFonts w:hint="eastAsia"/>
              </w:rPr>
              <w:t>A</w:t>
            </w:r>
            <w:r>
              <w:rPr>
                <w:rFonts w:hint="eastAsia"/>
              </w:rPr>
              <w:t>．大学本科</w:t>
            </w:r>
            <w:r>
              <w:rPr>
                <w:rFonts w:hint="eastAsia"/>
              </w:rPr>
              <w:t xml:space="preserve">  B</w:t>
            </w:r>
            <w:r>
              <w:t xml:space="preserve">. </w:t>
            </w:r>
            <w:r>
              <w:rPr>
                <w:rFonts w:hint="eastAsia"/>
              </w:rPr>
              <w:t>硕士研究生</w:t>
            </w:r>
            <w:r>
              <w:rPr>
                <w:rFonts w:hint="eastAsia"/>
              </w:rPr>
              <w:t>C</w:t>
            </w:r>
            <w:r>
              <w:t xml:space="preserve">.  </w:t>
            </w:r>
            <w:r>
              <w:rPr>
                <w:rFonts w:hint="eastAsia"/>
              </w:rPr>
              <w:t>博士研究生</w:t>
            </w:r>
          </w:p>
        </w:tc>
      </w:tr>
      <w:tr w:rsidR="0002553A">
        <w:trPr>
          <w:cantSplit/>
          <w:trHeight w:val="544"/>
          <w:jc w:val="center"/>
        </w:trPr>
        <w:tc>
          <w:tcPr>
            <w:tcW w:w="698" w:type="dxa"/>
            <w:vMerge/>
            <w:vAlign w:val="center"/>
          </w:tcPr>
          <w:p w:rsidR="0002553A" w:rsidRDefault="0002553A">
            <w:pPr>
              <w:adjustRightInd w:val="0"/>
              <w:spacing w:line="320" w:lineRule="exact"/>
              <w:jc w:val="center"/>
            </w:pPr>
          </w:p>
        </w:tc>
        <w:tc>
          <w:tcPr>
            <w:tcW w:w="1153" w:type="dxa"/>
            <w:vAlign w:val="center"/>
          </w:tcPr>
          <w:p w:rsidR="0002553A" w:rsidRDefault="006B0973">
            <w:pPr>
              <w:spacing w:line="480" w:lineRule="exact"/>
              <w:jc w:val="center"/>
              <w:rPr>
                <w:spacing w:val="-8"/>
              </w:rPr>
            </w:pPr>
            <w:r>
              <w:rPr>
                <w:rFonts w:hint="eastAsia"/>
                <w:spacing w:val="-8"/>
              </w:rPr>
              <w:t>院系全称</w:t>
            </w:r>
          </w:p>
        </w:tc>
        <w:tc>
          <w:tcPr>
            <w:tcW w:w="3465" w:type="dxa"/>
            <w:gridSpan w:val="4"/>
            <w:vAlign w:val="center"/>
          </w:tcPr>
          <w:p w:rsidR="0002553A" w:rsidRDefault="006B0973">
            <w:pPr>
              <w:spacing w:line="480" w:lineRule="exact"/>
              <w:jc w:val="center"/>
            </w:pPr>
            <w:r>
              <w:rPr>
                <w:rFonts w:hint="eastAsia"/>
              </w:rPr>
              <w:t>东方科技学院</w:t>
            </w:r>
          </w:p>
        </w:tc>
        <w:tc>
          <w:tcPr>
            <w:tcW w:w="1653" w:type="dxa"/>
            <w:gridSpan w:val="3"/>
            <w:vAlign w:val="center"/>
          </w:tcPr>
          <w:p w:rsidR="0002553A" w:rsidRDefault="006B0973">
            <w:pPr>
              <w:spacing w:line="480" w:lineRule="exact"/>
              <w:jc w:val="center"/>
            </w:pPr>
            <w:r>
              <w:rPr>
                <w:rFonts w:hint="eastAsia"/>
              </w:rPr>
              <w:t>入学时间</w:t>
            </w:r>
          </w:p>
        </w:tc>
        <w:tc>
          <w:tcPr>
            <w:tcW w:w="2082" w:type="dxa"/>
            <w:gridSpan w:val="2"/>
            <w:vAlign w:val="center"/>
          </w:tcPr>
          <w:p w:rsidR="0002553A" w:rsidRDefault="006B0973">
            <w:pPr>
              <w:spacing w:line="480" w:lineRule="exact"/>
              <w:jc w:val="center"/>
            </w:pPr>
            <w:r>
              <w:rPr>
                <w:rFonts w:hint="eastAsia"/>
              </w:rPr>
              <w:t>2016.</w:t>
            </w:r>
            <w:r>
              <w:t>0</w:t>
            </w:r>
            <w:r>
              <w:rPr>
                <w:rFonts w:hint="eastAsia"/>
              </w:rPr>
              <w:t>9</w:t>
            </w:r>
          </w:p>
        </w:tc>
      </w:tr>
      <w:tr w:rsidR="0002553A">
        <w:trPr>
          <w:cantSplit/>
          <w:trHeight w:val="560"/>
          <w:jc w:val="center"/>
        </w:trPr>
        <w:tc>
          <w:tcPr>
            <w:tcW w:w="698" w:type="dxa"/>
            <w:vMerge/>
            <w:vAlign w:val="center"/>
          </w:tcPr>
          <w:p w:rsidR="0002553A" w:rsidRDefault="0002553A">
            <w:pPr>
              <w:adjustRightInd w:val="0"/>
              <w:spacing w:line="320" w:lineRule="exact"/>
              <w:jc w:val="center"/>
            </w:pPr>
          </w:p>
        </w:tc>
        <w:tc>
          <w:tcPr>
            <w:tcW w:w="1153" w:type="dxa"/>
            <w:vAlign w:val="center"/>
          </w:tcPr>
          <w:p w:rsidR="0002553A" w:rsidRDefault="006B0973">
            <w:pPr>
              <w:spacing w:line="480" w:lineRule="exact"/>
              <w:jc w:val="center"/>
            </w:pPr>
            <w:r>
              <w:rPr>
                <w:rFonts w:hint="eastAsia"/>
              </w:rPr>
              <w:t>专业</w:t>
            </w:r>
          </w:p>
        </w:tc>
        <w:tc>
          <w:tcPr>
            <w:tcW w:w="3465" w:type="dxa"/>
            <w:gridSpan w:val="4"/>
            <w:vAlign w:val="center"/>
          </w:tcPr>
          <w:p w:rsidR="0002553A" w:rsidRDefault="006B0973">
            <w:pPr>
              <w:spacing w:line="400" w:lineRule="exact"/>
              <w:jc w:val="center"/>
            </w:pPr>
            <w:r>
              <w:rPr>
                <w:rFonts w:hint="eastAsia"/>
              </w:rPr>
              <w:t>计算机科学与技术</w:t>
            </w:r>
          </w:p>
        </w:tc>
        <w:tc>
          <w:tcPr>
            <w:tcW w:w="1653" w:type="dxa"/>
            <w:gridSpan w:val="3"/>
            <w:vAlign w:val="center"/>
          </w:tcPr>
          <w:p w:rsidR="0002553A" w:rsidRDefault="006B0973">
            <w:pPr>
              <w:spacing w:line="400" w:lineRule="exact"/>
              <w:jc w:val="center"/>
            </w:pPr>
            <w:r>
              <w:rPr>
                <w:rFonts w:hint="eastAsia"/>
              </w:rPr>
              <w:t>联系方式</w:t>
            </w:r>
          </w:p>
        </w:tc>
        <w:tc>
          <w:tcPr>
            <w:tcW w:w="2082" w:type="dxa"/>
            <w:gridSpan w:val="2"/>
            <w:vAlign w:val="center"/>
          </w:tcPr>
          <w:p w:rsidR="0002553A" w:rsidRDefault="006B0973">
            <w:pPr>
              <w:spacing w:line="400" w:lineRule="exact"/>
              <w:jc w:val="center"/>
            </w:pPr>
            <w:r>
              <w:rPr>
                <w:rFonts w:hint="eastAsia"/>
              </w:rPr>
              <w:t>1</w:t>
            </w:r>
            <w:r>
              <w:t>5873158820</w:t>
            </w:r>
          </w:p>
        </w:tc>
      </w:tr>
      <w:tr w:rsidR="0002553A">
        <w:trPr>
          <w:cantSplit/>
          <w:trHeight w:val="560"/>
          <w:jc w:val="center"/>
        </w:trPr>
        <w:tc>
          <w:tcPr>
            <w:tcW w:w="698" w:type="dxa"/>
            <w:vMerge w:val="restart"/>
            <w:vAlign w:val="center"/>
          </w:tcPr>
          <w:p w:rsidR="0002553A" w:rsidRDefault="006B0973">
            <w:pPr>
              <w:adjustRightInd w:val="0"/>
              <w:spacing w:line="320" w:lineRule="exact"/>
              <w:jc w:val="center"/>
            </w:pPr>
            <w:r>
              <w:rPr>
                <w:rFonts w:hint="eastAsia"/>
              </w:rPr>
              <w:t>合</w:t>
            </w:r>
          </w:p>
          <w:p w:rsidR="0002553A" w:rsidRDefault="006B0973">
            <w:pPr>
              <w:adjustRightInd w:val="0"/>
              <w:spacing w:line="320" w:lineRule="exact"/>
              <w:jc w:val="center"/>
            </w:pPr>
            <w:r>
              <w:rPr>
                <w:rFonts w:hint="eastAsia"/>
              </w:rPr>
              <w:t>作</w:t>
            </w:r>
          </w:p>
          <w:p w:rsidR="0002553A" w:rsidRDefault="006B0973">
            <w:pPr>
              <w:adjustRightInd w:val="0"/>
              <w:spacing w:line="320" w:lineRule="exact"/>
              <w:jc w:val="center"/>
            </w:pPr>
            <w:r>
              <w:rPr>
                <w:rFonts w:hint="eastAsia"/>
              </w:rPr>
              <w:t>者</w:t>
            </w:r>
          </w:p>
          <w:p w:rsidR="0002553A" w:rsidRDefault="006B0973">
            <w:pPr>
              <w:adjustRightInd w:val="0"/>
              <w:spacing w:line="320" w:lineRule="exact"/>
              <w:jc w:val="center"/>
            </w:pPr>
            <w:r>
              <w:rPr>
                <w:rFonts w:hint="eastAsia"/>
              </w:rPr>
              <w:t>情</w:t>
            </w:r>
          </w:p>
          <w:p w:rsidR="0002553A" w:rsidRDefault="006B0973">
            <w:pPr>
              <w:adjustRightInd w:val="0"/>
              <w:spacing w:line="320" w:lineRule="exact"/>
              <w:jc w:val="center"/>
            </w:pPr>
            <w:proofErr w:type="gramStart"/>
            <w:r>
              <w:rPr>
                <w:rFonts w:hint="eastAsia"/>
              </w:rPr>
              <w:t>况</w:t>
            </w:r>
            <w:proofErr w:type="gramEnd"/>
          </w:p>
        </w:tc>
        <w:tc>
          <w:tcPr>
            <w:tcW w:w="1153" w:type="dxa"/>
            <w:vAlign w:val="center"/>
          </w:tcPr>
          <w:p w:rsidR="0002553A" w:rsidRDefault="006B0973">
            <w:pPr>
              <w:spacing w:line="300" w:lineRule="exact"/>
              <w:jc w:val="center"/>
            </w:pPr>
            <w:r>
              <w:rPr>
                <w:rFonts w:hint="eastAsia"/>
              </w:rPr>
              <w:t>姓</w:t>
            </w:r>
            <w:r>
              <w:rPr>
                <w:rFonts w:hint="eastAsia"/>
              </w:rPr>
              <w:t xml:space="preserve"> </w:t>
            </w:r>
            <w:r>
              <w:rPr>
                <w:rFonts w:hint="eastAsia"/>
              </w:rPr>
              <w:t>名</w:t>
            </w:r>
          </w:p>
        </w:tc>
        <w:tc>
          <w:tcPr>
            <w:tcW w:w="2482" w:type="dxa"/>
            <w:gridSpan w:val="2"/>
            <w:vAlign w:val="center"/>
          </w:tcPr>
          <w:p w:rsidR="0002553A" w:rsidRDefault="006B0973">
            <w:pPr>
              <w:spacing w:line="300" w:lineRule="exact"/>
              <w:jc w:val="center"/>
            </w:pPr>
            <w:r>
              <w:rPr>
                <w:rFonts w:hint="eastAsia"/>
              </w:rPr>
              <w:t>学</w:t>
            </w:r>
            <w:r>
              <w:rPr>
                <w:rFonts w:hint="eastAsia"/>
              </w:rPr>
              <w:t xml:space="preserve"> </w:t>
            </w:r>
            <w:r>
              <w:rPr>
                <w:rFonts w:hint="eastAsia"/>
              </w:rPr>
              <w:t>号</w:t>
            </w:r>
          </w:p>
        </w:tc>
        <w:tc>
          <w:tcPr>
            <w:tcW w:w="1895" w:type="dxa"/>
            <w:gridSpan w:val="4"/>
            <w:vAlign w:val="center"/>
          </w:tcPr>
          <w:p w:rsidR="0002553A" w:rsidRDefault="006B0973">
            <w:pPr>
              <w:spacing w:line="300" w:lineRule="exact"/>
              <w:jc w:val="center"/>
            </w:pPr>
            <w:r>
              <w:rPr>
                <w:rFonts w:hint="eastAsia"/>
              </w:rPr>
              <w:t>所在学院</w:t>
            </w:r>
          </w:p>
        </w:tc>
        <w:tc>
          <w:tcPr>
            <w:tcW w:w="741" w:type="dxa"/>
            <w:vAlign w:val="center"/>
          </w:tcPr>
          <w:p w:rsidR="0002553A" w:rsidRDefault="006B0973">
            <w:pPr>
              <w:spacing w:line="300" w:lineRule="exact"/>
              <w:jc w:val="center"/>
            </w:pPr>
            <w:r>
              <w:rPr>
                <w:rFonts w:hint="eastAsia"/>
              </w:rPr>
              <w:t>学</w:t>
            </w:r>
            <w:r>
              <w:rPr>
                <w:rFonts w:hint="eastAsia"/>
              </w:rPr>
              <w:t xml:space="preserve"> </w:t>
            </w:r>
            <w:r>
              <w:rPr>
                <w:rFonts w:hint="eastAsia"/>
              </w:rPr>
              <w:t>历</w:t>
            </w:r>
          </w:p>
        </w:tc>
        <w:tc>
          <w:tcPr>
            <w:tcW w:w="2082" w:type="dxa"/>
            <w:gridSpan w:val="2"/>
            <w:vAlign w:val="center"/>
          </w:tcPr>
          <w:p w:rsidR="0002553A" w:rsidRDefault="006B0973">
            <w:pPr>
              <w:spacing w:line="300" w:lineRule="exact"/>
              <w:jc w:val="center"/>
            </w:pPr>
            <w:r>
              <w:rPr>
                <w:rFonts w:hint="eastAsia"/>
              </w:rPr>
              <w:t>联系方式</w:t>
            </w:r>
          </w:p>
        </w:tc>
      </w:tr>
      <w:tr w:rsidR="0002553A">
        <w:trPr>
          <w:cantSplit/>
          <w:trHeight w:val="493"/>
          <w:jc w:val="center"/>
        </w:trPr>
        <w:tc>
          <w:tcPr>
            <w:tcW w:w="698" w:type="dxa"/>
            <w:vMerge/>
            <w:vAlign w:val="center"/>
          </w:tcPr>
          <w:p w:rsidR="0002553A" w:rsidRDefault="0002553A">
            <w:pPr>
              <w:adjustRightInd w:val="0"/>
              <w:spacing w:line="320" w:lineRule="exact"/>
              <w:jc w:val="center"/>
            </w:pPr>
          </w:p>
        </w:tc>
        <w:tc>
          <w:tcPr>
            <w:tcW w:w="1153" w:type="dxa"/>
            <w:vAlign w:val="center"/>
          </w:tcPr>
          <w:p w:rsidR="0002553A" w:rsidRDefault="006B0973">
            <w:pPr>
              <w:spacing w:line="400" w:lineRule="exact"/>
              <w:jc w:val="center"/>
              <w:rPr>
                <w:rFonts w:ascii="宋体" w:hAnsi="宋体"/>
                <w:sz w:val="18"/>
                <w:szCs w:val="18"/>
              </w:rPr>
            </w:pPr>
            <w:r>
              <w:rPr>
                <w:rFonts w:ascii="宋体" w:hAnsi="宋体" w:hint="eastAsia"/>
                <w:sz w:val="18"/>
                <w:szCs w:val="18"/>
              </w:rPr>
              <w:t>陈鹏</w:t>
            </w:r>
          </w:p>
        </w:tc>
        <w:tc>
          <w:tcPr>
            <w:tcW w:w="2482" w:type="dxa"/>
            <w:gridSpan w:val="2"/>
            <w:vAlign w:val="center"/>
          </w:tcPr>
          <w:p w:rsidR="0002553A" w:rsidRDefault="006B0973">
            <w:pPr>
              <w:spacing w:line="400" w:lineRule="exact"/>
              <w:jc w:val="center"/>
              <w:rPr>
                <w:rFonts w:ascii="宋体" w:hAnsi="宋体"/>
                <w:sz w:val="18"/>
                <w:szCs w:val="18"/>
              </w:rPr>
            </w:pPr>
            <w:r>
              <w:rPr>
                <w:rFonts w:ascii="宋体" w:hAnsi="宋体" w:hint="eastAsia"/>
                <w:sz w:val="18"/>
                <w:szCs w:val="18"/>
              </w:rPr>
              <w:t>2</w:t>
            </w:r>
            <w:r>
              <w:rPr>
                <w:rFonts w:ascii="宋体" w:hAnsi="宋体"/>
                <w:sz w:val="18"/>
                <w:szCs w:val="18"/>
              </w:rPr>
              <w:t>01641903122</w:t>
            </w:r>
          </w:p>
        </w:tc>
        <w:tc>
          <w:tcPr>
            <w:tcW w:w="1895" w:type="dxa"/>
            <w:gridSpan w:val="4"/>
            <w:vAlign w:val="center"/>
          </w:tcPr>
          <w:p w:rsidR="0002553A" w:rsidRDefault="006B0973">
            <w:pPr>
              <w:spacing w:line="400" w:lineRule="exact"/>
              <w:jc w:val="center"/>
              <w:rPr>
                <w:rFonts w:ascii="宋体" w:hAnsi="宋体"/>
                <w:sz w:val="18"/>
                <w:szCs w:val="18"/>
              </w:rPr>
            </w:pPr>
            <w:r>
              <w:rPr>
                <w:rFonts w:ascii="宋体" w:hAnsi="宋体" w:hint="eastAsia"/>
                <w:sz w:val="18"/>
                <w:szCs w:val="18"/>
              </w:rPr>
              <w:t>东方科技学院</w:t>
            </w:r>
          </w:p>
        </w:tc>
        <w:tc>
          <w:tcPr>
            <w:tcW w:w="741" w:type="dxa"/>
            <w:vAlign w:val="center"/>
          </w:tcPr>
          <w:p w:rsidR="0002553A" w:rsidRDefault="006B0973">
            <w:pPr>
              <w:spacing w:line="400" w:lineRule="exact"/>
              <w:jc w:val="center"/>
              <w:rPr>
                <w:rFonts w:ascii="宋体" w:hAnsi="宋体"/>
                <w:sz w:val="18"/>
                <w:szCs w:val="18"/>
              </w:rPr>
            </w:pPr>
            <w:r>
              <w:rPr>
                <w:rFonts w:ascii="宋体" w:hAnsi="宋体" w:hint="eastAsia"/>
                <w:sz w:val="18"/>
                <w:szCs w:val="18"/>
              </w:rPr>
              <w:t>本科</w:t>
            </w:r>
          </w:p>
        </w:tc>
        <w:tc>
          <w:tcPr>
            <w:tcW w:w="2082" w:type="dxa"/>
            <w:gridSpan w:val="2"/>
            <w:vAlign w:val="center"/>
          </w:tcPr>
          <w:p w:rsidR="0002553A" w:rsidRDefault="006B0973">
            <w:pPr>
              <w:spacing w:line="240" w:lineRule="exact"/>
              <w:jc w:val="center"/>
              <w:rPr>
                <w:rFonts w:ascii="宋体" w:hAnsi="宋体"/>
                <w:sz w:val="18"/>
                <w:szCs w:val="18"/>
              </w:rPr>
            </w:pPr>
            <w:r>
              <w:rPr>
                <w:rFonts w:ascii="宋体" w:hAnsi="宋体" w:hint="eastAsia"/>
                <w:sz w:val="18"/>
                <w:szCs w:val="18"/>
              </w:rPr>
              <w:t>1</w:t>
            </w:r>
            <w:r>
              <w:rPr>
                <w:rFonts w:ascii="宋体" w:hAnsi="宋体"/>
                <w:sz w:val="18"/>
                <w:szCs w:val="18"/>
              </w:rPr>
              <w:t>7673111810</w:t>
            </w:r>
          </w:p>
        </w:tc>
      </w:tr>
      <w:tr w:rsidR="0002553A">
        <w:trPr>
          <w:cantSplit/>
          <w:trHeight w:val="386"/>
          <w:jc w:val="center"/>
        </w:trPr>
        <w:tc>
          <w:tcPr>
            <w:tcW w:w="698" w:type="dxa"/>
            <w:vMerge/>
          </w:tcPr>
          <w:p w:rsidR="0002553A" w:rsidRDefault="0002553A">
            <w:pPr>
              <w:adjustRightInd w:val="0"/>
              <w:spacing w:line="320" w:lineRule="exact"/>
            </w:pPr>
          </w:p>
        </w:tc>
        <w:tc>
          <w:tcPr>
            <w:tcW w:w="1153" w:type="dxa"/>
            <w:vAlign w:val="center"/>
          </w:tcPr>
          <w:p w:rsidR="0002553A" w:rsidRDefault="006B0973">
            <w:pPr>
              <w:spacing w:line="400" w:lineRule="exact"/>
              <w:jc w:val="center"/>
              <w:rPr>
                <w:rFonts w:ascii="宋体" w:hAnsi="宋体"/>
                <w:sz w:val="18"/>
                <w:szCs w:val="18"/>
              </w:rPr>
            </w:pPr>
            <w:r>
              <w:rPr>
                <w:rFonts w:ascii="宋体" w:hAnsi="宋体" w:hint="eastAsia"/>
                <w:sz w:val="18"/>
                <w:szCs w:val="18"/>
              </w:rPr>
              <w:t>雷光耀</w:t>
            </w:r>
          </w:p>
        </w:tc>
        <w:tc>
          <w:tcPr>
            <w:tcW w:w="2482" w:type="dxa"/>
            <w:gridSpan w:val="2"/>
            <w:vAlign w:val="center"/>
          </w:tcPr>
          <w:p w:rsidR="0002553A" w:rsidRDefault="006B0973">
            <w:pPr>
              <w:spacing w:line="400" w:lineRule="exact"/>
              <w:jc w:val="center"/>
              <w:rPr>
                <w:rFonts w:ascii="宋体" w:hAnsi="宋体"/>
                <w:sz w:val="18"/>
                <w:szCs w:val="18"/>
              </w:rPr>
            </w:pPr>
            <w:r>
              <w:rPr>
                <w:rFonts w:ascii="宋体" w:hAnsi="宋体" w:hint="eastAsia"/>
                <w:sz w:val="18"/>
                <w:szCs w:val="18"/>
              </w:rPr>
              <w:t>2</w:t>
            </w:r>
            <w:r>
              <w:rPr>
                <w:rFonts w:ascii="宋体" w:hAnsi="宋体"/>
                <w:sz w:val="18"/>
                <w:szCs w:val="18"/>
              </w:rPr>
              <w:t>01641903121</w:t>
            </w:r>
          </w:p>
        </w:tc>
        <w:tc>
          <w:tcPr>
            <w:tcW w:w="1895" w:type="dxa"/>
            <w:gridSpan w:val="4"/>
            <w:vAlign w:val="center"/>
          </w:tcPr>
          <w:p w:rsidR="0002553A" w:rsidRDefault="006B0973">
            <w:pPr>
              <w:spacing w:line="400" w:lineRule="exact"/>
              <w:jc w:val="center"/>
              <w:rPr>
                <w:rFonts w:ascii="宋体" w:hAnsi="宋体"/>
                <w:sz w:val="18"/>
                <w:szCs w:val="18"/>
              </w:rPr>
            </w:pPr>
            <w:r>
              <w:rPr>
                <w:rFonts w:ascii="宋体" w:hAnsi="宋体" w:hint="eastAsia"/>
                <w:sz w:val="18"/>
                <w:szCs w:val="18"/>
              </w:rPr>
              <w:t>东方科技学院</w:t>
            </w:r>
          </w:p>
        </w:tc>
        <w:tc>
          <w:tcPr>
            <w:tcW w:w="741" w:type="dxa"/>
            <w:vAlign w:val="center"/>
          </w:tcPr>
          <w:p w:rsidR="0002553A" w:rsidRDefault="006B0973">
            <w:pPr>
              <w:spacing w:line="400" w:lineRule="exact"/>
              <w:jc w:val="center"/>
              <w:rPr>
                <w:rFonts w:ascii="宋体" w:hAnsi="宋体"/>
                <w:sz w:val="18"/>
                <w:szCs w:val="18"/>
              </w:rPr>
            </w:pPr>
            <w:r>
              <w:rPr>
                <w:rFonts w:ascii="宋体" w:hAnsi="宋体" w:hint="eastAsia"/>
                <w:sz w:val="18"/>
                <w:szCs w:val="18"/>
              </w:rPr>
              <w:t>本科</w:t>
            </w:r>
          </w:p>
        </w:tc>
        <w:tc>
          <w:tcPr>
            <w:tcW w:w="2082" w:type="dxa"/>
            <w:gridSpan w:val="2"/>
            <w:vAlign w:val="center"/>
          </w:tcPr>
          <w:p w:rsidR="0002553A" w:rsidRDefault="006B0973">
            <w:pPr>
              <w:spacing w:line="400" w:lineRule="exact"/>
              <w:jc w:val="center"/>
              <w:rPr>
                <w:rFonts w:ascii="宋体" w:hAnsi="宋体"/>
                <w:sz w:val="18"/>
                <w:szCs w:val="18"/>
              </w:rPr>
            </w:pPr>
            <w:r>
              <w:rPr>
                <w:rFonts w:ascii="宋体" w:hAnsi="宋体"/>
                <w:sz w:val="18"/>
                <w:szCs w:val="18"/>
              </w:rPr>
              <w:t>15873169121</w:t>
            </w:r>
          </w:p>
        </w:tc>
      </w:tr>
      <w:tr w:rsidR="0002553A">
        <w:trPr>
          <w:cantSplit/>
          <w:trHeight w:val="386"/>
          <w:jc w:val="center"/>
        </w:trPr>
        <w:tc>
          <w:tcPr>
            <w:tcW w:w="698" w:type="dxa"/>
            <w:vMerge/>
          </w:tcPr>
          <w:p w:rsidR="0002553A" w:rsidRDefault="0002553A">
            <w:pPr>
              <w:adjustRightInd w:val="0"/>
              <w:spacing w:line="320" w:lineRule="exact"/>
            </w:pPr>
          </w:p>
        </w:tc>
        <w:tc>
          <w:tcPr>
            <w:tcW w:w="1153" w:type="dxa"/>
            <w:vAlign w:val="center"/>
          </w:tcPr>
          <w:p w:rsidR="0002553A" w:rsidRDefault="0002553A">
            <w:pPr>
              <w:spacing w:line="400" w:lineRule="exact"/>
              <w:jc w:val="center"/>
              <w:rPr>
                <w:rFonts w:ascii="宋体" w:hAnsi="宋体"/>
                <w:sz w:val="18"/>
                <w:szCs w:val="18"/>
              </w:rPr>
            </w:pPr>
          </w:p>
        </w:tc>
        <w:tc>
          <w:tcPr>
            <w:tcW w:w="2482" w:type="dxa"/>
            <w:gridSpan w:val="2"/>
            <w:vAlign w:val="center"/>
          </w:tcPr>
          <w:p w:rsidR="0002553A" w:rsidRDefault="0002553A">
            <w:pPr>
              <w:spacing w:line="400" w:lineRule="exact"/>
              <w:jc w:val="center"/>
              <w:rPr>
                <w:rFonts w:ascii="宋体" w:hAnsi="宋体"/>
                <w:sz w:val="18"/>
                <w:szCs w:val="18"/>
              </w:rPr>
            </w:pPr>
          </w:p>
        </w:tc>
        <w:tc>
          <w:tcPr>
            <w:tcW w:w="1895" w:type="dxa"/>
            <w:gridSpan w:val="4"/>
            <w:vAlign w:val="center"/>
          </w:tcPr>
          <w:p w:rsidR="0002553A" w:rsidRDefault="0002553A">
            <w:pPr>
              <w:spacing w:line="400" w:lineRule="exact"/>
              <w:jc w:val="center"/>
              <w:rPr>
                <w:rFonts w:ascii="宋体" w:hAnsi="宋体"/>
                <w:sz w:val="18"/>
                <w:szCs w:val="18"/>
              </w:rPr>
            </w:pPr>
          </w:p>
        </w:tc>
        <w:tc>
          <w:tcPr>
            <w:tcW w:w="741" w:type="dxa"/>
            <w:vAlign w:val="center"/>
          </w:tcPr>
          <w:p w:rsidR="0002553A" w:rsidRDefault="0002553A">
            <w:pPr>
              <w:spacing w:line="400" w:lineRule="exact"/>
              <w:jc w:val="center"/>
              <w:rPr>
                <w:rFonts w:ascii="宋体" w:hAnsi="宋体"/>
                <w:sz w:val="18"/>
                <w:szCs w:val="18"/>
              </w:rPr>
            </w:pPr>
          </w:p>
        </w:tc>
        <w:tc>
          <w:tcPr>
            <w:tcW w:w="2082" w:type="dxa"/>
            <w:gridSpan w:val="2"/>
            <w:vAlign w:val="center"/>
          </w:tcPr>
          <w:p w:rsidR="0002553A" w:rsidRDefault="0002553A">
            <w:pPr>
              <w:spacing w:line="400" w:lineRule="exact"/>
              <w:jc w:val="center"/>
              <w:rPr>
                <w:rFonts w:ascii="宋体" w:hAnsi="宋体"/>
                <w:sz w:val="18"/>
                <w:szCs w:val="18"/>
              </w:rPr>
            </w:pPr>
          </w:p>
        </w:tc>
      </w:tr>
      <w:tr w:rsidR="0002553A">
        <w:trPr>
          <w:cantSplit/>
          <w:trHeight w:val="532"/>
          <w:jc w:val="center"/>
        </w:trPr>
        <w:tc>
          <w:tcPr>
            <w:tcW w:w="698" w:type="dxa"/>
            <w:vMerge/>
          </w:tcPr>
          <w:p w:rsidR="0002553A" w:rsidRDefault="0002553A">
            <w:pPr>
              <w:adjustRightInd w:val="0"/>
              <w:spacing w:line="320" w:lineRule="exact"/>
            </w:pPr>
          </w:p>
        </w:tc>
        <w:tc>
          <w:tcPr>
            <w:tcW w:w="1153" w:type="dxa"/>
            <w:vAlign w:val="center"/>
          </w:tcPr>
          <w:p w:rsidR="0002553A" w:rsidRDefault="0002553A">
            <w:pPr>
              <w:spacing w:line="400" w:lineRule="exact"/>
              <w:jc w:val="center"/>
              <w:rPr>
                <w:rFonts w:ascii="宋体" w:hAnsi="宋体"/>
                <w:sz w:val="18"/>
                <w:szCs w:val="18"/>
              </w:rPr>
            </w:pPr>
          </w:p>
        </w:tc>
        <w:tc>
          <w:tcPr>
            <w:tcW w:w="2482" w:type="dxa"/>
            <w:gridSpan w:val="2"/>
            <w:vAlign w:val="center"/>
          </w:tcPr>
          <w:p w:rsidR="0002553A" w:rsidRDefault="0002553A">
            <w:pPr>
              <w:spacing w:line="400" w:lineRule="exact"/>
              <w:jc w:val="center"/>
              <w:rPr>
                <w:rFonts w:ascii="宋体" w:hAnsi="宋体"/>
                <w:sz w:val="18"/>
                <w:szCs w:val="18"/>
              </w:rPr>
            </w:pPr>
          </w:p>
        </w:tc>
        <w:tc>
          <w:tcPr>
            <w:tcW w:w="1895" w:type="dxa"/>
            <w:gridSpan w:val="4"/>
            <w:vAlign w:val="center"/>
          </w:tcPr>
          <w:p w:rsidR="0002553A" w:rsidRDefault="0002553A">
            <w:pPr>
              <w:spacing w:line="400" w:lineRule="exact"/>
              <w:jc w:val="center"/>
              <w:rPr>
                <w:rFonts w:ascii="宋体" w:hAnsi="宋体"/>
                <w:sz w:val="18"/>
                <w:szCs w:val="18"/>
              </w:rPr>
            </w:pPr>
          </w:p>
        </w:tc>
        <w:tc>
          <w:tcPr>
            <w:tcW w:w="741" w:type="dxa"/>
            <w:vAlign w:val="center"/>
          </w:tcPr>
          <w:p w:rsidR="0002553A" w:rsidRDefault="0002553A">
            <w:pPr>
              <w:spacing w:line="400" w:lineRule="exact"/>
              <w:jc w:val="center"/>
              <w:rPr>
                <w:rFonts w:ascii="宋体" w:hAnsi="宋体"/>
                <w:sz w:val="18"/>
                <w:szCs w:val="18"/>
              </w:rPr>
            </w:pPr>
          </w:p>
        </w:tc>
        <w:tc>
          <w:tcPr>
            <w:tcW w:w="2082" w:type="dxa"/>
            <w:gridSpan w:val="2"/>
            <w:vAlign w:val="center"/>
          </w:tcPr>
          <w:p w:rsidR="0002553A" w:rsidRDefault="0002553A">
            <w:pPr>
              <w:spacing w:line="480" w:lineRule="exact"/>
              <w:jc w:val="center"/>
              <w:rPr>
                <w:rFonts w:ascii="宋体" w:hAnsi="宋体"/>
                <w:sz w:val="18"/>
                <w:szCs w:val="18"/>
              </w:rPr>
            </w:pPr>
          </w:p>
        </w:tc>
      </w:tr>
      <w:tr w:rsidR="0002553A">
        <w:trPr>
          <w:cantSplit/>
          <w:trHeight w:val="532"/>
          <w:jc w:val="center"/>
        </w:trPr>
        <w:tc>
          <w:tcPr>
            <w:tcW w:w="698" w:type="dxa"/>
            <w:vMerge/>
          </w:tcPr>
          <w:p w:rsidR="0002553A" w:rsidRDefault="0002553A">
            <w:pPr>
              <w:adjustRightInd w:val="0"/>
              <w:spacing w:line="320" w:lineRule="exact"/>
            </w:pPr>
          </w:p>
        </w:tc>
        <w:tc>
          <w:tcPr>
            <w:tcW w:w="1153" w:type="dxa"/>
            <w:vAlign w:val="center"/>
          </w:tcPr>
          <w:p w:rsidR="0002553A" w:rsidRDefault="0002553A">
            <w:pPr>
              <w:spacing w:line="400" w:lineRule="exact"/>
              <w:jc w:val="center"/>
              <w:rPr>
                <w:rFonts w:ascii="宋体" w:hAnsi="宋体"/>
                <w:sz w:val="18"/>
                <w:szCs w:val="18"/>
              </w:rPr>
            </w:pPr>
          </w:p>
        </w:tc>
        <w:tc>
          <w:tcPr>
            <w:tcW w:w="2482" w:type="dxa"/>
            <w:gridSpan w:val="2"/>
            <w:vAlign w:val="center"/>
          </w:tcPr>
          <w:p w:rsidR="0002553A" w:rsidRDefault="0002553A">
            <w:pPr>
              <w:spacing w:line="400" w:lineRule="exact"/>
              <w:jc w:val="center"/>
              <w:rPr>
                <w:rFonts w:ascii="宋体" w:hAnsi="宋体"/>
                <w:sz w:val="18"/>
                <w:szCs w:val="18"/>
              </w:rPr>
            </w:pPr>
          </w:p>
        </w:tc>
        <w:tc>
          <w:tcPr>
            <w:tcW w:w="1895" w:type="dxa"/>
            <w:gridSpan w:val="4"/>
            <w:vAlign w:val="center"/>
          </w:tcPr>
          <w:p w:rsidR="0002553A" w:rsidRDefault="0002553A">
            <w:pPr>
              <w:spacing w:line="400" w:lineRule="exact"/>
              <w:jc w:val="center"/>
              <w:rPr>
                <w:rFonts w:ascii="宋体" w:hAnsi="宋体"/>
                <w:sz w:val="18"/>
                <w:szCs w:val="18"/>
              </w:rPr>
            </w:pPr>
          </w:p>
        </w:tc>
        <w:tc>
          <w:tcPr>
            <w:tcW w:w="741" w:type="dxa"/>
            <w:vAlign w:val="center"/>
          </w:tcPr>
          <w:p w:rsidR="0002553A" w:rsidRDefault="0002553A">
            <w:pPr>
              <w:spacing w:line="400" w:lineRule="exact"/>
              <w:jc w:val="center"/>
              <w:rPr>
                <w:rFonts w:ascii="宋体" w:hAnsi="宋体"/>
                <w:sz w:val="18"/>
                <w:szCs w:val="18"/>
              </w:rPr>
            </w:pPr>
          </w:p>
        </w:tc>
        <w:tc>
          <w:tcPr>
            <w:tcW w:w="2082" w:type="dxa"/>
            <w:gridSpan w:val="2"/>
            <w:vAlign w:val="center"/>
          </w:tcPr>
          <w:p w:rsidR="0002553A" w:rsidRDefault="0002553A">
            <w:pPr>
              <w:spacing w:line="480" w:lineRule="exact"/>
              <w:jc w:val="center"/>
              <w:rPr>
                <w:rFonts w:ascii="宋体" w:hAnsi="宋体"/>
                <w:sz w:val="18"/>
                <w:szCs w:val="18"/>
              </w:rPr>
            </w:pPr>
          </w:p>
        </w:tc>
      </w:tr>
      <w:tr w:rsidR="0002553A">
        <w:trPr>
          <w:cantSplit/>
          <w:trHeight w:val="532"/>
          <w:jc w:val="center"/>
        </w:trPr>
        <w:tc>
          <w:tcPr>
            <w:tcW w:w="698" w:type="dxa"/>
            <w:vMerge/>
          </w:tcPr>
          <w:p w:rsidR="0002553A" w:rsidRDefault="0002553A">
            <w:pPr>
              <w:adjustRightInd w:val="0"/>
              <w:spacing w:line="320" w:lineRule="exact"/>
            </w:pPr>
          </w:p>
        </w:tc>
        <w:tc>
          <w:tcPr>
            <w:tcW w:w="1153" w:type="dxa"/>
            <w:vAlign w:val="center"/>
          </w:tcPr>
          <w:p w:rsidR="0002553A" w:rsidRDefault="0002553A">
            <w:pPr>
              <w:spacing w:line="400" w:lineRule="exact"/>
              <w:jc w:val="center"/>
              <w:rPr>
                <w:rFonts w:ascii="宋体" w:hAnsi="宋体"/>
                <w:sz w:val="18"/>
                <w:szCs w:val="18"/>
              </w:rPr>
            </w:pPr>
          </w:p>
        </w:tc>
        <w:tc>
          <w:tcPr>
            <w:tcW w:w="2482" w:type="dxa"/>
            <w:gridSpan w:val="2"/>
            <w:vAlign w:val="center"/>
          </w:tcPr>
          <w:p w:rsidR="0002553A" w:rsidRDefault="0002553A">
            <w:pPr>
              <w:spacing w:line="400" w:lineRule="exact"/>
              <w:jc w:val="center"/>
              <w:rPr>
                <w:rFonts w:ascii="宋体" w:hAnsi="宋体"/>
                <w:sz w:val="18"/>
                <w:szCs w:val="18"/>
              </w:rPr>
            </w:pPr>
          </w:p>
        </w:tc>
        <w:tc>
          <w:tcPr>
            <w:tcW w:w="1895" w:type="dxa"/>
            <w:gridSpan w:val="4"/>
            <w:vAlign w:val="center"/>
          </w:tcPr>
          <w:p w:rsidR="0002553A" w:rsidRDefault="0002553A">
            <w:pPr>
              <w:spacing w:line="400" w:lineRule="exact"/>
              <w:jc w:val="center"/>
              <w:rPr>
                <w:rFonts w:ascii="宋体" w:hAnsi="宋体"/>
                <w:sz w:val="18"/>
                <w:szCs w:val="18"/>
              </w:rPr>
            </w:pPr>
          </w:p>
        </w:tc>
        <w:tc>
          <w:tcPr>
            <w:tcW w:w="741" w:type="dxa"/>
            <w:vAlign w:val="center"/>
          </w:tcPr>
          <w:p w:rsidR="0002553A" w:rsidRDefault="0002553A">
            <w:pPr>
              <w:spacing w:line="400" w:lineRule="exact"/>
              <w:jc w:val="center"/>
              <w:rPr>
                <w:rFonts w:ascii="宋体" w:hAnsi="宋体"/>
                <w:sz w:val="18"/>
                <w:szCs w:val="18"/>
              </w:rPr>
            </w:pPr>
          </w:p>
        </w:tc>
        <w:tc>
          <w:tcPr>
            <w:tcW w:w="2082" w:type="dxa"/>
            <w:gridSpan w:val="2"/>
            <w:vAlign w:val="center"/>
          </w:tcPr>
          <w:p w:rsidR="0002553A" w:rsidRDefault="0002553A">
            <w:pPr>
              <w:spacing w:line="480" w:lineRule="exact"/>
              <w:jc w:val="center"/>
              <w:rPr>
                <w:rFonts w:ascii="宋体" w:hAnsi="宋体"/>
                <w:sz w:val="18"/>
                <w:szCs w:val="18"/>
              </w:rPr>
            </w:pPr>
          </w:p>
        </w:tc>
      </w:tr>
      <w:tr w:rsidR="0002553A">
        <w:trPr>
          <w:cantSplit/>
          <w:trHeight w:val="532"/>
          <w:jc w:val="center"/>
        </w:trPr>
        <w:tc>
          <w:tcPr>
            <w:tcW w:w="698" w:type="dxa"/>
            <w:vMerge/>
          </w:tcPr>
          <w:p w:rsidR="0002553A" w:rsidRDefault="0002553A">
            <w:pPr>
              <w:adjustRightInd w:val="0"/>
              <w:spacing w:line="320" w:lineRule="exact"/>
            </w:pPr>
          </w:p>
        </w:tc>
        <w:tc>
          <w:tcPr>
            <w:tcW w:w="1153" w:type="dxa"/>
            <w:vAlign w:val="center"/>
          </w:tcPr>
          <w:p w:rsidR="0002553A" w:rsidRDefault="0002553A">
            <w:pPr>
              <w:spacing w:line="400" w:lineRule="exact"/>
              <w:jc w:val="center"/>
              <w:rPr>
                <w:rFonts w:ascii="宋体" w:hAnsi="宋体"/>
                <w:sz w:val="18"/>
                <w:szCs w:val="18"/>
              </w:rPr>
            </w:pPr>
          </w:p>
        </w:tc>
        <w:tc>
          <w:tcPr>
            <w:tcW w:w="2482" w:type="dxa"/>
            <w:gridSpan w:val="2"/>
            <w:vAlign w:val="center"/>
          </w:tcPr>
          <w:p w:rsidR="0002553A" w:rsidRDefault="0002553A">
            <w:pPr>
              <w:spacing w:line="400" w:lineRule="exact"/>
              <w:jc w:val="center"/>
              <w:rPr>
                <w:rFonts w:ascii="宋体" w:hAnsi="宋体"/>
                <w:sz w:val="18"/>
                <w:szCs w:val="18"/>
              </w:rPr>
            </w:pPr>
          </w:p>
        </w:tc>
        <w:tc>
          <w:tcPr>
            <w:tcW w:w="1895" w:type="dxa"/>
            <w:gridSpan w:val="4"/>
            <w:vAlign w:val="center"/>
          </w:tcPr>
          <w:p w:rsidR="0002553A" w:rsidRDefault="0002553A">
            <w:pPr>
              <w:spacing w:line="400" w:lineRule="exact"/>
              <w:jc w:val="center"/>
              <w:rPr>
                <w:rFonts w:ascii="宋体" w:hAnsi="宋体"/>
                <w:sz w:val="18"/>
                <w:szCs w:val="18"/>
              </w:rPr>
            </w:pPr>
          </w:p>
        </w:tc>
        <w:tc>
          <w:tcPr>
            <w:tcW w:w="741" w:type="dxa"/>
            <w:vAlign w:val="center"/>
          </w:tcPr>
          <w:p w:rsidR="0002553A" w:rsidRDefault="0002553A">
            <w:pPr>
              <w:spacing w:line="400" w:lineRule="exact"/>
              <w:jc w:val="center"/>
              <w:rPr>
                <w:rFonts w:ascii="宋体" w:hAnsi="宋体"/>
                <w:sz w:val="18"/>
                <w:szCs w:val="18"/>
              </w:rPr>
            </w:pPr>
          </w:p>
        </w:tc>
        <w:tc>
          <w:tcPr>
            <w:tcW w:w="2082" w:type="dxa"/>
            <w:gridSpan w:val="2"/>
            <w:vAlign w:val="center"/>
          </w:tcPr>
          <w:p w:rsidR="0002553A" w:rsidRDefault="0002553A">
            <w:pPr>
              <w:spacing w:line="480" w:lineRule="exact"/>
              <w:jc w:val="center"/>
              <w:rPr>
                <w:rFonts w:ascii="宋体" w:hAnsi="宋体"/>
                <w:sz w:val="18"/>
                <w:szCs w:val="18"/>
              </w:rPr>
            </w:pPr>
          </w:p>
        </w:tc>
      </w:tr>
      <w:tr w:rsidR="0002553A">
        <w:trPr>
          <w:cantSplit/>
          <w:trHeight w:val="4851"/>
          <w:jc w:val="center"/>
        </w:trPr>
        <w:tc>
          <w:tcPr>
            <w:tcW w:w="698" w:type="dxa"/>
            <w:vAlign w:val="center"/>
          </w:tcPr>
          <w:p w:rsidR="0002553A" w:rsidRDefault="006B0973">
            <w:pPr>
              <w:adjustRightInd w:val="0"/>
              <w:spacing w:line="320" w:lineRule="exact"/>
              <w:jc w:val="center"/>
            </w:pPr>
            <w:r>
              <w:rPr>
                <w:rFonts w:hint="eastAsia"/>
              </w:rPr>
              <w:t>资</w:t>
            </w:r>
          </w:p>
          <w:p w:rsidR="0002553A" w:rsidRDefault="006B0973">
            <w:pPr>
              <w:adjustRightInd w:val="0"/>
              <w:spacing w:line="320" w:lineRule="exact"/>
              <w:jc w:val="center"/>
            </w:pPr>
            <w:r>
              <w:rPr>
                <w:rFonts w:hint="eastAsia"/>
              </w:rPr>
              <w:t>格</w:t>
            </w:r>
          </w:p>
          <w:p w:rsidR="0002553A" w:rsidRDefault="006B0973">
            <w:pPr>
              <w:adjustRightInd w:val="0"/>
              <w:spacing w:line="320" w:lineRule="exact"/>
              <w:jc w:val="center"/>
            </w:pPr>
            <w:r>
              <w:rPr>
                <w:rFonts w:hint="eastAsia"/>
              </w:rPr>
              <w:t>认</w:t>
            </w:r>
          </w:p>
          <w:p w:rsidR="0002553A" w:rsidRDefault="006B0973">
            <w:pPr>
              <w:adjustRightInd w:val="0"/>
              <w:spacing w:line="320" w:lineRule="exact"/>
              <w:jc w:val="center"/>
            </w:pPr>
            <w:r>
              <w:rPr>
                <w:rFonts w:hint="eastAsia"/>
              </w:rPr>
              <w:t>定</w:t>
            </w:r>
          </w:p>
        </w:tc>
        <w:tc>
          <w:tcPr>
            <w:tcW w:w="1153" w:type="dxa"/>
            <w:vAlign w:val="center"/>
          </w:tcPr>
          <w:p w:rsidR="0002553A" w:rsidRDefault="006B0973">
            <w:pPr>
              <w:spacing w:line="360" w:lineRule="exact"/>
            </w:pPr>
            <w:r>
              <w:rPr>
                <w:rFonts w:hint="eastAsia"/>
              </w:rPr>
              <w:t>学院学籍</w:t>
            </w:r>
          </w:p>
          <w:p w:rsidR="0002553A" w:rsidRDefault="006B0973">
            <w:pPr>
              <w:spacing w:line="360" w:lineRule="exact"/>
            </w:pPr>
            <w:r>
              <w:rPr>
                <w:rFonts w:hint="eastAsia"/>
              </w:rPr>
              <w:t>管理部门</w:t>
            </w:r>
          </w:p>
          <w:p w:rsidR="0002553A" w:rsidRDefault="006B0973">
            <w:pPr>
              <w:spacing w:line="360" w:lineRule="exact"/>
            </w:pPr>
            <w:r>
              <w:rPr>
                <w:rFonts w:hint="eastAsia"/>
              </w:rPr>
              <w:t>签章</w:t>
            </w:r>
          </w:p>
        </w:tc>
        <w:tc>
          <w:tcPr>
            <w:tcW w:w="7200" w:type="dxa"/>
            <w:gridSpan w:val="9"/>
          </w:tcPr>
          <w:p w:rsidR="0002553A" w:rsidRDefault="0002553A">
            <w:pPr>
              <w:spacing w:line="360" w:lineRule="exact"/>
              <w:ind w:firstLineChars="150" w:firstLine="360"/>
              <w:rPr>
                <w:sz w:val="24"/>
              </w:rPr>
            </w:pPr>
          </w:p>
          <w:p w:rsidR="0002553A" w:rsidRDefault="006B0973">
            <w:pPr>
              <w:spacing w:line="360" w:lineRule="exact"/>
              <w:ind w:firstLineChars="150" w:firstLine="360"/>
              <w:rPr>
                <w:color w:val="000000"/>
                <w:sz w:val="24"/>
              </w:rPr>
            </w:pPr>
            <w:r>
              <w:rPr>
                <w:rFonts w:hint="eastAsia"/>
                <w:color w:val="000000"/>
                <w:sz w:val="24"/>
              </w:rPr>
              <w:t>是否为</w:t>
            </w:r>
            <w:r>
              <w:rPr>
                <w:rFonts w:hint="eastAsia"/>
                <w:color w:val="000000"/>
                <w:sz w:val="24"/>
              </w:rPr>
              <w:t>2016</w:t>
            </w:r>
            <w:r>
              <w:rPr>
                <w:rFonts w:hint="eastAsia"/>
                <w:color w:val="000000"/>
                <w:sz w:val="24"/>
              </w:rPr>
              <w:t>级、</w:t>
            </w:r>
            <w:r>
              <w:rPr>
                <w:rFonts w:hint="eastAsia"/>
                <w:color w:val="000000"/>
                <w:sz w:val="24"/>
              </w:rPr>
              <w:t>2017</w:t>
            </w:r>
            <w:r>
              <w:rPr>
                <w:rFonts w:hint="eastAsia"/>
                <w:color w:val="000000"/>
                <w:sz w:val="24"/>
              </w:rPr>
              <w:t>级全日制本科生；</w:t>
            </w:r>
            <w:r>
              <w:rPr>
                <w:rFonts w:hint="eastAsia"/>
                <w:color w:val="000000"/>
                <w:sz w:val="24"/>
              </w:rPr>
              <w:t>2017</w:t>
            </w:r>
            <w:r>
              <w:rPr>
                <w:rFonts w:hint="eastAsia"/>
                <w:color w:val="000000"/>
                <w:sz w:val="24"/>
              </w:rPr>
              <w:t>级全日制研究生。</w:t>
            </w:r>
          </w:p>
          <w:p w:rsidR="0002553A" w:rsidRDefault="0002553A">
            <w:pPr>
              <w:spacing w:line="360" w:lineRule="exact"/>
              <w:ind w:firstLineChars="200" w:firstLine="540"/>
              <w:rPr>
                <w:color w:val="000000"/>
                <w:sz w:val="27"/>
              </w:rPr>
            </w:pPr>
          </w:p>
          <w:p w:rsidR="0002553A" w:rsidRDefault="0002553A">
            <w:pPr>
              <w:spacing w:line="360" w:lineRule="exact"/>
              <w:ind w:firstLineChars="200" w:firstLine="540"/>
              <w:rPr>
                <w:color w:val="000000"/>
                <w:sz w:val="27"/>
              </w:rPr>
            </w:pPr>
          </w:p>
          <w:p w:rsidR="0002553A" w:rsidRDefault="006B0973">
            <w:pPr>
              <w:spacing w:line="360" w:lineRule="exact"/>
              <w:ind w:firstLineChars="300" w:firstLine="810"/>
            </w:pPr>
            <w:r>
              <w:rPr>
                <w:rFonts w:ascii="仿宋" w:eastAsia="仿宋" w:hAnsi="仿宋" w:hint="eastAsia"/>
                <w:sz w:val="27"/>
              </w:rPr>
              <w:t>□</w:t>
            </w:r>
            <w:r>
              <w:rPr>
                <w:rFonts w:hint="eastAsia"/>
              </w:rPr>
              <w:t>是</w:t>
            </w:r>
            <w:r>
              <w:rPr>
                <w:rFonts w:hint="eastAsia"/>
              </w:rPr>
              <w:t xml:space="preserve">          </w:t>
            </w:r>
          </w:p>
          <w:p w:rsidR="0002553A" w:rsidRDefault="0002553A">
            <w:pPr>
              <w:spacing w:line="360" w:lineRule="exact"/>
              <w:ind w:firstLineChars="200" w:firstLine="540"/>
              <w:rPr>
                <w:sz w:val="27"/>
              </w:rPr>
            </w:pPr>
          </w:p>
          <w:p w:rsidR="0002553A" w:rsidRDefault="006B0973">
            <w:pPr>
              <w:spacing w:line="360" w:lineRule="exact"/>
              <w:ind w:firstLineChars="300" w:firstLine="810"/>
            </w:pPr>
            <w:r>
              <w:rPr>
                <w:rFonts w:hint="eastAsia"/>
                <w:sz w:val="27"/>
              </w:rPr>
              <w:t>□</w:t>
            </w:r>
            <w:r>
              <w:rPr>
                <w:rFonts w:hint="eastAsia"/>
              </w:rPr>
              <w:t>否</w:t>
            </w:r>
          </w:p>
          <w:p w:rsidR="0002553A" w:rsidRDefault="0002553A">
            <w:pPr>
              <w:spacing w:line="360" w:lineRule="exact"/>
            </w:pPr>
          </w:p>
          <w:p w:rsidR="0002553A" w:rsidRDefault="0002553A">
            <w:pPr>
              <w:spacing w:line="360" w:lineRule="exact"/>
              <w:ind w:firstLineChars="200" w:firstLine="420"/>
            </w:pPr>
          </w:p>
          <w:p w:rsidR="0002553A" w:rsidRDefault="006B0973">
            <w:pPr>
              <w:spacing w:line="360" w:lineRule="exact"/>
              <w:ind w:firstLineChars="200" w:firstLine="420"/>
            </w:pPr>
            <w:r>
              <w:rPr>
                <w:rFonts w:hint="eastAsia"/>
              </w:rPr>
              <w:t>负责人签名：</w:t>
            </w:r>
            <w:r>
              <w:rPr>
                <w:rFonts w:hint="eastAsia"/>
              </w:rPr>
              <w:t xml:space="preserve">  </w:t>
            </w:r>
          </w:p>
          <w:p w:rsidR="0002553A" w:rsidRDefault="006B0973">
            <w:pPr>
              <w:spacing w:line="360" w:lineRule="exact"/>
              <w:ind w:firstLineChars="2050" w:firstLine="4305"/>
            </w:pPr>
            <w:r>
              <w:rPr>
                <w:rFonts w:hint="eastAsia"/>
              </w:rPr>
              <w:t>部门盖章：</w:t>
            </w:r>
          </w:p>
          <w:p w:rsidR="0002553A" w:rsidRDefault="0002553A">
            <w:pPr>
              <w:spacing w:line="360" w:lineRule="exact"/>
            </w:pPr>
          </w:p>
          <w:p w:rsidR="0002553A" w:rsidRDefault="006B0973">
            <w:pPr>
              <w:spacing w:line="360" w:lineRule="exact"/>
              <w:ind w:firstLineChars="200" w:firstLine="42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02553A" w:rsidRDefault="0002553A">
            <w:pPr>
              <w:spacing w:line="360" w:lineRule="exact"/>
              <w:ind w:firstLineChars="200" w:firstLine="420"/>
            </w:pPr>
          </w:p>
        </w:tc>
      </w:tr>
    </w:tbl>
    <w:p w:rsidR="0002553A" w:rsidRDefault="0002553A">
      <w:pPr>
        <w:spacing w:line="480" w:lineRule="exact"/>
        <w:jc w:val="center"/>
        <w:rPr>
          <w:rFonts w:ascii="黑体" w:eastAsia="黑体"/>
          <w:sz w:val="36"/>
        </w:rPr>
      </w:pPr>
    </w:p>
    <w:p w:rsidR="0002553A" w:rsidRDefault="006B0973">
      <w:pPr>
        <w:spacing w:line="480" w:lineRule="exact"/>
        <w:jc w:val="center"/>
        <w:rPr>
          <w:rFonts w:ascii="黑体" w:eastAsia="黑体"/>
          <w:sz w:val="36"/>
        </w:rPr>
      </w:pPr>
      <w:r>
        <w:rPr>
          <w:rFonts w:ascii="黑体" w:eastAsia="黑体" w:hint="eastAsia"/>
          <w:sz w:val="36"/>
        </w:rPr>
        <w:lastRenderedPageBreak/>
        <w:t>B．申报作品情况</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8"/>
      </w:tblGrid>
      <w:tr w:rsidR="0002553A">
        <w:trPr>
          <w:trHeight w:val="13375"/>
        </w:trPr>
        <w:tc>
          <w:tcPr>
            <w:tcW w:w="8928" w:type="dxa"/>
            <w:tcBorders>
              <w:top w:val="single" w:sz="4" w:space="0" w:color="auto"/>
              <w:left w:val="single" w:sz="4" w:space="0" w:color="auto"/>
              <w:bottom w:val="single" w:sz="4" w:space="0" w:color="auto"/>
              <w:right w:val="single" w:sz="4" w:space="0" w:color="auto"/>
            </w:tcBorders>
          </w:tcPr>
          <w:p w:rsidR="0002553A" w:rsidRDefault="006B0973">
            <w:pPr>
              <w:spacing w:before="93"/>
              <w:rPr>
                <w:rFonts w:ascii="楷体_GB2312" w:eastAsia="楷体_GB2312" w:cs="黑体"/>
                <w:b/>
                <w:bCs/>
                <w:sz w:val="24"/>
              </w:rPr>
            </w:pPr>
            <w:r>
              <w:rPr>
                <w:rFonts w:ascii="楷体_GB2312" w:eastAsia="楷体_GB2312" w:cs="黑体" w:hint="eastAsia"/>
                <w:b/>
                <w:bCs/>
                <w:sz w:val="24"/>
              </w:rPr>
              <w:t>请按照以下提纲填写：</w:t>
            </w:r>
          </w:p>
          <w:p w:rsidR="0002553A" w:rsidRDefault="006B0973">
            <w:pPr>
              <w:spacing w:line="276" w:lineRule="auto"/>
              <w:rPr>
                <w:rFonts w:ascii="楷体_GB2312" w:eastAsia="楷体_GB2312" w:cs="宋体"/>
                <w:sz w:val="24"/>
              </w:rPr>
            </w:pPr>
            <w:r>
              <w:rPr>
                <w:rFonts w:ascii="楷体_GB2312" w:eastAsia="楷体_GB2312" w:hint="eastAsia"/>
                <w:sz w:val="24"/>
              </w:rPr>
              <w:t>一、研究的背景、</w:t>
            </w:r>
            <w:r>
              <w:rPr>
                <w:rFonts w:ascii="楷体_GB2312" w:eastAsia="楷体_GB2312" w:cs="宋体" w:hint="eastAsia"/>
                <w:sz w:val="24"/>
              </w:rPr>
              <w:t>目的和意义</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sz w:val="24"/>
              </w:rPr>
              <w:t>1.</w:t>
            </w:r>
            <w:r>
              <w:rPr>
                <w:rFonts w:ascii="楷体_GB2312" w:eastAsia="楷体_GB2312" w:cs="宋体" w:hint="eastAsia"/>
                <w:sz w:val="24"/>
              </w:rPr>
              <w:t>研究背景：</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随着移动互联网的快速发展和智能手机的迅速普及，移动学习已经逐渐出现我们的学习生活中，同时，伴随着课堂环境的智慧升级，信息技术的教学助力成为学校放弃传统教育模式，采用围绕学生、以学为中心进行教学组织结构再造的助推器。使得传统的课堂教学模式有了新的元素、新的设计方式，将移动学习与智慧课堂相融合，不仅仅是增加一种学习手段，也不是简单地将两者混合，而是要将移动智慧课堂教学理念带入到正式学习与非正式学习相互有机结合的新阶段，要从学习理论、学习资源、学习环境、学习方式与学习风格混合的多角度来理解和设计这种移动智慧课堂教学新模式，对所有学习要素进行合理的选择与组合，构建“移动教学+面授研讨”的智慧课堂培训新模式。</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智慧课堂、智慧学习是当前教育信息化研究的新的热点问题，体现了学校教育信息化发展从理念到实践、从宏观到具体、落实到课堂教学的客观趋势。在当前移动互联网背景下，顺应时代发展，将移动互联网智能</w:t>
            </w:r>
            <w:proofErr w:type="gramStart"/>
            <w:r>
              <w:rPr>
                <w:rFonts w:ascii="楷体_GB2312" w:eastAsia="楷体_GB2312" w:cs="宋体" w:hint="eastAsia"/>
                <w:sz w:val="24"/>
              </w:rPr>
              <w:t>手机进</w:t>
            </w:r>
            <w:proofErr w:type="gramEnd"/>
            <w:r>
              <w:rPr>
                <w:rFonts w:ascii="楷体_GB2312" w:eastAsia="楷体_GB2312" w:cs="宋体" w:hint="eastAsia"/>
                <w:sz w:val="24"/>
              </w:rPr>
              <w:t>课堂引入高等学校校园课堂已经是无法阻挡的趋势。</w:t>
            </w:r>
            <w:r w:rsidR="00504119">
              <w:rPr>
                <w:rFonts w:ascii="楷体_GB2312" w:eastAsia="楷体_GB2312" w:cs="宋体" w:hint="eastAsia"/>
                <w:sz w:val="24"/>
              </w:rPr>
              <w:t>在线的网络课堂</w:t>
            </w:r>
            <w:r w:rsidR="00D65199">
              <w:rPr>
                <w:rFonts w:ascii="楷体_GB2312" w:eastAsia="楷体_GB2312" w:cs="宋体" w:hint="eastAsia"/>
                <w:sz w:val="24"/>
              </w:rPr>
              <w:t>大部分是</w:t>
            </w:r>
            <w:r w:rsidR="00A7097B">
              <w:rPr>
                <w:rFonts w:ascii="楷体_GB2312" w:eastAsia="楷体_GB2312" w:cs="宋体" w:hint="eastAsia"/>
                <w:sz w:val="24"/>
              </w:rPr>
              <w:t>基于</w:t>
            </w:r>
            <w:r w:rsidR="00DA736F">
              <w:rPr>
                <w:rFonts w:ascii="楷体_GB2312" w:eastAsia="楷体_GB2312" w:cs="宋体" w:hint="eastAsia"/>
                <w:sz w:val="24"/>
              </w:rPr>
              <w:t>web</w:t>
            </w:r>
            <w:r w:rsidR="00AD727A">
              <w:rPr>
                <w:rFonts w:ascii="楷体_GB2312" w:eastAsia="楷体_GB2312" w:cs="宋体" w:hint="eastAsia"/>
                <w:sz w:val="24"/>
              </w:rPr>
              <w:t>开发使用</w:t>
            </w:r>
            <w:r w:rsidR="00A7097B">
              <w:rPr>
                <w:rFonts w:ascii="楷体_GB2312" w:eastAsia="楷体_GB2312" w:cs="宋体" w:hint="eastAsia"/>
                <w:sz w:val="24"/>
              </w:rPr>
              <w:t>的</w:t>
            </w:r>
            <w:r w:rsidR="00D65199">
              <w:rPr>
                <w:rFonts w:ascii="楷体_GB2312" w:eastAsia="楷体_GB2312" w:cs="宋体" w:hint="eastAsia"/>
                <w:sz w:val="24"/>
              </w:rPr>
              <w:t>，</w:t>
            </w:r>
            <w:r w:rsidR="00856477">
              <w:rPr>
                <w:rFonts w:ascii="楷体_GB2312" w:eastAsia="楷体_GB2312" w:cs="宋体" w:hint="eastAsia"/>
                <w:sz w:val="24"/>
              </w:rPr>
              <w:t>而</w:t>
            </w:r>
            <w:r w:rsidR="00D26A27">
              <w:rPr>
                <w:rFonts w:ascii="楷体_GB2312" w:eastAsia="楷体_GB2312" w:cs="宋体" w:hint="eastAsia"/>
                <w:sz w:val="24"/>
              </w:rPr>
              <w:t>随着移动智能终端的不断普及，学习者可以不受时间的和地点限制，利用碎片的时间进行学习，数字学习逐渐向移动学习、智慧学习发展。</w:t>
            </w:r>
            <w:r w:rsidR="00856477" w:rsidRPr="00856477">
              <w:rPr>
                <w:rFonts w:ascii="楷体_GB2312" w:eastAsia="楷体_GB2312" w:cs="宋体" w:hint="eastAsia"/>
                <w:sz w:val="24"/>
              </w:rPr>
              <w:t>手机不仅是沟通工具，而且是重要的移动学习终端已经是不争的事实。</w:t>
            </w:r>
            <w:r w:rsidR="00A7097B">
              <w:rPr>
                <w:rFonts w:ascii="楷体_GB2312" w:eastAsia="楷体_GB2312" w:cs="宋体" w:hint="eastAsia"/>
                <w:sz w:val="24"/>
              </w:rPr>
              <w:t>现今智能</w:t>
            </w:r>
            <w:r w:rsidR="00461E86">
              <w:rPr>
                <w:rFonts w:ascii="楷体_GB2312" w:eastAsia="楷体_GB2312" w:cs="宋体" w:hint="eastAsia"/>
                <w:sz w:val="24"/>
              </w:rPr>
              <w:t>课堂的发展，</w:t>
            </w:r>
            <w:r w:rsidR="00373E85">
              <w:rPr>
                <w:rFonts w:ascii="楷体_GB2312" w:eastAsia="楷体_GB2312" w:cs="宋体" w:hint="eastAsia"/>
                <w:sz w:val="24"/>
              </w:rPr>
              <w:t>移动学习受到高度的关注，</w:t>
            </w:r>
            <w:r>
              <w:rPr>
                <w:rFonts w:ascii="楷体_GB2312" w:eastAsia="楷体_GB2312" w:cs="宋体" w:hint="eastAsia"/>
                <w:sz w:val="24"/>
              </w:rPr>
              <w:t>所以移动智慧课堂是一个不可阻挡的趋势。</w:t>
            </w: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2</w:t>
            </w:r>
            <w:r>
              <w:rPr>
                <w:rFonts w:ascii="楷体_GB2312" w:eastAsia="楷体_GB2312"/>
                <w:sz w:val="24"/>
              </w:rPr>
              <w:t>.</w:t>
            </w:r>
            <w:r>
              <w:rPr>
                <w:rFonts w:ascii="楷体_GB2312" w:eastAsia="楷体_GB2312" w:hint="eastAsia"/>
                <w:sz w:val="24"/>
              </w:rPr>
              <w:t>研究目的：</w:t>
            </w: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实现教学数字化，课上问答数据有效统计与</w:t>
            </w:r>
            <w:proofErr w:type="gramStart"/>
            <w:r>
              <w:rPr>
                <w:rFonts w:ascii="楷体_GB2312" w:eastAsia="楷体_GB2312" w:hint="eastAsia"/>
                <w:sz w:val="24"/>
              </w:rPr>
              <w:t>反馈让</w:t>
            </w:r>
            <w:proofErr w:type="gramEnd"/>
            <w:r>
              <w:rPr>
                <w:rFonts w:ascii="楷体_GB2312" w:eastAsia="楷体_GB2312" w:hint="eastAsia"/>
                <w:sz w:val="24"/>
              </w:rPr>
              <w:t>授课能做出及时的调整。辅导员，任课老师，院领导信息共享，解决考勤与请假数字化问题，统计的数据可作为期末考核的依据。实现学生与老师课堂上下互动问题，同时老师可通过该系统对学生进行提问，系统及时统计问答，获取实时动态，从而做出相应对策。</w:t>
            </w: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3</w:t>
            </w:r>
            <w:r>
              <w:rPr>
                <w:rFonts w:ascii="楷体_GB2312" w:eastAsia="楷体_GB2312"/>
                <w:sz w:val="24"/>
              </w:rPr>
              <w:t>.</w:t>
            </w:r>
            <w:r>
              <w:rPr>
                <w:rFonts w:ascii="楷体_GB2312" w:eastAsia="楷体_GB2312" w:hint="eastAsia"/>
                <w:sz w:val="24"/>
              </w:rPr>
              <w:t>研究意义：</w:t>
            </w: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利用移动互联网具有检索迅速、查找方便、可靠性高、存储量大、保密性好、寿命长、成本低等手工管理无法比拟的优点提高学校管理工作效率，节约时间和人力成本。</w:t>
            </w:r>
            <w:r>
              <w:rPr>
                <w:rFonts w:ascii="楷体_GB2312" w:eastAsia="楷体_GB2312"/>
                <w:sz w:val="24"/>
              </w:rPr>
              <w:t xml:space="preserve"> </w:t>
            </w:r>
            <w:r>
              <w:rPr>
                <w:rFonts w:ascii="楷体_GB2312" w:eastAsia="楷体_GB2312" w:hint="eastAsia"/>
                <w:sz w:val="24"/>
              </w:rPr>
              <w:t>加强师生之间的互动，老师在课堂的提问也能得到及时且完整的反馈，同时做出调整。</w:t>
            </w:r>
          </w:p>
          <w:p w:rsidR="0002553A" w:rsidRDefault="0002553A">
            <w:pPr>
              <w:rPr>
                <w:rFonts w:ascii="楷体_GB2312" w:eastAsia="楷体_GB2312" w:cs="宋体"/>
                <w:sz w:val="24"/>
              </w:rPr>
            </w:pPr>
          </w:p>
          <w:p w:rsidR="0002553A" w:rsidRDefault="0002553A">
            <w:pPr>
              <w:rPr>
                <w:rFonts w:ascii="楷体_GB2312" w:eastAsia="楷体_GB2312" w:cs="宋体"/>
                <w:sz w:val="24"/>
              </w:rPr>
            </w:pPr>
          </w:p>
          <w:p w:rsidR="0002553A" w:rsidRDefault="006B0973">
            <w:pPr>
              <w:spacing w:line="276" w:lineRule="auto"/>
              <w:rPr>
                <w:rFonts w:ascii="楷体_GB2312" w:eastAsia="楷体_GB2312" w:cs="宋体"/>
                <w:sz w:val="24"/>
              </w:rPr>
            </w:pPr>
            <w:r>
              <w:rPr>
                <w:rFonts w:ascii="楷体_GB2312" w:eastAsia="楷体_GB2312" w:cs="宋体" w:hint="eastAsia"/>
                <w:sz w:val="24"/>
              </w:rPr>
              <w:t>二、国内外研究动态</w:t>
            </w:r>
          </w:p>
          <w:p w:rsidR="0002553A" w:rsidRPr="00EB7065" w:rsidRDefault="006B0973">
            <w:pPr>
              <w:spacing w:line="400" w:lineRule="exact"/>
              <w:ind w:firstLineChars="200" w:firstLine="480"/>
              <w:rPr>
                <w:rFonts w:ascii="楷体_GB2312" w:eastAsia="楷体_GB2312" w:cs="宋体"/>
                <w:sz w:val="24"/>
              </w:rPr>
            </w:pPr>
            <w:r w:rsidRPr="00EB7065">
              <w:rPr>
                <w:rFonts w:ascii="楷体_GB2312" w:eastAsia="楷体_GB2312" w:cs="宋体"/>
                <w:sz w:val="24"/>
              </w:rPr>
              <w:t>1.</w:t>
            </w:r>
            <w:r w:rsidRPr="00EB7065">
              <w:rPr>
                <w:rFonts w:ascii="楷体_GB2312" w:eastAsia="楷体_GB2312" w:cs="宋体" w:hint="eastAsia"/>
                <w:sz w:val="24"/>
              </w:rPr>
              <w:t>国外高校移动智慧课堂的发展现状：</w:t>
            </w:r>
          </w:p>
          <w:p w:rsidR="0002553A" w:rsidRPr="00EB7065" w:rsidRDefault="008C3E97" w:rsidP="008C3E97">
            <w:pPr>
              <w:spacing w:line="400" w:lineRule="exact"/>
              <w:ind w:firstLineChars="200" w:firstLine="480"/>
              <w:rPr>
                <w:rFonts w:ascii="楷体_GB2312" w:eastAsia="楷体_GB2312" w:cs="宋体"/>
                <w:sz w:val="24"/>
              </w:rPr>
            </w:pPr>
            <w:r w:rsidRPr="00EB7065">
              <w:rPr>
                <w:rFonts w:ascii="楷体_GB2312" w:eastAsia="楷体_GB2312" w:cs="宋体" w:hint="eastAsia"/>
                <w:sz w:val="24"/>
              </w:rPr>
              <w:lastRenderedPageBreak/>
              <w:t>国外关于基于智慧课堂的学习模式研究趋向三个方面：一是学者关注在智慧课堂中依托技术促进学习。</w:t>
            </w:r>
            <w:r w:rsidRPr="00EB7065">
              <w:rPr>
                <w:rFonts w:ascii="楷体_GB2312" w:eastAsia="楷体_GB2312" w:cs="宋体"/>
                <w:sz w:val="24"/>
              </w:rPr>
              <w:t>UCSD</w:t>
            </w:r>
            <w:r w:rsidRPr="00EB7065">
              <w:rPr>
                <w:rFonts w:ascii="楷体_GB2312" w:eastAsia="楷体_GB2312" w:cs="宋体" w:hint="eastAsia"/>
                <w:sz w:val="24"/>
              </w:rPr>
              <w:t>的</w:t>
            </w:r>
            <w:r w:rsidRPr="00EB7065">
              <w:rPr>
                <w:rFonts w:ascii="楷体_GB2312" w:eastAsia="楷体_GB2312" w:cs="宋体"/>
                <w:sz w:val="24"/>
              </w:rPr>
              <w:t>Matt Rattp</w:t>
            </w:r>
            <w:r w:rsidRPr="00EB7065">
              <w:rPr>
                <w:rFonts w:ascii="楷体_GB2312" w:eastAsia="楷体_GB2312" w:cs="宋体" w:hint="eastAsia"/>
                <w:sz w:val="24"/>
              </w:rPr>
              <w:t>，</w:t>
            </w:r>
            <w:r w:rsidRPr="00EB7065">
              <w:rPr>
                <w:rFonts w:ascii="楷体_GB2312" w:eastAsia="楷体_GB2312" w:cs="宋体"/>
                <w:sz w:val="24"/>
              </w:rPr>
              <w:t>R</w:t>
            </w:r>
            <w:r w:rsidRPr="00EB7065">
              <w:rPr>
                <w:rFonts w:ascii="楷体_GB2312" w:eastAsia="楷体_GB2312" w:cs="宋体" w:hint="eastAsia"/>
                <w:sz w:val="24"/>
              </w:rPr>
              <w:t>等认为可以使用无线智能设备来提高学生在课堂上的参与度</w:t>
            </w:r>
            <w:r w:rsidRPr="00E23DEC">
              <w:rPr>
                <w:rFonts w:ascii="楷体_GB2312" w:eastAsia="楷体_GB2312" w:cs="宋体"/>
                <w:sz w:val="24"/>
                <w:vertAlign w:val="superscript"/>
              </w:rPr>
              <w:t>[1]</w:t>
            </w:r>
            <w:r w:rsidRPr="00EB7065">
              <w:rPr>
                <w:rFonts w:ascii="楷体_GB2312" w:eastAsia="楷体_GB2312" w:cs="宋体" w:hint="eastAsia"/>
                <w:sz w:val="24"/>
              </w:rPr>
              <w:t>。</w:t>
            </w:r>
            <w:r w:rsidRPr="00EB7065">
              <w:rPr>
                <w:rFonts w:ascii="楷体_GB2312" w:eastAsia="楷体_GB2312" w:cs="宋体"/>
                <w:sz w:val="24"/>
              </w:rPr>
              <w:t>Kristopher Scott</w:t>
            </w:r>
            <w:r w:rsidRPr="00EB7065">
              <w:rPr>
                <w:rFonts w:ascii="楷体_GB2312" w:eastAsia="楷体_GB2312" w:cs="宋体" w:hint="eastAsia"/>
                <w:sz w:val="24"/>
              </w:rPr>
              <w:t>等认为基于智慧课堂终端可以明确学生的位置和进度，确定当前的学习活动，推荐学习资源，支持有效的实时协作和师生之间的资源共享，并设计了正式和非正式学习结合协同的学习模式</w:t>
            </w:r>
            <w:r w:rsidRPr="00E23DEC">
              <w:rPr>
                <w:rFonts w:ascii="楷体_GB2312" w:eastAsia="楷体_GB2312" w:cs="宋体"/>
                <w:sz w:val="24"/>
                <w:vertAlign w:val="superscript"/>
              </w:rPr>
              <w:t>[2]</w:t>
            </w:r>
            <w:r w:rsidRPr="00EB7065">
              <w:rPr>
                <w:rFonts w:ascii="楷体_GB2312" w:eastAsia="楷体_GB2312" w:cs="宋体" w:hint="eastAsia"/>
                <w:sz w:val="24"/>
              </w:rPr>
              <w:t>。二是，研究人员立足于构造更加关注学习活动本身的智慧课堂学习模式。</w:t>
            </w:r>
            <w:r w:rsidRPr="00EB7065">
              <w:rPr>
                <w:rFonts w:ascii="楷体_GB2312" w:eastAsia="楷体_GB2312" w:cs="宋体"/>
                <w:sz w:val="24"/>
              </w:rPr>
              <w:t>Rania</w:t>
            </w:r>
            <w:r w:rsidRPr="00EB7065">
              <w:rPr>
                <w:rFonts w:ascii="楷体_GB2312" w:eastAsia="楷体_GB2312" w:cs="宋体"/>
                <w:sz w:val="24"/>
              </w:rPr>
              <w:t> </w:t>
            </w:r>
            <w:proofErr w:type="spellStart"/>
            <w:r w:rsidRPr="00EB7065">
              <w:rPr>
                <w:rFonts w:ascii="楷体_GB2312" w:eastAsia="楷体_GB2312" w:cs="宋体"/>
                <w:sz w:val="24"/>
              </w:rPr>
              <w:t>Albalawi</w:t>
            </w:r>
            <w:proofErr w:type="spellEnd"/>
            <w:r w:rsidRPr="00EB7065">
              <w:rPr>
                <w:rFonts w:ascii="楷体_GB2312" w:eastAsia="楷体_GB2312" w:cs="宋体" w:hint="eastAsia"/>
                <w:sz w:val="24"/>
              </w:rPr>
              <w:t>的研究认为基于移动终端有形交互界面，能帮助孩子发展学习和社交能力</w:t>
            </w:r>
            <w:r w:rsidRPr="00E23DEC">
              <w:rPr>
                <w:rFonts w:ascii="楷体_GB2312" w:eastAsia="楷体_GB2312" w:cs="宋体"/>
                <w:sz w:val="24"/>
                <w:vertAlign w:val="superscript"/>
              </w:rPr>
              <w:t>[3]</w:t>
            </w:r>
            <w:r w:rsidRPr="00EB7065">
              <w:rPr>
                <w:rFonts w:ascii="楷体_GB2312" w:eastAsia="楷体_GB2312" w:cs="宋体" w:hint="eastAsia"/>
                <w:sz w:val="24"/>
              </w:rPr>
              <w:t>。第三，个性化、自主化、多元化结合泛在的学习模式在国外智慧课堂学习中最为常见。</w:t>
            </w:r>
            <w:proofErr w:type="spellStart"/>
            <w:r w:rsidRPr="00EB7065">
              <w:rPr>
                <w:rFonts w:ascii="楷体_GB2312" w:eastAsia="楷体_GB2312" w:cs="宋体"/>
                <w:sz w:val="24"/>
              </w:rPr>
              <w:t>Rachida</w:t>
            </w:r>
            <w:proofErr w:type="spellEnd"/>
            <w:r w:rsidRPr="00EB7065">
              <w:rPr>
                <w:rFonts w:ascii="楷体_GB2312" w:eastAsia="楷体_GB2312" w:cs="宋体"/>
                <w:sz w:val="24"/>
              </w:rPr>
              <w:t xml:space="preserve"> A </w:t>
            </w:r>
            <w:proofErr w:type="spellStart"/>
            <w:r w:rsidRPr="00EB7065">
              <w:rPr>
                <w:rFonts w:ascii="楷体_GB2312" w:eastAsia="楷体_GB2312" w:cs="宋体"/>
                <w:sz w:val="24"/>
              </w:rPr>
              <w:t>Jhoun</w:t>
            </w:r>
            <w:proofErr w:type="spellEnd"/>
            <w:r w:rsidRPr="00EB7065">
              <w:rPr>
                <w:rFonts w:ascii="楷体_GB2312" w:eastAsia="楷体_GB2312" w:cs="宋体" w:hint="eastAsia"/>
                <w:sz w:val="24"/>
              </w:rPr>
              <w:t>等研究促进学习者在智慧课堂中以自己的节奏来学习，或只访问与自己需要相关的知识</w:t>
            </w:r>
            <w:r w:rsidRPr="00E23DEC">
              <w:rPr>
                <w:rFonts w:ascii="楷体_GB2312" w:eastAsia="楷体_GB2312" w:cs="宋体"/>
                <w:sz w:val="24"/>
                <w:vertAlign w:val="superscript"/>
              </w:rPr>
              <w:t>[4]</w:t>
            </w:r>
            <w:r w:rsidRPr="00EB7065">
              <w:rPr>
                <w:rFonts w:ascii="楷体_GB2312" w:eastAsia="楷体_GB2312" w:cs="宋体" w:hint="eastAsia"/>
                <w:sz w:val="24"/>
              </w:rPr>
              <w:t>。</w:t>
            </w:r>
            <w:r w:rsidRPr="00EB7065">
              <w:rPr>
                <w:rFonts w:ascii="楷体_GB2312" w:eastAsia="楷体_GB2312" w:cs="宋体"/>
                <w:sz w:val="24"/>
              </w:rPr>
              <w:t xml:space="preserve">Jim </w:t>
            </w:r>
            <w:proofErr w:type="spellStart"/>
            <w:r w:rsidRPr="00EB7065">
              <w:rPr>
                <w:rFonts w:ascii="楷体_GB2312" w:eastAsia="楷体_GB2312" w:cs="宋体"/>
                <w:sz w:val="24"/>
              </w:rPr>
              <w:t>Slotta</w:t>
            </w:r>
            <w:proofErr w:type="spellEnd"/>
            <w:r w:rsidRPr="00EB7065">
              <w:rPr>
                <w:rFonts w:ascii="楷体_GB2312" w:eastAsia="楷体_GB2312" w:cs="宋体" w:hint="eastAsia"/>
                <w:sz w:val="24"/>
              </w:rPr>
              <w:t>在</w:t>
            </w:r>
            <w:r w:rsidRPr="00EB7065">
              <w:rPr>
                <w:rFonts w:ascii="楷体_GB2312" w:eastAsia="楷体_GB2312" w:cs="宋体"/>
                <w:sz w:val="24"/>
              </w:rPr>
              <w:t>Smart Classroom</w:t>
            </w:r>
            <w:r w:rsidRPr="00EB7065">
              <w:rPr>
                <w:rFonts w:ascii="楷体_GB2312" w:eastAsia="楷体_GB2312" w:cs="宋体" w:hint="eastAsia"/>
                <w:sz w:val="24"/>
              </w:rPr>
              <w:t>项目中致力于实现学习者在智慧课堂中自主对知识进行建构性加工和处理</w:t>
            </w:r>
            <w:r w:rsidRPr="00E23DEC">
              <w:rPr>
                <w:rFonts w:ascii="楷体_GB2312" w:eastAsia="楷体_GB2312" w:cs="宋体"/>
                <w:sz w:val="24"/>
                <w:vertAlign w:val="superscript"/>
              </w:rPr>
              <w:t>[5]</w:t>
            </w:r>
            <w:r w:rsidRPr="00EB7065">
              <w:rPr>
                <w:rFonts w:ascii="楷体_GB2312" w:eastAsia="楷体_GB2312" w:cs="宋体" w:hint="eastAsia"/>
                <w:sz w:val="24"/>
              </w:rPr>
              <w:t>。</w:t>
            </w:r>
          </w:p>
          <w:p w:rsidR="0002553A" w:rsidRPr="00EB7065" w:rsidRDefault="006B0973">
            <w:pPr>
              <w:spacing w:line="400" w:lineRule="exact"/>
              <w:ind w:firstLineChars="200" w:firstLine="480"/>
              <w:rPr>
                <w:rFonts w:ascii="楷体_GB2312" w:eastAsia="楷体_GB2312" w:cs="宋体"/>
                <w:sz w:val="24"/>
              </w:rPr>
            </w:pPr>
            <w:r w:rsidRPr="00EB7065">
              <w:rPr>
                <w:rFonts w:ascii="楷体_GB2312" w:eastAsia="楷体_GB2312" w:cs="宋体"/>
                <w:sz w:val="24"/>
              </w:rPr>
              <w:t>2.</w:t>
            </w:r>
            <w:r w:rsidRPr="00EB7065">
              <w:rPr>
                <w:rFonts w:ascii="楷体_GB2312" w:eastAsia="楷体_GB2312" w:cs="宋体" w:hint="eastAsia"/>
                <w:sz w:val="24"/>
              </w:rPr>
              <w:t>国内高校移动智慧课堂的发展现状：</w:t>
            </w:r>
          </w:p>
          <w:p w:rsidR="005E2E6E" w:rsidRDefault="006B0973" w:rsidP="008657DC">
            <w:pPr>
              <w:spacing w:line="400" w:lineRule="exact"/>
              <w:ind w:firstLineChars="200" w:firstLine="480"/>
              <w:rPr>
                <w:rFonts w:ascii="楷体_GB2312" w:eastAsia="楷体_GB2312" w:cs="宋体"/>
                <w:sz w:val="24"/>
              </w:rPr>
            </w:pPr>
            <w:r w:rsidRPr="00EB7065">
              <w:rPr>
                <w:rFonts w:ascii="楷体_GB2312" w:eastAsia="楷体_GB2312" w:cs="宋体" w:hint="eastAsia"/>
                <w:sz w:val="24"/>
              </w:rPr>
              <w:t>国内对智慧课堂和移动应用的研究较多，比如：</w:t>
            </w:r>
            <w:r w:rsidR="00984D92" w:rsidRPr="00EB7065">
              <w:rPr>
                <w:rFonts w:ascii="楷体_GB2312" w:eastAsia="楷体_GB2312" w:cs="宋体" w:hint="eastAsia"/>
                <w:sz w:val="24"/>
              </w:rPr>
              <w:t>刘军</w:t>
            </w:r>
            <w:r w:rsidR="00985C09" w:rsidRPr="00EB7065">
              <w:rPr>
                <w:rFonts w:ascii="楷体_GB2312" w:eastAsia="楷体_GB2312" w:cs="宋体" w:hint="eastAsia"/>
                <w:sz w:val="24"/>
              </w:rPr>
              <w:t>等人</w:t>
            </w:r>
            <w:r w:rsidRPr="00EB7065">
              <w:rPr>
                <w:rFonts w:ascii="楷体_GB2312" w:eastAsia="楷体_GB2312" w:cs="宋体" w:hint="eastAsia"/>
                <w:sz w:val="24"/>
              </w:rPr>
              <w:t>在</w:t>
            </w:r>
            <w:r w:rsidR="00984D92" w:rsidRPr="00EB7065">
              <w:rPr>
                <w:rFonts w:ascii="楷体_GB2312" w:eastAsia="楷体_GB2312" w:cs="宋体" w:hint="eastAsia"/>
                <w:sz w:val="24"/>
              </w:rPr>
              <w:t>智慧课堂“互联网+”时代未来学校课堂发展新路向方面做了</w:t>
            </w:r>
            <w:r w:rsidRPr="00EB7065">
              <w:rPr>
                <w:rFonts w:ascii="楷体_GB2312" w:eastAsia="楷体_GB2312" w:cs="宋体" w:hint="eastAsia"/>
                <w:sz w:val="24"/>
              </w:rPr>
              <w:t>研究</w:t>
            </w:r>
            <w:r w:rsidR="00985C09" w:rsidRPr="00E23DEC">
              <w:rPr>
                <w:rFonts w:ascii="楷体_GB2312" w:eastAsia="楷体_GB2312" w:cs="宋体" w:hint="eastAsia"/>
                <w:sz w:val="24"/>
                <w:vertAlign w:val="superscript"/>
              </w:rPr>
              <w:t>[</w:t>
            </w:r>
            <w:r w:rsidR="00AF4B24" w:rsidRPr="00E23DEC">
              <w:rPr>
                <w:rFonts w:ascii="楷体_GB2312" w:eastAsia="楷体_GB2312" w:cs="宋体"/>
                <w:sz w:val="24"/>
                <w:vertAlign w:val="superscript"/>
              </w:rPr>
              <w:t>6</w:t>
            </w:r>
            <w:r w:rsidR="00985C09" w:rsidRPr="00E23DEC">
              <w:rPr>
                <w:rFonts w:ascii="楷体_GB2312" w:eastAsia="楷体_GB2312" w:cs="宋体"/>
                <w:sz w:val="24"/>
                <w:vertAlign w:val="superscript"/>
              </w:rPr>
              <w:t>]</w:t>
            </w:r>
            <w:r w:rsidR="00744738" w:rsidRPr="00EB7065">
              <w:rPr>
                <w:rFonts w:ascii="楷体_GB2312" w:eastAsia="楷体_GB2312" w:cs="宋体" w:hint="eastAsia"/>
                <w:sz w:val="24"/>
              </w:rPr>
              <w:t>，</w:t>
            </w:r>
            <w:r w:rsidR="00EB7065" w:rsidRPr="00EB7065">
              <w:rPr>
                <w:rFonts w:ascii="楷体_GB2312" w:eastAsia="楷体_GB2312" w:cs="宋体" w:hint="eastAsia"/>
                <w:sz w:val="24"/>
              </w:rPr>
              <w:t>为了应对信息时代多变的人才需求，将知识传递的课堂转变为智慧生成的课堂已成为当今世界各国教育改革和人才竞争的核心</w:t>
            </w:r>
            <w:r w:rsidR="008062D0">
              <w:rPr>
                <w:rFonts w:ascii="楷体_GB2312" w:eastAsia="楷体_GB2312" w:cs="宋体" w:hint="eastAsia"/>
                <w:sz w:val="24"/>
              </w:rPr>
              <w:t>，</w:t>
            </w:r>
            <w:r w:rsidR="00EB7065">
              <w:rPr>
                <w:rFonts w:ascii="楷体_GB2312" w:eastAsia="楷体_GB2312" w:cs="宋体" w:hint="eastAsia"/>
                <w:sz w:val="24"/>
              </w:rPr>
              <w:t>且提出发展的路径是课堂环境的智慧升级，课堂教学的智慧重构，学习历程的智慧优化。</w:t>
            </w:r>
            <w:r w:rsidR="00EB7065" w:rsidRPr="00EB7065">
              <w:rPr>
                <w:rFonts w:ascii="楷体_GB2312" w:eastAsia="楷体_GB2312" w:cs="宋体" w:hint="eastAsia"/>
                <w:sz w:val="24"/>
              </w:rPr>
              <w:t>目前智慧教学系统中已经接入及尚未接入的大量的学习测评软件与工具，已经从单一的知识测评转向了能力测评，诸如英语口语测评软件、语文高效阅读软件、</w:t>
            </w:r>
            <w:proofErr w:type="gramStart"/>
            <w:r w:rsidR="00EB7065" w:rsidRPr="00EB7065">
              <w:rPr>
                <w:rFonts w:ascii="楷体_GB2312" w:eastAsia="楷体_GB2312" w:cs="宋体" w:hint="eastAsia"/>
                <w:sz w:val="24"/>
              </w:rPr>
              <w:t>智慧学伴平台</w:t>
            </w:r>
            <w:proofErr w:type="gramEnd"/>
            <w:r w:rsidR="00EB7065" w:rsidRPr="00EB7065">
              <w:rPr>
                <w:rFonts w:ascii="楷体_GB2312" w:eastAsia="楷体_GB2312" w:cs="宋体" w:hint="eastAsia"/>
                <w:sz w:val="24"/>
              </w:rPr>
              <w:t>等，这些测评工具能够通过测评将学生的知识与能力结构清晰的可视化，更重要的是评价数据不断作用于真实的课堂，也将促进内</w:t>
            </w:r>
            <w:proofErr w:type="gramStart"/>
            <w:r w:rsidR="00EB7065" w:rsidRPr="00EB7065">
              <w:rPr>
                <w:rFonts w:ascii="楷体_GB2312" w:eastAsia="楷体_GB2312" w:cs="宋体" w:hint="eastAsia"/>
                <w:sz w:val="24"/>
              </w:rPr>
              <w:t>嵌其中</w:t>
            </w:r>
            <w:proofErr w:type="gramEnd"/>
            <w:r w:rsidR="00EB7065" w:rsidRPr="00EB7065">
              <w:rPr>
                <w:rFonts w:ascii="楷体_GB2312" w:eastAsia="楷体_GB2312" w:cs="宋体" w:hint="eastAsia"/>
                <w:sz w:val="24"/>
              </w:rPr>
              <w:t>的评价标准、学习数据分析方法等的智慧化改进。</w:t>
            </w:r>
          </w:p>
          <w:p w:rsidR="000B6F48" w:rsidRPr="000B6F48" w:rsidRDefault="00E23DEC" w:rsidP="008657DC">
            <w:pPr>
              <w:spacing w:line="400" w:lineRule="exact"/>
              <w:ind w:firstLineChars="200" w:firstLine="480"/>
              <w:rPr>
                <w:rFonts w:ascii="楷体_GB2312" w:eastAsia="楷体_GB2312" w:cs="宋体"/>
                <w:sz w:val="24"/>
              </w:rPr>
            </w:pPr>
            <w:proofErr w:type="gramStart"/>
            <w:r>
              <w:rPr>
                <w:rFonts w:ascii="楷体_GB2312" w:eastAsia="楷体_GB2312" w:cs="宋体" w:hint="eastAsia"/>
                <w:sz w:val="24"/>
              </w:rPr>
              <w:t>祝智庭等人</w:t>
            </w:r>
            <w:proofErr w:type="gramEnd"/>
            <w:r>
              <w:rPr>
                <w:rFonts w:ascii="楷体_GB2312" w:eastAsia="楷体_GB2312" w:cs="宋体" w:hint="eastAsia"/>
                <w:sz w:val="24"/>
              </w:rPr>
              <w:t>在</w:t>
            </w:r>
            <w:r w:rsidRPr="00E23DEC">
              <w:rPr>
                <w:rFonts w:ascii="楷体_GB2312" w:eastAsia="楷体_GB2312" w:cs="宋体" w:hint="eastAsia"/>
                <w:sz w:val="24"/>
              </w:rPr>
              <w:t>翻转课堂到智慧课堂及智慧学习空间</w:t>
            </w:r>
            <w:r w:rsidRPr="00E23DEC">
              <w:rPr>
                <w:rFonts w:ascii="楷体_GB2312" w:eastAsia="楷体_GB2312" w:cs="宋体" w:hint="eastAsia"/>
                <w:sz w:val="24"/>
                <w:vertAlign w:val="superscript"/>
              </w:rPr>
              <w:t>[</w:t>
            </w:r>
            <w:r w:rsidRPr="00E23DEC">
              <w:rPr>
                <w:rFonts w:ascii="楷体_GB2312" w:eastAsia="楷体_GB2312" w:cs="宋体"/>
                <w:sz w:val="24"/>
                <w:vertAlign w:val="superscript"/>
              </w:rPr>
              <w:t>7</w:t>
            </w:r>
            <w:r w:rsidRPr="00E23DEC">
              <w:rPr>
                <w:rFonts w:ascii="楷体_GB2312" w:eastAsia="楷体_GB2312" w:cs="宋体" w:hint="eastAsia"/>
                <w:sz w:val="24"/>
                <w:vertAlign w:val="superscript"/>
              </w:rPr>
              <w:t>]</w:t>
            </w:r>
            <w:r w:rsidR="000B6F48" w:rsidRPr="000B6F48">
              <w:rPr>
                <w:rFonts w:ascii="楷体_GB2312" w:eastAsia="楷体_GB2312" w:cs="宋体" w:hint="eastAsia"/>
                <w:sz w:val="24"/>
              </w:rPr>
              <w:t>做了研究</w:t>
            </w:r>
            <w:r w:rsidR="00F806EF">
              <w:rPr>
                <w:rFonts w:ascii="楷体_GB2312" w:eastAsia="楷体_GB2312" w:cs="宋体" w:hint="eastAsia"/>
                <w:sz w:val="24"/>
              </w:rPr>
              <w:t>，该文提出了智慧学习空间设计的</w:t>
            </w:r>
            <w:r w:rsidR="00D3416B">
              <w:rPr>
                <w:rFonts w:ascii="楷体_GB2312" w:eastAsia="楷体_GB2312" w:cs="宋体" w:hint="eastAsia"/>
                <w:sz w:val="24"/>
              </w:rPr>
              <w:t>内容，</w:t>
            </w:r>
            <w:r w:rsidR="0057004C">
              <w:rPr>
                <w:rFonts w:ascii="楷体_GB2312" w:eastAsia="楷体_GB2312" w:cs="宋体" w:hint="eastAsia"/>
                <w:sz w:val="24"/>
              </w:rPr>
              <w:t>从主要观看</w:t>
            </w:r>
            <w:proofErr w:type="gramStart"/>
            <w:r w:rsidR="0057004C">
              <w:rPr>
                <w:rFonts w:ascii="楷体_GB2312" w:eastAsia="楷体_GB2312" w:cs="宋体" w:hint="eastAsia"/>
                <w:sz w:val="24"/>
              </w:rPr>
              <w:t>视频微课的</w:t>
            </w:r>
            <w:proofErr w:type="gramEnd"/>
            <w:r w:rsidR="0057004C">
              <w:rPr>
                <w:rFonts w:ascii="楷体_GB2312" w:eastAsia="楷体_GB2312" w:cs="宋体" w:hint="eastAsia"/>
                <w:sz w:val="24"/>
              </w:rPr>
              <w:t>翻转课堂</w:t>
            </w:r>
            <w:r w:rsidR="00BA3ECC">
              <w:rPr>
                <w:rFonts w:ascii="楷体_GB2312" w:eastAsia="楷体_GB2312" w:cs="宋体" w:hint="eastAsia"/>
                <w:sz w:val="24"/>
              </w:rPr>
              <w:t>，慢慢达到智慧课堂对学习资源的要求</w:t>
            </w:r>
            <w:r w:rsidR="00E1628D">
              <w:rPr>
                <w:rFonts w:ascii="楷体_GB2312" w:eastAsia="楷体_GB2312" w:cs="宋体" w:hint="eastAsia"/>
                <w:sz w:val="24"/>
              </w:rPr>
              <w:t>。</w:t>
            </w:r>
          </w:p>
          <w:p w:rsidR="00F42190" w:rsidRDefault="00F42190" w:rsidP="008657DC">
            <w:pPr>
              <w:spacing w:line="400" w:lineRule="exact"/>
              <w:ind w:firstLineChars="200" w:firstLine="480"/>
              <w:rPr>
                <w:rFonts w:ascii="楷体_GB2312" w:eastAsia="楷体_GB2312" w:cs="宋体"/>
                <w:sz w:val="24"/>
              </w:rPr>
            </w:pPr>
            <w:r w:rsidRPr="00EB7065">
              <w:rPr>
                <w:rFonts w:ascii="楷体_GB2312" w:eastAsia="楷体_GB2312" w:cs="宋体" w:hint="eastAsia"/>
                <w:sz w:val="24"/>
              </w:rPr>
              <w:t>卞金金</w:t>
            </w:r>
            <w:r w:rsidRPr="00EB7065">
              <w:rPr>
                <w:rFonts w:ascii="楷体_GB2312" w:eastAsia="楷体_GB2312" w:cs="宋体"/>
                <w:sz w:val="24"/>
              </w:rPr>
              <w:t>,</w:t>
            </w:r>
            <w:r w:rsidRPr="00EB7065">
              <w:rPr>
                <w:rFonts w:ascii="楷体_GB2312" w:eastAsia="楷体_GB2312" w:cs="宋体" w:hint="eastAsia"/>
                <w:sz w:val="24"/>
              </w:rPr>
              <w:t>徐福荫</w:t>
            </w:r>
            <w:r w:rsidR="008C3E97" w:rsidRPr="00EB7065">
              <w:rPr>
                <w:rFonts w:ascii="楷体_GB2312" w:eastAsia="楷体_GB2312" w:cs="宋体" w:hint="eastAsia"/>
                <w:sz w:val="24"/>
              </w:rPr>
              <w:t>等人在</w:t>
            </w:r>
            <w:r w:rsidRPr="00EB7065">
              <w:rPr>
                <w:rFonts w:ascii="楷体_GB2312" w:eastAsia="楷体_GB2312" w:cs="宋体" w:hint="eastAsia"/>
                <w:sz w:val="24"/>
              </w:rPr>
              <w:t>智慧课堂的学习模式设计与效果</w:t>
            </w:r>
            <w:r w:rsidR="00FF5414">
              <w:rPr>
                <w:rFonts w:ascii="楷体_GB2312" w:eastAsia="楷体_GB2312" w:cs="宋体" w:hint="eastAsia"/>
                <w:sz w:val="24"/>
              </w:rPr>
              <w:t>方面</w:t>
            </w:r>
            <w:r w:rsidR="008C3E97" w:rsidRPr="00EB7065">
              <w:rPr>
                <w:rFonts w:ascii="楷体_GB2312" w:eastAsia="楷体_GB2312" w:cs="宋体" w:hint="eastAsia"/>
                <w:sz w:val="24"/>
              </w:rPr>
              <w:t>做了研究</w:t>
            </w:r>
            <w:r w:rsidR="00AF4B24" w:rsidRPr="00D52CE8">
              <w:rPr>
                <w:rFonts w:ascii="楷体_GB2312" w:eastAsia="楷体_GB2312" w:cs="宋体" w:hint="eastAsia"/>
                <w:sz w:val="24"/>
                <w:vertAlign w:val="superscript"/>
              </w:rPr>
              <w:t>[</w:t>
            </w:r>
            <w:r w:rsidR="00E23DEC">
              <w:rPr>
                <w:rFonts w:ascii="楷体_GB2312" w:eastAsia="楷体_GB2312" w:cs="宋体"/>
                <w:sz w:val="24"/>
                <w:vertAlign w:val="superscript"/>
              </w:rPr>
              <w:t>8</w:t>
            </w:r>
            <w:r w:rsidR="00AF4B24" w:rsidRPr="00D52CE8">
              <w:rPr>
                <w:rFonts w:ascii="楷体_GB2312" w:eastAsia="楷体_GB2312" w:cs="宋体" w:hint="eastAsia"/>
                <w:sz w:val="24"/>
                <w:vertAlign w:val="superscript"/>
              </w:rPr>
              <w:t>]</w:t>
            </w:r>
            <w:r w:rsidR="008062D0">
              <w:rPr>
                <w:rFonts w:ascii="楷体_GB2312" w:eastAsia="楷体_GB2312" w:cs="宋体" w:hint="eastAsia"/>
                <w:sz w:val="24"/>
              </w:rPr>
              <w:t>,</w:t>
            </w:r>
            <w:r w:rsidR="006251F8" w:rsidRPr="006251F8">
              <w:rPr>
                <w:rFonts w:ascii="楷体_GB2312" w:eastAsia="楷体_GB2312" w:cs="宋体" w:hint="eastAsia"/>
                <w:sz w:val="24"/>
              </w:rPr>
              <w:t>该文在梳理国内外相关研究的基础上，分析智慧课堂的技术特征，设计基于智慧课堂的学习模式，体现了在智慧课堂环境支持下，师生在课前、课中和课后三个环节可采取的科学行为，并进行了学习模式的应用研究，结果表明：运用基于智慧课堂的学习模式，有助于学生优化学习过程，增强资源适应性，提高知识掌握率，提升学习兴趣</w:t>
            </w:r>
            <w:r w:rsidR="00D178EF">
              <w:rPr>
                <w:rFonts w:ascii="楷体_GB2312" w:eastAsia="楷体_GB2312" w:cs="宋体" w:hint="eastAsia"/>
                <w:sz w:val="24"/>
              </w:rPr>
              <w:t>。</w:t>
            </w:r>
          </w:p>
          <w:p w:rsidR="006251F8" w:rsidRDefault="001D6462" w:rsidP="008657DC">
            <w:pPr>
              <w:spacing w:line="400" w:lineRule="exact"/>
              <w:ind w:firstLineChars="200" w:firstLine="480"/>
              <w:rPr>
                <w:rFonts w:ascii="楷体_GB2312" w:eastAsia="楷体_GB2312" w:cs="宋体"/>
                <w:sz w:val="24"/>
              </w:rPr>
            </w:pPr>
            <w:proofErr w:type="gramStart"/>
            <w:r w:rsidRPr="00EB7065">
              <w:rPr>
                <w:rFonts w:ascii="楷体_GB2312" w:eastAsia="楷体_GB2312" w:cs="宋体" w:hint="eastAsia"/>
                <w:sz w:val="24"/>
              </w:rPr>
              <w:t>范</w:t>
            </w:r>
            <w:proofErr w:type="gramEnd"/>
            <w:r w:rsidRPr="00EB7065">
              <w:rPr>
                <w:rFonts w:ascii="楷体_GB2312" w:eastAsia="楷体_GB2312" w:cs="宋体" w:hint="eastAsia"/>
                <w:sz w:val="24"/>
              </w:rPr>
              <w:t>新民，曾海军等人在基于移动学习的翻转课堂培训新模式的研究与实践方面做了研究</w:t>
            </w:r>
            <w:r w:rsidRPr="008062D0">
              <w:rPr>
                <w:rFonts w:ascii="楷体_GB2312" w:eastAsia="楷体_GB2312" w:cs="宋体" w:hint="eastAsia"/>
                <w:sz w:val="24"/>
                <w:vertAlign w:val="superscript"/>
              </w:rPr>
              <w:t>[</w:t>
            </w:r>
            <w:r w:rsidR="004F7EFA">
              <w:rPr>
                <w:rFonts w:ascii="楷体_GB2312" w:eastAsia="楷体_GB2312" w:cs="宋体"/>
                <w:sz w:val="24"/>
                <w:vertAlign w:val="superscript"/>
              </w:rPr>
              <w:t>9</w:t>
            </w:r>
            <w:r w:rsidRPr="008062D0">
              <w:rPr>
                <w:rFonts w:ascii="楷体_GB2312" w:eastAsia="楷体_GB2312" w:cs="宋体"/>
                <w:sz w:val="24"/>
                <w:vertAlign w:val="superscript"/>
              </w:rPr>
              <w:t>]</w:t>
            </w:r>
            <w:r w:rsidRPr="00EB7065">
              <w:rPr>
                <w:rFonts w:ascii="楷体_GB2312" w:eastAsia="楷体_GB2312" w:cs="宋体" w:hint="eastAsia"/>
                <w:sz w:val="24"/>
              </w:rPr>
              <w:t>，该文分析了</w:t>
            </w:r>
            <w:r w:rsidR="00F44663">
              <w:rPr>
                <w:rFonts w:ascii="楷体_GB2312" w:eastAsia="楷体_GB2312" w:cs="宋体" w:hint="eastAsia"/>
                <w:sz w:val="24"/>
              </w:rPr>
              <w:t>移动学习 、翻转课堂和成人学习的特点，针对在线学习的不足，翻转课堂应用于成人培训学习</w:t>
            </w:r>
            <w:r w:rsidR="00E1628D">
              <w:rPr>
                <w:rFonts w:ascii="楷体_GB2312" w:eastAsia="楷体_GB2312" w:cs="宋体" w:hint="eastAsia"/>
                <w:sz w:val="24"/>
              </w:rPr>
              <w:t>。</w:t>
            </w:r>
          </w:p>
          <w:p w:rsidR="004F7EFA" w:rsidRDefault="00653F7D" w:rsidP="008657DC">
            <w:pPr>
              <w:spacing w:line="400" w:lineRule="exact"/>
              <w:ind w:firstLineChars="200" w:firstLine="480"/>
              <w:rPr>
                <w:rFonts w:ascii="楷体_GB2312" w:eastAsia="楷体_GB2312" w:cs="宋体"/>
                <w:sz w:val="24"/>
              </w:rPr>
            </w:pPr>
            <w:r w:rsidRPr="00653F7D">
              <w:rPr>
                <w:rFonts w:ascii="楷体_GB2312" w:eastAsia="楷体_GB2312" w:cs="宋体" w:hint="eastAsia"/>
                <w:sz w:val="24"/>
              </w:rPr>
              <w:t>范文翔,马燕,李凯,邱炳发</w:t>
            </w:r>
            <w:r>
              <w:rPr>
                <w:rFonts w:ascii="楷体_GB2312" w:eastAsia="楷体_GB2312" w:cs="宋体" w:hint="eastAsia"/>
                <w:sz w:val="24"/>
              </w:rPr>
              <w:t>等人</w:t>
            </w:r>
            <w:r w:rsidRPr="00653F7D">
              <w:rPr>
                <w:rFonts w:ascii="楷体_GB2312" w:eastAsia="楷体_GB2312" w:cs="宋体" w:hint="eastAsia"/>
                <w:sz w:val="24"/>
              </w:rPr>
              <w:t>移动学习环境下</w:t>
            </w:r>
            <w:proofErr w:type="gramStart"/>
            <w:r w:rsidRPr="00653F7D">
              <w:rPr>
                <w:rFonts w:ascii="楷体_GB2312" w:eastAsia="楷体_GB2312" w:cs="宋体" w:hint="eastAsia"/>
                <w:sz w:val="24"/>
              </w:rPr>
              <w:t>微信支持</w:t>
            </w:r>
            <w:proofErr w:type="gramEnd"/>
            <w:r w:rsidRPr="00653F7D">
              <w:rPr>
                <w:rFonts w:ascii="楷体_GB2312" w:eastAsia="楷体_GB2312" w:cs="宋体" w:hint="eastAsia"/>
                <w:sz w:val="24"/>
              </w:rPr>
              <w:t>的翻转课堂实践</w:t>
            </w:r>
            <w:r>
              <w:rPr>
                <w:rFonts w:ascii="楷体_GB2312" w:eastAsia="楷体_GB2312" w:cs="宋体" w:hint="eastAsia"/>
                <w:sz w:val="24"/>
              </w:rPr>
              <w:t>方面</w:t>
            </w:r>
            <w:r>
              <w:rPr>
                <w:rFonts w:ascii="楷体_GB2312" w:eastAsia="楷体_GB2312" w:cs="宋体" w:hint="eastAsia"/>
                <w:sz w:val="24"/>
              </w:rPr>
              <w:lastRenderedPageBreak/>
              <w:t>做了研究</w:t>
            </w:r>
            <w:r w:rsidR="0057004C" w:rsidRPr="00705B75">
              <w:rPr>
                <w:rFonts w:ascii="楷体_GB2312" w:eastAsia="楷体_GB2312" w:cs="宋体" w:hint="eastAsia"/>
                <w:sz w:val="24"/>
                <w:vertAlign w:val="superscript"/>
              </w:rPr>
              <w:t>[</w:t>
            </w:r>
            <w:r w:rsidR="0057004C" w:rsidRPr="00705B75">
              <w:rPr>
                <w:rFonts w:ascii="楷体_GB2312" w:eastAsia="楷体_GB2312" w:cs="宋体"/>
                <w:sz w:val="24"/>
                <w:vertAlign w:val="superscript"/>
              </w:rPr>
              <w:t>10]</w:t>
            </w:r>
            <w:r w:rsidR="00E1628D">
              <w:rPr>
                <w:rFonts w:ascii="楷体_GB2312" w:eastAsia="楷体_GB2312" w:cs="宋体" w:hint="eastAsia"/>
                <w:sz w:val="24"/>
              </w:rPr>
              <w:t>，</w:t>
            </w:r>
            <w:proofErr w:type="gramStart"/>
            <w:r w:rsidR="004F7EFA" w:rsidRPr="004F7EFA">
              <w:rPr>
                <w:rFonts w:ascii="楷体_GB2312" w:eastAsia="楷体_GB2312" w:cs="宋体" w:hint="eastAsia"/>
                <w:sz w:val="24"/>
              </w:rPr>
              <w:t>微信是</w:t>
            </w:r>
            <w:proofErr w:type="gramEnd"/>
            <w:r w:rsidR="004F7EFA" w:rsidRPr="004F7EFA">
              <w:rPr>
                <w:rFonts w:ascii="楷体_GB2312" w:eastAsia="楷体_GB2312" w:cs="宋体" w:hint="eastAsia"/>
                <w:sz w:val="24"/>
              </w:rPr>
              <w:t>当前移动设备的热门应用程序之一，其丰富的功能可为移动学习的开展提供有力支持。</w:t>
            </w:r>
            <w:r w:rsidR="00E1628D">
              <w:rPr>
                <w:rFonts w:ascii="楷体_GB2312" w:eastAsia="楷体_GB2312" w:cs="宋体" w:hint="eastAsia"/>
                <w:sz w:val="24"/>
              </w:rPr>
              <w:t>他们</w:t>
            </w:r>
            <w:r w:rsidR="004F7EFA" w:rsidRPr="004F7EFA">
              <w:rPr>
                <w:rFonts w:ascii="楷体_GB2312" w:eastAsia="楷体_GB2312" w:cs="宋体" w:hint="eastAsia"/>
                <w:sz w:val="24"/>
              </w:rPr>
              <w:t>首先通过深入</w:t>
            </w:r>
            <w:proofErr w:type="gramStart"/>
            <w:r w:rsidR="004F7EFA" w:rsidRPr="004F7EFA">
              <w:rPr>
                <w:rFonts w:ascii="楷体_GB2312" w:eastAsia="楷体_GB2312" w:cs="宋体" w:hint="eastAsia"/>
                <w:sz w:val="24"/>
              </w:rPr>
              <w:t>挖掘微信的</w:t>
            </w:r>
            <w:proofErr w:type="gramEnd"/>
            <w:r w:rsidR="004F7EFA" w:rsidRPr="004F7EFA">
              <w:rPr>
                <w:rFonts w:ascii="楷体_GB2312" w:eastAsia="楷体_GB2312" w:cs="宋体" w:hint="eastAsia"/>
                <w:sz w:val="24"/>
              </w:rPr>
              <w:t>教育功能，在分析翻转课堂技术需求的基础上，提出了</w:t>
            </w:r>
            <w:proofErr w:type="gramStart"/>
            <w:r w:rsidR="004F7EFA" w:rsidRPr="004F7EFA">
              <w:rPr>
                <w:rFonts w:ascii="楷体_GB2312" w:eastAsia="楷体_GB2312" w:cs="宋体" w:hint="eastAsia"/>
                <w:sz w:val="24"/>
              </w:rPr>
              <w:t>基于微信的</w:t>
            </w:r>
            <w:proofErr w:type="gramEnd"/>
            <w:r w:rsidR="004F7EFA" w:rsidRPr="004F7EFA">
              <w:rPr>
                <w:rFonts w:ascii="楷体_GB2312" w:eastAsia="楷体_GB2312" w:cs="宋体" w:hint="eastAsia"/>
                <w:sz w:val="24"/>
              </w:rPr>
              <w:t>翻转课堂解决方案。</w:t>
            </w:r>
          </w:p>
          <w:p w:rsidR="009750C9" w:rsidRDefault="00D178EF" w:rsidP="008657DC">
            <w:pPr>
              <w:spacing w:line="400" w:lineRule="exact"/>
              <w:ind w:firstLineChars="200" w:firstLine="480"/>
              <w:rPr>
                <w:rFonts w:ascii="楷体_GB2312" w:eastAsia="楷体_GB2312" w:cs="宋体"/>
                <w:sz w:val="24"/>
              </w:rPr>
            </w:pPr>
            <w:r w:rsidRPr="00D178EF">
              <w:rPr>
                <w:rFonts w:ascii="楷体_GB2312" w:eastAsia="楷体_GB2312" w:cs="宋体" w:hint="eastAsia"/>
                <w:sz w:val="24"/>
              </w:rPr>
              <w:t>目前深圳大学、中山大学、华南理工大学、湖南大学、中南大学、湖南师范大学等百余所高校使用线上签到。</w:t>
            </w:r>
            <w:r w:rsidR="006251F8" w:rsidRPr="00EB7065">
              <w:rPr>
                <w:rFonts w:ascii="楷体_GB2312" w:eastAsia="楷体_GB2312" w:cs="宋体" w:hint="eastAsia"/>
                <w:sz w:val="24"/>
              </w:rPr>
              <w:t>如</w:t>
            </w:r>
            <w:proofErr w:type="gramStart"/>
            <w:r w:rsidR="006251F8" w:rsidRPr="00EB7065">
              <w:rPr>
                <w:rFonts w:ascii="楷体_GB2312" w:eastAsia="楷体_GB2312" w:cs="宋体" w:hint="eastAsia"/>
                <w:sz w:val="24"/>
              </w:rPr>
              <w:t>乐签采用</w:t>
            </w:r>
            <w:proofErr w:type="gramEnd"/>
            <w:r w:rsidR="006251F8" w:rsidRPr="00EB7065">
              <w:rPr>
                <w:rFonts w:ascii="楷体_GB2312" w:eastAsia="楷体_GB2312" w:cs="宋体"/>
                <w:sz w:val="24"/>
              </w:rPr>
              <w:t>手机即时点名软件，</w:t>
            </w:r>
            <w:proofErr w:type="gramStart"/>
            <w:r w:rsidR="006251F8" w:rsidRPr="00EB7065">
              <w:rPr>
                <w:rFonts w:ascii="楷体_GB2312" w:eastAsia="楷体_GB2312" w:cs="宋体"/>
                <w:sz w:val="24"/>
              </w:rPr>
              <w:t>蓝牙</w:t>
            </w:r>
            <w:proofErr w:type="gramEnd"/>
            <w:r w:rsidR="006251F8" w:rsidRPr="00EB7065">
              <w:rPr>
                <w:rFonts w:ascii="楷体_GB2312" w:eastAsia="楷体_GB2312" w:cs="宋体"/>
                <w:sz w:val="24"/>
              </w:rPr>
              <w:t>4.0+内置动态口令技术，50米内快速接，免费提供给所有校园单位，涵盖课堂、会议、聚会、活动等多人在线签到点名场景，支持Android、</w:t>
            </w:r>
            <w:proofErr w:type="spellStart"/>
            <w:r w:rsidR="006251F8" w:rsidRPr="00EB7065">
              <w:rPr>
                <w:rFonts w:ascii="楷体_GB2312" w:eastAsia="楷体_GB2312" w:cs="宋体"/>
                <w:sz w:val="24"/>
              </w:rPr>
              <w:t>i</w:t>
            </w:r>
            <w:r w:rsidR="006251F8" w:rsidRPr="00EB7065">
              <w:rPr>
                <w:rFonts w:ascii="楷体_GB2312" w:eastAsia="楷体_GB2312" w:cs="宋体" w:hint="eastAsia"/>
                <w:sz w:val="24"/>
              </w:rPr>
              <w:t>o</w:t>
            </w:r>
            <w:r w:rsidR="006251F8" w:rsidRPr="00EB7065">
              <w:rPr>
                <w:rFonts w:ascii="楷体_GB2312" w:eastAsia="楷体_GB2312" w:cs="宋体"/>
                <w:sz w:val="24"/>
              </w:rPr>
              <w:t>s</w:t>
            </w:r>
            <w:proofErr w:type="spellEnd"/>
            <w:r w:rsidR="006251F8" w:rsidRPr="00EB7065">
              <w:rPr>
                <w:rFonts w:ascii="楷体_GB2312" w:eastAsia="楷体_GB2312" w:cs="宋体"/>
                <w:sz w:val="24"/>
              </w:rPr>
              <w:t>、</w:t>
            </w:r>
            <w:proofErr w:type="gramStart"/>
            <w:r w:rsidR="006251F8" w:rsidRPr="00EB7065">
              <w:rPr>
                <w:rFonts w:ascii="楷体_GB2312" w:eastAsia="楷体_GB2312" w:cs="宋体"/>
                <w:sz w:val="24"/>
              </w:rPr>
              <w:t>微信小</w:t>
            </w:r>
            <w:proofErr w:type="gramEnd"/>
            <w:r w:rsidR="006251F8" w:rsidRPr="00EB7065">
              <w:rPr>
                <w:rFonts w:ascii="楷体_GB2312" w:eastAsia="楷体_GB2312" w:cs="宋体"/>
                <w:sz w:val="24"/>
              </w:rPr>
              <w:t>程序多种方式进行点名签到。</w:t>
            </w:r>
          </w:p>
          <w:p w:rsidR="0002553A" w:rsidRDefault="006B0973">
            <w:pPr>
              <w:spacing w:line="400" w:lineRule="exact"/>
              <w:ind w:firstLineChars="200" w:firstLine="480"/>
              <w:rPr>
                <w:rFonts w:ascii="楷体_GB2312" w:eastAsia="楷体_GB2312"/>
                <w:sz w:val="24"/>
              </w:rPr>
            </w:pPr>
            <w:r w:rsidRPr="00EB7065">
              <w:rPr>
                <w:rFonts w:ascii="楷体_GB2312" w:eastAsia="楷体_GB2312" w:cs="宋体" w:hint="eastAsia"/>
                <w:sz w:val="24"/>
              </w:rPr>
              <w:t>从相关的已有研究来看，将智慧课堂借助于移动应用的平台研究的人员相对较少，但是</w:t>
            </w:r>
            <w:proofErr w:type="gramStart"/>
            <w:r w:rsidRPr="00EB7065">
              <w:rPr>
                <w:rFonts w:ascii="楷体_GB2312" w:eastAsia="楷体_GB2312" w:cs="宋体" w:hint="eastAsia"/>
                <w:sz w:val="24"/>
              </w:rPr>
              <w:t>是</w:t>
            </w:r>
            <w:proofErr w:type="gramEnd"/>
            <w:r w:rsidRPr="00EB7065">
              <w:rPr>
                <w:rFonts w:ascii="楷体_GB2312" w:eastAsia="楷体_GB2312" w:cs="宋体" w:hint="eastAsia"/>
                <w:sz w:val="24"/>
              </w:rPr>
              <w:t>一个新的研究热点，本系统即综合考虑移动应用的特点和智慧课堂的特性，将智慧课堂的理念借助于移动应用的平台得以实现和推广</w:t>
            </w:r>
            <w:r w:rsidR="00705B75">
              <w:rPr>
                <w:rFonts w:ascii="楷体_GB2312" w:eastAsia="楷体_GB2312" w:cs="宋体" w:hint="eastAsia"/>
                <w:sz w:val="24"/>
              </w:rPr>
              <w:t>。</w:t>
            </w:r>
          </w:p>
          <w:p w:rsidR="0002553A" w:rsidRPr="008657DC" w:rsidRDefault="006B0973">
            <w:pPr>
              <w:spacing w:line="400" w:lineRule="exact"/>
              <w:rPr>
                <w:rFonts w:ascii="楷体_GB2312" w:eastAsia="楷体_GB2312"/>
                <w:b/>
                <w:sz w:val="24"/>
              </w:rPr>
            </w:pPr>
            <w:r w:rsidRPr="008657DC">
              <w:rPr>
                <w:rFonts w:ascii="楷体_GB2312" w:eastAsia="楷体_GB2312" w:hint="eastAsia"/>
                <w:b/>
                <w:sz w:val="24"/>
              </w:rPr>
              <w:t>主要参考文献：</w:t>
            </w:r>
          </w:p>
          <w:p w:rsidR="00B75D3B" w:rsidRDefault="00B75D3B" w:rsidP="00B75D3B">
            <w:pPr>
              <w:spacing w:line="400" w:lineRule="exact"/>
              <w:ind w:left="360" w:hangingChars="150" w:hanging="360"/>
              <w:jc w:val="left"/>
              <w:rPr>
                <w:sz w:val="24"/>
              </w:rPr>
            </w:pPr>
            <w:r w:rsidRPr="00B75D3B">
              <w:rPr>
                <w:sz w:val="24"/>
              </w:rPr>
              <w:t>[1]</w:t>
            </w:r>
            <w:r>
              <w:rPr>
                <w:sz w:val="24"/>
              </w:rPr>
              <w:t xml:space="preserve"> </w:t>
            </w:r>
            <w:r w:rsidRPr="00B75D3B">
              <w:rPr>
                <w:sz w:val="24"/>
              </w:rPr>
              <w:t>Matt</w:t>
            </w:r>
            <w:r>
              <w:rPr>
                <w:sz w:val="24"/>
              </w:rPr>
              <w:t xml:space="preserve"> </w:t>
            </w:r>
            <w:r w:rsidRPr="00B75D3B">
              <w:rPr>
                <w:sz w:val="24"/>
              </w:rPr>
              <w:t>Rattp,</w:t>
            </w:r>
            <w:r>
              <w:rPr>
                <w:sz w:val="24"/>
              </w:rPr>
              <w:t xml:space="preserve"> </w:t>
            </w:r>
            <w:r w:rsidRPr="00B75D3B">
              <w:rPr>
                <w:sz w:val="24"/>
              </w:rPr>
              <w:t>R.</w:t>
            </w:r>
            <w:r>
              <w:rPr>
                <w:sz w:val="24"/>
              </w:rPr>
              <w:t xml:space="preserve"> </w:t>
            </w:r>
            <w:r w:rsidRPr="00B75D3B">
              <w:rPr>
                <w:sz w:val="24"/>
              </w:rPr>
              <w:t>Benjamin</w:t>
            </w:r>
            <w:r>
              <w:rPr>
                <w:sz w:val="24"/>
              </w:rPr>
              <w:t xml:space="preserve"> </w:t>
            </w:r>
            <w:r w:rsidRPr="00B75D3B">
              <w:rPr>
                <w:sz w:val="24"/>
              </w:rPr>
              <w:t>Shapiro,</w:t>
            </w:r>
            <w:r>
              <w:rPr>
                <w:sz w:val="24"/>
              </w:rPr>
              <w:t xml:space="preserve"> </w:t>
            </w:r>
            <w:r w:rsidRPr="00B75D3B">
              <w:rPr>
                <w:sz w:val="24"/>
              </w:rPr>
              <w:t>Tan</w:t>
            </w:r>
            <w:r>
              <w:rPr>
                <w:sz w:val="24"/>
              </w:rPr>
              <w:t xml:space="preserve"> </w:t>
            </w:r>
            <w:r w:rsidRPr="00B75D3B">
              <w:rPr>
                <w:sz w:val="24"/>
              </w:rPr>
              <w:t>Minh</w:t>
            </w:r>
            <w:r>
              <w:rPr>
                <w:sz w:val="24"/>
              </w:rPr>
              <w:t xml:space="preserve"> </w:t>
            </w:r>
            <w:r w:rsidRPr="00B75D3B">
              <w:rPr>
                <w:sz w:val="24"/>
              </w:rPr>
              <w:t>Truong,</w:t>
            </w:r>
            <w:r>
              <w:rPr>
                <w:sz w:val="24"/>
              </w:rPr>
              <w:t xml:space="preserve"> </w:t>
            </w:r>
            <w:r w:rsidRPr="00B75D3B">
              <w:rPr>
                <w:sz w:val="24"/>
              </w:rPr>
              <w:t>William</w:t>
            </w:r>
            <w:r>
              <w:rPr>
                <w:sz w:val="24"/>
              </w:rPr>
              <w:t xml:space="preserve"> </w:t>
            </w:r>
            <w:r w:rsidRPr="00B75D3B">
              <w:rPr>
                <w:sz w:val="24"/>
              </w:rPr>
              <w:t>G.</w:t>
            </w:r>
            <w:r>
              <w:rPr>
                <w:sz w:val="24"/>
              </w:rPr>
              <w:t xml:space="preserve"> </w:t>
            </w:r>
            <w:r w:rsidRPr="00B75D3B">
              <w:rPr>
                <w:sz w:val="24"/>
              </w:rPr>
              <w:t>Griswold.</w:t>
            </w:r>
            <w:r>
              <w:rPr>
                <w:sz w:val="24"/>
              </w:rPr>
              <w:t xml:space="preserve"> </w:t>
            </w:r>
            <w:r w:rsidRPr="00B75D3B">
              <w:rPr>
                <w:sz w:val="24"/>
              </w:rPr>
              <w:t>The</w:t>
            </w:r>
            <w:r>
              <w:rPr>
                <w:sz w:val="24"/>
              </w:rPr>
              <w:t xml:space="preserve"> </w:t>
            </w:r>
            <w:r w:rsidRPr="00B75D3B">
              <w:rPr>
                <w:sz w:val="24"/>
              </w:rPr>
              <w:t>active</w:t>
            </w:r>
          </w:p>
          <w:p w:rsidR="00B75D3B" w:rsidRDefault="00B75D3B" w:rsidP="00B75D3B">
            <w:pPr>
              <w:spacing w:line="400" w:lineRule="exact"/>
              <w:ind w:leftChars="150" w:left="315"/>
              <w:jc w:val="left"/>
              <w:rPr>
                <w:sz w:val="24"/>
              </w:rPr>
            </w:pPr>
            <w:r w:rsidRPr="00B75D3B">
              <w:rPr>
                <w:sz w:val="24"/>
              </w:rPr>
              <w:t>class</w:t>
            </w:r>
            <w:r>
              <w:rPr>
                <w:sz w:val="24"/>
              </w:rPr>
              <w:t xml:space="preserve"> </w:t>
            </w:r>
            <w:r w:rsidRPr="00B75D3B">
              <w:rPr>
                <w:sz w:val="24"/>
              </w:rPr>
              <w:t>project:</w:t>
            </w:r>
            <w:r>
              <w:rPr>
                <w:sz w:val="24"/>
              </w:rPr>
              <w:t xml:space="preserve"> </w:t>
            </w:r>
            <w:r w:rsidRPr="00B75D3B">
              <w:rPr>
                <w:sz w:val="24"/>
              </w:rPr>
              <w:t>Experiments</w:t>
            </w:r>
            <w:r>
              <w:rPr>
                <w:sz w:val="24"/>
              </w:rPr>
              <w:t xml:space="preserve"> </w:t>
            </w:r>
            <w:r w:rsidRPr="00B75D3B">
              <w:rPr>
                <w:sz w:val="24"/>
              </w:rPr>
              <w:t>in</w:t>
            </w:r>
            <w:r>
              <w:rPr>
                <w:sz w:val="24"/>
              </w:rPr>
              <w:t xml:space="preserve"> </w:t>
            </w:r>
            <w:r w:rsidRPr="00B75D3B">
              <w:rPr>
                <w:sz w:val="24"/>
              </w:rPr>
              <w:t>encouraging</w:t>
            </w:r>
            <w:r>
              <w:rPr>
                <w:rFonts w:hint="eastAsia"/>
                <w:sz w:val="24"/>
              </w:rPr>
              <w:t xml:space="preserve"> </w:t>
            </w:r>
            <w:r w:rsidRPr="00B75D3B">
              <w:rPr>
                <w:sz w:val="24"/>
              </w:rPr>
              <w:t>classroom</w:t>
            </w:r>
            <w:r>
              <w:rPr>
                <w:sz w:val="24"/>
              </w:rPr>
              <w:t xml:space="preserve"> </w:t>
            </w:r>
            <w:r w:rsidRPr="00B75D3B">
              <w:rPr>
                <w:sz w:val="24"/>
              </w:rPr>
              <w:t>participation[DB/OL].</w:t>
            </w:r>
          </w:p>
          <w:p w:rsidR="00B75D3B" w:rsidRPr="00B75D3B" w:rsidRDefault="00B75D3B" w:rsidP="00B75D3B">
            <w:pPr>
              <w:spacing w:line="400" w:lineRule="exact"/>
              <w:ind w:leftChars="150" w:left="315"/>
              <w:jc w:val="left"/>
              <w:rPr>
                <w:sz w:val="24"/>
              </w:rPr>
            </w:pPr>
            <w:r w:rsidRPr="00B75D3B">
              <w:rPr>
                <w:sz w:val="24"/>
              </w:rPr>
              <w:t>http://www.doc88.com/ p-7048386936406.html,2015-02-04.</w:t>
            </w:r>
            <w:r>
              <w:t> </w:t>
            </w:r>
          </w:p>
          <w:p w:rsidR="00B632F4" w:rsidRPr="006232D2" w:rsidRDefault="00B632F4" w:rsidP="00B75D3B">
            <w:pPr>
              <w:spacing w:line="400" w:lineRule="exact"/>
              <w:ind w:left="240" w:hangingChars="100" w:hanging="240"/>
              <w:jc w:val="left"/>
              <w:rPr>
                <w:rFonts w:eastAsia="楷体_GB2312"/>
                <w:sz w:val="24"/>
              </w:rPr>
            </w:pPr>
            <w:r w:rsidRPr="006232D2">
              <w:rPr>
                <w:rFonts w:eastAsia="楷体_GB2312"/>
                <w:sz w:val="24"/>
              </w:rPr>
              <w:t>[2]</w:t>
            </w:r>
            <w:r w:rsidR="00B75D3B">
              <w:rPr>
                <w:rFonts w:eastAsia="楷体_GB2312"/>
                <w:sz w:val="24"/>
              </w:rPr>
              <w:t xml:space="preserve"> </w:t>
            </w:r>
            <w:r w:rsidRPr="006232D2">
              <w:rPr>
                <w:rFonts w:eastAsia="楷体_GB2312"/>
                <w:sz w:val="24"/>
              </w:rPr>
              <w:t>Scott,</w:t>
            </w:r>
            <w:r w:rsidR="008805A9">
              <w:rPr>
                <w:rFonts w:eastAsia="楷体_GB2312"/>
                <w:sz w:val="24"/>
              </w:rPr>
              <w:t xml:space="preserve"> </w:t>
            </w:r>
            <w:r w:rsidRPr="006232D2">
              <w:rPr>
                <w:rFonts w:eastAsia="楷体_GB2312"/>
                <w:sz w:val="24"/>
              </w:rPr>
              <w:t>Kristopher,</w:t>
            </w:r>
            <w:r w:rsidR="008805A9">
              <w:rPr>
                <w:rFonts w:eastAsia="楷体_GB2312"/>
                <w:sz w:val="24"/>
              </w:rPr>
              <w:t xml:space="preserve"> </w:t>
            </w:r>
            <w:r w:rsidRPr="006232D2">
              <w:rPr>
                <w:rFonts w:eastAsia="楷体_GB2312"/>
                <w:sz w:val="24"/>
              </w:rPr>
              <w:t>M</w:t>
            </w:r>
            <w:r w:rsidR="008805A9">
              <w:rPr>
                <w:rFonts w:eastAsia="楷体_GB2312" w:hint="eastAsia"/>
                <w:sz w:val="24"/>
              </w:rPr>
              <w:t>.</w:t>
            </w:r>
            <w:r w:rsidR="008805A9">
              <w:rPr>
                <w:rFonts w:eastAsia="楷体_GB2312"/>
                <w:sz w:val="24"/>
              </w:rPr>
              <w:t xml:space="preserve"> </w:t>
            </w:r>
            <w:r w:rsidRPr="006232D2">
              <w:rPr>
                <w:rFonts w:eastAsia="楷体_GB2312"/>
                <w:sz w:val="24"/>
              </w:rPr>
              <w:t>Sc.</w:t>
            </w:r>
            <w:r w:rsidR="008805A9">
              <w:rPr>
                <w:rFonts w:eastAsia="楷体_GB2312"/>
                <w:sz w:val="24"/>
              </w:rPr>
              <w:t xml:space="preserve"> </w:t>
            </w:r>
            <w:r w:rsidRPr="006232D2">
              <w:rPr>
                <w:rFonts w:eastAsia="楷体_GB2312"/>
                <w:sz w:val="24"/>
              </w:rPr>
              <w:t>Eng.</w:t>
            </w:r>
            <w:r w:rsidR="008805A9">
              <w:rPr>
                <w:rFonts w:eastAsia="楷体_GB2312"/>
                <w:sz w:val="24"/>
              </w:rPr>
              <w:t xml:space="preserve"> </w:t>
            </w:r>
            <w:r w:rsidRPr="006232D2">
              <w:rPr>
                <w:rFonts w:eastAsia="楷体_GB2312"/>
                <w:sz w:val="24"/>
              </w:rPr>
              <w:t>Context</w:t>
            </w:r>
            <w:r w:rsidR="008805A9">
              <w:rPr>
                <w:rFonts w:eastAsia="楷体_GB2312"/>
                <w:sz w:val="24"/>
              </w:rPr>
              <w:t xml:space="preserve"> </w:t>
            </w:r>
            <w:r w:rsidRPr="006232D2">
              <w:rPr>
                <w:rFonts w:eastAsia="楷体_GB2312"/>
                <w:sz w:val="24"/>
              </w:rPr>
              <w:t>aware</w:t>
            </w:r>
            <w:r w:rsidR="008805A9">
              <w:rPr>
                <w:rFonts w:eastAsia="楷体_GB2312"/>
                <w:sz w:val="24"/>
              </w:rPr>
              <w:t xml:space="preserve"> </w:t>
            </w:r>
            <w:r w:rsidRPr="006232D2">
              <w:rPr>
                <w:rFonts w:eastAsia="楷体_GB2312"/>
                <w:sz w:val="24"/>
              </w:rPr>
              <w:t>services</w:t>
            </w:r>
            <w:r w:rsidR="008805A9">
              <w:rPr>
                <w:rFonts w:eastAsia="楷体_GB2312"/>
                <w:sz w:val="24"/>
              </w:rPr>
              <w:t xml:space="preserve"> </w:t>
            </w:r>
            <w:r w:rsidRPr="006232D2">
              <w:rPr>
                <w:rFonts w:eastAsia="楷体_GB2312"/>
                <w:sz w:val="24"/>
              </w:rPr>
              <w:t>for</w:t>
            </w:r>
            <w:r w:rsidR="008805A9">
              <w:rPr>
                <w:rFonts w:eastAsia="楷体_GB2312"/>
                <w:sz w:val="24"/>
              </w:rPr>
              <w:t xml:space="preserve"> </w:t>
            </w:r>
            <w:r w:rsidRPr="006232D2">
              <w:rPr>
                <w:rFonts w:eastAsia="楷体_GB2312"/>
                <w:sz w:val="24"/>
              </w:rPr>
              <w:t>smart</w:t>
            </w:r>
            <w:r w:rsidR="008805A9">
              <w:rPr>
                <w:rFonts w:eastAsia="楷体_GB2312"/>
                <w:sz w:val="24"/>
              </w:rPr>
              <w:t xml:space="preserve"> </w:t>
            </w:r>
            <w:r w:rsidRPr="006232D2">
              <w:rPr>
                <w:rFonts w:eastAsia="楷体_GB2312"/>
                <w:sz w:val="24"/>
              </w:rPr>
              <w:t>learning</w:t>
            </w:r>
            <w:r w:rsidR="008805A9">
              <w:rPr>
                <w:rFonts w:eastAsia="楷体_GB2312"/>
                <w:sz w:val="24"/>
              </w:rPr>
              <w:t xml:space="preserve"> </w:t>
            </w:r>
            <w:r w:rsidRPr="006232D2">
              <w:rPr>
                <w:rFonts w:eastAsia="楷体_GB2312"/>
                <w:sz w:val="24"/>
              </w:rPr>
              <w:t>environments[D].</w:t>
            </w:r>
            <w:r w:rsidR="008805A9">
              <w:rPr>
                <w:rFonts w:eastAsia="楷体_GB2312"/>
                <w:sz w:val="24"/>
              </w:rPr>
              <w:t xml:space="preserve"> </w:t>
            </w:r>
            <w:r w:rsidRPr="006232D2">
              <w:rPr>
                <w:rFonts w:eastAsia="楷体_GB2312"/>
                <w:sz w:val="24"/>
              </w:rPr>
              <w:t>Ontario:</w:t>
            </w:r>
            <w:r w:rsidR="008805A9" w:rsidRPr="006232D2">
              <w:rPr>
                <w:rFonts w:eastAsia="楷体_GB2312"/>
                <w:sz w:val="24"/>
              </w:rPr>
              <w:t xml:space="preserve"> </w:t>
            </w:r>
            <w:r w:rsidRPr="006232D2">
              <w:rPr>
                <w:rFonts w:eastAsia="楷体_GB2312"/>
                <w:sz w:val="24"/>
              </w:rPr>
              <w:t>Lakehead</w:t>
            </w:r>
            <w:r w:rsidR="008805A9">
              <w:rPr>
                <w:rFonts w:eastAsia="楷体_GB2312"/>
                <w:sz w:val="24"/>
              </w:rPr>
              <w:t xml:space="preserve"> </w:t>
            </w:r>
            <w:r w:rsidRPr="006232D2">
              <w:rPr>
                <w:rFonts w:eastAsia="楷体_GB2312"/>
                <w:sz w:val="24"/>
              </w:rPr>
              <w:t>University</w:t>
            </w:r>
            <w:r w:rsidR="008805A9">
              <w:rPr>
                <w:rFonts w:eastAsia="楷体_GB2312"/>
                <w:sz w:val="24"/>
              </w:rPr>
              <w:t xml:space="preserve">, </w:t>
            </w:r>
            <w:r w:rsidRPr="006232D2">
              <w:rPr>
                <w:rFonts w:eastAsia="楷体_GB2312"/>
                <w:sz w:val="24"/>
              </w:rPr>
              <w:t xml:space="preserve">2009. </w:t>
            </w:r>
          </w:p>
          <w:p w:rsidR="006232D2" w:rsidRDefault="00B632F4" w:rsidP="00156AA7">
            <w:pPr>
              <w:spacing w:line="400" w:lineRule="exact"/>
              <w:ind w:left="360" w:hangingChars="150" w:hanging="360"/>
              <w:jc w:val="left"/>
              <w:rPr>
                <w:rFonts w:eastAsia="楷体_GB2312"/>
                <w:sz w:val="24"/>
              </w:rPr>
            </w:pPr>
            <w:r w:rsidRPr="006232D2">
              <w:rPr>
                <w:rFonts w:eastAsia="楷体_GB2312"/>
                <w:sz w:val="24"/>
              </w:rPr>
              <w:t>[3]</w:t>
            </w:r>
            <w:r w:rsidR="00B75D3B">
              <w:rPr>
                <w:rFonts w:eastAsia="楷体_GB2312"/>
                <w:sz w:val="24"/>
              </w:rPr>
              <w:t xml:space="preserve"> </w:t>
            </w:r>
            <w:r w:rsidRPr="006232D2">
              <w:rPr>
                <w:rFonts w:eastAsia="楷体_GB2312"/>
                <w:sz w:val="24"/>
              </w:rPr>
              <w:t>Rania</w:t>
            </w:r>
            <w:r w:rsidR="00156AA7">
              <w:rPr>
                <w:rFonts w:eastAsia="楷体_GB2312"/>
                <w:sz w:val="24"/>
              </w:rPr>
              <w:t xml:space="preserve"> </w:t>
            </w:r>
            <w:r w:rsidRPr="006232D2">
              <w:rPr>
                <w:rFonts w:eastAsia="楷体_GB2312"/>
                <w:sz w:val="24"/>
              </w:rPr>
              <w:t>albalawi.</w:t>
            </w:r>
            <w:r w:rsidR="00156AA7">
              <w:rPr>
                <w:rFonts w:eastAsia="楷体_GB2312"/>
                <w:sz w:val="24"/>
              </w:rPr>
              <w:t xml:space="preserve"> </w:t>
            </w:r>
            <w:r w:rsidRPr="006232D2">
              <w:rPr>
                <w:rFonts w:eastAsia="楷体_GB2312"/>
                <w:sz w:val="24"/>
              </w:rPr>
              <w:t>Evaluating</w:t>
            </w:r>
            <w:r w:rsidR="00156AA7">
              <w:rPr>
                <w:rFonts w:eastAsia="楷体_GB2312"/>
                <w:sz w:val="24"/>
              </w:rPr>
              <w:t xml:space="preserve"> </w:t>
            </w:r>
            <w:r w:rsidRPr="006232D2">
              <w:rPr>
                <w:rFonts w:eastAsia="楷体_GB2312"/>
                <w:sz w:val="24"/>
              </w:rPr>
              <w:t>Tangible</w:t>
            </w:r>
            <w:r w:rsidR="00156AA7">
              <w:rPr>
                <w:rFonts w:eastAsia="楷体_GB2312"/>
                <w:sz w:val="24"/>
              </w:rPr>
              <w:t xml:space="preserve"> </w:t>
            </w:r>
            <w:r w:rsidRPr="006232D2">
              <w:rPr>
                <w:rFonts w:eastAsia="楷体_GB2312"/>
                <w:sz w:val="24"/>
              </w:rPr>
              <w:t>User</w:t>
            </w:r>
            <w:r w:rsidR="00156AA7">
              <w:rPr>
                <w:rFonts w:eastAsia="楷体_GB2312"/>
                <w:sz w:val="24"/>
              </w:rPr>
              <w:t xml:space="preserve"> </w:t>
            </w:r>
            <w:r w:rsidRPr="006232D2">
              <w:rPr>
                <w:rFonts w:eastAsia="楷体_GB2312"/>
                <w:sz w:val="24"/>
              </w:rPr>
              <w:t>Interface-based</w:t>
            </w:r>
            <w:r w:rsidR="00156AA7">
              <w:rPr>
                <w:rFonts w:eastAsia="楷体_GB2312"/>
                <w:sz w:val="24"/>
              </w:rPr>
              <w:t xml:space="preserve"> </w:t>
            </w:r>
            <w:r w:rsidRPr="006232D2">
              <w:rPr>
                <w:rFonts w:eastAsia="楷体_GB2312"/>
                <w:sz w:val="24"/>
              </w:rPr>
              <w:t>Mobile</w:t>
            </w:r>
            <w:r w:rsidR="00156AA7">
              <w:rPr>
                <w:rFonts w:eastAsia="楷体_GB2312"/>
                <w:sz w:val="24"/>
              </w:rPr>
              <w:t xml:space="preserve"> </w:t>
            </w:r>
            <w:r w:rsidRPr="006232D2">
              <w:rPr>
                <w:rFonts w:eastAsia="楷体_GB2312"/>
                <w:sz w:val="24"/>
              </w:rPr>
              <w:t>learning[D].</w:t>
            </w:r>
            <w:r w:rsidR="00156AA7">
              <w:rPr>
                <w:rFonts w:eastAsia="楷体_GB2312"/>
                <w:sz w:val="24"/>
              </w:rPr>
              <w:t xml:space="preserve"> </w:t>
            </w:r>
            <w:r w:rsidRPr="006232D2">
              <w:rPr>
                <w:rFonts w:eastAsia="楷体_GB2312"/>
                <w:sz w:val="24"/>
              </w:rPr>
              <w:t>Ontario:</w:t>
            </w:r>
            <w:r w:rsidR="00156AA7">
              <w:rPr>
                <w:rFonts w:eastAsia="楷体_GB2312"/>
                <w:sz w:val="24"/>
              </w:rPr>
              <w:t xml:space="preserve"> </w:t>
            </w:r>
            <w:r w:rsidRPr="006232D2">
              <w:rPr>
                <w:rFonts w:eastAsia="楷体_GB2312"/>
                <w:sz w:val="24"/>
              </w:rPr>
              <w:t>University</w:t>
            </w:r>
            <w:r w:rsidR="00156AA7">
              <w:rPr>
                <w:rFonts w:eastAsia="楷体_GB2312"/>
                <w:sz w:val="24"/>
              </w:rPr>
              <w:t xml:space="preserve"> </w:t>
            </w:r>
            <w:r w:rsidRPr="006232D2">
              <w:rPr>
                <w:rFonts w:eastAsia="楷体_GB2312"/>
                <w:sz w:val="24"/>
              </w:rPr>
              <w:t>of</w:t>
            </w:r>
            <w:r w:rsidR="00156AA7">
              <w:rPr>
                <w:rFonts w:eastAsia="楷体_GB2312"/>
                <w:sz w:val="24"/>
              </w:rPr>
              <w:t xml:space="preserve"> </w:t>
            </w:r>
            <w:r w:rsidRPr="006232D2">
              <w:rPr>
                <w:rFonts w:eastAsia="楷体_GB2312"/>
                <w:sz w:val="24"/>
              </w:rPr>
              <w:t>Ottawa,</w:t>
            </w:r>
            <w:r w:rsidR="00156AA7">
              <w:rPr>
                <w:rFonts w:eastAsia="楷体_GB2312"/>
                <w:sz w:val="24"/>
              </w:rPr>
              <w:t xml:space="preserve"> </w:t>
            </w:r>
            <w:r w:rsidRPr="006232D2">
              <w:rPr>
                <w:rFonts w:eastAsia="楷体_GB2312"/>
                <w:sz w:val="24"/>
              </w:rPr>
              <w:t xml:space="preserve">2013. </w:t>
            </w:r>
          </w:p>
          <w:p w:rsidR="00351CD0" w:rsidRDefault="00B632F4" w:rsidP="00D82FF3">
            <w:pPr>
              <w:spacing w:line="400" w:lineRule="exact"/>
              <w:ind w:left="360" w:hangingChars="150" w:hanging="360"/>
              <w:jc w:val="left"/>
              <w:rPr>
                <w:rFonts w:eastAsia="楷体_GB2312"/>
                <w:sz w:val="24"/>
              </w:rPr>
            </w:pPr>
            <w:r w:rsidRPr="006232D2">
              <w:rPr>
                <w:rFonts w:eastAsia="楷体_GB2312"/>
                <w:sz w:val="24"/>
              </w:rPr>
              <w:t>[4]</w:t>
            </w:r>
            <w:r w:rsidR="00B75D3B">
              <w:rPr>
                <w:rFonts w:eastAsia="楷体_GB2312"/>
                <w:sz w:val="24"/>
              </w:rPr>
              <w:t xml:space="preserve"> </w:t>
            </w:r>
            <w:r w:rsidRPr="006232D2">
              <w:rPr>
                <w:rFonts w:eastAsia="楷体_GB2312"/>
                <w:sz w:val="24"/>
              </w:rPr>
              <w:t>Rachida</w:t>
            </w:r>
            <w:r w:rsidR="00D82FF3">
              <w:rPr>
                <w:rFonts w:eastAsia="楷体_GB2312"/>
                <w:sz w:val="24"/>
              </w:rPr>
              <w:t xml:space="preserve"> </w:t>
            </w:r>
            <w:r w:rsidRPr="006232D2">
              <w:rPr>
                <w:rFonts w:eastAsia="楷体_GB2312"/>
                <w:sz w:val="24"/>
              </w:rPr>
              <w:t>ajhoun</w:t>
            </w:r>
            <w:proofErr w:type="gramStart"/>
            <w:r w:rsidRPr="006232D2">
              <w:rPr>
                <w:rFonts w:eastAsia="楷体_GB2312"/>
                <w:sz w:val="24"/>
              </w:rPr>
              <w:t>,Pr.M.Amine</w:t>
            </w:r>
            <w:proofErr w:type="gramEnd"/>
            <w:r w:rsidR="00D82FF3">
              <w:rPr>
                <w:rFonts w:eastAsia="楷体_GB2312"/>
                <w:sz w:val="24"/>
              </w:rPr>
              <w:t xml:space="preserve"> </w:t>
            </w:r>
            <w:r w:rsidRPr="006232D2">
              <w:rPr>
                <w:rFonts w:eastAsia="楷体_GB2312"/>
                <w:sz w:val="24"/>
              </w:rPr>
              <w:t>benkiran.</w:t>
            </w:r>
            <w:r w:rsidR="00D82FF3">
              <w:rPr>
                <w:rFonts w:eastAsia="楷体_GB2312"/>
                <w:sz w:val="24"/>
              </w:rPr>
              <w:t xml:space="preserve"> </w:t>
            </w:r>
            <w:r w:rsidRPr="006232D2">
              <w:rPr>
                <w:rFonts w:eastAsia="楷体_GB2312"/>
                <w:sz w:val="24"/>
              </w:rPr>
              <w:t>Smart-learning:</w:t>
            </w:r>
            <w:r w:rsidR="00D82FF3">
              <w:rPr>
                <w:rFonts w:eastAsia="楷体_GB2312"/>
                <w:sz w:val="24"/>
              </w:rPr>
              <w:t xml:space="preserve"> </w:t>
            </w:r>
            <w:r w:rsidRPr="006232D2">
              <w:rPr>
                <w:rFonts w:eastAsia="楷体_GB2312"/>
                <w:sz w:val="24"/>
              </w:rPr>
              <w:t>Adaptative</w:t>
            </w:r>
            <w:r w:rsidR="006232D2">
              <w:rPr>
                <w:rFonts w:eastAsia="楷体_GB2312" w:hint="eastAsia"/>
                <w:sz w:val="24"/>
              </w:rPr>
              <w:t xml:space="preserve"> </w:t>
            </w:r>
            <w:r w:rsidRPr="006232D2">
              <w:rPr>
                <w:rFonts w:eastAsia="楷体_GB2312"/>
                <w:sz w:val="24"/>
              </w:rPr>
              <w:t>tele</w:t>
            </w:r>
            <w:r w:rsidR="00D82FF3">
              <w:rPr>
                <w:rFonts w:eastAsia="楷体_GB2312"/>
                <w:sz w:val="24"/>
              </w:rPr>
              <w:t xml:space="preserve"> </w:t>
            </w:r>
            <w:r w:rsidRPr="006232D2">
              <w:rPr>
                <w:rFonts w:eastAsia="楷体_GB2312"/>
                <w:sz w:val="24"/>
              </w:rPr>
              <w:t>learning</w:t>
            </w:r>
            <w:r w:rsidR="00D82FF3">
              <w:rPr>
                <w:rFonts w:eastAsia="楷体_GB2312"/>
                <w:sz w:val="24"/>
              </w:rPr>
              <w:t xml:space="preserve"> </w:t>
            </w:r>
            <w:r w:rsidRPr="006232D2">
              <w:rPr>
                <w:rFonts w:eastAsia="楷体_GB2312"/>
                <w:sz w:val="24"/>
              </w:rPr>
              <w:t>system</w:t>
            </w:r>
            <w:r w:rsidRPr="006232D2">
              <w:rPr>
                <w:rFonts w:eastAsia="楷体_GB2312"/>
                <w:sz w:val="24"/>
              </w:rPr>
              <w:t> </w:t>
            </w:r>
            <w:r w:rsidRPr="006232D2">
              <w:rPr>
                <w:rFonts w:eastAsia="楷体_GB2312"/>
                <w:sz w:val="24"/>
              </w:rPr>
              <w:t>on</w:t>
            </w:r>
            <w:r w:rsidR="00D82FF3">
              <w:rPr>
                <w:rFonts w:eastAsia="楷体_GB2312"/>
                <w:sz w:val="24"/>
              </w:rPr>
              <w:t xml:space="preserve"> </w:t>
            </w:r>
            <w:r w:rsidRPr="006232D2">
              <w:rPr>
                <w:rFonts w:eastAsia="楷体_GB2312"/>
                <w:sz w:val="24"/>
              </w:rPr>
              <w:t>the</w:t>
            </w:r>
            <w:r w:rsidR="00D82FF3">
              <w:rPr>
                <w:rFonts w:eastAsia="楷体_GB2312"/>
                <w:sz w:val="24"/>
              </w:rPr>
              <w:t xml:space="preserve"> </w:t>
            </w:r>
            <w:r w:rsidRPr="006232D2">
              <w:rPr>
                <w:rFonts w:eastAsia="楷体_GB2312"/>
                <w:sz w:val="24"/>
              </w:rPr>
              <w:t>web[DB/OL].</w:t>
            </w:r>
            <w:r w:rsidR="006232D2">
              <w:rPr>
                <w:rFonts w:eastAsia="楷体_GB2312" w:hint="eastAsia"/>
                <w:sz w:val="24"/>
              </w:rPr>
              <w:t xml:space="preserve"> </w:t>
            </w:r>
          </w:p>
          <w:p w:rsidR="00B632F4" w:rsidRPr="006232D2" w:rsidRDefault="00351CD0" w:rsidP="00351CD0">
            <w:pPr>
              <w:spacing w:line="400" w:lineRule="exact"/>
              <w:ind w:firstLineChars="150" w:firstLine="360"/>
              <w:jc w:val="left"/>
              <w:rPr>
                <w:rFonts w:eastAsia="楷体_GB2312"/>
                <w:sz w:val="24"/>
              </w:rPr>
            </w:pPr>
            <w:r w:rsidRPr="00351CD0">
              <w:rPr>
                <w:rFonts w:eastAsia="楷体_GB2312"/>
                <w:sz w:val="24"/>
              </w:rPr>
              <w:t>http://www1.utt.fr/tice/cd/pdf/</w:t>
            </w:r>
            <w:r w:rsidR="00D82FF3">
              <w:rPr>
                <w:rFonts w:eastAsia="楷体_GB2312"/>
                <w:sz w:val="24"/>
              </w:rPr>
              <w:t xml:space="preserve"> </w:t>
            </w:r>
            <w:r w:rsidR="00B632F4" w:rsidRPr="006232D2">
              <w:rPr>
                <w:rFonts w:eastAsia="楷体_GB2312"/>
                <w:sz w:val="24"/>
              </w:rPr>
              <w:t>conf/1formweb/o51ajhoun.pdf,2015-02-04.</w:t>
            </w:r>
            <w:r w:rsidR="00B632F4" w:rsidRPr="00B632F4">
              <w:rPr>
                <w:rFonts w:ascii="楷体_GB2312" w:eastAsia="楷体_GB2312"/>
                <w:sz w:val="24"/>
              </w:rPr>
              <w:t> </w:t>
            </w:r>
          </w:p>
          <w:p w:rsidR="00AF4B24" w:rsidRDefault="00AF4B24" w:rsidP="00AE3BDE">
            <w:pPr>
              <w:spacing w:line="400" w:lineRule="exact"/>
              <w:ind w:left="360" w:hangingChars="150" w:hanging="360"/>
              <w:rPr>
                <w:rFonts w:ascii="楷体_GB2312" w:eastAsia="楷体_GB2312"/>
                <w:sz w:val="24"/>
              </w:rPr>
            </w:pPr>
            <w:r w:rsidRPr="00AF4B24">
              <w:rPr>
                <w:rFonts w:ascii="楷体_GB2312" w:eastAsia="楷体_GB2312"/>
                <w:sz w:val="24"/>
              </w:rPr>
              <w:t>[5]</w:t>
            </w:r>
            <w:r w:rsidRPr="00AF4B24">
              <w:rPr>
                <w:rFonts w:ascii="楷体_GB2312" w:eastAsia="楷体_GB2312" w:hint="eastAsia"/>
                <w:sz w:val="24"/>
              </w:rPr>
              <w:t>赵建华</w:t>
            </w:r>
            <w:r w:rsidRPr="00AF4B24">
              <w:rPr>
                <w:rFonts w:ascii="楷体_GB2312" w:eastAsia="楷体_GB2312"/>
                <w:sz w:val="24"/>
              </w:rPr>
              <w:t>,</w:t>
            </w:r>
            <w:r w:rsidRPr="00AF4B24">
              <w:rPr>
                <w:rFonts w:ascii="楷体_GB2312" w:eastAsia="楷体_GB2312" w:hint="eastAsia"/>
                <w:sz w:val="24"/>
              </w:rPr>
              <w:t>朱广艳</w:t>
            </w:r>
            <w:r w:rsidRPr="00AF4B24">
              <w:rPr>
                <w:rFonts w:ascii="楷体_GB2312" w:eastAsia="楷体_GB2312"/>
                <w:sz w:val="24"/>
              </w:rPr>
              <w:t>.</w:t>
            </w:r>
            <w:r w:rsidRPr="00AF4B24">
              <w:rPr>
                <w:rFonts w:ascii="楷体_GB2312" w:eastAsia="楷体_GB2312" w:hint="eastAsia"/>
                <w:sz w:val="24"/>
              </w:rPr>
              <w:t>技术支持的教与学——多伦多大学安大略教育研究所</w:t>
            </w:r>
            <w:r w:rsidRPr="00AF4B24">
              <w:rPr>
                <w:rFonts w:ascii="楷体_GB2312" w:eastAsia="楷体_GB2312"/>
                <w:sz w:val="24"/>
              </w:rPr>
              <w:t>Jim</w:t>
            </w:r>
            <w:r w:rsidRPr="00AF4B24">
              <w:rPr>
                <w:rFonts w:ascii="楷体_GB2312" w:eastAsia="楷体_GB2312"/>
                <w:sz w:val="24"/>
              </w:rPr>
              <w:t> </w:t>
            </w:r>
            <w:proofErr w:type="spellStart"/>
            <w:r w:rsidRPr="00AF4B24">
              <w:rPr>
                <w:rFonts w:ascii="楷体_GB2312" w:eastAsia="楷体_GB2312"/>
                <w:sz w:val="24"/>
              </w:rPr>
              <w:t>Slotta</w:t>
            </w:r>
            <w:proofErr w:type="spellEnd"/>
            <w:r w:rsidRPr="00AF4B24">
              <w:rPr>
                <w:rFonts w:ascii="楷体_GB2312" w:eastAsia="楷体_GB2312" w:hint="eastAsia"/>
                <w:sz w:val="24"/>
              </w:rPr>
              <w:t>教授访谈</w:t>
            </w:r>
            <w:r w:rsidRPr="00AF4B24">
              <w:rPr>
                <w:rFonts w:ascii="楷体_GB2312" w:eastAsia="楷体_GB2312"/>
                <w:sz w:val="24"/>
              </w:rPr>
              <w:t>[J].</w:t>
            </w:r>
            <w:r w:rsidRPr="00AF4B24">
              <w:rPr>
                <w:rFonts w:ascii="楷体_GB2312" w:eastAsia="楷体_GB2312" w:hint="eastAsia"/>
                <w:sz w:val="24"/>
              </w:rPr>
              <w:t>中国电化教育</w:t>
            </w:r>
            <w:r w:rsidRPr="00AF4B24">
              <w:rPr>
                <w:rFonts w:ascii="楷体_GB2312" w:eastAsia="楷体_GB2312"/>
                <w:sz w:val="24"/>
              </w:rPr>
              <w:t>.2009</w:t>
            </w:r>
            <w:proofErr w:type="gramStart"/>
            <w:r w:rsidRPr="00AF4B24">
              <w:rPr>
                <w:rFonts w:ascii="楷体_GB2312" w:eastAsia="楷体_GB2312"/>
                <w:sz w:val="24"/>
              </w:rPr>
              <w:t>,(</w:t>
            </w:r>
            <w:proofErr w:type="gramEnd"/>
            <w:r w:rsidRPr="00AF4B24">
              <w:rPr>
                <w:rFonts w:ascii="楷体_GB2312" w:eastAsia="楷体_GB2312"/>
                <w:sz w:val="24"/>
              </w:rPr>
              <w:t>6):1-6.</w:t>
            </w:r>
          </w:p>
          <w:p w:rsidR="004419FF" w:rsidRDefault="004419FF" w:rsidP="00AE3BDE">
            <w:pPr>
              <w:spacing w:line="400" w:lineRule="exact"/>
              <w:ind w:left="360" w:hangingChars="150" w:hanging="360"/>
              <w:rPr>
                <w:rFonts w:ascii="楷体_GB2312" w:eastAsia="楷体_GB2312"/>
                <w:sz w:val="24"/>
              </w:rPr>
            </w:pPr>
            <w:r w:rsidRPr="004419FF">
              <w:rPr>
                <w:rFonts w:ascii="楷体_GB2312" w:eastAsia="楷体_GB2312" w:hint="eastAsia"/>
                <w:sz w:val="24"/>
              </w:rPr>
              <w:t>[</w:t>
            </w:r>
            <w:r w:rsidR="00AF4B24">
              <w:rPr>
                <w:rFonts w:ascii="楷体_GB2312" w:eastAsia="楷体_GB2312"/>
                <w:sz w:val="24"/>
              </w:rPr>
              <w:t>6</w:t>
            </w:r>
            <w:r w:rsidRPr="004419FF">
              <w:rPr>
                <w:rFonts w:ascii="楷体_GB2312" w:eastAsia="楷体_GB2312" w:hint="eastAsia"/>
                <w:sz w:val="24"/>
              </w:rPr>
              <w:t>]刘军.智慧课堂:“互联网+”时代未来学校课堂发展新路向[J].中国电化教育,2017(07):14-19.</w:t>
            </w:r>
          </w:p>
          <w:p w:rsidR="001C3CD3" w:rsidRDefault="001C3CD3" w:rsidP="00AE3BDE">
            <w:pPr>
              <w:spacing w:line="400" w:lineRule="exact"/>
              <w:ind w:left="360" w:hangingChars="150" w:hanging="360"/>
              <w:rPr>
                <w:rFonts w:ascii="楷体_GB2312" w:eastAsia="楷体_GB2312"/>
                <w:sz w:val="24"/>
              </w:rPr>
            </w:pPr>
            <w:r w:rsidRPr="001C3CD3">
              <w:rPr>
                <w:rFonts w:ascii="楷体_GB2312" w:eastAsia="楷体_GB2312" w:hint="eastAsia"/>
                <w:sz w:val="24"/>
              </w:rPr>
              <w:t>[</w:t>
            </w:r>
            <w:r w:rsidR="00D90FE4">
              <w:rPr>
                <w:rFonts w:ascii="楷体_GB2312" w:eastAsia="楷体_GB2312"/>
                <w:sz w:val="24"/>
              </w:rPr>
              <w:t>7</w:t>
            </w:r>
            <w:r w:rsidRPr="001C3CD3">
              <w:rPr>
                <w:rFonts w:ascii="楷体_GB2312" w:eastAsia="楷体_GB2312" w:hint="eastAsia"/>
                <w:sz w:val="24"/>
              </w:rPr>
              <w:t>]祝智庭.智慧教育新发展:从翻转课堂到智慧课堂及智慧学习空间[J].开放教育研究,2016,22(01):18-26+49.</w:t>
            </w:r>
          </w:p>
          <w:p w:rsidR="001C3CD3" w:rsidRDefault="001C3CD3" w:rsidP="00AE3BDE">
            <w:pPr>
              <w:spacing w:line="400" w:lineRule="exact"/>
              <w:ind w:left="360" w:hangingChars="150" w:hanging="360"/>
              <w:rPr>
                <w:rFonts w:ascii="楷体_GB2312" w:eastAsia="楷体_GB2312"/>
                <w:sz w:val="24"/>
              </w:rPr>
            </w:pPr>
            <w:r w:rsidRPr="001C3CD3">
              <w:rPr>
                <w:rFonts w:ascii="楷体_GB2312" w:eastAsia="楷体_GB2312" w:hint="eastAsia"/>
                <w:sz w:val="24"/>
              </w:rPr>
              <w:t>[</w:t>
            </w:r>
            <w:r w:rsidR="00D90FE4">
              <w:rPr>
                <w:rFonts w:ascii="楷体_GB2312" w:eastAsia="楷体_GB2312"/>
                <w:sz w:val="24"/>
              </w:rPr>
              <w:t>8</w:t>
            </w:r>
            <w:r w:rsidRPr="001C3CD3">
              <w:rPr>
                <w:rFonts w:ascii="楷体_GB2312" w:eastAsia="楷体_GB2312" w:hint="eastAsia"/>
                <w:sz w:val="24"/>
              </w:rPr>
              <w:t>]卞金金,徐福荫.基于智慧课堂的学习模式设计与效果研究[J].中国电化教育,2016(02):64-68.</w:t>
            </w:r>
          </w:p>
          <w:p w:rsidR="001C3CD3" w:rsidRPr="001C3CD3" w:rsidRDefault="001C3CD3" w:rsidP="00AE3BDE">
            <w:pPr>
              <w:spacing w:line="400" w:lineRule="exact"/>
              <w:ind w:left="360" w:hangingChars="150" w:hanging="360"/>
              <w:rPr>
                <w:rFonts w:ascii="楷体_GB2312" w:eastAsia="楷体_GB2312"/>
                <w:sz w:val="24"/>
              </w:rPr>
            </w:pPr>
            <w:r w:rsidRPr="001C3CD3">
              <w:rPr>
                <w:rFonts w:ascii="楷体_GB2312" w:eastAsia="楷体_GB2312" w:hint="eastAsia"/>
                <w:sz w:val="24"/>
              </w:rPr>
              <w:t>[</w:t>
            </w:r>
            <w:r w:rsidR="00D90FE4">
              <w:rPr>
                <w:rFonts w:ascii="楷体_GB2312" w:eastAsia="楷体_GB2312"/>
                <w:sz w:val="24"/>
              </w:rPr>
              <w:t>9</w:t>
            </w:r>
            <w:r w:rsidRPr="001C3CD3">
              <w:rPr>
                <w:rFonts w:ascii="楷体_GB2312" w:eastAsia="楷体_GB2312" w:hint="eastAsia"/>
                <w:sz w:val="24"/>
              </w:rPr>
              <w:t>]</w:t>
            </w:r>
            <w:proofErr w:type="gramStart"/>
            <w:r w:rsidRPr="001C3CD3">
              <w:rPr>
                <w:rFonts w:ascii="楷体_GB2312" w:eastAsia="楷体_GB2312" w:hint="eastAsia"/>
                <w:sz w:val="24"/>
              </w:rPr>
              <w:t>范</w:t>
            </w:r>
            <w:proofErr w:type="gramEnd"/>
            <w:r w:rsidRPr="001C3CD3">
              <w:rPr>
                <w:rFonts w:ascii="楷体_GB2312" w:eastAsia="楷体_GB2312" w:hint="eastAsia"/>
                <w:sz w:val="24"/>
              </w:rPr>
              <w:t>新民,曾海军.基于移动学习的翻转课堂培训新模式的研究与实践[J].中国电化教育,2017(07):73-78.</w:t>
            </w:r>
          </w:p>
          <w:p w:rsidR="0002553A" w:rsidRDefault="00653F7D" w:rsidP="00AE3BDE">
            <w:pPr>
              <w:spacing w:line="400" w:lineRule="exact"/>
              <w:ind w:left="480" w:hangingChars="200" w:hanging="480"/>
              <w:rPr>
                <w:rFonts w:ascii="楷体_GB2312" w:eastAsia="楷体_GB2312"/>
                <w:sz w:val="24"/>
              </w:rPr>
            </w:pPr>
            <w:r w:rsidRPr="00653F7D">
              <w:rPr>
                <w:rFonts w:ascii="楷体_GB2312" w:eastAsia="楷体_GB2312" w:hint="eastAsia"/>
                <w:sz w:val="24"/>
              </w:rPr>
              <w:t>[</w:t>
            </w:r>
            <w:r>
              <w:rPr>
                <w:rFonts w:ascii="楷体_GB2312" w:eastAsia="楷体_GB2312"/>
                <w:sz w:val="24"/>
              </w:rPr>
              <w:t>10</w:t>
            </w:r>
            <w:r w:rsidRPr="00653F7D">
              <w:rPr>
                <w:rFonts w:ascii="楷体_GB2312" w:eastAsia="楷体_GB2312" w:hint="eastAsia"/>
                <w:sz w:val="24"/>
              </w:rPr>
              <w:t>]范文翔,马燕,李凯,邱炳发.移动学习环境下</w:t>
            </w:r>
            <w:proofErr w:type="gramStart"/>
            <w:r w:rsidRPr="00653F7D">
              <w:rPr>
                <w:rFonts w:ascii="楷体_GB2312" w:eastAsia="楷体_GB2312" w:hint="eastAsia"/>
                <w:sz w:val="24"/>
              </w:rPr>
              <w:t>微信支持</w:t>
            </w:r>
            <w:proofErr w:type="gramEnd"/>
            <w:r w:rsidRPr="00653F7D">
              <w:rPr>
                <w:rFonts w:ascii="楷体_GB2312" w:eastAsia="楷体_GB2312" w:hint="eastAsia"/>
                <w:sz w:val="24"/>
              </w:rPr>
              <w:t>的翻转课堂实践探究[J].开放教育研究,2015,21(03):90-97.</w:t>
            </w:r>
          </w:p>
        </w:tc>
      </w:tr>
      <w:tr w:rsidR="0002553A" w:rsidRPr="00E013C7">
        <w:trPr>
          <w:trHeight w:val="14325"/>
        </w:trPr>
        <w:tc>
          <w:tcPr>
            <w:tcW w:w="8928" w:type="dxa"/>
            <w:tcBorders>
              <w:top w:val="single" w:sz="4" w:space="0" w:color="auto"/>
              <w:left w:val="single" w:sz="4" w:space="0" w:color="auto"/>
              <w:right w:val="single" w:sz="4" w:space="0" w:color="auto"/>
            </w:tcBorders>
          </w:tcPr>
          <w:p w:rsidR="0002553A" w:rsidRDefault="006B0973">
            <w:pPr>
              <w:adjustRightInd w:val="0"/>
              <w:spacing w:line="276" w:lineRule="auto"/>
              <w:jc w:val="left"/>
              <w:rPr>
                <w:rFonts w:ascii="楷体_GB2312" w:eastAsia="楷体_GB2312" w:cs="宋体"/>
                <w:sz w:val="24"/>
              </w:rPr>
            </w:pPr>
            <w:r>
              <w:rPr>
                <w:rFonts w:ascii="楷体_GB2312" w:eastAsia="楷体_GB2312" w:hint="eastAsia"/>
                <w:sz w:val="24"/>
              </w:rPr>
              <w:lastRenderedPageBreak/>
              <w:br w:type="page"/>
            </w:r>
            <w:r>
              <w:rPr>
                <w:rFonts w:ascii="楷体_GB2312" w:eastAsia="楷体_GB2312" w:cs="宋体" w:hint="eastAsia"/>
                <w:sz w:val="24"/>
              </w:rPr>
              <w:t>三、研究的主要内容</w:t>
            </w: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该项目是为了活跃课堂气氛，加强师生互动。对于匿名提问增加了数据的可信度。对于老师上课提问与课上习题可以及时且直观的得到学生接受知识的程度。请假问题可以实现数据共享，辅导员批假授课老师可以得到数据，考勤时可直接记录为请假状态，以提高效率与准确性。</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1</w:t>
            </w:r>
            <w:r>
              <w:rPr>
                <w:rFonts w:ascii="楷体_GB2312" w:eastAsia="楷体_GB2312" w:cs="宋体"/>
                <w:sz w:val="24"/>
              </w:rPr>
              <w:t>.</w:t>
            </w:r>
            <w:r>
              <w:rPr>
                <w:rFonts w:ascii="楷体_GB2312" w:eastAsia="楷体_GB2312" w:cs="宋体" w:hint="eastAsia"/>
                <w:sz w:val="24"/>
              </w:rPr>
              <w:t>请假功能</w:t>
            </w:r>
            <w:r w:rsidR="007A1EF5">
              <w:rPr>
                <w:rFonts w:ascii="楷体_GB2312" w:eastAsia="楷体_GB2312" w:cs="宋体" w:hint="eastAsia"/>
                <w:sz w:val="24"/>
              </w:rPr>
              <w:t>的实现</w:t>
            </w:r>
            <w:r>
              <w:rPr>
                <w:rFonts w:ascii="楷体_GB2312" w:eastAsia="楷体_GB2312" w:cs="宋体" w:hint="eastAsia"/>
                <w:sz w:val="24"/>
              </w:rPr>
              <w:t>：</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学生发起请假，系统判断请假的时长，根据学校的规定将请请假信息推送给相对应的辅导员或学工组。辅导员等相关人员收到通知之后进行审核，然后选择是否批假，审核通过，在该课堂的考勤表中自动标识为请假，该同学将不能获取该堂课的基础积分。</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2</w:t>
            </w:r>
            <w:r>
              <w:rPr>
                <w:rFonts w:ascii="楷体_GB2312" w:eastAsia="楷体_GB2312" w:cs="宋体"/>
                <w:sz w:val="24"/>
              </w:rPr>
              <w:t>.</w:t>
            </w:r>
            <w:r>
              <w:rPr>
                <w:rFonts w:ascii="楷体_GB2312" w:eastAsia="楷体_GB2312" w:cs="宋体" w:hint="eastAsia"/>
                <w:sz w:val="24"/>
              </w:rPr>
              <w:t>考勤</w:t>
            </w:r>
            <w:r w:rsidR="007A1EF5">
              <w:rPr>
                <w:rFonts w:ascii="楷体_GB2312" w:eastAsia="楷体_GB2312" w:cs="宋体" w:hint="eastAsia"/>
                <w:sz w:val="24"/>
              </w:rPr>
              <w:t>且数据共享</w:t>
            </w:r>
            <w:r w:rsidR="007A1EF5" w:rsidRPr="007A1EF5">
              <w:rPr>
                <w:rFonts w:ascii="楷体_GB2312" w:eastAsia="楷体_GB2312" w:cs="宋体" w:hint="eastAsia"/>
                <w:sz w:val="24"/>
              </w:rPr>
              <w:t>功能</w:t>
            </w:r>
            <w:r w:rsidR="007A1EF5">
              <w:rPr>
                <w:rFonts w:ascii="楷体_GB2312" w:eastAsia="楷体_GB2312" w:cs="宋体" w:hint="eastAsia"/>
                <w:sz w:val="24"/>
              </w:rPr>
              <w:t>的实现</w:t>
            </w:r>
            <w:r>
              <w:rPr>
                <w:rFonts w:ascii="楷体_GB2312" w:eastAsia="楷体_GB2312" w:cs="宋体" w:hint="eastAsia"/>
                <w:sz w:val="24"/>
              </w:rPr>
              <w:t>：</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老师可以选择通过</w:t>
            </w:r>
            <w:proofErr w:type="gramStart"/>
            <w:r>
              <w:rPr>
                <w:rFonts w:ascii="楷体_GB2312" w:eastAsia="楷体_GB2312" w:cs="宋体" w:hint="eastAsia"/>
                <w:sz w:val="24"/>
              </w:rPr>
              <w:t>二维码点到</w:t>
            </w:r>
            <w:proofErr w:type="gramEnd"/>
            <w:r>
              <w:rPr>
                <w:rFonts w:ascii="楷体_GB2312" w:eastAsia="楷体_GB2312" w:cs="宋体" w:hint="eastAsia"/>
                <w:sz w:val="24"/>
              </w:rPr>
              <w:t>或者是拍一张包括自己在该课堂所在教室号的照片，老师将可以得到当堂课程的到课情况，</w:t>
            </w:r>
            <w:proofErr w:type="gramStart"/>
            <w:r>
              <w:rPr>
                <w:rFonts w:ascii="楷体_GB2312" w:eastAsia="楷体_GB2312" w:cs="宋体" w:hint="eastAsia"/>
                <w:sz w:val="24"/>
              </w:rPr>
              <w:t>学工组</w:t>
            </w:r>
            <w:proofErr w:type="gramEnd"/>
            <w:r>
              <w:rPr>
                <w:rFonts w:ascii="楷体_GB2312" w:eastAsia="楷体_GB2312" w:cs="宋体" w:hint="eastAsia"/>
                <w:sz w:val="24"/>
              </w:rPr>
              <w:t>可以得到所管理的各班考勤情况，院领导可以得到各学部的考勤统计，在该课程结束时也可以得到该门程的考勤汇总表。</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sz w:val="24"/>
              </w:rPr>
              <w:t>3.</w:t>
            </w:r>
            <w:r>
              <w:rPr>
                <w:rFonts w:ascii="楷体_GB2312" w:eastAsia="楷体_GB2312" w:cs="宋体" w:hint="eastAsia"/>
                <w:sz w:val="24"/>
              </w:rPr>
              <w:t>提问功能</w:t>
            </w:r>
            <w:r w:rsidR="00CE1996">
              <w:rPr>
                <w:rFonts w:ascii="楷体_GB2312" w:eastAsia="楷体_GB2312" w:cs="宋体" w:hint="eastAsia"/>
                <w:sz w:val="24"/>
              </w:rPr>
              <w:t>的实现</w:t>
            </w:r>
            <w:r>
              <w:rPr>
                <w:rFonts w:ascii="楷体_GB2312" w:eastAsia="楷体_GB2312" w:cs="宋体" w:hint="eastAsia"/>
                <w:sz w:val="24"/>
              </w:rPr>
              <w:t>：</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提问的方式有三种，</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（1）授课老师备课时将课堂作业和答案提前录入题库，录入题目有多种方式，可以图片方式也可以文字方式。</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（2）上课时零时提问，也可以文字方式录入或图片方式，零时提问方便的是可以只设置选项，更加方便快捷。</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（3）可以设置不记名回答，在老师授课时，可以问学生是否听懂，以往是一片寂静，学生没有听懂也回答。采用本平台的不记名回答就可以很好的解决这个问题。 老师在这些提问时可以设置相对应的积分，请假的同学课后完成这些课堂作业才能获得这些题目的积分。</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sz w:val="24"/>
              </w:rPr>
              <w:t>4.</w:t>
            </w:r>
            <w:r w:rsidR="00CE1996">
              <w:rPr>
                <w:rFonts w:ascii="楷体_GB2312" w:eastAsia="楷体_GB2312" w:cs="宋体" w:hint="eastAsia"/>
                <w:sz w:val="24"/>
              </w:rPr>
              <w:t>实现</w:t>
            </w:r>
            <w:r>
              <w:rPr>
                <w:rFonts w:ascii="楷体_GB2312" w:eastAsia="楷体_GB2312" w:cs="宋体" w:hint="eastAsia"/>
                <w:sz w:val="24"/>
              </w:rPr>
              <w:t>课下交流</w:t>
            </w:r>
            <w:r w:rsidR="00CE1996">
              <w:rPr>
                <w:rFonts w:ascii="楷体_GB2312" w:eastAsia="楷体_GB2312" w:cs="宋体" w:hint="eastAsia"/>
                <w:sz w:val="24"/>
              </w:rPr>
              <w:t>的功能</w:t>
            </w:r>
            <w:r>
              <w:rPr>
                <w:rFonts w:ascii="楷体_GB2312" w:eastAsia="楷体_GB2312" w:cs="宋体" w:hint="eastAsia"/>
                <w:sz w:val="24"/>
              </w:rPr>
              <w:t>：</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课下每门课都有课下交流平台，同学们可以相互交流，学习。在交流平台中学生在遇到问题时可以发出问题任务，让同学帮忙解决，解决了问题老师可以选择给改解决的问题点赞，那么解决问题的同学将可以获取一定的积分。同时为了公平起见，此处能获得的积分有上限。</w:t>
            </w:r>
          </w:p>
          <w:p w:rsidR="0002553A" w:rsidRDefault="006B0973">
            <w:pPr>
              <w:spacing w:line="400" w:lineRule="exact"/>
              <w:ind w:firstLineChars="200" w:firstLine="480"/>
              <w:rPr>
                <w:rFonts w:ascii="楷体_GB2312" w:eastAsia="楷体_GB2312" w:cs="宋体"/>
                <w:sz w:val="24"/>
              </w:rPr>
            </w:pPr>
            <w:r>
              <w:rPr>
                <w:rFonts w:ascii="楷体_GB2312" w:eastAsia="楷体_GB2312" w:cs="宋体" w:hint="eastAsia"/>
                <w:sz w:val="24"/>
              </w:rPr>
              <w:t>在该门课程结束时考勤基础积分，课堂作业积分，课下交流积分将汇总。老师可以设置一定的比例将得到直观的分数。便于老师计算平时分。</w:t>
            </w:r>
          </w:p>
          <w:p w:rsidR="0002553A" w:rsidRDefault="0002553A">
            <w:pPr>
              <w:spacing w:line="400" w:lineRule="exact"/>
              <w:ind w:firstLineChars="200" w:firstLine="480"/>
              <w:rPr>
                <w:rFonts w:ascii="楷体_GB2312" w:eastAsia="楷体_GB2312"/>
                <w:sz w:val="24"/>
              </w:rPr>
            </w:pPr>
          </w:p>
          <w:p w:rsidR="0002553A" w:rsidRDefault="006B0973">
            <w:pPr>
              <w:spacing w:line="400" w:lineRule="exact"/>
              <w:ind w:firstLineChars="200" w:firstLine="480"/>
              <w:rPr>
                <w:rFonts w:ascii="楷体_GB2312" w:eastAsia="楷体_GB2312"/>
                <w:sz w:val="24"/>
              </w:rPr>
            </w:pPr>
            <w:r>
              <w:rPr>
                <w:rFonts w:ascii="楷体_GB2312" w:eastAsia="楷体_GB2312" w:hint="eastAsia"/>
                <w:sz w:val="24"/>
              </w:rPr>
              <w:t>其</w:t>
            </w:r>
            <w:bookmarkStart w:id="0" w:name="_GoBack"/>
            <w:bookmarkEnd w:id="0"/>
            <w:r>
              <w:rPr>
                <w:rFonts w:ascii="楷体_GB2312" w:eastAsia="楷体_GB2312" w:hint="eastAsia"/>
                <w:sz w:val="24"/>
              </w:rPr>
              <w:t>流程图如</w:t>
            </w:r>
            <w:r w:rsidR="009E2234">
              <w:rPr>
                <w:rFonts w:ascii="楷体_GB2312" w:eastAsia="楷体_GB2312" w:hint="eastAsia"/>
                <w:sz w:val="24"/>
              </w:rPr>
              <w:t>图1</w:t>
            </w:r>
            <w:r>
              <w:rPr>
                <w:rFonts w:ascii="楷体_GB2312" w:eastAsia="楷体_GB2312" w:hint="eastAsia"/>
                <w:sz w:val="24"/>
              </w:rPr>
              <w:t>：</w:t>
            </w:r>
          </w:p>
          <w:p w:rsidR="002C40F5" w:rsidRDefault="002C40F5">
            <w:pPr>
              <w:spacing w:line="400" w:lineRule="exact"/>
              <w:ind w:firstLineChars="200" w:firstLine="480"/>
              <w:rPr>
                <w:rFonts w:ascii="楷体_GB2312" w:eastAsia="楷体_GB2312"/>
                <w:sz w:val="24"/>
              </w:rPr>
            </w:pPr>
            <w:r>
              <w:rPr>
                <w:rFonts w:ascii="楷体_GB2312" w:eastAsia="楷体_GB2312"/>
                <w:noProof/>
                <w:sz w:val="24"/>
              </w:rPr>
              <w:lastRenderedPageBreak/>
              <w:drawing>
                <wp:anchor distT="0" distB="0" distL="114300" distR="114300" simplePos="0" relativeHeight="251659264" behindDoc="0" locked="0" layoutInCell="1" allowOverlap="1">
                  <wp:simplePos x="0" y="0"/>
                  <wp:positionH relativeFrom="column">
                    <wp:posOffset>-73279</wp:posOffset>
                  </wp:positionH>
                  <wp:positionV relativeFrom="paragraph">
                    <wp:posOffset>-3988</wp:posOffset>
                  </wp:positionV>
                  <wp:extent cx="5511800" cy="75133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511800" cy="7513320"/>
                          </a:xfrm>
                          <a:prstGeom prst="rect">
                            <a:avLst/>
                          </a:prstGeom>
                          <a:noFill/>
                          <a:ln>
                            <a:noFill/>
                          </a:ln>
                        </pic:spPr>
                      </pic:pic>
                    </a:graphicData>
                  </a:graphic>
                </wp:anchor>
              </w:drawing>
            </w:r>
          </w:p>
          <w:p w:rsidR="0002553A" w:rsidRDefault="0002553A">
            <w:pPr>
              <w:spacing w:line="400" w:lineRule="exact"/>
              <w:ind w:firstLineChars="200" w:firstLine="480"/>
              <w:rPr>
                <w:rFonts w:ascii="楷体_GB2312" w:eastAsia="楷体_GB2312"/>
                <w:sz w:val="24"/>
              </w:rPr>
            </w:pPr>
          </w:p>
          <w:p w:rsidR="0002553A" w:rsidRDefault="0002553A">
            <w:pPr>
              <w:spacing w:line="400" w:lineRule="exact"/>
              <w:ind w:firstLineChars="200" w:firstLine="480"/>
              <w:rPr>
                <w:rFonts w:ascii="楷体_GB2312" w:eastAsia="楷体_GB2312"/>
                <w:sz w:val="24"/>
              </w:rPr>
            </w:pPr>
          </w:p>
          <w:p w:rsidR="0002553A" w:rsidRDefault="0002553A">
            <w:pPr>
              <w:spacing w:line="400" w:lineRule="exact"/>
              <w:ind w:firstLineChars="200" w:firstLine="480"/>
              <w:rPr>
                <w:rFonts w:ascii="楷体_GB2312" w:eastAsia="楷体_GB2312"/>
                <w:sz w:val="24"/>
              </w:rPr>
            </w:pPr>
          </w:p>
          <w:p w:rsidR="0002553A" w:rsidRDefault="0002553A">
            <w:pPr>
              <w:spacing w:line="400" w:lineRule="exact"/>
              <w:ind w:firstLineChars="200" w:firstLine="480"/>
              <w:rPr>
                <w:rFonts w:ascii="楷体_GB2312" w:eastAsia="楷体_GB2312"/>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Pr="0016096A" w:rsidRDefault="00874056" w:rsidP="0016096A">
            <w:pPr>
              <w:adjustRightInd w:val="0"/>
              <w:jc w:val="center"/>
              <w:rPr>
                <w:rFonts w:ascii="楷体_GB2312" w:eastAsia="楷体_GB2312" w:cs="宋体"/>
                <w:b/>
                <w:sz w:val="24"/>
              </w:rPr>
            </w:pPr>
            <w:r>
              <w:rPr>
                <w:rFonts w:ascii="楷体_GB2312" w:eastAsia="楷体_GB2312" w:cs="宋体" w:hint="eastAsia"/>
                <w:b/>
                <w:sz w:val="24"/>
              </w:rPr>
              <w:t>图1</w:t>
            </w:r>
            <w:r>
              <w:rPr>
                <w:rFonts w:ascii="楷体_GB2312" w:eastAsia="楷体_GB2312" w:cs="宋体"/>
                <w:b/>
                <w:sz w:val="24"/>
              </w:rPr>
              <w:t xml:space="preserve"> </w:t>
            </w:r>
            <w:r w:rsidR="0016096A" w:rsidRPr="0016096A">
              <w:rPr>
                <w:rFonts w:ascii="楷体_GB2312" w:eastAsia="楷体_GB2312" w:cs="宋体" w:hint="eastAsia"/>
                <w:b/>
                <w:sz w:val="24"/>
              </w:rPr>
              <w:t>移动智慧课堂系统设计功能流程图</w:t>
            </w:r>
          </w:p>
          <w:p w:rsidR="0002553A" w:rsidRDefault="0002553A">
            <w:pPr>
              <w:adjustRightInd w:val="0"/>
              <w:jc w:val="left"/>
              <w:rPr>
                <w:rFonts w:ascii="楷体_GB2312" w:eastAsia="楷体_GB2312" w:cs="宋体"/>
                <w:sz w:val="24"/>
              </w:rPr>
            </w:pPr>
          </w:p>
          <w:p w:rsidR="0002553A" w:rsidRDefault="006B0973">
            <w:pPr>
              <w:pStyle w:val="a6"/>
              <w:numPr>
                <w:ilvl w:val="0"/>
                <w:numId w:val="1"/>
              </w:numPr>
              <w:adjustRightInd w:val="0"/>
              <w:ind w:firstLineChars="0"/>
              <w:jc w:val="left"/>
              <w:rPr>
                <w:rFonts w:ascii="楷体_GB2312" w:eastAsia="楷体_GB2312" w:cs="宋体"/>
                <w:sz w:val="24"/>
              </w:rPr>
            </w:pPr>
            <w:r>
              <w:rPr>
                <w:rFonts w:ascii="楷体_GB2312" w:eastAsia="楷体_GB2312" w:cs="宋体" w:hint="eastAsia"/>
                <w:sz w:val="24"/>
              </w:rPr>
              <w:t>研究的主要方法</w:t>
            </w:r>
          </w:p>
          <w:p w:rsidR="0002553A" w:rsidRPr="00AC0236" w:rsidRDefault="00AC0236" w:rsidP="00AC0236">
            <w:pPr>
              <w:spacing w:line="400" w:lineRule="exact"/>
              <w:ind w:firstLineChars="200" w:firstLine="480"/>
              <w:rPr>
                <w:rFonts w:ascii="楷体_GB2312" w:eastAsia="楷体_GB2312"/>
                <w:sz w:val="24"/>
              </w:rPr>
            </w:pPr>
            <w:r>
              <w:rPr>
                <w:rFonts w:ascii="楷体_GB2312" w:eastAsia="楷体_GB2312" w:hint="eastAsia"/>
                <w:sz w:val="24"/>
              </w:rPr>
              <w:t>1</w:t>
            </w:r>
            <w:r>
              <w:rPr>
                <w:rFonts w:ascii="楷体_GB2312" w:eastAsia="楷体_GB2312"/>
                <w:sz w:val="24"/>
              </w:rPr>
              <w:t>.</w:t>
            </w:r>
            <w:r w:rsidR="00D65199" w:rsidRPr="00AC0236">
              <w:rPr>
                <w:rFonts w:ascii="楷体_GB2312" w:eastAsia="楷体_GB2312" w:hint="eastAsia"/>
                <w:sz w:val="24"/>
              </w:rPr>
              <w:t>文献分析法</w:t>
            </w:r>
          </w:p>
          <w:p w:rsidR="00AA0AE1" w:rsidRPr="00AC0236" w:rsidRDefault="00AA0AE1" w:rsidP="00AC0236">
            <w:pPr>
              <w:spacing w:line="400" w:lineRule="exact"/>
              <w:ind w:firstLineChars="200" w:firstLine="480"/>
              <w:rPr>
                <w:rFonts w:ascii="楷体_GB2312" w:eastAsia="楷体_GB2312"/>
                <w:sz w:val="24"/>
              </w:rPr>
            </w:pPr>
            <w:r w:rsidRPr="00AC0236">
              <w:rPr>
                <w:rFonts w:ascii="楷体_GB2312" w:eastAsia="楷体_GB2312" w:hint="eastAsia"/>
                <w:sz w:val="24"/>
              </w:rPr>
              <w:t>通过阅读大量的文献，了解其他人研究动态。</w:t>
            </w:r>
          </w:p>
          <w:p w:rsidR="00BD2FE7" w:rsidRPr="00E16830" w:rsidRDefault="00E16830" w:rsidP="00E16830">
            <w:pPr>
              <w:adjustRightInd w:val="0"/>
              <w:spacing w:line="400" w:lineRule="exact"/>
              <w:ind w:firstLineChars="200" w:firstLine="480"/>
              <w:rPr>
                <w:rFonts w:ascii="楷体_GB2312" w:eastAsia="楷体_GB2312" w:cs="宋体"/>
                <w:sz w:val="24"/>
              </w:rPr>
            </w:pPr>
            <w:r w:rsidRPr="00E16830">
              <w:rPr>
                <w:rFonts w:ascii="楷体_GB2312" w:eastAsia="楷体_GB2312" w:cs="宋体"/>
                <w:sz w:val="24"/>
              </w:rPr>
              <w:lastRenderedPageBreak/>
              <w:t>2.</w:t>
            </w:r>
            <w:r w:rsidR="00BD2FE7" w:rsidRPr="00E16830">
              <w:rPr>
                <w:rFonts w:ascii="楷体_GB2312" w:eastAsia="楷体_GB2312" w:cs="宋体" w:hint="eastAsia"/>
                <w:sz w:val="24"/>
              </w:rPr>
              <w:t>观察法</w:t>
            </w:r>
          </w:p>
          <w:p w:rsidR="00BD2FE7" w:rsidRPr="00E16830" w:rsidRDefault="00BD2FE7" w:rsidP="00E16830">
            <w:pPr>
              <w:adjustRightInd w:val="0"/>
              <w:spacing w:line="400" w:lineRule="exact"/>
              <w:ind w:firstLineChars="200" w:firstLine="480"/>
              <w:rPr>
                <w:rFonts w:ascii="楷体_GB2312" w:eastAsia="楷体_GB2312" w:cs="宋体"/>
                <w:sz w:val="24"/>
              </w:rPr>
            </w:pPr>
            <w:r w:rsidRPr="00E16830">
              <w:rPr>
                <w:rFonts w:ascii="楷体_GB2312" w:eastAsia="楷体_GB2312" w:cs="宋体" w:hint="eastAsia"/>
                <w:sz w:val="24"/>
              </w:rPr>
              <w:t>通过观察身边发生真实状况，从而发现移动智慧学习的改进点。</w:t>
            </w:r>
          </w:p>
          <w:p w:rsidR="00BD2FE7" w:rsidRPr="006B63A4" w:rsidRDefault="006B63A4" w:rsidP="006B63A4">
            <w:pPr>
              <w:adjustRightInd w:val="0"/>
              <w:spacing w:line="400" w:lineRule="exact"/>
              <w:rPr>
                <w:rFonts w:ascii="楷体_GB2312" w:eastAsia="楷体_GB2312" w:cs="宋体"/>
                <w:sz w:val="24"/>
              </w:rPr>
            </w:pPr>
            <w:r>
              <w:rPr>
                <w:rFonts w:ascii="楷体_GB2312" w:eastAsia="楷体_GB2312" w:cs="宋体" w:hint="eastAsia"/>
                <w:sz w:val="24"/>
              </w:rPr>
              <w:t xml:space="preserve"> </w:t>
            </w:r>
            <w:r>
              <w:rPr>
                <w:rFonts w:ascii="楷体_GB2312" w:eastAsia="楷体_GB2312" w:cs="宋体"/>
                <w:sz w:val="24"/>
              </w:rPr>
              <w:t xml:space="preserve">   3.</w:t>
            </w:r>
            <w:r w:rsidR="00C35A83">
              <w:rPr>
                <w:rFonts w:ascii="楷体_GB2312" w:eastAsia="楷体_GB2312" w:cs="宋体" w:hint="eastAsia"/>
                <w:sz w:val="24"/>
              </w:rPr>
              <w:t>技术路线图</w:t>
            </w:r>
            <w:r w:rsidR="00456443">
              <w:rPr>
                <w:rFonts w:ascii="楷体_GB2312" w:eastAsia="楷体_GB2312" w:cs="宋体" w:hint="eastAsia"/>
                <w:sz w:val="24"/>
              </w:rPr>
              <w:t>如图2</w:t>
            </w:r>
          </w:p>
          <w:p w:rsidR="0002553A" w:rsidRPr="00BD2FE7" w:rsidRDefault="0016096A" w:rsidP="00BD2FE7">
            <w:pPr>
              <w:pStyle w:val="a6"/>
              <w:adjustRightInd w:val="0"/>
              <w:ind w:left="420" w:firstLineChars="0" w:firstLine="0"/>
              <w:rPr>
                <w:rFonts w:ascii="楷体_GB2312" w:eastAsia="楷体_GB2312" w:cs="宋体"/>
                <w:b/>
                <w:sz w:val="24"/>
              </w:rPr>
            </w:pPr>
            <w:r>
              <w:rPr>
                <w:rFonts w:ascii="楷体_GB2312" w:eastAsia="楷体_GB2312" w:cs="宋体"/>
                <w:noProof/>
                <w:sz w:val="24"/>
              </w:rPr>
              <w:drawing>
                <wp:anchor distT="0" distB="0" distL="114300" distR="114300" simplePos="0" relativeHeight="251658240" behindDoc="0" locked="0" layoutInCell="1" allowOverlap="1">
                  <wp:simplePos x="0" y="0"/>
                  <wp:positionH relativeFrom="column">
                    <wp:posOffset>-7620</wp:posOffset>
                  </wp:positionH>
                  <wp:positionV relativeFrom="paragraph">
                    <wp:posOffset>48895</wp:posOffset>
                  </wp:positionV>
                  <wp:extent cx="5529580" cy="41941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529580" cy="4194175"/>
                          </a:xfrm>
                          <a:prstGeom prst="rect">
                            <a:avLst/>
                          </a:prstGeom>
                          <a:noFill/>
                          <a:ln>
                            <a:noFill/>
                          </a:ln>
                        </pic:spPr>
                      </pic:pic>
                    </a:graphicData>
                  </a:graphic>
                </wp:anchor>
              </w:drawing>
            </w:r>
            <w:r w:rsidR="00D65199" w:rsidRPr="00BD2FE7">
              <w:rPr>
                <w:rFonts w:ascii="楷体_GB2312" w:eastAsia="楷体_GB2312" w:cs="宋体" w:hint="eastAsia"/>
                <w:sz w:val="24"/>
              </w:rPr>
              <w:t xml:space="preserve"> </w:t>
            </w:r>
            <w:r w:rsidR="00D65199" w:rsidRPr="00BD2FE7">
              <w:rPr>
                <w:rFonts w:ascii="楷体_GB2312" w:eastAsia="楷体_GB2312" w:cs="宋体"/>
                <w:sz w:val="24"/>
              </w:rPr>
              <w:t xml:space="preserve">                </w:t>
            </w: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02553A">
            <w:pPr>
              <w:adjustRightInd w:val="0"/>
              <w:jc w:val="left"/>
              <w:rPr>
                <w:rFonts w:ascii="楷体_GB2312" w:eastAsia="楷体_GB2312" w:cs="宋体"/>
                <w:sz w:val="24"/>
              </w:rPr>
            </w:pPr>
          </w:p>
          <w:p w:rsidR="0002553A" w:rsidRDefault="004A3119" w:rsidP="0016096A">
            <w:pPr>
              <w:adjustRightInd w:val="0"/>
              <w:jc w:val="center"/>
              <w:rPr>
                <w:rFonts w:ascii="楷体_GB2312" w:eastAsia="楷体_GB2312" w:cs="宋体"/>
                <w:sz w:val="24"/>
              </w:rPr>
            </w:pPr>
            <w:r w:rsidRPr="004A3119">
              <w:rPr>
                <w:rFonts w:ascii="楷体_GB2312" w:eastAsia="楷体_GB2312" w:cs="宋体" w:hint="eastAsia"/>
                <w:b/>
                <w:sz w:val="24"/>
              </w:rPr>
              <w:t>图2</w:t>
            </w:r>
            <w:r>
              <w:rPr>
                <w:rFonts w:ascii="楷体_GB2312" w:eastAsia="楷体_GB2312" w:cs="宋体"/>
                <w:b/>
                <w:sz w:val="24"/>
              </w:rPr>
              <w:t xml:space="preserve"> </w:t>
            </w:r>
            <w:r w:rsidR="0016096A" w:rsidRPr="00BD2FE7">
              <w:rPr>
                <w:rFonts w:ascii="楷体_GB2312" w:eastAsia="楷体_GB2312" w:cs="宋体" w:hint="eastAsia"/>
                <w:b/>
                <w:sz w:val="24"/>
              </w:rPr>
              <w:t>移动智慧课堂技术路线</w:t>
            </w:r>
          </w:p>
          <w:p w:rsidR="0002553A" w:rsidRDefault="006B0973">
            <w:pPr>
              <w:pStyle w:val="a6"/>
              <w:numPr>
                <w:ilvl w:val="0"/>
                <w:numId w:val="1"/>
              </w:numPr>
              <w:adjustRightInd w:val="0"/>
              <w:spacing w:line="276" w:lineRule="auto"/>
              <w:ind w:firstLineChars="0"/>
              <w:jc w:val="left"/>
              <w:rPr>
                <w:rFonts w:ascii="楷体_GB2312" w:eastAsia="楷体_GB2312" w:cs="宋体"/>
                <w:sz w:val="24"/>
              </w:rPr>
            </w:pPr>
            <w:r>
              <w:rPr>
                <w:rFonts w:ascii="楷体_GB2312" w:eastAsia="楷体_GB2312" w:cs="宋体" w:hint="eastAsia"/>
                <w:sz w:val="24"/>
              </w:rPr>
              <w:t>研究的主要创新点</w:t>
            </w:r>
          </w:p>
          <w:p w:rsidR="0002553A" w:rsidRPr="00A87D8D" w:rsidRDefault="006B0973">
            <w:pPr>
              <w:spacing w:line="400" w:lineRule="exact"/>
              <w:ind w:firstLineChars="200" w:firstLine="480"/>
              <w:rPr>
                <w:rFonts w:ascii="楷体_GB2312" w:eastAsia="楷体_GB2312" w:cs="宋体"/>
                <w:sz w:val="24"/>
              </w:rPr>
            </w:pPr>
            <w:r w:rsidRPr="00A87D8D">
              <w:rPr>
                <w:rFonts w:ascii="楷体_GB2312" w:eastAsia="楷体_GB2312" w:cs="宋体" w:hint="eastAsia"/>
                <w:sz w:val="24"/>
              </w:rPr>
              <w:t>针对学校的相关部门工作效率和工作质量的提高，保证数据的准确性、公正、安全，减少考勤人员的工作负担，避免人为因素的干扰和弄虚作假的现象，同时</w:t>
            </w:r>
            <w:r w:rsidRPr="00A87D8D">
              <w:rPr>
                <w:rFonts w:ascii="楷体_GB2312" w:eastAsia="楷体_GB2312" w:cs="宋体"/>
                <w:sz w:val="24"/>
              </w:rPr>
              <w:t>以最低的成本，最高效的方式。既能节省上课时间，又能促进课堂互动，提高学习趣味，</w:t>
            </w:r>
            <w:r w:rsidRPr="00A87D8D">
              <w:rPr>
                <w:rFonts w:ascii="楷体_GB2312" w:eastAsia="楷体_GB2312" w:cs="宋体" w:hint="eastAsia"/>
                <w:sz w:val="24"/>
              </w:rPr>
              <w:t>数据</w:t>
            </w:r>
            <w:r w:rsidRPr="00A87D8D">
              <w:rPr>
                <w:rFonts w:ascii="楷体_GB2312" w:eastAsia="楷体_GB2312" w:cs="宋体"/>
                <w:sz w:val="24"/>
              </w:rPr>
              <w:t>共享等</w:t>
            </w:r>
            <w:r w:rsidRPr="00A87D8D">
              <w:rPr>
                <w:rFonts w:ascii="楷体_GB2312" w:eastAsia="楷体_GB2312" w:cs="宋体" w:hint="eastAsia"/>
                <w:sz w:val="24"/>
              </w:rPr>
              <w:t>。</w:t>
            </w:r>
          </w:p>
          <w:p w:rsidR="0002553A" w:rsidRPr="00A87D8D" w:rsidRDefault="006B0973" w:rsidP="00A87D8D">
            <w:pPr>
              <w:spacing w:line="400" w:lineRule="exact"/>
              <w:ind w:firstLineChars="200" w:firstLine="480"/>
              <w:rPr>
                <w:rFonts w:ascii="楷体_GB2312" w:eastAsia="楷体_GB2312" w:cs="宋体"/>
                <w:sz w:val="24"/>
              </w:rPr>
            </w:pPr>
            <w:r w:rsidRPr="00A87D8D">
              <w:rPr>
                <w:rFonts w:ascii="楷体_GB2312" w:eastAsia="楷体_GB2312" w:cs="宋体" w:hint="eastAsia"/>
                <w:sz w:val="24"/>
              </w:rPr>
              <w:t>（1）在移动应用的平台上实施智慧课堂的相关理念</w:t>
            </w:r>
            <w:r w:rsidR="0060342E" w:rsidRPr="00A87D8D">
              <w:rPr>
                <w:rFonts w:ascii="楷体_GB2312" w:eastAsia="楷体_GB2312" w:cs="宋体" w:hint="eastAsia"/>
                <w:sz w:val="24"/>
              </w:rPr>
              <w:t>，“低头族”</w:t>
            </w:r>
            <w:r w:rsidR="00560654" w:rsidRPr="00A87D8D">
              <w:rPr>
                <w:rFonts w:ascii="楷体_GB2312" w:eastAsia="楷体_GB2312" w:cs="宋体" w:hint="eastAsia"/>
                <w:sz w:val="24"/>
              </w:rPr>
              <w:t>不再是所谓的埋头打游戏，看视频的低头族。而是使用</w:t>
            </w:r>
            <w:r w:rsidR="0060342E" w:rsidRPr="00A87D8D">
              <w:rPr>
                <w:rFonts w:ascii="楷体_GB2312" w:eastAsia="楷体_GB2312" w:cs="宋体" w:hint="eastAsia"/>
                <w:sz w:val="24"/>
              </w:rPr>
              <w:t>移动</w:t>
            </w:r>
            <w:r w:rsidR="00560654" w:rsidRPr="00A87D8D">
              <w:rPr>
                <w:rFonts w:ascii="楷体_GB2312" w:eastAsia="楷体_GB2312" w:cs="宋体" w:hint="eastAsia"/>
                <w:sz w:val="24"/>
              </w:rPr>
              <w:t>应用平台进行学习与互动。</w:t>
            </w:r>
            <w:r w:rsidR="0060342E" w:rsidRPr="00A87D8D">
              <w:rPr>
                <w:rFonts w:ascii="楷体_GB2312" w:eastAsia="楷体_GB2312" w:cs="宋体" w:hint="eastAsia"/>
                <w:sz w:val="24"/>
              </w:rPr>
              <w:t>智慧课堂的提出和发展实际上是学校教育信息化聚焦于教学、聚焦于课堂、聚焦于师生活动的必然结果。</w:t>
            </w:r>
          </w:p>
          <w:p w:rsidR="00E013C7" w:rsidRPr="00A87D8D" w:rsidRDefault="006B0973" w:rsidP="00A87D8D">
            <w:pPr>
              <w:spacing w:line="400" w:lineRule="exact"/>
              <w:ind w:firstLineChars="200" w:firstLine="480"/>
              <w:rPr>
                <w:rFonts w:ascii="楷体_GB2312" w:eastAsia="楷体_GB2312" w:cs="宋体"/>
                <w:sz w:val="24"/>
              </w:rPr>
            </w:pPr>
            <w:r w:rsidRPr="00A87D8D">
              <w:rPr>
                <w:rFonts w:ascii="楷体_GB2312" w:eastAsia="楷体_GB2312" w:cs="宋体" w:hint="eastAsia"/>
                <w:sz w:val="24"/>
              </w:rPr>
              <w:t>（2）</w:t>
            </w:r>
            <w:proofErr w:type="gramStart"/>
            <w:r w:rsidRPr="00A87D8D">
              <w:rPr>
                <w:rFonts w:ascii="楷体_GB2312" w:eastAsia="楷体_GB2312" w:cs="宋体" w:hint="eastAsia"/>
                <w:sz w:val="24"/>
              </w:rPr>
              <w:t>微信小</w:t>
            </w:r>
            <w:proofErr w:type="gramEnd"/>
            <w:r w:rsidRPr="00A87D8D">
              <w:rPr>
                <w:rFonts w:ascii="楷体_GB2312" w:eastAsia="楷体_GB2312" w:cs="宋体" w:hint="eastAsia"/>
                <w:sz w:val="24"/>
              </w:rPr>
              <w:t>程序替代传统的移动APP</w:t>
            </w:r>
            <w:r w:rsidR="00E013C7" w:rsidRPr="00A87D8D">
              <w:rPr>
                <w:rFonts w:ascii="楷体_GB2312" w:eastAsia="楷体_GB2312" w:cs="宋体" w:hint="eastAsia"/>
                <w:sz w:val="24"/>
              </w:rPr>
              <w:t>，</w:t>
            </w:r>
            <w:proofErr w:type="gramStart"/>
            <w:r w:rsidR="00E013C7" w:rsidRPr="00A87D8D">
              <w:rPr>
                <w:rFonts w:ascii="楷体_GB2312" w:eastAsia="楷体_GB2312" w:cs="宋体" w:hint="eastAsia"/>
                <w:sz w:val="24"/>
              </w:rPr>
              <w:t>微信的</w:t>
            </w:r>
            <w:proofErr w:type="gramEnd"/>
            <w:r w:rsidR="00E013C7" w:rsidRPr="00A87D8D">
              <w:rPr>
                <w:rFonts w:ascii="楷体_GB2312" w:eastAsia="楷体_GB2312" w:cs="宋体" w:hint="eastAsia"/>
                <w:sz w:val="24"/>
              </w:rPr>
              <w:t>小程序内置</w:t>
            </w:r>
            <w:proofErr w:type="gramStart"/>
            <w:r w:rsidR="00E013C7" w:rsidRPr="00A87D8D">
              <w:rPr>
                <w:rFonts w:ascii="楷体_GB2312" w:eastAsia="楷体_GB2312" w:cs="宋体" w:hint="eastAsia"/>
                <w:sz w:val="24"/>
              </w:rPr>
              <w:t>于微信的</w:t>
            </w:r>
            <w:proofErr w:type="gramEnd"/>
            <w:r w:rsidR="00E013C7" w:rsidRPr="00A87D8D">
              <w:rPr>
                <w:rFonts w:ascii="楷体_GB2312" w:eastAsia="楷体_GB2312" w:cs="宋体" w:hint="eastAsia"/>
                <w:sz w:val="24"/>
              </w:rPr>
              <w:t>云端应用程序，不需要安装、下载，用完即走。性能比WebApp好，使用成本更低。</w:t>
            </w:r>
          </w:p>
          <w:p w:rsidR="0002553A" w:rsidRPr="00A87D8D" w:rsidRDefault="006B0973" w:rsidP="00F77AC0">
            <w:pPr>
              <w:spacing w:line="400" w:lineRule="exact"/>
              <w:ind w:firstLineChars="250" w:firstLine="600"/>
              <w:rPr>
                <w:rFonts w:ascii="楷体_GB2312" w:eastAsia="楷体_GB2312" w:cs="宋体"/>
                <w:sz w:val="24"/>
              </w:rPr>
            </w:pPr>
            <w:r w:rsidRPr="00A87D8D">
              <w:rPr>
                <w:rFonts w:ascii="楷体_GB2312" w:eastAsia="楷体_GB2312" w:cs="宋体" w:hint="eastAsia"/>
                <w:sz w:val="24"/>
              </w:rPr>
              <w:t>(3)</w:t>
            </w:r>
            <w:r w:rsidR="00E8475D">
              <w:rPr>
                <w:rFonts w:ascii="楷体_GB2312" w:eastAsia="楷体_GB2312" w:cs="宋体"/>
                <w:sz w:val="24"/>
              </w:rPr>
              <w:t xml:space="preserve"> </w:t>
            </w:r>
            <w:r w:rsidRPr="00A87D8D">
              <w:rPr>
                <w:rFonts w:ascii="楷体_GB2312" w:eastAsia="楷体_GB2312" w:cs="宋体" w:hint="eastAsia"/>
                <w:sz w:val="24"/>
              </w:rPr>
              <w:t>JAVAWEB实现后台数据的批量管理</w:t>
            </w:r>
          </w:p>
          <w:p w:rsidR="0002553A" w:rsidRDefault="006B0973" w:rsidP="00A87D8D">
            <w:pPr>
              <w:spacing w:line="400" w:lineRule="exact"/>
              <w:ind w:firstLineChars="200" w:firstLine="480"/>
              <w:rPr>
                <w:rFonts w:ascii="楷体_GB2312" w:eastAsia="楷体_GB2312"/>
                <w:sz w:val="24"/>
              </w:rPr>
            </w:pPr>
            <w:r w:rsidRPr="00A87D8D">
              <w:rPr>
                <w:rFonts w:ascii="楷体_GB2312" w:eastAsia="楷体_GB2312" w:cs="宋体" w:hint="eastAsia"/>
                <w:sz w:val="24"/>
              </w:rPr>
              <w:t>（4）系统角色和层次分明</w:t>
            </w:r>
            <w:r w:rsidR="00E013C7" w:rsidRPr="00A87D8D">
              <w:rPr>
                <w:rFonts w:ascii="楷体_GB2312" w:eastAsia="楷体_GB2312" w:cs="宋体" w:hint="eastAsia"/>
                <w:sz w:val="24"/>
              </w:rPr>
              <w:t>，</w:t>
            </w:r>
            <w:r w:rsidRPr="00A87D8D">
              <w:rPr>
                <w:rFonts w:ascii="楷体_GB2312" w:eastAsia="楷体_GB2312" w:cs="宋体" w:hint="eastAsia"/>
                <w:sz w:val="24"/>
              </w:rPr>
              <w:t>不同的角色有不同的权限可操作不同的功能</w:t>
            </w:r>
            <w:r w:rsidR="00E013C7" w:rsidRPr="00A87D8D">
              <w:rPr>
                <w:rFonts w:ascii="楷体_GB2312" w:eastAsia="楷体_GB2312" w:cs="宋体" w:hint="eastAsia"/>
                <w:sz w:val="24"/>
              </w:rPr>
              <w:t>。管理员与用户角色不同，拥有的权限也就不同。</w:t>
            </w:r>
          </w:p>
        </w:tc>
      </w:tr>
      <w:tr w:rsidR="0002553A">
        <w:trPr>
          <w:trHeight w:val="454"/>
        </w:trPr>
        <w:tc>
          <w:tcPr>
            <w:tcW w:w="8928" w:type="dxa"/>
            <w:tcBorders>
              <w:top w:val="single" w:sz="4" w:space="0" w:color="auto"/>
              <w:left w:val="single" w:sz="4" w:space="0" w:color="auto"/>
              <w:bottom w:val="single" w:sz="4" w:space="0" w:color="FFFFFF"/>
              <w:right w:val="single" w:sz="4" w:space="0" w:color="auto"/>
            </w:tcBorders>
            <w:vAlign w:val="center"/>
          </w:tcPr>
          <w:p w:rsidR="0002553A" w:rsidRDefault="006B0973">
            <w:pPr>
              <w:rPr>
                <w:rFonts w:ascii="楷体_GB2312" w:eastAsia="楷体_GB2312"/>
                <w:bCs/>
                <w:sz w:val="24"/>
              </w:rPr>
            </w:pPr>
            <w:r>
              <w:rPr>
                <w:rFonts w:ascii="楷体_GB2312" w:eastAsia="楷体_GB2312" w:cs="黑体" w:hint="eastAsia"/>
                <w:bCs/>
                <w:sz w:val="24"/>
              </w:rPr>
              <w:lastRenderedPageBreak/>
              <w:t>指导任课老师意见：</w:t>
            </w:r>
          </w:p>
        </w:tc>
      </w:tr>
      <w:tr w:rsidR="0002553A">
        <w:trPr>
          <w:trHeight w:val="4652"/>
        </w:trPr>
        <w:tc>
          <w:tcPr>
            <w:tcW w:w="8928" w:type="dxa"/>
            <w:tcBorders>
              <w:top w:val="single" w:sz="4" w:space="0" w:color="FFFFFF"/>
              <w:left w:val="single" w:sz="4" w:space="0" w:color="auto"/>
              <w:bottom w:val="single" w:sz="4" w:space="0" w:color="auto"/>
              <w:right w:val="single" w:sz="4" w:space="0" w:color="auto"/>
            </w:tcBorders>
          </w:tcPr>
          <w:p w:rsidR="0002553A" w:rsidRDefault="0002553A">
            <w:pPr>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02553A">
            <w:pPr>
              <w:wordWrap w:val="0"/>
              <w:rPr>
                <w:rFonts w:ascii="楷体_GB2312" w:eastAsia="楷体_GB2312"/>
                <w:sz w:val="24"/>
              </w:rPr>
            </w:pPr>
          </w:p>
          <w:p w:rsidR="0002553A" w:rsidRDefault="006B0973">
            <w:pPr>
              <w:wordWrap w:val="0"/>
              <w:ind w:firstLineChars="2450" w:firstLine="5880"/>
              <w:rPr>
                <w:rFonts w:ascii="楷体_GB2312" w:eastAsia="楷体_GB2312"/>
                <w:sz w:val="24"/>
              </w:rPr>
            </w:pPr>
            <w:r>
              <w:rPr>
                <w:rFonts w:ascii="楷体_GB2312" w:eastAsia="楷体_GB2312" w:hint="eastAsia"/>
                <w:sz w:val="24"/>
              </w:rPr>
              <w:t xml:space="preserve">   </w:t>
            </w:r>
            <w:r>
              <w:rPr>
                <w:rFonts w:ascii="楷体_GB2312" w:eastAsia="楷体_GB2312" w:cs="宋体" w:hint="eastAsia"/>
                <w:sz w:val="24"/>
              </w:rPr>
              <w:t>签字：</w:t>
            </w:r>
            <w:r>
              <w:rPr>
                <w:rFonts w:ascii="楷体_GB2312" w:eastAsia="楷体_GB2312" w:hint="eastAsia"/>
                <w:sz w:val="24"/>
              </w:rPr>
              <w:t xml:space="preserve">            </w:t>
            </w:r>
          </w:p>
          <w:p w:rsidR="0002553A" w:rsidRDefault="0002553A">
            <w:pPr>
              <w:ind w:right="400"/>
              <w:rPr>
                <w:rFonts w:ascii="楷体_GB2312" w:eastAsia="楷体_GB2312" w:cs="宋体"/>
                <w:sz w:val="24"/>
              </w:rPr>
            </w:pPr>
          </w:p>
          <w:p w:rsidR="0002553A" w:rsidRDefault="006B0973">
            <w:pPr>
              <w:ind w:right="400"/>
              <w:rPr>
                <w:rFonts w:ascii="楷体_GB2312" w:eastAsia="楷体_GB2312" w:cs="宋体"/>
                <w:sz w:val="24"/>
              </w:rPr>
            </w:pPr>
            <w:r>
              <w:rPr>
                <w:rFonts w:ascii="楷体_GB2312" w:eastAsia="楷体_GB2312" w:cs="宋体" w:hint="eastAsia"/>
                <w:sz w:val="24"/>
              </w:rPr>
              <w:t xml:space="preserve">　　　　　　　　　　　　　　　　　　　　　　　　　　　　　　　　　　　</w:t>
            </w:r>
          </w:p>
          <w:p w:rsidR="0002553A" w:rsidRDefault="006B0973">
            <w:pPr>
              <w:ind w:right="400"/>
              <w:rPr>
                <w:rFonts w:ascii="楷体_GB2312" w:eastAsia="楷体_GB2312"/>
                <w:sz w:val="24"/>
              </w:rPr>
            </w:pPr>
            <w:r>
              <w:rPr>
                <w:rFonts w:ascii="楷体_GB2312" w:eastAsia="楷体_GB2312" w:cs="宋体" w:hint="eastAsia"/>
                <w:sz w:val="24"/>
              </w:rPr>
              <w:t xml:space="preserve">　　　　　　　　　　　　　　　　　　　　　　 年</w:t>
            </w:r>
            <w:r>
              <w:rPr>
                <w:rFonts w:ascii="楷体_GB2312" w:eastAsia="楷体_GB2312" w:hint="eastAsia"/>
                <w:sz w:val="24"/>
              </w:rPr>
              <w:t xml:space="preserve">   </w:t>
            </w:r>
            <w:r>
              <w:rPr>
                <w:rFonts w:ascii="楷体_GB2312" w:eastAsia="楷体_GB2312"/>
                <w:sz w:val="24"/>
              </w:rPr>
              <w:t xml:space="preserve">    </w:t>
            </w:r>
            <w:r>
              <w:rPr>
                <w:rFonts w:ascii="楷体_GB2312" w:eastAsia="楷体_GB2312" w:cs="宋体" w:hint="eastAsia"/>
                <w:sz w:val="24"/>
              </w:rPr>
              <w:t>月</w:t>
            </w:r>
            <w:r>
              <w:rPr>
                <w:rFonts w:ascii="楷体_GB2312" w:eastAsia="楷体_GB2312"/>
                <w:sz w:val="24"/>
              </w:rPr>
              <w:t xml:space="preserve"> </w:t>
            </w:r>
            <w:r>
              <w:rPr>
                <w:rFonts w:ascii="楷体_GB2312" w:eastAsia="楷体_GB2312"/>
                <w:sz w:val="24"/>
              </w:rPr>
              <w:tab/>
              <w:t xml:space="preserve">     </w:t>
            </w:r>
            <w:r>
              <w:rPr>
                <w:rFonts w:ascii="楷体_GB2312" w:eastAsia="楷体_GB2312" w:cs="宋体" w:hint="eastAsia"/>
                <w:sz w:val="24"/>
              </w:rPr>
              <w:t>日</w:t>
            </w:r>
          </w:p>
        </w:tc>
      </w:tr>
      <w:tr w:rsidR="0002553A">
        <w:trPr>
          <w:trHeight w:hRule="exact" w:val="3578"/>
        </w:trPr>
        <w:tc>
          <w:tcPr>
            <w:tcW w:w="8928" w:type="dxa"/>
            <w:tcBorders>
              <w:top w:val="single" w:sz="4" w:space="0" w:color="auto"/>
              <w:left w:val="single" w:sz="4" w:space="0" w:color="auto"/>
              <w:bottom w:val="single" w:sz="4" w:space="0" w:color="auto"/>
              <w:right w:val="single" w:sz="4" w:space="0" w:color="auto"/>
            </w:tcBorders>
          </w:tcPr>
          <w:p w:rsidR="0002553A" w:rsidRDefault="006B0973">
            <w:pPr>
              <w:wordWrap w:val="0"/>
              <w:rPr>
                <w:rFonts w:ascii="楷体_GB2312" w:eastAsia="楷体_GB2312"/>
                <w:bCs/>
                <w:sz w:val="24"/>
              </w:rPr>
            </w:pPr>
            <w:r>
              <w:rPr>
                <w:rFonts w:ascii="楷体_GB2312" w:eastAsia="楷体_GB2312" w:cs="黑体" w:hint="eastAsia"/>
                <w:bCs/>
                <w:sz w:val="24"/>
              </w:rPr>
              <w:t>所在学院意见：</w:t>
            </w:r>
          </w:p>
          <w:p w:rsidR="0002553A" w:rsidRDefault="0002553A">
            <w:pPr>
              <w:wordWrap w:val="0"/>
              <w:rPr>
                <w:rFonts w:ascii="楷体_GB2312" w:eastAsia="楷体_GB2312"/>
                <w:b/>
                <w:bCs/>
                <w:sz w:val="24"/>
              </w:rPr>
            </w:pPr>
          </w:p>
          <w:p w:rsidR="0002553A" w:rsidRDefault="0002553A">
            <w:pPr>
              <w:wordWrap w:val="0"/>
              <w:rPr>
                <w:rFonts w:ascii="楷体_GB2312" w:eastAsia="楷体_GB2312"/>
                <w:b/>
                <w:bCs/>
                <w:sz w:val="24"/>
              </w:rPr>
            </w:pPr>
          </w:p>
          <w:p w:rsidR="0002553A" w:rsidRDefault="0002553A">
            <w:pPr>
              <w:wordWrap w:val="0"/>
              <w:rPr>
                <w:rFonts w:ascii="楷体_GB2312" w:eastAsia="楷体_GB2312"/>
                <w:b/>
                <w:bCs/>
                <w:sz w:val="24"/>
              </w:rPr>
            </w:pPr>
          </w:p>
          <w:p w:rsidR="0002553A" w:rsidRDefault="0002553A">
            <w:pPr>
              <w:wordWrap w:val="0"/>
              <w:rPr>
                <w:rFonts w:ascii="楷体_GB2312" w:eastAsia="楷体_GB2312" w:cs="宋体"/>
                <w:sz w:val="24"/>
              </w:rPr>
            </w:pPr>
          </w:p>
          <w:p w:rsidR="0002553A" w:rsidRDefault="0002553A">
            <w:pPr>
              <w:wordWrap w:val="0"/>
              <w:rPr>
                <w:rFonts w:ascii="楷体_GB2312" w:eastAsia="楷体_GB2312" w:cs="宋体"/>
                <w:sz w:val="24"/>
              </w:rPr>
            </w:pPr>
          </w:p>
          <w:p w:rsidR="0002553A" w:rsidRDefault="0002553A">
            <w:pPr>
              <w:wordWrap w:val="0"/>
              <w:rPr>
                <w:rFonts w:ascii="楷体_GB2312" w:eastAsia="楷体_GB2312" w:cs="宋体"/>
                <w:sz w:val="24"/>
              </w:rPr>
            </w:pPr>
          </w:p>
          <w:p w:rsidR="0002553A" w:rsidRDefault="0002553A">
            <w:pPr>
              <w:wordWrap w:val="0"/>
              <w:rPr>
                <w:rFonts w:ascii="楷体_GB2312" w:eastAsia="楷体_GB2312" w:cs="宋体"/>
                <w:sz w:val="24"/>
              </w:rPr>
            </w:pPr>
          </w:p>
          <w:p w:rsidR="0002553A" w:rsidRDefault="006B0973">
            <w:pPr>
              <w:wordWrap w:val="0"/>
              <w:rPr>
                <w:rFonts w:ascii="楷体_GB2312" w:eastAsia="楷体_GB2312" w:cs="宋体"/>
                <w:sz w:val="24"/>
              </w:rPr>
            </w:pPr>
            <w:r>
              <w:rPr>
                <w:rFonts w:ascii="楷体_GB2312" w:eastAsia="楷体_GB2312" w:cs="宋体" w:hint="eastAsia"/>
                <w:sz w:val="24"/>
              </w:rPr>
              <w:t xml:space="preserve">　　　　　　　　　　　　　　　　　　　　        签字：</w:t>
            </w:r>
            <w:r>
              <w:rPr>
                <w:rFonts w:ascii="楷体_GB2312" w:eastAsia="楷体_GB2312" w:hint="eastAsia"/>
                <w:sz w:val="24"/>
              </w:rPr>
              <w:t xml:space="preserve">        盖章</w:t>
            </w:r>
          </w:p>
          <w:p w:rsidR="0002553A" w:rsidRDefault="006B0973">
            <w:pPr>
              <w:wordWrap w:val="0"/>
              <w:spacing w:before="312"/>
              <w:ind w:right="400"/>
              <w:jc w:val="center"/>
              <w:rPr>
                <w:rFonts w:ascii="楷体_GB2312" w:eastAsia="楷体_GB2312"/>
                <w:sz w:val="24"/>
              </w:rPr>
            </w:pPr>
            <w:r>
              <w:rPr>
                <w:rFonts w:ascii="楷体_GB2312" w:eastAsia="楷体_GB2312" w:cs="宋体" w:hint="eastAsia"/>
                <w:sz w:val="24"/>
              </w:rPr>
              <w:t xml:space="preserve">                                          年</w:t>
            </w:r>
            <w:r>
              <w:rPr>
                <w:rFonts w:ascii="楷体_GB2312" w:eastAsia="楷体_GB2312" w:hint="eastAsia"/>
                <w:sz w:val="24"/>
              </w:rPr>
              <w:t xml:space="preserve">       </w:t>
            </w:r>
            <w:r>
              <w:rPr>
                <w:rFonts w:ascii="楷体_GB2312" w:eastAsia="楷体_GB2312" w:cs="宋体" w:hint="eastAsia"/>
                <w:sz w:val="24"/>
              </w:rPr>
              <w:t>月</w:t>
            </w:r>
            <w:r>
              <w:rPr>
                <w:rFonts w:ascii="楷体_GB2312" w:eastAsia="楷体_GB2312" w:hint="eastAsia"/>
                <w:sz w:val="24"/>
              </w:rPr>
              <w:t xml:space="preserve">       日</w:t>
            </w:r>
          </w:p>
        </w:tc>
      </w:tr>
      <w:tr w:rsidR="0002553A">
        <w:trPr>
          <w:trHeight w:hRule="exact" w:val="4859"/>
        </w:trPr>
        <w:tc>
          <w:tcPr>
            <w:tcW w:w="8928" w:type="dxa"/>
            <w:tcBorders>
              <w:top w:val="single" w:sz="4" w:space="0" w:color="auto"/>
              <w:left w:val="single" w:sz="4" w:space="0" w:color="auto"/>
              <w:bottom w:val="single" w:sz="4" w:space="0" w:color="auto"/>
              <w:right w:val="single" w:sz="4" w:space="0" w:color="auto"/>
            </w:tcBorders>
          </w:tcPr>
          <w:p w:rsidR="0002553A" w:rsidRDefault="006B0973">
            <w:pPr>
              <w:wordWrap w:val="0"/>
              <w:rPr>
                <w:rFonts w:ascii="楷体_GB2312" w:eastAsia="楷体_GB2312" w:cs="黑体"/>
                <w:bCs/>
                <w:sz w:val="24"/>
              </w:rPr>
            </w:pPr>
            <w:r>
              <w:rPr>
                <w:rFonts w:ascii="楷体_GB2312" w:eastAsia="楷体_GB2312" w:cs="黑体" w:hint="eastAsia"/>
                <w:bCs/>
                <w:sz w:val="24"/>
              </w:rPr>
              <w:t>学术委员会评审意见：</w:t>
            </w:r>
          </w:p>
          <w:p w:rsidR="0002553A" w:rsidRDefault="0002553A">
            <w:pPr>
              <w:wordWrap w:val="0"/>
              <w:rPr>
                <w:rFonts w:ascii="楷体_GB2312" w:eastAsia="楷体_GB2312" w:cs="黑体"/>
                <w:bCs/>
                <w:sz w:val="24"/>
              </w:rPr>
            </w:pPr>
          </w:p>
          <w:p w:rsidR="0002553A" w:rsidRDefault="0002553A">
            <w:pPr>
              <w:wordWrap w:val="0"/>
              <w:rPr>
                <w:rFonts w:ascii="楷体_GB2312" w:eastAsia="楷体_GB2312" w:cs="黑体"/>
                <w:bCs/>
                <w:sz w:val="24"/>
              </w:rPr>
            </w:pPr>
          </w:p>
          <w:p w:rsidR="0002553A" w:rsidRDefault="0002553A">
            <w:pPr>
              <w:wordWrap w:val="0"/>
              <w:rPr>
                <w:rFonts w:ascii="楷体_GB2312" w:eastAsia="楷体_GB2312" w:cs="黑体"/>
                <w:bCs/>
                <w:sz w:val="24"/>
              </w:rPr>
            </w:pPr>
          </w:p>
          <w:p w:rsidR="0002553A" w:rsidRDefault="0002553A">
            <w:pPr>
              <w:wordWrap w:val="0"/>
              <w:rPr>
                <w:rFonts w:ascii="楷体_GB2312" w:eastAsia="楷体_GB2312" w:cs="黑体"/>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02553A">
            <w:pPr>
              <w:wordWrap w:val="0"/>
              <w:rPr>
                <w:rFonts w:ascii="楷体_GB2312" w:eastAsia="楷体_GB2312"/>
                <w:bCs/>
                <w:sz w:val="24"/>
              </w:rPr>
            </w:pPr>
          </w:p>
          <w:p w:rsidR="0002553A" w:rsidRDefault="006B0973">
            <w:pPr>
              <w:tabs>
                <w:tab w:val="left" w:pos="6075"/>
              </w:tabs>
              <w:wordWrap w:val="0"/>
              <w:ind w:firstLineChars="2500" w:firstLine="6000"/>
              <w:rPr>
                <w:rFonts w:ascii="楷体_GB2312" w:eastAsia="楷体_GB2312"/>
                <w:bCs/>
                <w:sz w:val="24"/>
              </w:rPr>
            </w:pPr>
            <w:r>
              <w:rPr>
                <w:rFonts w:ascii="楷体_GB2312" w:eastAsia="楷体_GB2312" w:cs="宋体" w:hint="eastAsia"/>
                <w:sz w:val="24"/>
              </w:rPr>
              <w:t>签字：</w:t>
            </w:r>
          </w:p>
          <w:p w:rsidR="0002553A" w:rsidRDefault="006B0973">
            <w:pPr>
              <w:wordWrap w:val="0"/>
              <w:spacing w:before="312"/>
              <w:ind w:right="400"/>
              <w:jc w:val="center"/>
              <w:rPr>
                <w:rFonts w:ascii="楷体_GB2312" w:eastAsia="楷体_GB2312" w:cs="黑体"/>
                <w:b/>
                <w:bCs/>
                <w:sz w:val="24"/>
              </w:rPr>
            </w:pPr>
            <w:r>
              <w:rPr>
                <w:rFonts w:ascii="楷体_GB2312" w:eastAsia="楷体_GB2312" w:hint="eastAsia"/>
                <w:sz w:val="24"/>
              </w:rPr>
              <w:t xml:space="preserve">                                               </w:t>
            </w:r>
            <w:r>
              <w:rPr>
                <w:rFonts w:ascii="楷体_GB2312" w:eastAsia="楷体_GB2312" w:cs="宋体" w:hint="eastAsia"/>
                <w:sz w:val="24"/>
              </w:rPr>
              <w:t>年</w:t>
            </w:r>
            <w:r>
              <w:rPr>
                <w:rFonts w:ascii="楷体_GB2312" w:eastAsia="楷体_GB2312" w:hint="eastAsia"/>
                <w:sz w:val="24"/>
              </w:rPr>
              <w:t xml:space="preserve">        </w:t>
            </w:r>
            <w:r>
              <w:rPr>
                <w:rFonts w:ascii="楷体_GB2312" w:eastAsia="楷体_GB2312" w:cs="宋体" w:hint="eastAsia"/>
                <w:sz w:val="24"/>
              </w:rPr>
              <w:t>月</w:t>
            </w:r>
            <w:r>
              <w:rPr>
                <w:rFonts w:ascii="楷体_GB2312" w:eastAsia="楷体_GB2312" w:hint="eastAsia"/>
                <w:sz w:val="24"/>
              </w:rPr>
              <w:t xml:space="preserve">      </w:t>
            </w:r>
            <w:r>
              <w:rPr>
                <w:rFonts w:ascii="楷体_GB2312" w:eastAsia="楷体_GB2312" w:cs="宋体" w:hint="eastAsia"/>
                <w:sz w:val="24"/>
              </w:rPr>
              <w:t>日</w:t>
            </w:r>
          </w:p>
        </w:tc>
      </w:tr>
    </w:tbl>
    <w:p w:rsidR="0002553A" w:rsidRDefault="0002553A"/>
    <w:sectPr w:rsidR="00025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F1D" w:rsidRDefault="00C11F1D" w:rsidP="002C40F5">
      <w:r>
        <w:separator/>
      </w:r>
    </w:p>
  </w:endnote>
  <w:endnote w:type="continuationSeparator" w:id="0">
    <w:p w:rsidR="00C11F1D" w:rsidRDefault="00C11F1D" w:rsidP="002C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F1D" w:rsidRDefault="00C11F1D" w:rsidP="002C40F5">
      <w:r>
        <w:separator/>
      </w:r>
    </w:p>
  </w:footnote>
  <w:footnote w:type="continuationSeparator" w:id="0">
    <w:p w:rsidR="00C11F1D" w:rsidRDefault="00C11F1D" w:rsidP="002C40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DBFE"/>
    <w:multiLevelType w:val="singleLevel"/>
    <w:tmpl w:val="05B2DBFE"/>
    <w:lvl w:ilvl="0">
      <w:start w:val="1"/>
      <w:numFmt w:val="decimal"/>
      <w:suff w:val="nothing"/>
      <w:lvlText w:val="（%1）"/>
      <w:lvlJc w:val="left"/>
    </w:lvl>
  </w:abstractNum>
  <w:abstractNum w:abstractNumId="1">
    <w:nsid w:val="20911DEC"/>
    <w:multiLevelType w:val="multilevel"/>
    <w:tmpl w:val="20911DEC"/>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22"/>
    <w:rsid w:val="000070AC"/>
    <w:rsid w:val="00011288"/>
    <w:rsid w:val="0001364E"/>
    <w:rsid w:val="00016E6D"/>
    <w:rsid w:val="00020E39"/>
    <w:rsid w:val="0002553A"/>
    <w:rsid w:val="0002769D"/>
    <w:rsid w:val="0003003C"/>
    <w:rsid w:val="00045B56"/>
    <w:rsid w:val="00052F42"/>
    <w:rsid w:val="000715BF"/>
    <w:rsid w:val="00074536"/>
    <w:rsid w:val="000751BA"/>
    <w:rsid w:val="00087624"/>
    <w:rsid w:val="00091ECB"/>
    <w:rsid w:val="000B0BBC"/>
    <w:rsid w:val="000B6D01"/>
    <w:rsid w:val="000B6E05"/>
    <w:rsid w:val="000B6F48"/>
    <w:rsid w:val="000C2787"/>
    <w:rsid w:val="000C6DB8"/>
    <w:rsid w:val="000D1406"/>
    <w:rsid w:val="000D7A3E"/>
    <w:rsid w:val="000F5368"/>
    <w:rsid w:val="001003F1"/>
    <w:rsid w:val="00113EC1"/>
    <w:rsid w:val="001218EC"/>
    <w:rsid w:val="001332E0"/>
    <w:rsid w:val="00133DC6"/>
    <w:rsid w:val="001343F7"/>
    <w:rsid w:val="00141676"/>
    <w:rsid w:val="001523A2"/>
    <w:rsid w:val="00156AA7"/>
    <w:rsid w:val="00156B1D"/>
    <w:rsid w:val="00157030"/>
    <w:rsid w:val="0016096A"/>
    <w:rsid w:val="0017540E"/>
    <w:rsid w:val="00177F18"/>
    <w:rsid w:val="00187BF2"/>
    <w:rsid w:val="001A26E3"/>
    <w:rsid w:val="001B15B7"/>
    <w:rsid w:val="001C2F62"/>
    <w:rsid w:val="001C3CD3"/>
    <w:rsid w:val="001C4BC4"/>
    <w:rsid w:val="001C514C"/>
    <w:rsid w:val="001D0CBB"/>
    <w:rsid w:val="001D6462"/>
    <w:rsid w:val="001E178D"/>
    <w:rsid w:val="001E1C3E"/>
    <w:rsid w:val="001E4077"/>
    <w:rsid w:val="001E4C4B"/>
    <w:rsid w:val="001F207C"/>
    <w:rsid w:val="001F2849"/>
    <w:rsid w:val="00203784"/>
    <w:rsid w:val="00213067"/>
    <w:rsid w:val="002152A2"/>
    <w:rsid w:val="00216794"/>
    <w:rsid w:val="002206DE"/>
    <w:rsid w:val="0022086A"/>
    <w:rsid w:val="002240DC"/>
    <w:rsid w:val="00224BB6"/>
    <w:rsid w:val="002326F4"/>
    <w:rsid w:val="0024555D"/>
    <w:rsid w:val="002478F0"/>
    <w:rsid w:val="00250669"/>
    <w:rsid w:val="00250D3B"/>
    <w:rsid w:val="002570F5"/>
    <w:rsid w:val="002668D3"/>
    <w:rsid w:val="00271C2C"/>
    <w:rsid w:val="0028613C"/>
    <w:rsid w:val="002A4FD1"/>
    <w:rsid w:val="002A5F56"/>
    <w:rsid w:val="002B21B7"/>
    <w:rsid w:val="002B2E25"/>
    <w:rsid w:val="002C11AA"/>
    <w:rsid w:val="002C1BAB"/>
    <w:rsid w:val="002C40F5"/>
    <w:rsid w:val="002D2E33"/>
    <w:rsid w:val="002D429D"/>
    <w:rsid w:val="002E1755"/>
    <w:rsid w:val="002E6700"/>
    <w:rsid w:val="002F1FAC"/>
    <w:rsid w:val="002F4DA1"/>
    <w:rsid w:val="0030050D"/>
    <w:rsid w:val="00300641"/>
    <w:rsid w:val="00304F26"/>
    <w:rsid w:val="00304F57"/>
    <w:rsid w:val="003141DB"/>
    <w:rsid w:val="00324D3A"/>
    <w:rsid w:val="00330BFC"/>
    <w:rsid w:val="00346FBE"/>
    <w:rsid w:val="00351CD0"/>
    <w:rsid w:val="003533E7"/>
    <w:rsid w:val="00365DF8"/>
    <w:rsid w:val="00373E85"/>
    <w:rsid w:val="00386538"/>
    <w:rsid w:val="0039571F"/>
    <w:rsid w:val="0039580B"/>
    <w:rsid w:val="003A1BD2"/>
    <w:rsid w:val="003A2569"/>
    <w:rsid w:val="003B4EC3"/>
    <w:rsid w:val="003E1A33"/>
    <w:rsid w:val="003E5CCB"/>
    <w:rsid w:val="003F1F59"/>
    <w:rsid w:val="003F2000"/>
    <w:rsid w:val="003F2503"/>
    <w:rsid w:val="00402267"/>
    <w:rsid w:val="00402B3F"/>
    <w:rsid w:val="0041105F"/>
    <w:rsid w:val="00416C6C"/>
    <w:rsid w:val="00421419"/>
    <w:rsid w:val="00424E92"/>
    <w:rsid w:val="00427AF5"/>
    <w:rsid w:val="00432FF1"/>
    <w:rsid w:val="00435FD6"/>
    <w:rsid w:val="004369E3"/>
    <w:rsid w:val="004419FF"/>
    <w:rsid w:val="00446034"/>
    <w:rsid w:val="00456443"/>
    <w:rsid w:val="00461E86"/>
    <w:rsid w:val="00463831"/>
    <w:rsid w:val="0046392B"/>
    <w:rsid w:val="00465D1D"/>
    <w:rsid w:val="00473FCC"/>
    <w:rsid w:val="0048183F"/>
    <w:rsid w:val="004956DC"/>
    <w:rsid w:val="004962EB"/>
    <w:rsid w:val="004A304B"/>
    <w:rsid w:val="004A3119"/>
    <w:rsid w:val="004B0970"/>
    <w:rsid w:val="004B5FDC"/>
    <w:rsid w:val="004B6056"/>
    <w:rsid w:val="004C004C"/>
    <w:rsid w:val="004C0AB7"/>
    <w:rsid w:val="004C4F43"/>
    <w:rsid w:val="004C5D14"/>
    <w:rsid w:val="004C6C25"/>
    <w:rsid w:val="004D2FFC"/>
    <w:rsid w:val="004D3CE5"/>
    <w:rsid w:val="004D4C82"/>
    <w:rsid w:val="004E751A"/>
    <w:rsid w:val="004F7EFA"/>
    <w:rsid w:val="005006C2"/>
    <w:rsid w:val="00504119"/>
    <w:rsid w:val="00510CAF"/>
    <w:rsid w:val="005111D5"/>
    <w:rsid w:val="00515283"/>
    <w:rsid w:val="005158B4"/>
    <w:rsid w:val="00522BA7"/>
    <w:rsid w:val="00527379"/>
    <w:rsid w:val="005304BD"/>
    <w:rsid w:val="00541336"/>
    <w:rsid w:val="005513B2"/>
    <w:rsid w:val="005523BE"/>
    <w:rsid w:val="00556EE0"/>
    <w:rsid w:val="00560654"/>
    <w:rsid w:val="0057004C"/>
    <w:rsid w:val="00574F7D"/>
    <w:rsid w:val="00583C96"/>
    <w:rsid w:val="0059569E"/>
    <w:rsid w:val="00597A2B"/>
    <w:rsid w:val="005A6FFC"/>
    <w:rsid w:val="005B31FC"/>
    <w:rsid w:val="005B4001"/>
    <w:rsid w:val="005C27C7"/>
    <w:rsid w:val="005D2C43"/>
    <w:rsid w:val="005E01FA"/>
    <w:rsid w:val="005E2E6E"/>
    <w:rsid w:val="005F0E67"/>
    <w:rsid w:val="005F35D4"/>
    <w:rsid w:val="0060234C"/>
    <w:rsid w:val="0060342E"/>
    <w:rsid w:val="006057B0"/>
    <w:rsid w:val="006232D2"/>
    <w:rsid w:val="006251F8"/>
    <w:rsid w:val="00625C7C"/>
    <w:rsid w:val="0062668A"/>
    <w:rsid w:val="00653F7D"/>
    <w:rsid w:val="00667A86"/>
    <w:rsid w:val="0067165E"/>
    <w:rsid w:val="00680FC6"/>
    <w:rsid w:val="00690A01"/>
    <w:rsid w:val="006A661A"/>
    <w:rsid w:val="006B0973"/>
    <w:rsid w:val="006B362F"/>
    <w:rsid w:val="006B5E0F"/>
    <w:rsid w:val="006B63A4"/>
    <w:rsid w:val="006E03BB"/>
    <w:rsid w:val="006E119B"/>
    <w:rsid w:val="006E13B0"/>
    <w:rsid w:val="006E4CFC"/>
    <w:rsid w:val="006E4FC5"/>
    <w:rsid w:val="006E626F"/>
    <w:rsid w:val="006F1B91"/>
    <w:rsid w:val="006F32F0"/>
    <w:rsid w:val="006F6C97"/>
    <w:rsid w:val="00701F49"/>
    <w:rsid w:val="00705B75"/>
    <w:rsid w:val="00707AE8"/>
    <w:rsid w:val="00711C28"/>
    <w:rsid w:val="00716C63"/>
    <w:rsid w:val="00723FB5"/>
    <w:rsid w:val="0072544B"/>
    <w:rsid w:val="00735F3F"/>
    <w:rsid w:val="00740213"/>
    <w:rsid w:val="0074438C"/>
    <w:rsid w:val="00744738"/>
    <w:rsid w:val="00745A17"/>
    <w:rsid w:val="007467EB"/>
    <w:rsid w:val="0075082A"/>
    <w:rsid w:val="00754531"/>
    <w:rsid w:val="00755DFB"/>
    <w:rsid w:val="00764511"/>
    <w:rsid w:val="00765076"/>
    <w:rsid w:val="00766ECC"/>
    <w:rsid w:val="00775DBE"/>
    <w:rsid w:val="0077775D"/>
    <w:rsid w:val="00780524"/>
    <w:rsid w:val="007810E2"/>
    <w:rsid w:val="00794E42"/>
    <w:rsid w:val="007A1EF5"/>
    <w:rsid w:val="007A50C8"/>
    <w:rsid w:val="007A570F"/>
    <w:rsid w:val="007A69B8"/>
    <w:rsid w:val="007B0F5F"/>
    <w:rsid w:val="007B4A63"/>
    <w:rsid w:val="007C45F1"/>
    <w:rsid w:val="007C5CB7"/>
    <w:rsid w:val="007D3509"/>
    <w:rsid w:val="007E02B3"/>
    <w:rsid w:val="007E0CDB"/>
    <w:rsid w:val="007F011E"/>
    <w:rsid w:val="007F3EF9"/>
    <w:rsid w:val="007F71A9"/>
    <w:rsid w:val="00801304"/>
    <w:rsid w:val="0080145E"/>
    <w:rsid w:val="00802B44"/>
    <w:rsid w:val="0080484E"/>
    <w:rsid w:val="008062D0"/>
    <w:rsid w:val="00807A51"/>
    <w:rsid w:val="00810E78"/>
    <w:rsid w:val="008137AE"/>
    <w:rsid w:val="00816D9A"/>
    <w:rsid w:val="00817456"/>
    <w:rsid w:val="0081799F"/>
    <w:rsid w:val="00826DEB"/>
    <w:rsid w:val="00830AE2"/>
    <w:rsid w:val="00832AA4"/>
    <w:rsid w:val="00835730"/>
    <w:rsid w:val="00847612"/>
    <w:rsid w:val="0084779C"/>
    <w:rsid w:val="00851661"/>
    <w:rsid w:val="00852610"/>
    <w:rsid w:val="00852923"/>
    <w:rsid w:val="00853B13"/>
    <w:rsid w:val="00855DD2"/>
    <w:rsid w:val="00856477"/>
    <w:rsid w:val="008603FE"/>
    <w:rsid w:val="00862589"/>
    <w:rsid w:val="008657DC"/>
    <w:rsid w:val="00872138"/>
    <w:rsid w:val="00874056"/>
    <w:rsid w:val="0087490A"/>
    <w:rsid w:val="008802AB"/>
    <w:rsid w:val="008805A9"/>
    <w:rsid w:val="00891733"/>
    <w:rsid w:val="008A34E0"/>
    <w:rsid w:val="008B43EF"/>
    <w:rsid w:val="008C07F2"/>
    <w:rsid w:val="008C1CB8"/>
    <w:rsid w:val="008C3E97"/>
    <w:rsid w:val="008C56FE"/>
    <w:rsid w:val="008D05A9"/>
    <w:rsid w:val="008E2014"/>
    <w:rsid w:val="009019AB"/>
    <w:rsid w:val="00906C0A"/>
    <w:rsid w:val="00912DBF"/>
    <w:rsid w:val="00922D60"/>
    <w:rsid w:val="00925E26"/>
    <w:rsid w:val="009309F9"/>
    <w:rsid w:val="00936FEB"/>
    <w:rsid w:val="00944140"/>
    <w:rsid w:val="0095015A"/>
    <w:rsid w:val="00954F0D"/>
    <w:rsid w:val="009571F9"/>
    <w:rsid w:val="00970116"/>
    <w:rsid w:val="009750C9"/>
    <w:rsid w:val="00981611"/>
    <w:rsid w:val="00984D92"/>
    <w:rsid w:val="00985C09"/>
    <w:rsid w:val="00991305"/>
    <w:rsid w:val="009926B3"/>
    <w:rsid w:val="009B2EAD"/>
    <w:rsid w:val="009C142A"/>
    <w:rsid w:val="009D14C8"/>
    <w:rsid w:val="009E2234"/>
    <w:rsid w:val="009E5D62"/>
    <w:rsid w:val="009F04C8"/>
    <w:rsid w:val="009F3D90"/>
    <w:rsid w:val="009F40B3"/>
    <w:rsid w:val="009F7BED"/>
    <w:rsid w:val="00A0210B"/>
    <w:rsid w:val="00A04673"/>
    <w:rsid w:val="00A32027"/>
    <w:rsid w:val="00A62DB4"/>
    <w:rsid w:val="00A65910"/>
    <w:rsid w:val="00A70216"/>
    <w:rsid w:val="00A7097B"/>
    <w:rsid w:val="00A71AD9"/>
    <w:rsid w:val="00A72643"/>
    <w:rsid w:val="00A73EAD"/>
    <w:rsid w:val="00A73F5A"/>
    <w:rsid w:val="00A77AB5"/>
    <w:rsid w:val="00A87D8D"/>
    <w:rsid w:val="00A902C8"/>
    <w:rsid w:val="00A97F46"/>
    <w:rsid w:val="00AA0084"/>
    <w:rsid w:val="00AA0128"/>
    <w:rsid w:val="00AA0AE1"/>
    <w:rsid w:val="00AA2467"/>
    <w:rsid w:val="00AB398E"/>
    <w:rsid w:val="00AB783D"/>
    <w:rsid w:val="00AC0236"/>
    <w:rsid w:val="00AC5E8C"/>
    <w:rsid w:val="00AC705C"/>
    <w:rsid w:val="00AD1153"/>
    <w:rsid w:val="00AD1C27"/>
    <w:rsid w:val="00AD727A"/>
    <w:rsid w:val="00AE0696"/>
    <w:rsid w:val="00AE3996"/>
    <w:rsid w:val="00AE3BDE"/>
    <w:rsid w:val="00AE653A"/>
    <w:rsid w:val="00AF4B24"/>
    <w:rsid w:val="00B06BB3"/>
    <w:rsid w:val="00B14BC8"/>
    <w:rsid w:val="00B203EE"/>
    <w:rsid w:val="00B20D53"/>
    <w:rsid w:val="00B24488"/>
    <w:rsid w:val="00B25722"/>
    <w:rsid w:val="00B272CC"/>
    <w:rsid w:val="00B30082"/>
    <w:rsid w:val="00B31EA6"/>
    <w:rsid w:val="00B33077"/>
    <w:rsid w:val="00B44A67"/>
    <w:rsid w:val="00B50A8C"/>
    <w:rsid w:val="00B55A85"/>
    <w:rsid w:val="00B6029D"/>
    <w:rsid w:val="00B632F4"/>
    <w:rsid w:val="00B6763C"/>
    <w:rsid w:val="00B75D3B"/>
    <w:rsid w:val="00B7607D"/>
    <w:rsid w:val="00B800AF"/>
    <w:rsid w:val="00B8206D"/>
    <w:rsid w:val="00B90AFF"/>
    <w:rsid w:val="00B90D52"/>
    <w:rsid w:val="00BA3ECC"/>
    <w:rsid w:val="00BA5734"/>
    <w:rsid w:val="00BA7F17"/>
    <w:rsid w:val="00BB33DB"/>
    <w:rsid w:val="00BB377F"/>
    <w:rsid w:val="00BB44CC"/>
    <w:rsid w:val="00BB7898"/>
    <w:rsid w:val="00BD2FE7"/>
    <w:rsid w:val="00BE4FCB"/>
    <w:rsid w:val="00C11F1D"/>
    <w:rsid w:val="00C14A15"/>
    <w:rsid w:val="00C31550"/>
    <w:rsid w:val="00C34763"/>
    <w:rsid w:val="00C35A83"/>
    <w:rsid w:val="00C419AF"/>
    <w:rsid w:val="00C41E1E"/>
    <w:rsid w:val="00C43372"/>
    <w:rsid w:val="00C473BA"/>
    <w:rsid w:val="00C47FED"/>
    <w:rsid w:val="00C64780"/>
    <w:rsid w:val="00C87F34"/>
    <w:rsid w:val="00CA4E97"/>
    <w:rsid w:val="00CB0637"/>
    <w:rsid w:val="00CB29FC"/>
    <w:rsid w:val="00CC390D"/>
    <w:rsid w:val="00CC4DDE"/>
    <w:rsid w:val="00CD1D9F"/>
    <w:rsid w:val="00CD2FA5"/>
    <w:rsid w:val="00CD5030"/>
    <w:rsid w:val="00CE070A"/>
    <w:rsid w:val="00CE1996"/>
    <w:rsid w:val="00CE3873"/>
    <w:rsid w:val="00CE4D8F"/>
    <w:rsid w:val="00CF1096"/>
    <w:rsid w:val="00CF18CE"/>
    <w:rsid w:val="00CF24AA"/>
    <w:rsid w:val="00CF67E1"/>
    <w:rsid w:val="00D007FD"/>
    <w:rsid w:val="00D103AF"/>
    <w:rsid w:val="00D178EF"/>
    <w:rsid w:val="00D208DE"/>
    <w:rsid w:val="00D25149"/>
    <w:rsid w:val="00D2643B"/>
    <w:rsid w:val="00D26A27"/>
    <w:rsid w:val="00D32611"/>
    <w:rsid w:val="00D3416B"/>
    <w:rsid w:val="00D45484"/>
    <w:rsid w:val="00D50758"/>
    <w:rsid w:val="00D52CE8"/>
    <w:rsid w:val="00D65199"/>
    <w:rsid w:val="00D70C56"/>
    <w:rsid w:val="00D70E75"/>
    <w:rsid w:val="00D77414"/>
    <w:rsid w:val="00D82FF3"/>
    <w:rsid w:val="00D90FE4"/>
    <w:rsid w:val="00DA040F"/>
    <w:rsid w:val="00DA0531"/>
    <w:rsid w:val="00DA2D32"/>
    <w:rsid w:val="00DA5222"/>
    <w:rsid w:val="00DA5EB5"/>
    <w:rsid w:val="00DA61A0"/>
    <w:rsid w:val="00DA736F"/>
    <w:rsid w:val="00DA7433"/>
    <w:rsid w:val="00DB3AE5"/>
    <w:rsid w:val="00DB4B46"/>
    <w:rsid w:val="00DB6F47"/>
    <w:rsid w:val="00DC10E9"/>
    <w:rsid w:val="00DC14E0"/>
    <w:rsid w:val="00DC2E70"/>
    <w:rsid w:val="00DC661F"/>
    <w:rsid w:val="00DE2163"/>
    <w:rsid w:val="00DE5840"/>
    <w:rsid w:val="00DE5A83"/>
    <w:rsid w:val="00DF1444"/>
    <w:rsid w:val="00DF58A1"/>
    <w:rsid w:val="00E013C7"/>
    <w:rsid w:val="00E038A8"/>
    <w:rsid w:val="00E0699A"/>
    <w:rsid w:val="00E1175E"/>
    <w:rsid w:val="00E132BF"/>
    <w:rsid w:val="00E1628D"/>
    <w:rsid w:val="00E16830"/>
    <w:rsid w:val="00E23DEC"/>
    <w:rsid w:val="00E25817"/>
    <w:rsid w:val="00E326C0"/>
    <w:rsid w:val="00E511E7"/>
    <w:rsid w:val="00E5426A"/>
    <w:rsid w:val="00E574D7"/>
    <w:rsid w:val="00E72354"/>
    <w:rsid w:val="00E732BC"/>
    <w:rsid w:val="00E76824"/>
    <w:rsid w:val="00E835A3"/>
    <w:rsid w:val="00E8475D"/>
    <w:rsid w:val="00E87132"/>
    <w:rsid w:val="00EA26BF"/>
    <w:rsid w:val="00EA7D08"/>
    <w:rsid w:val="00EA7D0E"/>
    <w:rsid w:val="00EB7065"/>
    <w:rsid w:val="00EC63F0"/>
    <w:rsid w:val="00ED2189"/>
    <w:rsid w:val="00ED3BB6"/>
    <w:rsid w:val="00ED6C70"/>
    <w:rsid w:val="00EE2F0A"/>
    <w:rsid w:val="00EF52FC"/>
    <w:rsid w:val="00F0443E"/>
    <w:rsid w:val="00F11007"/>
    <w:rsid w:val="00F11CA5"/>
    <w:rsid w:val="00F11D8A"/>
    <w:rsid w:val="00F233FD"/>
    <w:rsid w:val="00F25AFD"/>
    <w:rsid w:val="00F330BC"/>
    <w:rsid w:val="00F33BF9"/>
    <w:rsid w:val="00F403E2"/>
    <w:rsid w:val="00F42190"/>
    <w:rsid w:val="00F44663"/>
    <w:rsid w:val="00F459D9"/>
    <w:rsid w:val="00F53465"/>
    <w:rsid w:val="00F537D6"/>
    <w:rsid w:val="00F551BF"/>
    <w:rsid w:val="00F55255"/>
    <w:rsid w:val="00F60038"/>
    <w:rsid w:val="00F7011B"/>
    <w:rsid w:val="00F74D14"/>
    <w:rsid w:val="00F75E44"/>
    <w:rsid w:val="00F77AC0"/>
    <w:rsid w:val="00F806EF"/>
    <w:rsid w:val="00F85D09"/>
    <w:rsid w:val="00F86B1E"/>
    <w:rsid w:val="00F907F8"/>
    <w:rsid w:val="00F93D23"/>
    <w:rsid w:val="00F974BA"/>
    <w:rsid w:val="00FB19BC"/>
    <w:rsid w:val="00FB1B2A"/>
    <w:rsid w:val="00FB3C0E"/>
    <w:rsid w:val="00FC0829"/>
    <w:rsid w:val="00FD2CF6"/>
    <w:rsid w:val="00FE6E5A"/>
    <w:rsid w:val="00FF5414"/>
    <w:rsid w:val="00FF5F34"/>
    <w:rsid w:val="00FF6CBA"/>
    <w:rsid w:val="3CC5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styleId="a7">
    <w:name w:val="Hyperlink"/>
    <w:basedOn w:val="a0"/>
    <w:uiPriority w:val="99"/>
    <w:unhideWhenUsed/>
    <w:rsid w:val="006232D2"/>
    <w:rPr>
      <w:color w:val="0563C1" w:themeColor="hyperlink"/>
      <w:u w:val="single"/>
    </w:rPr>
  </w:style>
  <w:style w:type="character" w:customStyle="1" w:styleId="UnresolvedMention">
    <w:name w:val="Unresolved Mention"/>
    <w:basedOn w:val="a0"/>
    <w:uiPriority w:val="99"/>
    <w:semiHidden/>
    <w:unhideWhenUsed/>
    <w:rsid w:val="006232D2"/>
    <w:rPr>
      <w:color w:val="808080"/>
      <w:shd w:val="clear" w:color="auto" w:fill="E6E6E6"/>
    </w:rPr>
  </w:style>
  <w:style w:type="character" w:styleId="a8">
    <w:name w:val="FollowedHyperlink"/>
    <w:basedOn w:val="a0"/>
    <w:uiPriority w:val="99"/>
    <w:semiHidden/>
    <w:unhideWhenUsed/>
    <w:rsid w:val="006232D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styleId="a7">
    <w:name w:val="Hyperlink"/>
    <w:basedOn w:val="a0"/>
    <w:uiPriority w:val="99"/>
    <w:unhideWhenUsed/>
    <w:rsid w:val="006232D2"/>
    <w:rPr>
      <w:color w:val="0563C1" w:themeColor="hyperlink"/>
      <w:u w:val="single"/>
    </w:rPr>
  </w:style>
  <w:style w:type="character" w:customStyle="1" w:styleId="UnresolvedMention">
    <w:name w:val="Unresolved Mention"/>
    <w:basedOn w:val="a0"/>
    <w:uiPriority w:val="99"/>
    <w:semiHidden/>
    <w:unhideWhenUsed/>
    <w:rsid w:val="006232D2"/>
    <w:rPr>
      <w:color w:val="808080"/>
      <w:shd w:val="clear" w:color="auto" w:fill="E6E6E6"/>
    </w:rPr>
  </w:style>
  <w:style w:type="character" w:styleId="a8">
    <w:name w:val="FollowedHyperlink"/>
    <w:basedOn w:val="a0"/>
    <w:uiPriority w:val="99"/>
    <w:semiHidden/>
    <w:unhideWhenUsed/>
    <w:rsid w:val="00623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0E71E2-9949-403F-A22A-946AC307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Samsara丶Hades</dc:creator>
  <cp:lastModifiedBy>hndxp</cp:lastModifiedBy>
  <cp:revision>15</cp:revision>
  <cp:lastPrinted>2018-05-07T14:38:00Z</cp:lastPrinted>
  <dcterms:created xsi:type="dcterms:W3CDTF">2018-05-13T02:42:00Z</dcterms:created>
  <dcterms:modified xsi:type="dcterms:W3CDTF">2018-05-13T03:11:00Z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