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4D34" w:rsidRDefault="004B3D71">
      <w:r>
        <w:rPr>
          <w:noProof/>
        </w:rPr>
        <w:drawing>
          <wp:anchor distT="0" distB="0" distL="114300" distR="114300" simplePos="0" relativeHeight="251658240" behindDoc="1" locked="0" layoutInCell="1" hidden="0" allowOverlap="1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550150" cy="10699750"/>
            <wp:effectExtent l="0" t="0" r="0" b="6350"/>
            <wp:wrapTight wrapText="bothSides">
              <wp:wrapPolygon edited="0">
                <wp:start x="0" y="0"/>
                <wp:lineTo x="0" y="21574"/>
                <wp:lineTo x="21527" y="21574"/>
                <wp:lineTo x="21527" y="0"/>
                <wp:lineTo x="0" y="0"/>
              </wp:wrapPolygon>
            </wp:wrapTight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2" b="2"/>
                    <a:stretch>
                      <a:fillRect/>
                    </a:stretch>
                  </pic:blipFill>
                  <pic:spPr>
                    <a:xfrm>
                      <a:off x="0" y="0"/>
                      <a:ext cx="7550150" cy="1069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A6424">
        <w:br w:type="page"/>
      </w:r>
      <w:bookmarkStart w:id="0" w:name="_gjdgxs" w:colFirst="0" w:colLast="0"/>
      <w:bookmarkEnd w:id="0"/>
      <w:r w:rsidR="003A6424">
        <w:lastRenderedPageBreak/>
        <w:t xml:space="preserve"> </w:t>
      </w:r>
    </w:p>
    <w:p w:rsidR="00B64D34" w:rsidRDefault="003A64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center"/>
        <w:rPr>
          <w:b/>
          <w:smallCaps/>
          <w:color w:val="4472C4"/>
        </w:rPr>
      </w:pPr>
      <w:r>
        <w:rPr>
          <w:b/>
          <w:smallCaps/>
          <w:color w:val="4472C4"/>
        </w:rPr>
        <w:t>INDICE</w:t>
      </w:r>
    </w:p>
    <w:p w:rsidR="00B64D34" w:rsidRDefault="00B64D34"/>
    <w:tbl>
      <w:tblPr>
        <w:tblStyle w:val="a"/>
        <w:tblW w:w="8493" w:type="dxa"/>
        <w:tblBorders>
          <w:top w:val="single" w:sz="4" w:space="0" w:color="7F7F7F"/>
          <w:left w:val="single" w:sz="4" w:space="0" w:color="000000"/>
          <w:bottom w:val="single" w:sz="4" w:space="0" w:color="7F7F7F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5952"/>
        <w:gridCol w:w="1128"/>
      </w:tblGrid>
      <w:tr w:rsidR="00B64D34" w:rsidTr="00B64D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r>
              <w:t>Introducción</w:t>
            </w:r>
          </w:p>
        </w:tc>
        <w:tc>
          <w:tcPr>
            <w:tcW w:w="595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B64D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</w:rPr>
              <w:t>Pág. 3</w:t>
            </w:r>
          </w:p>
        </w:tc>
      </w:tr>
      <w:tr w:rsidR="00B64D34" w:rsidTr="00B64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r>
              <w:t>Hipótesis</w:t>
            </w:r>
          </w:p>
        </w:tc>
        <w:tc>
          <w:tcPr>
            <w:tcW w:w="595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B6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Pág. 4</w:t>
            </w:r>
          </w:p>
        </w:tc>
      </w:tr>
      <w:tr w:rsidR="00B64D34" w:rsidTr="00B64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r>
              <w:t>Enunciado</w:t>
            </w:r>
          </w:p>
        </w:tc>
        <w:tc>
          <w:tcPr>
            <w:tcW w:w="595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B6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Pág. 5</w:t>
            </w:r>
          </w:p>
        </w:tc>
      </w:tr>
      <w:tr w:rsidR="00B64D34" w:rsidTr="00B64D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r>
              <w:t>Desarrollo</w:t>
            </w:r>
          </w:p>
        </w:tc>
        <w:tc>
          <w:tcPr>
            <w:tcW w:w="595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B64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Pág. 7</w:t>
            </w:r>
          </w:p>
        </w:tc>
      </w:tr>
      <w:tr w:rsidR="00B64D34" w:rsidTr="00B64D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r>
              <w:t>Conclusión</w:t>
            </w:r>
          </w:p>
        </w:tc>
        <w:tc>
          <w:tcPr>
            <w:tcW w:w="5953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B64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28" w:type="dxa"/>
            <w:tcBorders>
              <w:top w:val="nil"/>
              <w:left w:val="nil"/>
              <w:bottom w:val="nil"/>
              <w:right w:val="nil"/>
            </w:tcBorders>
          </w:tcPr>
          <w:p w:rsidR="00B64D34" w:rsidRDefault="003A6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Pág. 11</w:t>
            </w:r>
          </w:p>
        </w:tc>
      </w:tr>
    </w:tbl>
    <w:p w:rsidR="00B64D34" w:rsidRDefault="003A6424">
      <w:r>
        <w:br w:type="page"/>
      </w:r>
      <w:bookmarkStart w:id="1" w:name="_GoBack"/>
      <w:bookmarkEnd w:id="1"/>
    </w:p>
    <w:p w:rsidR="00B64D34" w:rsidRDefault="003A64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center"/>
        <w:rPr>
          <w:b/>
          <w:smallCaps/>
          <w:color w:val="4472C4"/>
        </w:rPr>
      </w:pPr>
      <w:r>
        <w:rPr>
          <w:b/>
          <w:smallCaps/>
          <w:color w:val="4472C4"/>
        </w:rPr>
        <w:lastRenderedPageBreak/>
        <w:t>Introducción</w:t>
      </w:r>
    </w:p>
    <w:p w:rsidR="00B64D34" w:rsidRDefault="00B64D34"/>
    <w:p w:rsidR="00B64D34" w:rsidRDefault="003A6424">
      <w:pPr>
        <w:spacing w:line="360" w:lineRule="auto"/>
        <w:ind w:firstLine="709"/>
        <w:jc w:val="both"/>
      </w:pPr>
      <w:r>
        <w:t xml:space="preserve">Mediante el siguiente trabajo de análisis, nuestro grupo traerá a la práctica aquel conocimiento teórico dado en clase, aplicándolo en un caso e intentando cumplir con las expectativas impuestas para la resolución del problema. </w:t>
      </w:r>
    </w:p>
    <w:p w:rsidR="00B64D34" w:rsidRDefault="003A6424">
      <w:r>
        <w:br w:type="page"/>
      </w:r>
    </w:p>
    <w:p w:rsidR="00B64D34" w:rsidRDefault="003A64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center"/>
        <w:rPr>
          <w:b/>
          <w:smallCaps/>
          <w:color w:val="4472C4"/>
        </w:rPr>
      </w:pPr>
      <w:r>
        <w:rPr>
          <w:b/>
          <w:smallCaps/>
          <w:color w:val="4472C4"/>
        </w:rPr>
        <w:lastRenderedPageBreak/>
        <w:t>Hipótesis</w:t>
      </w:r>
    </w:p>
    <w:p w:rsidR="00B64D34" w:rsidRDefault="00B64D34"/>
    <w:p w:rsidR="00B64D34" w:rsidRDefault="003A6424">
      <w:pPr>
        <w:spacing w:line="360" w:lineRule="auto"/>
        <w:ind w:firstLine="709"/>
        <w:jc w:val="both"/>
      </w:pPr>
      <w:r>
        <w:t xml:space="preserve">Pretendemos con este trabajo, poder afianzar los conocimientos y poder obtener una mejor visión del requerimiento en sí a la hora de recibir una solicitud, agudizando nuestra perspicacia en el momento del análisis. </w:t>
      </w:r>
    </w:p>
    <w:p w:rsidR="00B64D34" w:rsidRDefault="003A6424">
      <w:r>
        <w:br w:type="page"/>
      </w:r>
    </w:p>
    <w:p w:rsidR="00B64D34" w:rsidRDefault="003A64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center"/>
        <w:rPr>
          <w:b/>
          <w:smallCaps/>
          <w:color w:val="4472C4"/>
        </w:rPr>
      </w:pPr>
      <w:r>
        <w:rPr>
          <w:b/>
          <w:smallCaps/>
          <w:color w:val="4472C4"/>
        </w:rPr>
        <w:lastRenderedPageBreak/>
        <w:t>Enunciado</w:t>
      </w:r>
    </w:p>
    <w:p w:rsidR="00B64D34" w:rsidRDefault="00B64D34"/>
    <w:p w:rsidR="00B64D34" w:rsidRDefault="003A6424">
      <w:pPr>
        <w:jc w:val="center"/>
        <w:rPr>
          <w:b/>
        </w:rPr>
      </w:pPr>
      <w:r>
        <w:rPr>
          <w:b/>
        </w:rPr>
        <w:t>Proyecto: “Zoológico”.</w:t>
      </w:r>
    </w:p>
    <w:p w:rsidR="00B64D34" w:rsidRDefault="003A6424">
      <w:pPr>
        <w:spacing w:after="0" w:line="360" w:lineRule="auto"/>
        <w:ind w:firstLine="709"/>
        <w:jc w:val="both"/>
      </w:pPr>
      <w:r>
        <w:t xml:space="preserve"> La </w:t>
      </w:r>
      <w:r>
        <w:t>empresa que tiene a su cargo la concesión del zoológico de una importante ciudad de la República Argentina ha solicitado el diseño e implementación de un sistema de información que le permita gestionar los procesos relacionados al funcionamiento del área V</w:t>
      </w:r>
      <w:r>
        <w:t>isitas. En función del relevamiento realizado, se obtuvieron los principales procesos y consideraciones para construir el sistema; los mismos se detallan a continuación. </w:t>
      </w:r>
    </w:p>
    <w:p w:rsidR="00B64D34" w:rsidRDefault="003A6424">
      <w:pPr>
        <w:spacing w:after="0" w:line="360" w:lineRule="auto"/>
        <w:ind w:firstLine="709"/>
        <w:jc w:val="both"/>
      </w:pPr>
      <w:r>
        <w:t>El área Visitas tiene a su cargo la gestión integral de las visitas guiadas para inst</w:t>
      </w:r>
      <w:r>
        <w:t xml:space="preserve">ituciones. Para ello el área Visitas se ocupa de realizar la diagramación de recorridos, la gestión de visitas y asignación de guías a los recorridos. Cada recorrido consta de una serie de puntos de paseo, como acuario, serpentario, y otros. Cada punto de </w:t>
      </w:r>
      <w:r>
        <w:t>paseo en un recorrido particular tiene asociado un tiempo y un orden de visita. Para cada recorrido también se establece un cupo –es decir, la cantidad de visitantes que pueden realizar el recorrido por vez – el precio por persona y duración total en minut</w:t>
      </w:r>
      <w:r>
        <w:t xml:space="preserve">os. La empresa ha establecido que los recorridos se ofrecen en horarios previamente definidos y existe una restricción de no realizar más de tres recorridos en forma simultánea. Para agendar una visita al zoológico, el trámite es personal, en cuyo caso se </w:t>
      </w:r>
      <w:r>
        <w:t>debe presentar una persona en representación de la institución. En este momento, el empleado consulta la posibilidad de efectuar la visita en función a la fecha y el recorrido solicitado. En caso de existir disponibilidad para la fecha solicitada, se regis</w:t>
      </w:r>
      <w:r>
        <w:t>tra la información de la visita a realizar, tal como fecha y hora de solicitud, fecha y hora de la visita a realizar, cantidad de visitantes, recorrido a efectuar, institución y curso para el caso que corresponda, nombre y apellido del representante que so</w:t>
      </w:r>
      <w:r>
        <w:t xml:space="preserve">licitó la visita, y un teléfono de contacto. Si una institución realiza visitas en distintas oportunidades, el representante de </w:t>
      </w:r>
      <w:proofErr w:type="gramStart"/>
      <w:r>
        <w:t>la misma</w:t>
      </w:r>
      <w:proofErr w:type="gramEnd"/>
      <w:r>
        <w:t xml:space="preserve"> podría ser diferente en cada caso. Al momento de agendar la visita, también se cobra un monto en concepto de seña en ef</w:t>
      </w:r>
      <w:r>
        <w:t>ectivo moneda nacional, ante lo cual se emite un comprobante de pago. Al momento de presentarse la institución a la visita, el responsable de atender a los visitantes verifica la existencia de dicha visita y que el horario de llegada no supere el tiempo má</w:t>
      </w:r>
      <w:r>
        <w:t>ximo de tolerancia permitido por la empresa, ya que en caso de superarse debe anularse la visita. Cuando los visitantes se presentan dentro del tiempo tolerado, el responsable de atender a los visitantes registra la hora real de llegada al zoológico y proc</w:t>
      </w:r>
      <w:r>
        <w:t>ede a cobrar el saldo restante, emitiendo la factura correspondiente por el monto total cobrado a la institución. En este momento también se procede a asignar el guía a la visita. Para ello la responsable consulta los guías disponibles en la fecha y asigna</w:t>
      </w:r>
      <w:r>
        <w:t xml:space="preserve"> uno de ellos. Debido a la planificación de horarios que posee el zoo para realizar los recorridos, </w:t>
      </w:r>
      <w:r>
        <w:lastRenderedPageBreak/>
        <w:t xml:space="preserve">siempre se cuenta con guías disponibles para asignación. El guía tiene como responsabilidad registrar los avances que se van realizando en las visitas. Por </w:t>
      </w:r>
      <w:r>
        <w:t>ello registra la hora de inicio de la visita. Cuando la visita finaliza, el guía asignado registra esta situación, indicando la hora real de finalización, y en caso de ser necesario, incluye alguna observación respecto de la visita. Antes de finalizar cada</w:t>
      </w:r>
      <w:r>
        <w:t xml:space="preserve"> día de trabajo, el responsable de las visitas controla aquellas instituciones que no se presentaron a la visita y les realiza un reclamo telefónico en el cual se le consulta los motivos de no asistencia y se le informa de la pérdida de la seña entregada. </w:t>
      </w:r>
      <w:r>
        <w:t xml:space="preserve">A continuación, el responsable registra la anulación de </w:t>
      </w:r>
      <w:proofErr w:type="gramStart"/>
      <w:r>
        <w:t>las mismas</w:t>
      </w:r>
      <w:proofErr w:type="gramEnd"/>
      <w:r>
        <w:t xml:space="preserve"> y los motivos. La institución también puede informar que no se presentará a la visita, ante lo cual se registra la cancelación de </w:t>
      </w:r>
      <w:proofErr w:type="gramStart"/>
      <w:r>
        <w:t>la misma</w:t>
      </w:r>
      <w:proofErr w:type="gramEnd"/>
      <w:r>
        <w:t>, indicando el motivo y liberando el horario corres</w:t>
      </w:r>
      <w:r>
        <w:t>pondiente. En esta instancia tampoco se devuelve el monto de la seña.  </w:t>
      </w:r>
    </w:p>
    <w:p w:rsidR="00B64D34" w:rsidRDefault="00B64D34"/>
    <w:p w:rsidR="00B64D34" w:rsidRDefault="003A6424">
      <w:r>
        <w:br w:type="page"/>
      </w:r>
    </w:p>
    <w:p w:rsidR="00B64D34" w:rsidRDefault="00B64D34"/>
    <w:p w:rsidR="00B64D34" w:rsidRDefault="003A64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center"/>
        <w:rPr>
          <w:b/>
          <w:smallCaps/>
          <w:color w:val="4472C4"/>
        </w:rPr>
      </w:pPr>
      <w:r>
        <w:rPr>
          <w:b/>
          <w:smallCaps/>
          <w:color w:val="4472C4"/>
        </w:rPr>
        <w:t>Desarrollo</w:t>
      </w:r>
    </w:p>
    <w:p w:rsidR="00B64D34" w:rsidRDefault="00B64D34"/>
    <w:p w:rsidR="00B64D34" w:rsidRDefault="003A6424">
      <w:pPr>
        <w:spacing w:after="0" w:line="360" w:lineRule="auto"/>
        <w:ind w:firstLine="709"/>
        <w:jc w:val="both"/>
      </w:pPr>
      <w:r>
        <w:rPr>
          <w:b/>
          <w:color w:val="000000"/>
        </w:rPr>
        <w:t>Objetivo</w:t>
      </w:r>
      <w:r>
        <w:rPr>
          <w:color w:val="000000"/>
        </w:rPr>
        <w:t>:</w:t>
      </w:r>
    </w:p>
    <w:p w:rsidR="00B64D34" w:rsidRDefault="003A6424">
      <w:pPr>
        <w:spacing w:after="0" w:line="360" w:lineRule="auto"/>
        <w:ind w:firstLine="709"/>
        <w:jc w:val="both"/>
      </w:pPr>
      <w:r>
        <w:rPr>
          <w:color w:val="000000"/>
        </w:rPr>
        <w:tab/>
        <w:t>Brindar información para gestionar los procesos relacionados al funcionamiento del área “Visitas”, administrando la diagramación de los recorridos, la gestió</w:t>
      </w:r>
      <w:r>
        <w:rPr>
          <w:color w:val="000000"/>
        </w:rPr>
        <w:t>n de visitas y la asignación de guías a los recorridos, estableciendo un cupo, un precio por persona y su duración total en minutos.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spacing w:after="0" w:line="360" w:lineRule="auto"/>
        <w:ind w:firstLine="709"/>
        <w:jc w:val="both"/>
        <w:rPr>
          <w:b/>
        </w:rPr>
      </w:pPr>
      <w:r>
        <w:rPr>
          <w:b/>
          <w:color w:val="000000"/>
        </w:rPr>
        <w:t>Límites:</w:t>
      </w:r>
    </w:p>
    <w:p w:rsidR="00B64D34" w:rsidRDefault="003A6424">
      <w:pPr>
        <w:spacing w:after="0" w:line="360" w:lineRule="auto"/>
        <w:ind w:firstLine="709"/>
        <w:jc w:val="both"/>
      </w:pPr>
      <w:r>
        <w:rPr>
          <w:color w:val="000000"/>
        </w:rPr>
        <w:tab/>
      </w:r>
      <w:r>
        <w:rPr>
          <w:color w:val="000000"/>
        </w:rPr>
        <w:t>Desde la consulta de la disponibilidad de la visita hasta la liberación del recorrido de la visita.</w:t>
      </w:r>
    </w:p>
    <w:p w:rsidR="00B64D34" w:rsidRDefault="003A6424">
      <w:pPr>
        <w:spacing w:after="0" w:line="360" w:lineRule="auto"/>
        <w:ind w:firstLine="709"/>
        <w:jc w:val="both"/>
      </w:pPr>
      <w:r>
        <w:rPr>
          <w:color w:val="000000"/>
        </w:rPr>
        <w:tab/>
      </w:r>
    </w:p>
    <w:p w:rsidR="00B64D34" w:rsidRDefault="003A6424">
      <w:pPr>
        <w:spacing w:after="0" w:line="360" w:lineRule="auto"/>
        <w:ind w:firstLine="709"/>
        <w:jc w:val="both"/>
        <w:rPr>
          <w:b/>
        </w:rPr>
      </w:pPr>
      <w:r>
        <w:rPr>
          <w:b/>
          <w:color w:val="000000"/>
        </w:rPr>
        <w:t>Alcances:</w:t>
      </w:r>
    </w:p>
    <w:p w:rsidR="00B64D34" w:rsidRDefault="003A6424">
      <w:pPr>
        <w:numPr>
          <w:ilvl w:val="0"/>
          <w:numId w:val="16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Disponibilidad de la visita:</w:t>
      </w:r>
    </w:p>
    <w:p w:rsidR="00B64D34" w:rsidRDefault="003A6424">
      <w:pPr>
        <w:numPr>
          <w:ilvl w:val="1"/>
          <w:numId w:val="16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Verificar día y hora solicitados.</w:t>
      </w:r>
    </w:p>
    <w:p w:rsidR="00B64D34" w:rsidRDefault="003A6424">
      <w:pPr>
        <w:numPr>
          <w:ilvl w:val="1"/>
          <w:numId w:val="16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Verificar disponibilidad del recorrido.</w:t>
      </w:r>
    </w:p>
    <w:p w:rsidR="00B64D34" w:rsidRDefault="003A6424">
      <w:pPr>
        <w:numPr>
          <w:ilvl w:val="0"/>
          <w:numId w:val="16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Gestión de las instituciones</w:t>
      </w:r>
    </w:p>
    <w:p w:rsidR="00B64D34" w:rsidRDefault="003A6424">
      <w:pPr>
        <w:numPr>
          <w:ilvl w:val="1"/>
          <w:numId w:val="16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Verificar existencia de la institución</w:t>
      </w:r>
    </w:p>
    <w:p w:rsidR="00B64D34" w:rsidRDefault="003A6424">
      <w:pPr>
        <w:numPr>
          <w:ilvl w:val="1"/>
          <w:numId w:val="16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alta, baja y modificación de la institución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17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Gestión de los representantes</w:t>
      </w:r>
    </w:p>
    <w:p w:rsidR="00B64D34" w:rsidRDefault="003A6424">
      <w:pPr>
        <w:numPr>
          <w:ilvl w:val="1"/>
          <w:numId w:val="18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Verificar existencia del representante</w:t>
      </w:r>
    </w:p>
    <w:p w:rsidR="00B64D34" w:rsidRDefault="003A6424">
      <w:pPr>
        <w:numPr>
          <w:ilvl w:val="1"/>
          <w:numId w:val="18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alta, baja y modificación del representante.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1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Gestión de la visita:</w:t>
      </w:r>
    </w:p>
    <w:p w:rsidR="00B64D34" w:rsidRDefault="003A6424">
      <w:pPr>
        <w:numPr>
          <w:ilvl w:val="1"/>
          <w:numId w:val="1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fecha y hora de solicitud.</w:t>
      </w:r>
    </w:p>
    <w:p w:rsidR="00B64D34" w:rsidRDefault="003A6424">
      <w:pPr>
        <w:numPr>
          <w:ilvl w:val="1"/>
          <w:numId w:val="1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fecha y hora de la visita.</w:t>
      </w:r>
    </w:p>
    <w:p w:rsidR="00B64D34" w:rsidRDefault="003A6424">
      <w:pPr>
        <w:numPr>
          <w:ilvl w:val="1"/>
          <w:numId w:val="1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cantidad de visitantes.</w:t>
      </w:r>
    </w:p>
    <w:p w:rsidR="00B64D34" w:rsidRDefault="003A6424">
      <w:pPr>
        <w:numPr>
          <w:ilvl w:val="1"/>
          <w:numId w:val="1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recorrido seleccionado.</w:t>
      </w:r>
    </w:p>
    <w:p w:rsidR="00B64D34" w:rsidRDefault="003A6424">
      <w:pPr>
        <w:numPr>
          <w:ilvl w:val="1"/>
          <w:numId w:val="1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Asignación de la institución.</w:t>
      </w:r>
    </w:p>
    <w:p w:rsidR="00B64D34" w:rsidRDefault="003A6424">
      <w:pPr>
        <w:numPr>
          <w:ilvl w:val="1"/>
          <w:numId w:val="1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Asignación del representante.</w:t>
      </w:r>
    </w:p>
    <w:p w:rsidR="00B64D34" w:rsidRDefault="00B64D34">
      <w:pPr>
        <w:spacing w:after="0" w:line="360" w:lineRule="auto"/>
        <w:ind w:firstLine="709"/>
      </w:pPr>
    </w:p>
    <w:p w:rsidR="00B64D34" w:rsidRDefault="00B64D34">
      <w:pPr>
        <w:spacing w:after="0" w:line="360" w:lineRule="auto"/>
        <w:ind w:firstLine="709"/>
      </w:pP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2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Cobranza de seña:</w:t>
      </w:r>
    </w:p>
    <w:p w:rsidR="00B64D34" w:rsidRDefault="003A6424">
      <w:pPr>
        <w:numPr>
          <w:ilvl w:val="1"/>
          <w:numId w:val="2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e</w:t>
      </w:r>
      <w:r>
        <w:rPr>
          <w:color w:val="000000"/>
        </w:rPr>
        <w:t>l ingreso de dinero de la seña</w:t>
      </w:r>
    </w:p>
    <w:p w:rsidR="00B64D34" w:rsidRDefault="003A6424">
      <w:pPr>
        <w:numPr>
          <w:ilvl w:val="1"/>
          <w:numId w:val="2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Emitir el comprobante de pago no oficial. 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3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Verificación de la visita registrada.</w:t>
      </w:r>
    </w:p>
    <w:p w:rsidR="00B64D34" w:rsidRDefault="003A6424">
      <w:pPr>
        <w:numPr>
          <w:ilvl w:val="1"/>
          <w:numId w:val="3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Verificar que la visita existe.</w:t>
      </w:r>
    </w:p>
    <w:p w:rsidR="00B64D34" w:rsidRDefault="003A6424">
      <w:pPr>
        <w:numPr>
          <w:ilvl w:val="1"/>
          <w:numId w:val="3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la hora real de llegada al zoológico.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5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Cobranza monto restante de la visita.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el ingreso de dinero restante de la visita.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Emitir Factura por monto total de la vista.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Emitir Recibo oficial por el monto total.</w:t>
      </w:r>
    </w:p>
    <w:p w:rsidR="00B64D34" w:rsidRDefault="003A6424">
      <w:pPr>
        <w:numPr>
          <w:ilvl w:val="0"/>
          <w:numId w:val="5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Gestión del guía en la visita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Asignar el guía a la visita.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los avanc</w:t>
      </w:r>
      <w:r>
        <w:rPr>
          <w:color w:val="000000"/>
        </w:rPr>
        <w:t>es de la visita.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la hora de finalización de la visita.</w:t>
      </w:r>
    </w:p>
    <w:p w:rsidR="00B64D34" w:rsidRDefault="003A6424">
      <w:pPr>
        <w:numPr>
          <w:ilvl w:val="0"/>
          <w:numId w:val="5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Gestión de cierre de jornada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Controlar instituciones que no se presentaron.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la anulación de las visitas.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la cancelación de la visita.</w:t>
      </w:r>
    </w:p>
    <w:p w:rsidR="00B64D34" w:rsidRDefault="003A6424">
      <w:pPr>
        <w:numPr>
          <w:ilvl w:val="0"/>
          <w:numId w:val="5"/>
        </w:numPr>
        <w:spacing w:after="0" w:line="360" w:lineRule="auto"/>
        <w:ind w:left="1440" w:firstLine="709"/>
        <w:jc w:val="both"/>
        <w:rPr>
          <w:color w:val="000000"/>
        </w:rPr>
      </w:pPr>
      <w:r>
        <w:rPr>
          <w:color w:val="000000"/>
        </w:rPr>
        <w:t> Gestión de cancelación de la visita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la cancelación de la visita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Registrar motivo de cancelación de la visita.</w:t>
      </w:r>
    </w:p>
    <w:p w:rsidR="00B64D34" w:rsidRDefault="003A6424">
      <w:pPr>
        <w:numPr>
          <w:ilvl w:val="1"/>
          <w:numId w:val="5"/>
        </w:numPr>
        <w:spacing w:after="0" w:line="360" w:lineRule="auto"/>
        <w:ind w:left="2160" w:firstLine="708"/>
        <w:jc w:val="both"/>
        <w:rPr>
          <w:color w:val="000000"/>
        </w:rPr>
      </w:pPr>
      <w:r>
        <w:rPr>
          <w:color w:val="000000"/>
        </w:rPr>
        <w:t>Liberar horario del recorrido.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spacing w:after="0" w:line="360" w:lineRule="auto"/>
        <w:ind w:firstLine="709"/>
        <w:jc w:val="both"/>
      </w:pPr>
      <w:r>
        <w:rPr>
          <w:color w:val="000000"/>
        </w:rPr>
        <w:tab/>
      </w:r>
    </w:p>
    <w:p w:rsidR="00B64D34" w:rsidRDefault="003A6424">
      <w:pPr>
        <w:spacing w:after="0" w:line="360" w:lineRule="auto"/>
        <w:ind w:firstLine="709"/>
        <w:jc w:val="both"/>
      </w:pPr>
      <w:r>
        <w:rPr>
          <w:color w:val="000000"/>
        </w:rPr>
        <w:tab/>
      </w:r>
    </w:p>
    <w:p w:rsidR="00B64D34" w:rsidRDefault="003A6424">
      <w:pPr>
        <w:spacing w:after="0" w:line="360" w:lineRule="auto"/>
        <w:ind w:firstLine="709"/>
        <w:jc w:val="both"/>
        <w:rPr>
          <w:b/>
        </w:rPr>
      </w:pPr>
      <w:r>
        <w:rPr>
          <w:b/>
          <w:color w:val="000000"/>
        </w:rPr>
        <w:t>Requerimientos Funcionales: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8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Diagramación de recorridos: Distribución y definición del orden de la serie de puntos de paseo que se establecen en el recorrido, precio por persona, su duración y el cupo máximo.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11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lastRenderedPageBreak/>
        <w:t>Consulta de la disponibilidad para la visita en función a la fecha y el recorrido solicitado.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6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Gestión de visitas: registro de información de la visita (fecha y hora de solicitud, fecha y hora de la visita a realizar, cantidad de visitantes, recorrido a ef</w:t>
      </w:r>
      <w:r>
        <w:rPr>
          <w:color w:val="000000"/>
          <w:highlight w:val="white"/>
        </w:rPr>
        <w:t>ectuar, institución).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9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Registro de monto en concepto de seña.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12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Emisión de comprobante de pago.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14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Consulta de la existencia de la visita.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15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Registro de monto restante 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19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Emisión de factura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20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Asignación de guías a los recorridos.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21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Registro de la hora real de inicio de la visita.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22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Registro de la hora real de la finalización.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23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Registro de la anulación de la visita.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4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Registro de la cancelación de la visita.</w:t>
      </w:r>
    </w:p>
    <w:p w:rsidR="00B64D34" w:rsidRDefault="00B64D34">
      <w:pPr>
        <w:spacing w:after="0" w:line="360" w:lineRule="auto"/>
        <w:ind w:firstLine="709"/>
      </w:pPr>
    </w:p>
    <w:p w:rsidR="00B64D34" w:rsidRDefault="003A6424">
      <w:pPr>
        <w:numPr>
          <w:ilvl w:val="0"/>
          <w:numId w:val="7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Liberación del horario del recorrido.</w:t>
      </w:r>
    </w:p>
    <w:p w:rsidR="00B64D34" w:rsidRDefault="003A6424">
      <w:pPr>
        <w:spacing w:after="240" w:line="360" w:lineRule="auto"/>
        <w:ind w:firstLine="709"/>
      </w:pPr>
      <w:r>
        <w:br/>
      </w:r>
    </w:p>
    <w:p w:rsidR="00B64D34" w:rsidRDefault="00B64D34">
      <w:pPr>
        <w:spacing w:after="240" w:line="360" w:lineRule="auto"/>
        <w:ind w:firstLine="709"/>
        <w:rPr>
          <w:b/>
          <w:color w:val="000000"/>
          <w:highlight w:val="white"/>
        </w:rPr>
      </w:pPr>
    </w:p>
    <w:p w:rsidR="00B64D34" w:rsidRDefault="00B64D34">
      <w:pPr>
        <w:spacing w:after="240" w:line="360" w:lineRule="auto"/>
        <w:ind w:firstLine="709"/>
        <w:rPr>
          <w:b/>
          <w:color w:val="000000"/>
          <w:highlight w:val="white"/>
        </w:rPr>
      </w:pPr>
    </w:p>
    <w:p w:rsidR="00B64D34" w:rsidRDefault="00B64D34">
      <w:pPr>
        <w:spacing w:after="240" w:line="360" w:lineRule="auto"/>
        <w:ind w:firstLine="709"/>
        <w:rPr>
          <w:b/>
          <w:highlight w:val="white"/>
        </w:rPr>
      </w:pPr>
    </w:p>
    <w:p w:rsidR="00B64D34" w:rsidRDefault="003A6424">
      <w:pPr>
        <w:spacing w:after="240" w:line="360" w:lineRule="auto"/>
        <w:ind w:firstLine="709"/>
        <w:rPr>
          <w:b/>
        </w:rPr>
      </w:pPr>
      <w:r>
        <w:rPr>
          <w:b/>
          <w:color w:val="000000"/>
          <w:highlight w:val="white"/>
        </w:rPr>
        <w:lastRenderedPageBreak/>
        <w:t>Requerimientos No Funcionales: </w:t>
      </w:r>
    </w:p>
    <w:p w:rsidR="00B64D34" w:rsidRDefault="003A6424">
      <w:pPr>
        <w:numPr>
          <w:ilvl w:val="0"/>
          <w:numId w:val="10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Definición del tiempo y orden de visitar para un punto de paseo particular del recorrido.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0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Definición del tiempo en minutos de la duración del Recorrido y horario asi</w:t>
      </w:r>
      <w:r>
        <w:rPr>
          <w:color w:val="000000"/>
          <w:highlight w:val="white"/>
        </w:rPr>
        <w:t xml:space="preserve">gnado.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jc w:val="both"/>
        <w:rPr>
          <w:color w:val="000000"/>
        </w:rPr>
      </w:pPr>
    </w:p>
    <w:p w:rsidR="00B64D34" w:rsidRDefault="003A6424">
      <w:pPr>
        <w:numPr>
          <w:ilvl w:val="0"/>
          <w:numId w:val="10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Restricción sobre la simultaneidad de recorridos. </w:t>
      </w:r>
      <w:r>
        <w:rPr>
          <w:highlight w:val="white"/>
        </w:rPr>
        <w:t>[Usabilidad]</w:t>
      </w:r>
    </w:p>
    <w:p w:rsidR="00B64D34" w:rsidRDefault="00B64D34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color w:val="000000"/>
        </w:rPr>
      </w:pPr>
    </w:p>
    <w:p w:rsidR="00B64D34" w:rsidRDefault="003A6424">
      <w:pPr>
        <w:numPr>
          <w:ilvl w:val="0"/>
          <w:numId w:val="10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Registración de un curso perteneciente a una institución.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0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Alta baja y modificación de un Representante de solicitud de visita.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0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Registración de un pago en moneda nacional.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0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Registro de anulación de visita por exceder máximo tiempo de tolerancia permitido por la empresa.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3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>Asi</w:t>
      </w:r>
      <w:r>
        <w:rPr>
          <w:color w:val="000000"/>
          <w:highlight w:val="white"/>
        </w:rPr>
        <w:t xml:space="preserve">gnación manual de un guía, disponible en la fecha, a un recorrido.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3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Registro de puntos de control del recorrido.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3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Registro de observaciones para una visita finalizada.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3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Control de ausencias de las Instituciones.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3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Registro de motivos de anulación.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3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Registro de motivos de Cancelación. </w:t>
      </w:r>
      <w:r>
        <w:rPr>
          <w:highlight w:val="white"/>
        </w:rPr>
        <w:t>[Usabilidad]</w:t>
      </w:r>
    </w:p>
    <w:p w:rsidR="00B64D34" w:rsidRDefault="00B64D34">
      <w:pPr>
        <w:spacing w:after="0" w:line="360" w:lineRule="auto"/>
        <w:ind w:left="1429"/>
        <w:jc w:val="both"/>
        <w:rPr>
          <w:color w:val="000000"/>
        </w:rPr>
      </w:pPr>
    </w:p>
    <w:p w:rsidR="00B64D34" w:rsidRDefault="003A6424">
      <w:pPr>
        <w:numPr>
          <w:ilvl w:val="0"/>
          <w:numId w:val="13"/>
        </w:numPr>
        <w:spacing w:after="0" w:line="360" w:lineRule="auto"/>
        <w:ind w:firstLine="709"/>
        <w:jc w:val="both"/>
        <w:rPr>
          <w:color w:val="000000"/>
        </w:rPr>
      </w:pPr>
      <w:r>
        <w:rPr>
          <w:color w:val="000000"/>
          <w:highlight w:val="white"/>
        </w:rPr>
        <w:t xml:space="preserve">Liberación del horario de un recorrido de una visita finalizada. </w:t>
      </w:r>
      <w:r>
        <w:rPr>
          <w:highlight w:val="white"/>
        </w:rPr>
        <w:t>[Usabilidad]</w:t>
      </w:r>
      <w:r>
        <w:br w:type="page"/>
      </w:r>
    </w:p>
    <w:p w:rsidR="00B64D34" w:rsidRDefault="003A6424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  <w:between w:val="single" w:sz="4" w:space="1" w:color="000000"/>
        </w:pBdr>
        <w:jc w:val="center"/>
        <w:rPr>
          <w:b/>
          <w:smallCaps/>
          <w:color w:val="4472C4"/>
        </w:rPr>
      </w:pPr>
      <w:r>
        <w:rPr>
          <w:b/>
          <w:smallCaps/>
          <w:color w:val="4472C4"/>
        </w:rPr>
        <w:lastRenderedPageBreak/>
        <w:t>Conclusión</w:t>
      </w:r>
    </w:p>
    <w:p w:rsidR="00B64D34" w:rsidRDefault="00B64D34">
      <w:pPr>
        <w:jc w:val="right"/>
      </w:pPr>
    </w:p>
    <w:p w:rsidR="00B64D34" w:rsidRDefault="003A6424">
      <w:pPr>
        <w:jc w:val="both"/>
      </w:pPr>
      <w:r>
        <w:t>Mediante el repaso del material dado, y mediante experiencias propias, entendemos que hemos asimilado el conocimiento básico para poder hacer un análisis simple y poder establecernos como un buen punto de partida.</w:t>
      </w:r>
    </w:p>
    <w:p w:rsidR="00B64D34" w:rsidRDefault="00B64D34"/>
    <w:sectPr w:rsidR="00B64D34">
      <w:footerReference w:type="default" r:id="rId8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6424" w:rsidRDefault="003A6424">
      <w:pPr>
        <w:spacing w:after="0" w:line="240" w:lineRule="auto"/>
      </w:pPr>
      <w:r>
        <w:separator/>
      </w:r>
    </w:p>
  </w:endnote>
  <w:endnote w:type="continuationSeparator" w:id="0">
    <w:p w:rsidR="003A6424" w:rsidRDefault="003A64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D71" w:rsidRDefault="00D454FA">
    <w:pPr>
      <w:pStyle w:val="Footer"/>
      <w:jc w:val="right"/>
    </w:pPr>
    <w:r>
      <w:rPr>
        <w:color w:val="4F81BD" w:themeColor="accent1"/>
        <w:sz w:val="20"/>
        <w:szCs w:val="20"/>
      </w:rPr>
      <w:t>Pá</w:t>
    </w:r>
    <w:r w:rsidR="004B3D71">
      <w:rPr>
        <w:color w:val="4F81BD" w:themeColor="accent1"/>
        <w:sz w:val="20"/>
        <w:szCs w:val="20"/>
      </w:rPr>
      <w:t xml:space="preserve">g. </w:t>
    </w:r>
    <w:r w:rsidR="004B3D71">
      <w:rPr>
        <w:color w:val="4F81BD" w:themeColor="accent1"/>
        <w:sz w:val="20"/>
        <w:szCs w:val="20"/>
      </w:rPr>
      <w:fldChar w:fldCharType="begin"/>
    </w:r>
    <w:r w:rsidR="004B3D71">
      <w:rPr>
        <w:color w:val="4F81BD" w:themeColor="accent1"/>
        <w:sz w:val="20"/>
        <w:szCs w:val="20"/>
      </w:rPr>
      <w:instrText xml:space="preserve"> PAGE  \* Arabic </w:instrText>
    </w:r>
    <w:r w:rsidR="004B3D71">
      <w:rPr>
        <w:color w:val="4F81BD" w:themeColor="accent1"/>
        <w:sz w:val="20"/>
        <w:szCs w:val="20"/>
      </w:rPr>
      <w:fldChar w:fldCharType="separate"/>
    </w:r>
    <w:r w:rsidR="004B3D71">
      <w:rPr>
        <w:noProof/>
        <w:color w:val="4F81BD" w:themeColor="accent1"/>
        <w:sz w:val="20"/>
        <w:szCs w:val="20"/>
      </w:rPr>
      <w:t>1</w:t>
    </w:r>
    <w:r w:rsidR="004B3D71">
      <w:rPr>
        <w:color w:val="4F81BD" w:themeColor="accent1"/>
        <w:sz w:val="20"/>
        <w:szCs w:val="20"/>
      </w:rPr>
      <w:fldChar w:fldCharType="end"/>
    </w:r>
  </w:p>
  <w:p w:rsidR="004B3D71" w:rsidRDefault="004B3D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6424" w:rsidRDefault="003A6424">
      <w:pPr>
        <w:spacing w:after="0" w:line="240" w:lineRule="auto"/>
      </w:pPr>
      <w:r>
        <w:separator/>
      </w:r>
    </w:p>
  </w:footnote>
  <w:footnote w:type="continuationSeparator" w:id="0">
    <w:p w:rsidR="003A6424" w:rsidRDefault="003A64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C30CF"/>
    <w:multiLevelType w:val="multilevel"/>
    <w:tmpl w:val="6E040B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F5C78C4"/>
    <w:multiLevelType w:val="multilevel"/>
    <w:tmpl w:val="ABFA41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12463CDE"/>
    <w:multiLevelType w:val="multilevel"/>
    <w:tmpl w:val="B6CC1F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8BA41CE"/>
    <w:multiLevelType w:val="multilevel"/>
    <w:tmpl w:val="828C92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B4442F9"/>
    <w:multiLevelType w:val="multilevel"/>
    <w:tmpl w:val="FA5057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1B9B474C"/>
    <w:multiLevelType w:val="multilevel"/>
    <w:tmpl w:val="E348EB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1B00E1B"/>
    <w:multiLevelType w:val="multilevel"/>
    <w:tmpl w:val="89B69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C2F4D98"/>
    <w:multiLevelType w:val="multilevel"/>
    <w:tmpl w:val="2EE2E9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0D81308"/>
    <w:multiLevelType w:val="multilevel"/>
    <w:tmpl w:val="B8A896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350B28B3"/>
    <w:multiLevelType w:val="multilevel"/>
    <w:tmpl w:val="4B66DA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F1F4896"/>
    <w:multiLevelType w:val="multilevel"/>
    <w:tmpl w:val="D99A78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4E206CAF"/>
    <w:multiLevelType w:val="multilevel"/>
    <w:tmpl w:val="75AA98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4EEA28EA"/>
    <w:multiLevelType w:val="multilevel"/>
    <w:tmpl w:val="93222B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50C853EC"/>
    <w:multiLevelType w:val="multilevel"/>
    <w:tmpl w:val="724EA7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51EE6219"/>
    <w:multiLevelType w:val="multilevel"/>
    <w:tmpl w:val="6576E07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EB52020"/>
    <w:multiLevelType w:val="multilevel"/>
    <w:tmpl w:val="52560D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66884784"/>
    <w:multiLevelType w:val="multilevel"/>
    <w:tmpl w:val="88D615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685F4F17"/>
    <w:multiLevelType w:val="multilevel"/>
    <w:tmpl w:val="C068EB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6B653DAF"/>
    <w:multiLevelType w:val="multilevel"/>
    <w:tmpl w:val="2DE885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713607C5"/>
    <w:multiLevelType w:val="multilevel"/>
    <w:tmpl w:val="847273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73A66A18"/>
    <w:multiLevelType w:val="multilevel"/>
    <w:tmpl w:val="DAB872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7CB33DAD"/>
    <w:multiLevelType w:val="multilevel"/>
    <w:tmpl w:val="9ED835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7E8A42DA"/>
    <w:multiLevelType w:val="multilevel"/>
    <w:tmpl w:val="B5B44A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11"/>
  </w:num>
  <w:num w:numId="2">
    <w:abstractNumId w:val="18"/>
  </w:num>
  <w:num w:numId="3">
    <w:abstractNumId w:val="2"/>
  </w:num>
  <w:num w:numId="4">
    <w:abstractNumId w:val="21"/>
  </w:num>
  <w:num w:numId="5">
    <w:abstractNumId w:val="6"/>
  </w:num>
  <w:num w:numId="6">
    <w:abstractNumId w:val="15"/>
  </w:num>
  <w:num w:numId="7">
    <w:abstractNumId w:val="7"/>
  </w:num>
  <w:num w:numId="8">
    <w:abstractNumId w:val="16"/>
  </w:num>
  <w:num w:numId="9">
    <w:abstractNumId w:val="17"/>
  </w:num>
  <w:num w:numId="10">
    <w:abstractNumId w:val="8"/>
  </w:num>
  <w:num w:numId="11">
    <w:abstractNumId w:val="20"/>
  </w:num>
  <w:num w:numId="12">
    <w:abstractNumId w:val="13"/>
  </w:num>
  <w:num w:numId="13">
    <w:abstractNumId w:val="10"/>
  </w:num>
  <w:num w:numId="14">
    <w:abstractNumId w:val="1"/>
  </w:num>
  <w:num w:numId="15">
    <w:abstractNumId w:val="0"/>
  </w:num>
  <w:num w:numId="16">
    <w:abstractNumId w:val="19"/>
  </w:num>
  <w:num w:numId="17">
    <w:abstractNumId w:val="4"/>
  </w:num>
  <w:num w:numId="18">
    <w:abstractNumId w:val="9"/>
  </w:num>
  <w:num w:numId="19">
    <w:abstractNumId w:val="5"/>
  </w:num>
  <w:num w:numId="20">
    <w:abstractNumId w:val="3"/>
  </w:num>
  <w:num w:numId="21">
    <w:abstractNumId w:val="14"/>
  </w:num>
  <w:num w:numId="22">
    <w:abstractNumId w:val="22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D34"/>
    <w:rsid w:val="003A6424"/>
    <w:rsid w:val="004B3D71"/>
    <w:rsid w:val="00B64D34"/>
    <w:rsid w:val="00D4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50C82"/>
  <w15:docId w15:val="{CBB41DC6-F181-453F-9C8B-A915BC689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4B3D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D71"/>
  </w:style>
  <w:style w:type="paragraph" w:styleId="Footer">
    <w:name w:val="footer"/>
    <w:basedOn w:val="Normal"/>
    <w:link w:val="FooterChar"/>
    <w:uiPriority w:val="99"/>
    <w:unhideWhenUsed/>
    <w:rsid w:val="004B3D7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D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1325</Words>
  <Characters>7292</Characters>
  <Application>Microsoft Office Word</Application>
  <DocSecurity>0</DocSecurity>
  <Lines>60</Lines>
  <Paragraphs>17</Paragraphs>
  <ScaleCrop>false</ScaleCrop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Vanina Daniela Chachagua</cp:lastModifiedBy>
  <cp:revision>3</cp:revision>
  <dcterms:created xsi:type="dcterms:W3CDTF">2019-09-13T01:06:00Z</dcterms:created>
  <dcterms:modified xsi:type="dcterms:W3CDTF">2019-09-13T01:13:00Z</dcterms:modified>
</cp:coreProperties>
</file>