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Offline File Finder DOCX extraction &amp; search fixture.</w:t>
      </w:r>
    </w:p>
    <w:p>
      <w:r>
        <w:t>Search document contents locally.</w:t>
      </w:r>
    </w:p>
  </w:body>
</w:document>
</file>