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随路信令    CAS   Channel  Associated   Signaling  p35</w:t>
      </w:r>
    </w:p>
    <w:p>
      <w:pPr>
        <w:rPr>
          <w:rFonts w:hint="default"/>
        </w:rPr>
      </w:pPr>
      <w:r>
        <w:rPr>
          <w:rFonts w:hint="default"/>
        </w:rPr>
        <w:t>公共信道信令 CCS    Common  Channel  Signaling   p35</w:t>
      </w:r>
    </w:p>
    <w:p>
      <w:pPr>
        <w:rPr>
          <w:rFonts w:hint="default"/>
        </w:rPr>
      </w:pPr>
      <w:r>
        <w:rPr>
          <w:rFonts w:hint="default"/>
        </w:rPr>
        <w:t>事务处理能力应用部分  TCAP  Transaction  Capability  Application Part    P37</w:t>
      </w:r>
    </w:p>
    <w:p>
      <w:pPr>
        <w:rPr>
          <w:rFonts w:hint="default"/>
        </w:rPr>
      </w:pPr>
      <w:r>
        <w:rPr>
          <w:rFonts w:hint="default"/>
        </w:rPr>
        <w:t>智能网 IN     Intelligent    NetWork             P37</w:t>
      </w:r>
    </w:p>
    <w:p>
      <w:pPr>
        <w:rPr>
          <w:rFonts w:hint="default"/>
        </w:rPr>
      </w:pPr>
      <w:r>
        <w:rPr>
          <w:rFonts w:hint="default"/>
        </w:rPr>
        <w:t xml:space="preserve">移动应用部分   MAP        Mobile  Application Part        P37 </w:t>
      </w:r>
    </w:p>
    <w:p>
      <w:pPr>
        <w:rPr>
          <w:rFonts w:hint="default"/>
        </w:rPr>
      </w:pPr>
      <w:r>
        <w:rPr>
          <w:rFonts w:hint="default"/>
        </w:rPr>
        <w:t>消息传递部分   MTP    Message  Transfer   Part</w:t>
      </w:r>
    </w:p>
    <w:p>
      <w:pPr>
        <w:rPr>
          <w:rFonts w:hint="default"/>
        </w:rPr>
      </w:pPr>
      <w:r>
        <w:rPr>
          <w:rFonts w:hint="default"/>
        </w:rPr>
        <w:t>电话用户部分   TUP    Telephone   User Part</w:t>
      </w:r>
    </w:p>
    <w:p>
      <w:pPr>
        <w:rPr>
          <w:rFonts w:hint="default"/>
        </w:rPr>
      </w:pPr>
      <w:r>
        <w:rPr>
          <w:rFonts w:hint="default"/>
        </w:rPr>
        <w:t>数据用户部分   DUP    Data  User   Part</w:t>
      </w:r>
    </w:p>
    <w:p>
      <w:pPr>
        <w:rPr>
          <w:rFonts w:hint="default"/>
        </w:rPr>
      </w:pPr>
      <w:r>
        <w:rPr>
          <w:rFonts w:hint="default"/>
        </w:rPr>
        <w:t>信令连接控制部分  SCCP   Signaling  Connection  Control   Part</w:t>
      </w:r>
    </w:p>
    <w:p>
      <w:pPr>
        <w:rPr>
          <w:rFonts w:hint="default"/>
        </w:rPr>
      </w:pPr>
      <w:r>
        <w:rPr>
          <w:rFonts w:hint="default"/>
        </w:rPr>
        <w:t xml:space="preserve">ISDN 用户部分    ISUP   ISDN User   Part   </w:t>
      </w:r>
    </w:p>
    <w:p>
      <w:pPr>
        <w:rPr>
          <w:rFonts w:hint="default"/>
        </w:rPr>
      </w:pPr>
      <w:r>
        <w:rPr>
          <w:rFonts w:hint="default"/>
        </w:rPr>
        <w:t>消息信号单元     MSU    Message  Signal  Unit   P38</w:t>
      </w:r>
    </w:p>
    <w:p>
      <w:pPr>
        <w:rPr>
          <w:rFonts w:hint="default"/>
        </w:rPr>
      </w:pPr>
      <w:r>
        <w:rPr>
          <w:rFonts w:hint="default"/>
        </w:rPr>
        <w:t>链路状态信号单元  LSSU   Link  Status  Signal  Unit</w:t>
      </w:r>
    </w:p>
    <w:p>
      <w:pPr>
        <w:rPr>
          <w:rFonts w:hint="default"/>
        </w:rPr>
      </w:pPr>
      <w:r>
        <w:rPr>
          <w:rFonts w:hint="default"/>
        </w:rPr>
        <w:t>填充信号单元      FISU   Fill-in  Signal  Unit</w:t>
      </w:r>
    </w:p>
    <w:p>
      <w:pPr>
        <w:rPr>
          <w:rFonts w:hint="default"/>
        </w:rPr>
      </w:pPr>
      <w:r>
        <w:rPr>
          <w:rFonts w:hint="default"/>
        </w:rPr>
        <w:t>前向序号          FSN     Forward   Sequence   Number</w:t>
      </w:r>
    </w:p>
    <w:p>
      <w:pPr>
        <w:rPr>
          <w:rFonts w:hint="default"/>
        </w:rPr>
      </w:pPr>
      <w:r>
        <w:rPr>
          <w:rFonts w:hint="default"/>
        </w:rPr>
        <w:t>前向指示语比特     FIB   Forward  Indicator  BIt</w:t>
      </w:r>
    </w:p>
    <w:p>
      <w:pPr>
        <w:rPr>
          <w:rFonts w:hint="default"/>
        </w:rPr>
      </w:pPr>
      <w:r>
        <w:rPr>
          <w:rFonts w:hint="default"/>
        </w:rPr>
        <w:t>后向序号           BSN   Backward  Sequence  Number</w:t>
      </w:r>
    </w:p>
    <w:p>
      <w:pPr>
        <w:rPr>
          <w:rFonts w:hint="default"/>
        </w:rPr>
      </w:pPr>
      <w:r>
        <w:rPr>
          <w:rFonts w:hint="default"/>
        </w:rPr>
        <w:t>后向指示语比特     BIB    Backward  Indicator   BIt    P39</w:t>
      </w:r>
    </w:p>
    <w:p>
      <w:pPr>
        <w:rPr>
          <w:rFonts w:hint="default"/>
        </w:rPr>
      </w:pPr>
      <w:r>
        <w:rPr>
          <w:rFonts w:hint="default"/>
        </w:rPr>
        <w:t>长度指示语         LI  Length   Indication</w:t>
      </w:r>
    </w:p>
    <w:p>
      <w:pPr>
        <w:rPr>
          <w:rFonts w:hint="default"/>
        </w:rPr>
      </w:pPr>
      <w:r>
        <w:rPr>
          <w:rFonts w:hint="default"/>
        </w:rPr>
        <w:t>校验位             CK:  Check  bit</w:t>
      </w:r>
    </w:p>
    <w:p>
      <w:pPr>
        <w:rPr>
          <w:rFonts w:hint="default"/>
        </w:rPr>
      </w:pPr>
      <w:r>
        <w:rPr>
          <w:rFonts w:hint="default"/>
        </w:rPr>
        <w:t>状态字段           SF    Status  Filed</w:t>
      </w:r>
    </w:p>
    <w:p>
      <w:pPr>
        <w:rPr>
          <w:rFonts w:hint="default"/>
        </w:rPr>
      </w:pPr>
      <w:r>
        <w:rPr>
          <w:rFonts w:hint="default"/>
        </w:rPr>
        <w:t>业务信息八位位组   SIO   Service  Information  Octet</w:t>
      </w:r>
    </w:p>
    <w:p>
      <w:pPr>
        <w:rPr>
          <w:rFonts w:hint="default"/>
        </w:rPr>
      </w:pPr>
      <w:r>
        <w:rPr>
          <w:rFonts w:hint="default"/>
        </w:rPr>
        <w:t>信令信息字段       SIF    Signaling Information  Field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A8F35A"/>
    <w:rsid w:val="9CA8F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2021-12-22T16:07:00Z</dcterms:created>
  <dc:creator>chikai</dc:creator>
  <cp:lastModifiedBy>chikai</cp:lastModifiedBy>
  <dcterms:modified xsi:type="dcterms:W3CDTF">2021-12-22T17:05:25Z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