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sz w:val="32"/>
          <w:szCs w:val="32"/>
          <w:lang w:val="en-US" w:eastAsia="zh-CN"/>
        </w:rPr>
        <w:t>计算机网络体系结构实验报告</w:t>
      </w:r>
    </w:p>
    <w:p>
      <w:pPr>
        <w:rPr>
          <w:rFonts w:hint="eastAsia" w:ascii="Arial" w:hAnsi="Arial" w:cs="Arial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 w:ascii="Arial" w:hAnsi="Arial" w:cs="Arial"/>
          <w:lang w:val="en-US" w:eastAsia="zh-CN"/>
        </w:rPr>
        <w:t>选课序号</w:t>
      </w:r>
      <w:r>
        <w:rPr>
          <w:rFonts w:hint="eastAsia" w:ascii="Arial" w:hAnsi="Arial" w:cs="Arial"/>
          <w:u w:val="single"/>
          <w:lang w:val="en-US" w:eastAsia="zh-CN"/>
        </w:rPr>
        <w:t xml:space="preserve">   44   </w:t>
      </w:r>
      <w:r>
        <w:rPr>
          <w:rFonts w:hint="eastAsia" w:ascii="Arial" w:hAnsi="Arial" w:cs="Arial"/>
          <w:u w:val="none"/>
          <w:lang w:val="en-US" w:eastAsia="zh-CN"/>
        </w:rPr>
        <w:t>专业</w:t>
      </w:r>
      <w:r>
        <w:rPr>
          <w:rFonts w:hint="eastAsia" w:ascii="Arial" w:hAnsi="Arial" w:cs="Arial"/>
          <w:u w:val="single"/>
          <w:lang w:val="en-US" w:eastAsia="zh-CN"/>
        </w:rPr>
        <w:t xml:space="preserve">  网络工程 </w:t>
      </w:r>
      <w:r>
        <w:rPr>
          <w:rFonts w:hint="eastAsia" w:ascii="Arial" w:hAnsi="Arial" w:cs="Arial"/>
          <w:u w:val="none"/>
          <w:lang w:val="en-US" w:eastAsia="zh-CN"/>
        </w:rPr>
        <w:t>班级</w:t>
      </w:r>
      <w:r>
        <w:rPr>
          <w:rFonts w:hint="eastAsia" w:ascii="Arial" w:hAnsi="Arial" w:cs="Arial"/>
          <w:u w:val="single"/>
          <w:lang w:val="en-US" w:eastAsia="zh-CN"/>
        </w:rPr>
        <w:t xml:space="preserve">  2班   </w:t>
      </w:r>
      <w:r>
        <w:rPr>
          <w:rFonts w:hint="eastAsia" w:ascii="Arial" w:hAnsi="Arial" w:cs="Arial"/>
          <w:u w:val="none"/>
          <w:lang w:val="en-US" w:eastAsia="zh-CN"/>
        </w:rPr>
        <w:t>学号</w:t>
      </w:r>
      <w:r>
        <w:rPr>
          <w:rFonts w:hint="eastAsia" w:ascii="Arial" w:hAnsi="Arial" w:cs="Arial"/>
          <w:u w:val="single"/>
          <w:lang w:val="en-US" w:eastAsia="zh-CN"/>
        </w:rPr>
        <w:t xml:space="preserve"> 2220193816 </w:t>
      </w:r>
      <w:r>
        <w:rPr>
          <w:rFonts w:hint="eastAsia" w:ascii="Arial" w:hAnsi="Arial" w:cs="Arial"/>
          <w:u w:val="none"/>
          <w:lang w:val="en-US" w:eastAsia="zh-CN"/>
        </w:rPr>
        <w:t>学生姓名 赤凯</w:t>
      </w:r>
      <w:r>
        <w:rPr>
          <w:rFonts w:hint="eastAsia" w:ascii="Arial" w:hAnsi="Arial" w:cs="Arial"/>
          <w:u w:val="single"/>
          <w:lang w:val="en-US" w:eastAsia="zh-CN"/>
        </w:rPr>
        <w:t xml:space="preserve">   </w:t>
      </w:r>
      <w:r>
        <w:rPr>
          <w:rFonts w:hint="eastAsia" w:ascii="Arial" w:hAnsi="Arial" w:cs="Arial"/>
          <w:u w:val="none"/>
          <w:lang w:val="en-US" w:eastAsia="zh-CN"/>
        </w:rPr>
        <w:t>课程名称</w:t>
      </w:r>
      <w:r>
        <w:rPr>
          <w:rFonts w:hint="eastAsia" w:ascii="Arial" w:hAnsi="Arial" w:cs="Arial"/>
          <w:u w:val="single"/>
          <w:lang w:val="en-US" w:eastAsia="zh-CN"/>
        </w:rPr>
        <w:t xml:space="preserve">计算机网络体系结构实验 </w:t>
      </w:r>
      <w:r>
        <w:rPr>
          <w:rFonts w:hint="eastAsia" w:ascii="Arial" w:hAnsi="Arial" w:cs="Arial"/>
          <w:u w:val="none"/>
          <w:lang w:val="en-US" w:eastAsia="zh-CN"/>
        </w:rPr>
        <w:t>实验时间</w:t>
      </w:r>
      <w:r>
        <w:rPr>
          <w:rFonts w:hint="eastAsia" w:ascii="Arial" w:hAnsi="Arial" w:cs="Arial"/>
          <w:u w:val="single"/>
          <w:lang w:val="en-US" w:eastAsia="zh-CN"/>
        </w:rPr>
        <w:t xml:space="preserve"> 7/14  </w:t>
      </w:r>
      <w:r>
        <w:rPr>
          <w:rFonts w:hint="eastAsia" w:ascii="Arial" w:hAnsi="Arial" w:cs="Arial"/>
          <w:u w:val="none"/>
          <w:lang w:val="en-US" w:eastAsia="zh-CN"/>
        </w:rPr>
        <w:t>实验名称 FTP服务器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Arial" w:hAnsi="Arial" w:cs="Arial"/>
          <w:u w:val="none"/>
          <w:lang w:val="en-US" w:eastAsia="zh-CN"/>
        </w:rPr>
        <w:t>实验成绩</w:t>
      </w:r>
      <w:r>
        <w:rPr>
          <w:rFonts w:hint="eastAsia" w:ascii="Arial" w:hAnsi="Arial" w:cs="Arial"/>
          <w:u w:val="single"/>
          <w:lang w:val="en-US" w:eastAsia="zh-CN"/>
        </w:rPr>
        <w:t xml:space="preserve">       </w:t>
      </w:r>
    </w:p>
    <w:p>
      <w:pPr>
        <w:keepNext w:val="0"/>
        <w:keepLines w:val="0"/>
        <w:widowControl/>
        <w:suppressLineNumbers w:val="0"/>
        <w:jc w:val="left"/>
        <w:rPr>
          <w:sz w:val="40"/>
          <w:szCs w:val="40"/>
        </w:rPr>
      </w:pP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 w:ascii="宋体" w:hAnsi="宋体" w:eastAsia="宋体" w:cs="宋体"/>
          <w:kern w:val="0"/>
          <w:sz w:val="40"/>
          <w:szCs w:val="40"/>
          <w:lang w:val="en-US" w:eastAsia="zh-CN" w:bidi="ar"/>
        </w:rPr>
        <w:t xml:space="preserve">  FTP</w:t>
      </w:r>
      <w:r>
        <w:rPr>
          <w:rFonts w:ascii="宋体" w:hAnsi="宋体" w:eastAsia="宋体" w:cs="宋体"/>
          <w:kern w:val="0"/>
          <w:sz w:val="40"/>
          <w:szCs w:val="40"/>
          <w:lang w:val="en-US" w:eastAsia="zh-CN" w:bidi="ar"/>
        </w:rPr>
        <w:t>服务器的架设</w:t>
      </w:r>
    </w:p>
    <w:p>
      <w:pPr>
        <w:pStyle w:val="4"/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安装、配置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FTP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服务器；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利用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FTP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服务器提供的服务对用户进行账户管理、权限管理；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FTP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服务器对用户的运行情况进行监控。</w:t>
      </w:r>
    </w:p>
    <w:p>
      <w:pPr>
        <w:pStyle w:val="4"/>
        <w:numPr>
          <w:ilvl w:val="0"/>
          <w:numId w:val="0"/>
        </w:numPr>
        <w:ind w:leftChars="0"/>
        <w:jc w:val="left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0"/>
          <w:numId w:val="0"/>
        </w:numPr>
        <w:ind w:leftChars="0"/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实验目的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了解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FTP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服务器的基本概念与实现原理；掌握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FTP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服务器软件的安装与配置方 法；了解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FTP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服务器所具备的基本功能。</w:t>
      </w:r>
    </w:p>
    <w:p>
      <w:pPr>
        <w:pStyle w:val="4"/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</w:rPr>
      </w:pPr>
    </w:p>
    <w:p>
      <w:pPr>
        <w:pStyle w:val="4"/>
        <w:numPr>
          <w:ilvl w:val="0"/>
          <w:numId w:val="0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实验环境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hint="eastAsia"/>
          <w:sz w:val="28"/>
          <w:szCs w:val="28"/>
        </w:rPr>
        <w:t xml:space="preserve"> 实验</w:t>
      </w:r>
      <w:r>
        <w:rPr>
          <w:rFonts w:hint="eastAsia"/>
          <w:sz w:val="28"/>
          <w:szCs w:val="28"/>
          <w:lang w:val="en-US" w:eastAsia="zh-CN"/>
        </w:rPr>
        <w:t>设备：  Windows Server 2003  Marjaro Linux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实验工具：   WireShark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实验拓扑：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819400" cy="1219200"/>
            <wp:effectExtent l="0" t="0" r="0" b="0"/>
            <wp:docPr id="1" name="Picture 1" descr="webwxgetmsgimg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wxgetmsgim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8"/>
          <w:szCs w:val="28"/>
          <w:lang w:val="en-US" w:eastAsia="zh-CN"/>
        </w:rPr>
        <w:t>实验原理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本实验使用两台计算机，一台作为服务器，另一台作为客户机，服务器具有静态固定的 IP 地 址。 在客户端上使用 IE 浏览器对客户机的局域网进行设置，设置好代理服务器的地址和端口号， 从而该客户机只能通过代理服务器访问因特网。 在代理服务器端做相应设置，客户端申请接入因特网时，服务器对客户端的 IP 地址、密码进 行验证，从而保证只有此局域网中的客户机才能通过代理服务器访问互联网。 通过在客户端设置网站过滤，不同的客户端拥有不同的访问权限，有选择性地允许客户机按协 议建立链接，拥有不同的访问网站权限和访问时间权限等。从而实现主机的分级管理。 代理服务器与主机共用一个缓存器，通过设置服务器的缓存容量配置，增加了缓存容量，从而 可以提高访问速度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实验过程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</w:p>
    <w:p>
      <w:pPr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按照实验步骤在FTP服务器上架设好FTP 服务，使用在同意网段的客户机访问</w:t>
      </w:r>
    </w:p>
    <w:p>
      <w:pPr>
        <w:ind w:firstLine="560"/>
        <w:rPr>
          <w:rFonts w:hint="eastAsia"/>
          <w:sz w:val="24"/>
          <w:szCs w:val="24"/>
          <w:lang w:val="en-US" w:eastAsia="zh-CN"/>
        </w:rPr>
      </w:pPr>
    </w:p>
    <w:p>
      <w:pPr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在网上邻居访问：</w:t>
      </w:r>
    </w:p>
    <w:p>
      <w:pPr>
        <w:ind w:firstLine="56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54145"/>
            <wp:effectExtent l="0" t="0" r="2540" b="8255"/>
            <wp:docPr id="3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使用</w:t>
      </w:r>
      <w:r>
        <w:rPr>
          <w:rFonts w:hint="eastAsia"/>
          <w:sz w:val="24"/>
          <w:szCs w:val="24"/>
          <w:lang w:val="en-US" w:eastAsia="zh-CN"/>
        </w:rPr>
        <w:t>Filezila 进行 ftp 访问</w:t>
      </w:r>
    </w:p>
    <w:p>
      <w:pPr>
        <w:ind w:firstLine="560"/>
        <w:rPr>
          <w:rFonts w:hint="eastAsia"/>
          <w:sz w:val="24"/>
          <w:szCs w:val="24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025900"/>
            <wp:effectExtent l="0" t="0" r="5080" b="1270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尝试进行文件的上传，发现提示没有权限，无法上传，进行权限的设置：</w:t>
      </w: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ind w:firstLine="560"/>
        <w:rPr>
          <w:rFonts w:hint="eastAsia"/>
          <w:lang w:eastAsia="zh-CN"/>
        </w:rPr>
      </w:pPr>
      <w:r>
        <w:drawing>
          <wp:inline distT="0" distB="0" distL="0" distR="0">
            <wp:extent cx="3495675" cy="3990975"/>
            <wp:effectExtent l="0" t="0" r="9525" b="9525"/>
            <wp:docPr id="4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「</w:t>
      </w:r>
    </w:p>
    <w:p>
      <w:pPr>
        <w:ind w:firstLine="560"/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使客户机也可以读出和写入，可以上传和修改文件</w:t>
      </w:r>
    </w:p>
    <w:p>
      <w:pPr>
        <w:ind w:firstLine="560"/>
        <w:rPr>
          <w:rFonts w:hint="eastAsia"/>
          <w:b/>
          <w:bCs/>
          <w:sz w:val="24"/>
          <w:szCs w:val="24"/>
          <w:lang w:eastAsia="zh-CN"/>
        </w:rPr>
      </w:pPr>
    </w:p>
    <w:p>
      <w:pPr>
        <w:ind w:firstLine="56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eastAsia="zh-CN"/>
        </w:rPr>
        <w:t>在客户机和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FTP服务器建立链接时开始抓包 并 使用ftp 来筛选 ftp 报文：</w:t>
      </w:r>
    </w:p>
    <w:p>
      <w:pPr>
        <w:ind w:firstLine="56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560"/>
      </w:pPr>
      <w:r>
        <w:drawing>
          <wp:inline distT="0" distB="0" distL="114300" distR="114300">
            <wp:extent cx="5415915" cy="2223770"/>
            <wp:effectExtent l="0" t="0" r="13335" b="5080"/>
            <wp:docPr id="5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56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可以看出ftp 运输层是通过TCP 协议来完成的，前三个报文 </w:t>
      </w:r>
      <w:r>
        <w:rPr>
          <w:rFonts w:hint="eastAsia"/>
          <w:b/>
          <w:bCs/>
          <w:sz w:val="24"/>
          <w:szCs w:val="24"/>
          <w:lang w:val="en-US" w:eastAsia="zh-CN"/>
        </w:rPr>
        <w:t>TCP客户机和FTP服务器三次握手建立链接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ind w:firstLine="56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ind w:firstLine="560"/>
      </w:pPr>
      <w:r>
        <w:drawing>
          <wp:inline distT="0" distB="0" distL="114300" distR="114300">
            <wp:extent cx="5274310" cy="611505"/>
            <wp:effectExtent l="0" t="0" r="2540" b="17145"/>
            <wp:docPr id="6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客户机使用的是</w:t>
      </w:r>
      <w:r>
        <w:rPr>
          <w:rFonts w:hint="eastAsia"/>
          <w:lang w:val="en-US" w:eastAsia="zh-CN"/>
        </w:rPr>
        <w:t xml:space="preserve"> 随机分配的端口 36338 ， FTP 服务器使用的是 FTP协议通用端口21, 客户机先发送一个 SYN 同步报文 序号为 0不携带数据，服务器回复一个 SYN ACK 同步确认报文 序号为0,确认号为1不携带数据， 客户机再发送一个ACK 确认报文 序号为1,确认号为1. 此时链接建立</w:t>
      </w:r>
    </w:p>
    <w:p>
      <w:pPr>
        <w:ind w:firstLine="56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从627 以后是 FTP 的内容：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下面是 FTP 流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ind w:firstLine="560"/>
      </w:pPr>
      <w:r>
        <w:drawing>
          <wp:inline distT="0" distB="0" distL="114300" distR="114300">
            <wp:extent cx="5271135" cy="3530600"/>
            <wp:effectExtent l="0" t="0" r="5715" b="12700"/>
            <wp:docPr id="8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</w:pP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</w:t>
      </w:r>
      <w:r>
        <w:rPr>
          <w:rFonts w:hint="eastAsia"/>
          <w:lang w:val="en-US" w:eastAsia="zh-CN"/>
        </w:rPr>
        <w:t xml:space="preserve"> 从 627 到 644 是用户登陆报文</w:t>
      </w: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</w:pPr>
      <w:r>
        <w:drawing>
          <wp:inline distT="0" distB="0" distL="114300" distR="114300">
            <wp:extent cx="5274310" cy="1416685"/>
            <wp:effectExtent l="0" t="0" r="2540" b="12065"/>
            <wp:docPr id="10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627 服务器在建立链接之后，发送一个220准备完毕的报文</w:t>
      </w: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628 是627 的确认报文</w:t>
      </w:r>
    </w:p>
    <w:p>
      <w:pPr>
        <w:ind w:firstLine="560"/>
      </w:pPr>
      <w:r>
        <w:drawing>
          <wp:inline distT="0" distB="0" distL="114300" distR="114300">
            <wp:extent cx="5271770" cy="1230630"/>
            <wp:effectExtent l="0" t="0" r="5080" b="7620"/>
            <wp:docPr id="11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629 告知服务器名称， 630 对其确认</w:t>
      </w: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</w:pPr>
      <w:r>
        <w:drawing>
          <wp:inline distT="0" distB="0" distL="114300" distR="114300">
            <wp:extent cx="5267960" cy="1203960"/>
            <wp:effectExtent l="0" t="0" r="8890" b="15240"/>
            <wp:docPr id="12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drawing>
          <wp:inline distT="0" distB="0" distL="114300" distR="114300">
            <wp:extent cx="5271135" cy="983615"/>
            <wp:effectExtent l="0" t="0" r="5715" b="6985"/>
            <wp:docPr id="13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631 客户机开始使用AUTH TLS命令登陆，但是服务器没有配置 TLS ,登陆失败：</w:t>
      </w:r>
    </w:p>
    <w:p>
      <w:pPr>
        <w:ind w:firstLine="56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22095"/>
            <wp:effectExtent l="0" t="0" r="5080" b="1905"/>
            <wp:docPr id="14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322070"/>
            <wp:effectExtent l="0" t="0" r="8890" b="11430"/>
            <wp:docPr id="15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default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633 使用 AUTH SSL 登陆，同样SSL没有配置，登陆失败：</w:t>
      </w: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35150"/>
            <wp:effectExtent l="0" t="0" r="6985" b="12700"/>
            <wp:docPr id="16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default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</w:pPr>
      <w:r>
        <w:drawing>
          <wp:inline distT="0" distB="0" distL="114300" distR="114300">
            <wp:extent cx="5267960" cy="1375410"/>
            <wp:effectExtent l="0" t="0" r="8890" b="15240"/>
            <wp:docPr id="17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635 使用 USER anonymous 登陆，成功：</w:t>
      </w:r>
    </w:p>
    <w:p>
      <w:pPr>
        <w:ind w:firstLine="560"/>
      </w:pPr>
      <w:r>
        <w:drawing>
          <wp:inline distT="0" distB="0" distL="114300" distR="114300">
            <wp:extent cx="5270500" cy="1917065"/>
            <wp:effectExtent l="0" t="0" r="6350" b="6985"/>
            <wp:docPr id="19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drawing>
          <wp:inline distT="0" distB="0" distL="114300" distR="114300">
            <wp:extent cx="5272405" cy="1007110"/>
            <wp:effectExtent l="0" t="0" r="4445" b="2540"/>
            <wp:docPr id="20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登陆成功</w:t>
      </w:r>
      <w:r>
        <w:rPr>
          <w:rFonts w:hint="eastAsia"/>
          <w:sz w:val="24"/>
          <w:szCs w:val="24"/>
          <w:lang w:val="en-US" w:eastAsia="zh-CN"/>
        </w:rPr>
        <w:t xml:space="preserve"> 使用e-mail name 作为密码</w:t>
      </w:r>
    </w:p>
    <w:p>
      <w:pPr>
        <w:ind w:firstLine="560"/>
        <w:rPr>
          <w:rFonts w:hint="eastAsia"/>
          <w:sz w:val="24"/>
          <w:szCs w:val="24"/>
          <w:lang w:val="en-US" w:eastAsia="zh-CN"/>
        </w:rPr>
      </w:pPr>
    </w:p>
    <w:p>
      <w:pPr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从登陆过程可以看到 ：</w:t>
      </w:r>
    </w:p>
    <w:p>
      <w:pPr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FTP 使用 TCP 协议进行可靠传输</w:t>
      </w:r>
    </w:p>
    <w:p>
      <w:pPr>
        <w:ind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所以每一条请求都要有相应的确认回复</w:t>
      </w:r>
    </w:p>
    <w:p>
      <w:pPr>
        <w:ind w:firstLine="560"/>
        <w:rPr>
          <w:rFonts w:hint="eastAsia"/>
          <w:sz w:val="24"/>
          <w:szCs w:val="24"/>
          <w:lang w:val="en-US" w:eastAsia="zh-CN"/>
        </w:rPr>
      </w:pP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下面执行一个删除操作进行验证：</w:t>
      </w: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报文从2007到 2012</w:t>
      </w:r>
      <w:r>
        <w:rPr>
          <w:rFonts w:hint="eastAsia"/>
          <w:b/>
          <w:bCs/>
          <w:sz w:val="28"/>
          <w:szCs w:val="28"/>
          <w:lang w:val="en-US" w:eastAsia="zh-CN"/>
        </w:rPr>
        <w:t>：</w:t>
      </w:r>
    </w:p>
    <w:p>
      <w:pPr>
        <w:ind w:firstLine="560"/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drawing>
          <wp:inline distT="0" distB="0" distL="114300" distR="114300">
            <wp:extent cx="5267960" cy="1501140"/>
            <wp:effectExtent l="0" t="0" r="8890" b="3810"/>
            <wp:docPr id="21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先移动到 /chikai 目录：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882140"/>
            <wp:effectExtent l="0" t="0" r="6350" b="3810"/>
            <wp:docPr id="22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257935"/>
            <wp:effectExtent l="0" t="0" r="4445" b="18415"/>
            <wp:docPr id="23" name="Picture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264285"/>
            <wp:effectExtent l="0" t="0" r="8890" b="12065"/>
            <wp:docPr id="24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删除</w:t>
      </w:r>
      <w:r>
        <w:rPr>
          <w:rFonts w:hint="eastAsia"/>
          <w:lang w:val="en-US" w:eastAsia="zh-CN"/>
        </w:rPr>
        <w:t xml:space="preserve"> 2021-07-10_08-57.png 文件</w:t>
      </w:r>
    </w:p>
    <w:p>
      <w:pPr>
        <w:rPr>
          <w:rFonts w:hint="default"/>
          <w:lang w:val="en-US" w:eastAsia="zh-CN"/>
        </w:rPr>
      </w:pPr>
    </w:p>
    <w:p>
      <w:pPr>
        <w:ind w:firstLine="560"/>
      </w:pPr>
      <w:r>
        <w:drawing>
          <wp:inline distT="0" distB="0" distL="114300" distR="114300">
            <wp:extent cx="5274310" cy="1397000"/>
            <wp:effectExtent l="0" t="0" r="2540" b="12700"/>
            <wp:docPr id="25" name="Picture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default"/>
          <w:lang w:val="en-US" w:eastAsia="zh-CN"/>
        </w:rPr>
      </w:pPr>
    </w:p>
    <w:p>
      <w:pPr>
        <w:ind w:firstLine="560"/>
      </w:pPr>
      <w:r>
        <w:drawing>
          <wp:inline distT="0" distB="0" distL="114300" distR="114300">
            <wp:extent cx="5269865" cy="927100"/>
            <wp:effectExtent l="0" t="0" r="6985" b="6350"/>
            <wp:docPr id="26" name="Picture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560"/>
      </w:pPr>
      <w:r>
        <w:drawing>
          <wp:inline distT="0" distB="0" distL="114300" distR="114300">
            <wp:extent cx="5271135" cy="1340485"/>
            <wp:effectExtent l="0" t="0" r="5715" b="12065"/>
            <wp:docPr id="27" name="Picture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</w:pP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可见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FTP 进行 目录切换，文件删除等操作时，都是通过命令进行</w:t>
      </w: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如 DELE 2021.png </w:t>
      </w: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客户机发送命令，服务器收到后，回复一个命令执行状态</w:t>
      </w: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客户机再对服务器报文进行确认，一个命令执行完毕</w:t>
      </w:r>
    </w:p>
    <w:p>
      <w:pPr>
        <w:ind w:firstLine="56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实验总结</w:t>
      </w:r>
    </w:p>
    <w:p>
      <w:pPr>
        <w:widowControl w:val="0"/>
        <w:numPr>
          <w:ilvl w:val="0"/>
          <w:numId w:val="2"/>
        </w:numPr>
        <w:ind w:left="560" w:leftChars="0" w:firstLine="0" w:firstLine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错误： 开始的时候无法在FTP 服务器进行上传和删除等操作。</w:t>
      </w:r>
    </w:p>
    <w:p>
      <w:pPr>
        <w:widowControl w:val="0"/>
        <w:numPr>
          <w:ilvl w:val="0"/>
          <w:numId w:val="0"/>
        </w:numPr>
        <w:ind w:left="560" w:leftChars="0" w:firstLine="56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解决： 怀疑是用户权限问题，再更改权限后，问题解决：</w:t>
      </w:r>
    </w:p>
    <w:p>
      <w:pPr>
        <w:widowControl w:val="0"/>
        <w:numPr>
          <w:ilvl w:val="0"/>
          <w:numId w:val="0"/>
        </w:numPr>
        <w:ind w:left="560" w:leftChars="0" w:firstLine="560"/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560" w:leftChars="0" w:firstLine="560"/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560" w:leftChars="0" w:firstLine="560"/>
        <w:jc w:val="both"/>
      </w:pPr>
      <w:r>
        <w:drawing>
          <wp:inline distT="0" distB="0" distL="0" distR="0">
            <wp:extent cx="3495675" cy="3990975"/>
            <wp:effectExtent l="0" t="0" r="9525" b="9525"/>
            <wp:docPr id="7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2"/>
        </w:numPr>
        <w:ind w:left="560" w:leftChars="0" w:firstLine="0" w:firstLineChars="0"/>
        <w:jc w:val="both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在使用 FileZilla进行 FTP 链接时，出现链接卡顿或失败情况。</w:t>
      </w:r>
    </w:p>
    <w:p>
      <w:pPr>
        <w:widowControl w:val="0"/>
        <w:numPr>
          <w:ilvl w:val="0"/>
          <w:numId w:val="0"/>
        </w:numPr>
        <w:ind w:left="560" w:leftChars="0"/>
        <w:jc w:val="both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在通过抓包后，发现在FTP 登陆时，开始有两次的登陆失败，可能是这里的问题</w:t>
      </w:r>
    </w:p>
    <w:p>
      <w:pPr>
        <w:widowControl w:val="0"/>
        <w:numPr>
          <w:ilvl w:val="0"/>
          <w:numId w:val="0"/>
        </w:numPr>
        <w:ind w:left="560" w:leftChars="0" w:firstLine="560"/>
        <w:jc w:val="both"/>
      </w:pPr>
    </w:p>
    <w:p>
      <w:pPr>
        <w:widowControl w:val="0"/>
        <w:numPr>
          <w:ilvl w:val="0"/>
          <w:numId w:val="0"/>
        </w:numPr>
        <w:ind w:left="560" w:leftChars="0" w:firstLine="560"/>
        <w:jc w:val="both"/>
      </w:pPr>
    </w:p>
    <w:p>
      <w:pPr>
        <w:widowControl w:val="0"/>
        <w:numPr>
          <w:ilvl w:val="0"/>
          <w:numId w:val="0"/>
        </w:numPr>
        <w:ind w:left="560"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widowControl w:val="0"/>
        <w:numPr>
          <w:ilvl w:val="0"/>
          <w:numId w:val="0"/>
        </w:numPr>
        <w:ind w:left="560"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>通过此次实验，我加深了对FTP协议的理解。 FTP 利用 TCP 协议进行可靠传输，每个报文都有确认报文，它的操作是通过传输的命令进行的。</w:t>
      </w:r>
    </w:p>
    <w:p>
      <w:pPr>
        <w:widowControl w:val="0"/>
        <w:numPr>
          <w:ilvl w:val="0"/>
          <w:numId w:val="0"/>
        </w:numPr>
        <w:ind w:left="560"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560"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</w:t>
      </w:r>
    </w:p>
    <w:p>
      <w:pPr>
        <w:widowControl w:val="0"/>
        <w:numPr>
          <w:ilvl w:val="0"/>
          <w:numId w:val="0"/>
        </w:numPr>
        <w:ind w:left="560"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="560"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通过此次实验我又熟悉了 WireShark 的使用，通过WireShark 抓包可以更好的理解协议的原理和网络的链接。</w:t>
      </w:r>
    </w:p>
    <w:p>
      <w:pPr>
        <w:widowControl w:val="0"/>
        <w:numPr>
          <w:ilvl w:val="0"/>
          <w:numId w:val="0"/>
        </w:numPr>
        <w:ind w:left="560" w:leftChars="0" w:firstLine="560"/>
        <w:jc w:val="both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</w:t>
      </w:r>
    </w:p>
    <w:p>
      <w:pPr>
        <w:ind w:firstLine="560"/>
        <w:rPr>
          <w:rFonts w:hint="default"/>
          <w:lang w:val="en-US" w:eastAsia="zh-CN"/>
        </w:rPr>
      </w:pPr>
    </w:p>
    <w:p>
      <w:pPr>
        <w:ind w:firstLine="56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eastAsia"/>
          <w:lang w:val="en-US" w:eastAsia="zh-CN"/>
        </w:rPr>
      </w:pPr>
    </w:p>
    <w:p>
      <w:pPr>
        <w:ind w:firstLine="56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7292F0"/>
    <w:multiLevelType w:val="singleLevel"/>
    <w:tmpl w:val="BE7292F0"/>
    <w:lvl w:ilvl="0" w:tentative="0">
      <w:start w:val="1"/>
      <w:numFmt w:val="decimal"/>
      <w:suff w:val="nothing"/>
      <w:lvlText w:val="%1．"/>
      <w:lvlJc w:val="left"/>
    </w:lvl>
  </w:abstractNum>
  <w:abstractNum w:abstractNumId="1">
    <w:nsid w:val="EFDF640D"/>
    <w:multiLevelType w:val="singleLevel"/>
    <w:tmpl w:val="EFDF640D"/>
    <w:lvl w:ilvl="0" w:tentative="0">
      <w:start w:val="1"/>
      <w:numFmt w:val="decimal"/>
      <w:suff w:val="space"/>
      <w:lvlText w:val="%1."/>
      <w:lvlJc w:val="left"/>
      <w:pPr>
        <w:ind w:left="560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EFADAB"/>
    <w:rsid w:val="2FEDCE15"/>
    <w:rsid w:val="57FF7533"/>
    <w:rsid w:val="776BE53C"/>
    <w:rsid w:val="7EEFADAB"/>
    <w:rsid w:val="FEFFE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2021-07-13T22:39:00Z</dcterms:created>
  <dc:creator>Ck</dc:creator>
  <cp:lastModifiedBy>Ck</cp:lastModifiedBy>
  <dcterms:modified xsi:type="dcterms:W3CDTF">2021-07-19T09:08:26Z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