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>
          <w:rFonts w:ascii="Liberation Serif" w:hAnsi="Liberation Serif"/>
          <w:sz w:val="30"/>
          <w:szCs w:val="30"/>
        </w:rPr>
        <w:t>1   How is array declaration and initialization handled?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Ans </w:t>
        <w:tab/>
        <w:tab/>
        <w:t>Just like  scalar initialization, it  is split from  the declaration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and  included in  the procedure  body. In  the case  of arrays,  the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initialization is split into  multiple statements that assign values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to  individual array  elements. This  is to  remain consistent  with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GIMPLE's one operation per statement policy.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2   Why does the statement a[i] = b[i] get broken down to two steps with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an intermediate temporary?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Ans   </w:t>
        <w:tab/>
        <w:tab/>
        <w:t>As GIMPLE  can perform only  one operation per statement,  it cannot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read  and write  to  array  locations at  the  same  time (as  array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accesses  involve offset  calculation). Thus,  these are  split into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separate read and write statements by introducing a temporary.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3   Why are there CLOBBER statements at the end?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Ans</w:t>
        <w:tab/>
        <w:tab/>
        <w:t>CLOBBER statements are used for  address-escaped variables. It is an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annotation  to  signify  that  the  scope  of  this  address-escaped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variable has ended.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LibreOffice/6.4.4.2$Linux_X86_64 LibreOffice_project/40$Build-2</Application>
  <Pages>1</Pages>
  <Words>148</Words>
  <Characters>774</Characters>
  <CharactersWithSpaces>1102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2020-08-15T05:30:46Z</dcterms:created>
  <dc:creator/>
  <dc:description/>
  <dc:language>en-US</dc:language>
  <cp:lastModifiedBy/>
  <dcterms:modified xsi:type="dcterms:W3CDTF">2020-08-15T13:32:11Z</dcterms:modified>
  <cp:revision>2</cp:revision>
  <dc:subject/>
  <dc:title/>
</cp:coreProperties>
</file>