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B1" w:rsidRPr="006D0E25" w:rsidRDefault="00C117B1" w:rsidP="00C117B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C117B1" w:rsidRPr="006D0E25" w:rsidRDefault="00C117B1" w:rsidP="00C117B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C117B1" w:rsidRPr="006D0E25" w:rsidRDefault="00C117B1" w:rsidP="00C117B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="00F874ED">
        <w:rPr>
          <w:rFonts w:ascii="Arial" w:hAnsi="Arial" w:cs="Arial"/>
          <w:sz w:val="24"/>
          <w:szCs w:val="24"/>
          <w:u w:val="single"/>
        </w:rPr>
        <w:t>15</w:t>
      </w:r>
      <w:bookmarkStart w:id="0" w:name="_GoBack"/>
      <w:bookmarkEnd w:id="0"/>
      <w:r w:rsidRPr="006D0E25">
        <w:rPr>
          <w:rFonts w:ascii="Arial" w:hAnsi="Arial" w:cs="Arial"/>
          <w:sz w:val="24"/>
          <w:szCs w:val="24"/>
          <w:u w:val="single"/>
        </w:rPr>
        <w:t>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C117B1" w:rsidRPr="006D0E25" w:rsidRDefault="00C117B1" w:rsidP="00C117B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C117B1" w:rsidRPr="006D0E25" w:rsidRDefault="00C117B1" w:rsidP="00C117B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 w:rsidR="001F36E8">
        <w:rPr>
          <w:rFonts w:ascii="Arial" w:hAnsi="Arial" w:cs="Arial"/>
          <w:sz w:val="24"/>
          <w:szCs w:val="24"/>
        </w:rPr>
        <w:t xml:space="preserve"> (ciclo 4)</w:t>
      </w:r>
    </w:p>
    <w:p w:rsidR="00C117B1" w:rsidRPr="006D0E25" w:rsidRDefault="00C117B1" w:rsidP="00C117B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8"/>
        <w:gridCol w:w="1439"/>
        <w:gridCol w:w="1320"/>
        <w:gridCol w:w="5204"/>
      </w:tblGrid>
      <w:tr w:rsidR="00C117B1" w:rsidRPr="006D0E25" w:rsidTr="00C117B1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C117B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117B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O documento não se encontra no padrão ABNT.</w:t>
            </w:r>
          </w:p>
        </w:tc>
      </w:tr>
      <w:tr w:rsidR="00C117B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a numeração das paginas.</w:t>
            </w:r>
          </w:p>
        </w:tc>
      </w:tr>
      <w:tr w:rsidR="00C117B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Pr="006D0E25" w:rsidRDefault="00C117B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Colocar uma identificação numérica nos casos de uso idêntica a do RF ao qual faz referencia.</w:t>
            </w:r>
          </w:p>
        </w:tc>
      </w:tr>
      <w:tr w:rsidR="00C117B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Default="00C12055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117B1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requisito “registrar inaptidões” não faz referencia a forma como será feita tal pesquisa.</w:t>
            </w:r>
          </w:p>
          <w:p w:rsidR="006E0678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documento de requisitos o RF_11 diz que a forma de realizar a pesquisa esta no RF_6.</w:t>
            </w:r>
            <w:r w:rsidR="001A0E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E11">
              <w:rPr>
                <w:rFonts w:ascii="Arial" w:hAnsi="Arial" w:cs="Arial"/>
                <w:sz w:val="24"/>
                <w:szCs w:val="24"/>
              </w:rPr>
              <w:t>(neste caso pode só fazer menção ao caso de uso do RF_6)</w:t>
            </w:r>
          </w:p>
        </w:tc>
      </w:tr>
      <w:tr w:rsidR="006E0678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E0678" w:rsidRDefault="006E0678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E0678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requisitos,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678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  <w:r w:rsidR="001A0E11">
              <w:rPr>
                <w:rFonts w:ascii="Arial" w:hAnsi="Arial" w:cs="Arial"/>
                <w:sz w:val="24"/>
                <w:szCs w:val="24"/>
              </w:rPr>
              <w:t>/E</w:t>
            </w:r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E0678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E0678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E0678" w:rsidRDefault="006E0678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RF_12 não faz menção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ao requisitos RF_6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que fala como que será feito a pesquisa.</w:t>
            </w:r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OU/E</w:t>
            </w:r>
          </w:p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0E11" w:rsidRDefault="001A0E11" w:rsidP="001A0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“Descartar doações” fala que o usuário vai localizar o registro do doador, mas não fala o que será usado para conseguir tal feito, o que esta descrita no RF_6. (neste caso pode só fazer menção ao caso de uso do RF_6)</w:t>
            </w:r>
          </w:p>
        </w:tc>
      </w:tr>
      <w:tr w:rsidR="001A0E1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“Registar bolsas de sangue” esta com a descrição duplicada.</w:t>
            </w:r>
          </w:p>
        </w:tc>
      </w:tr>
      <w:tr w:rsidR="001A0E1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documento de requisitos,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0E11" w:rsidRDefault="001A0E1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RF_14 não fala sobre o período de tempo que deve ser mostrado o relatório. Estas informações são diárias, semanais, mensais ou anuais?</w:t>
            </w:r>
            <w:r w:rsidR="001A7391">
              <w:rPr>
                <w:rFonts w:ascii="Arial" w:hAnsi="Arial" w:cs="Arial"/>
                <w:sz w:val="24"/>
                <w:szCs w:val="24"/>
              </w:rPr>
              <w:t xml:space="preserve"> O usuário que faz a requisição destas informações ou no final do período elas são dadas automaticamente? </w:t>
            </w:r>
          </w:p>
        </w:tc>
      </w:tr>
      <w:tr w:rsidR="001A739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1A73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descrição do caso de uso “informar quantidade total de bolsas de sangue” esta muito estranha! Pelo menos eu não entendi direito o que foi escrito.</w:t>
            </w:r>
          </w:p>
        </w:tc>
      </w:tr>
      <w:tr w:rsidR="001A7391" w:rsidRPr="006D0E25" w:rsidTr="00C117B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44134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4413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A7391" w:rsidRDefault="001A7391" w:rsidP="001A73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“informar quantidade total de bolsas de sangue”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 com um titulo coerente ao que o RF_14 realmente esta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propondo. </w:t>
            </w:r>
          </w:p>
        </w:tc>
      </w:tr>
    </w:tbl>
    <w:p w:rsidR="005F174D" w:rsidRDefault="00F874ED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B1"/>
    <w:rsid w:val="001A0E11"/>
    <w:rsid w:val="001A7391"/>
    <w:rsid w:val="001F36E8"/>
    <w:rsid w:val="006C7788"/>
    <w:rsid w:val="006E0678"/>
    <w:rsid w:val="00AD5229"/>
    <w:rsid w:val="00C117B1"/>
    <w:rsid w:val="00C12055"/>
    <w:rsid w:val="00DB5085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5</cp:revision>
  <dcterms:created xsi:type="dcterms:W3CDTF">2015-01-14T18:17:00Z</dcterms:created>
  <dcterms:modified xsi:type="dcterms:W3CDTF">2015-01-15T17:57:00Z</dcterms:modified>
</cp:coreProperties>
</file>