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D6D9F" w:rsidRPr="004D6D9F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D6D9F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4D6D9F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4D6D9F">
        <w:rPr>
          <w:rFonts w:ascii="Arial" w:hAnsi="Arial" w:cs="Arial"/>
          <w:sz w:val="24"/>
          <w:szCs w:val="24"/>
          <w:u w:val="single"/>
          <w:lang w:val="en-US"/>
        </w:rPr>
        <w:t>13</w:t>
      </w:r>
      <w:r w:rsidRPr="004D6D9F">
        <w:rPr>
          <w:rFonts w:ascii="Arial" w:hAnsi="Arial" w:cs="Arial"/>
          <w:sz w:val="24"/>
          <w:szCs w:val="24"/>
          <w:u w:val="single"/>
          <w:lang w:val="en-US"/>
        </w:rPr>
        <w:t>/02/15</w:t>
      </w:r>
      <w:r w:rsidRPr="004D6D9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(unificado</w:t>
      </w:r>
      <w:r>
        <w:rPr>
          <w:rFonts w:ascii="Arial" w:hAnsi="Arial" w:cs="Arial"/>
          <w:sz w:val="24"/>
          <w:szCs w:val="24"/>
        </w:rPr>
        <w:t>)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4D6D9F" w:rsidRPr="006D0E25" w:rsidTr="000D6143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D6D9F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D6D9F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proofErr w:type="spellStart"/>
            <w:r>
              <w:t>Usuario</w:t>
            </w:r>
            <w:proofErr w:type="spell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 xml:space="preserve">Não pode ter tipo </w:t>
            </w:r>
          </w:p>
        </w:tc>
      </w:tr>
      <w:tr w:rsidR="004D6D9F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proofErr w:type="spellStart"/>
            <w:r>
              <w:t>Usuario</w:t>
            </w:r>
            <w:proofErr w:type="spellEnd"/>
            <w:r>
              <w:t xml:space="preserve"> e </w:t>
            </w:r>
            <w:proofErr w:type="spellStart"/>
            <w:r>
              <w:t>responsavel</w:t>
            </w:r>
            <w:proofErr w:type="spellEnd"/>
            <w:r>
              <w:t xml:space="preserve"> pelo hemocentro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>Falta a multiplicidade entre as duas classes</w:t>
            </w:r>
          </w:p>
        </w:tc>
      </w:tr>
      <w:tr w:rsidR="004D6D9F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>Todos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4D6D9F" w:rsidRDefault="004D6D9F" w:rsidP="000D6143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Default="004D6D9F" w:rsidP="000D6143">
            <w:pPr>
              <w:pStyle w:val="Contedodatabela"/>
              <w:rPr>
                <w:rFonts w:hint="eastAsia"/>
              </w:rPr>
            </w:pPr>
            <w:r>
              <w:t xml:space="preserve">Organizar melhor esse modelo de classe, pois as multiplicidades estão muito próximas de ligações vizinhas dando a sensação de que a mesma </w:t>
            </w:r>
            <w:proofErr w:type="spellStart"/>
            <w:r>
              <w:t>percentem</w:t>
            </w:r>
            <w:proofErr w:type="spellEnd"/>
            <w:r>
              <w:t xml:space="preserve"> a outra ligação.</w:t>
            </w:r>
          </w:p>
          <w:p w:rsidR="004D6D9F" w:rsidRDefault="004D6D9F" w:rsidP="000D6143">
            <w:pPr>
              <w:pStyle w:val="Contedodatabela"/>
              <w:rPr>
                <w:rFonts w:hint="eastAsia"/>
              </w:rPr>
            </w:pPr>
          </w:p>
          <w:p w:rsidR="004D6D9F" w:rsidRDefault="004D6D9F" w:rsidP="000D6143">
            <w:pPr>
              <w:pStyle w:val="Contedodatabela"/>
              <w:rPr>
                <w:rFonts w:hint="eastAsia"/>
              </w:rPr>
            </w:pPr>
            <w:proofErr w:type="spellStart"/>
            <w:r>
              <w:t>Dexar</w:t>
            </w:r>
            <w:proofErr w:type="spellEnd"/>
            <w:r>
              <w:t xml:space="preserve"> as multiplicidades sempre a cima da linha ou do lado esquerdo.</w:t>
            </w:r>
          </w:p>
        </w:tc>
      </w:tr>
    </w:tbl>
    <w:p w:rsidR="005F174D" w:rsidRDefault="004D6D9F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9F"/>
    <w:rsid w:val="004D6D9F"/>
    <w:rsid w:val="006C778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9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4D6D9F"/>
    <w:pPr>
      <w:widowControl w:val="0"/>
      <w:suppressLineNumbers/>
      <w:spacing w:after="0" w:line="240" w:lineRule="auto"/>
    </w:pPr>
    <w:rPr>
      <w:rFonts w:ascii="Liberation Serif" w:hAnsi="Liberation Serif" w:cs="Mangal"/>
      <w:color w:val="auto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9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4D6D9F"/>
    <w:pPr>
      <w:widowControl w:val="0"/>
      <w:suppressLineNumbers/>
      <w:spacing w:after="0" w:line="240" w:lineRule="auto"/>
    </w:pPr>
    <w:rPr>
      <w:rFonts w:ascii="Liberation Serif" w:hAnsi="Liberation Serif" w:cs="Mangal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1</cp:revision>
  <dcterms:created xsi:type="dcterms:W3CDTF">2015-02-13T21:44:00Z</dcterms:created>
  <dcterms:modified xsi:type="dcterms:W3CDTF">2015-02-13T21:47:00Z</dcterms:modified>
</cp:coreProperties>
</file>