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5F54" w14:textId="77777777" w:rsidR="000C24AF" w:rsidRDefault="000C24AF" w:rsidP="000C24AF">
      <w:pPr>
        <w:pStyle w:val="Heading1"/>
      </w:pPr>
    </w:p>
    <w:p w14:paraId="2CA503EA" w14:textId="77777777" w:rsidR="000C24AF" w:rsidRDefault="000C24AF" w:rsidP="000C24AF"/>
    <w:p w14:paraId="5193FF26" w14:textId="77777777" w:rsidR="001D243C" w:rsidRDefault="009F7412" w:rsidP="00103F4D">
      <w:pPr>
        <w:pStyle w:val="Frontpagesubhead"/>
      </w:pPr>
      <w:r>
        <w:rPr>
          <w:noProof/>
          <w:lang w:eastAsia="en-GB"/>
        </w:rPr>
        <mc:AlternateContent>
          <mc:Choice Requires="wps">
            <w:drawing>
              <wp:anchor distT="0" distB="0" distL="114300" distR="114300" simplePos="0" relativeHeight="251659264" behindDoc="0" locked="0" layoutInCell="1" allowOverlap="1" wp14:anchorId="3C0B8EDF" wp14:editId="2274C31A">
                <wp:simplePos x="0" y="0"/>
                <wp:positionH relativeFrom="page">
                  <wp:posOffset>648335</wp:posOffset>
                </wp:positionH>
                <wp:positionV relativeFrom="page">
                  <wp:posOffset>1800225</wp:posOffset>
                </wp:positionV>
                <wp:extent cx="6372000" cy="1692000"/>
                <wp:effectExtent l="0" t="0" r="10160" b="3810"/>
                <wp:wrapNone/>
                <wp:docPr id="2" name="Text Box 2"/>
                <wp:cNvGraphicFramePr/>
                <a:graphic xmlns:a="http://schemas.openxmlformats.org/drawingml/2006/main">
                  <a:graphicData uri="http://schemas.microsoft.com/office/word/2010/wordprocessingShape">
                    <wps:wsp>
                      <wps:cNvSpPr txBox="1"/>
                      <wps:spPr>
                        <a:xfrm>
                          <a:off x="0" y="0"/>
                          <a:ext cx="6372000" cy="16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3715514165B546D2B91DB01BEAB33FE6"/>
                              </w:placeholder>
                              <w:dataBinding w:prefixMappings="xmlns:ns0='http://purl.org/dc/elements/1.1/' xmlns:ns1='http://schemas.openxmlformats.org/package/2006/metadata/core-properties' " w:xpath="/ns1:coreProperties[1]/ns0:title[1]" w:storeItemID="{6C3C8BC8-F283-45AE-878A-BAB7291924A1}"/>
                              <w:text/>
                            </w:sdtPr>
                            <w:sdtEndPr/>
                            <w:sdtContent>
                              <w:p w14:paraId="51F67E59" w14:textId="50F36310" w:rsidR="00F25CC7" w:rsidRDefault="00DE61AD" w:rsidP="00103F4D">
                                <w:pPr>
                                  <w:pStyle w:val="FrontpageTitle"/>
                                </w:pPr>
                                <w:r>
                                  <w:t>111 online</w:t>
                                </w:r>
                              </w:p>
                            </w:sdtContent>
                          </w:sdt>
                          <w:p w14:paraId="7859F053" w14:textId="1E9802CC" w:rsidR="00F25CC7" w:rsidRDefault="00DE61AD" w:rsidP="00103F4D">
                            <w:pPr>
                              <w:pStyle w:val="Frontpagesubhead"/>
                            </w:pPr>
                            <w:r w:rsidRPr="00DE61AD">
                              <w:t>Changes in Requirements Schedule 1.</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8EDF" id="_x0000_t202" coordsize="21600,21600" o:spt="202" path="m,l,21600r21600,l21600,xe">
                <v:stroke joinstyle="miter"/>
                <v:path gradientshapeok="t" o:connecttype="rect"/>
              </v:shapetype>
              <v:shape id="Text Box 2" o:spid="_x0000_s1026" type="#_x0000_t202" style="position:absolute;margin-left:51.05pt;margin-top:141.75pt;width:501.75pt;height:13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" filled="f" stroked="f" strokeweight=".5pt">
                <v:textbox inset="0,0,0,0">
                  <w:txbxContent>
                    <w:sdt>
                      <w:sdtPr>
                        <w:alias w:val="Title"/>
                        <w:tag w:val="title"/>
                        <w:id w:val="1036308880"/>
                        <w:placeholder>
                          <w:docPart w:val="3715514165B546D2B91DB01BEAB33FE6"/>
                        </w:placeholder>
                        <w:dataBinding w:prefixMappings="xmlns:ns0='http://purl.org/dc/elements/1.1/' xmlns:ns1='http://schemas.openxmlformats.org/package/2006/metadata/core-properties' " w:xpath="/ns1:coreProperties[1]/ns0:title[1]" w:storeItemID="{6C3C8BC8-F283-45AE-878A-BAB7291924A1}"/>
                        <w:text/>
                      </w:sdtPr>
                      <w:sdtEndPr/>
                      <w:sdtContent>
                        <w:p w14:paraId="51F67E59" w14:textId="50F36310" w:rsidR="00F25CC7" w:rsidRDefault="00DE61AD" w:rsidP="00103F4D">
                          <w:pPr>
                            <w:pStyle w:val="FrontpageTitle"/>
                          </w:pPr>
                          <w:r>
                            <w:t>111 online</w:t>
                          </w:r>
                        </w:p>
                      </w:sdtContent>
                    </w:sdt>
                    <w:p w14:paraId="7859F053" w14:textId="1E9802CC" w:rsidR="00F25CC7" w:rsidRDefault="00DE61AD" w:rsidP="00103F4D">
                      <w:pPr>
                        <w:pStyle w:val="Frontpagesubhead"/>
                      </w:pPr>
                      <w:r w:rsidRPr="00DE61AD">
                        <w:t>Changes in Requirements Schedule 1.</w:t>
                      </w:r>
                      <w:r>
                        <w:t>6</w:t>
                      </w:r>
                    </w:p>
                  </w:txbxContent>
                </v:textbox>
                <w10:wrap anchorx="page" anchory="page"/>
              </v:shape>
            </w:pict>
          </mc:Fallback>
        </mc:AlternateContent>
      </w:r>
    </w:p>
    <w:p w14:paraId="35B03829" w14:textId="77777777" w:rsidR="001D243C" w:rsidRDefault="001D243C" w:rsidP="00103F4D">
      <w:pPr>
        <w:pStyle w:val="Frontpagesubhead"/>
      </w:pPr>
    </w:p>
    <w:p w14:paraId="44675130" w14:textId="77777777" w:rsidR="00F25CC7" w:rsidRDefault="00F25CC7" w:rsidP="00103F4D">
      <w:pPr>
        <w:pStyle w:val="Frontpagesubhead"/>
      </w:pPr>
      <w:r>
        <w:tab/>
      </w:r>
    </w:p>
    <w:p w14:paraId="4AA2858A" w14:textId="77777777" w:rsidR="00F25CC7" w:rsidRDefault="00103F4D" w:rsidP="00F25CC7">
      <w:r>
        <w:rPr>
          <w:noProof/>
          <w:lang w:eastAsia="en-GB"/>
        </w:rPr>
        <mc:AlternateContent>
          <mc:Choice Requires="wps">
            <w:drawing>
              <wp:anchor distT="0" distB="0" distL="114300" distR="114300" simplePos="0" relativeHeight="251661312" behindDoc="0" locked="0" layoutInCell="1" allowOverlap="1" wp14:anchorId="746D77DC" wp14:editId="269C34B3">
                <wp:simplePos x="0" y="0"/>
                <wp:positionH relativeFrom="page">
                  <wp:posOffset>648335</wp:posOffset>
                </wp:positionH>
                <wp:positionV relativeFrom="page">
                  <wp:posOffset>3456305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50DF3" w14:textId="3E7F40FB" w:rsidR="00103F4D" w:rsidRDefault="00103F4D" w:rsidP="00103F4D">
                            <w:pPr>
                              <w:pStyle w:val="Publisheddate"/>
                            </w:pPr>
                            <w:r w:rsidRPr="00103F4D">
                              <w:t xml:space="preserve">Published </w:t>
                            </w:r>
                            <w:r w:rsidR="00DE61AD">
                              <w:t>11</w:t>
                            </w:r>
                            <w:r w:rsidRPr="00103F4D">
                              <w:t xml:space="preserve"> </w:t>
                            </w:r>
                            <w:r w:rsidR="00DE61AD">
                              <w:t xml:space="preserve">January </w:t>
                            </w:r>
                            <w:r w:rsidRPr="00103F4D">
                              <w:t>201</w:t>
                            </w:r>
                            <w:r w:rsidR="00DE61AD">
                              <w:t>9</w:t>
                            </w:r>
                          </w:p>
                          <w:p w14:paraId="32ECB0F4" w14:textId="6AD98919" w:rsidR="003C5AC0" w:rsidRPr="00103F4D" w:rsidRDefault="00AD2076" w:rsidP="00103F4D">
                            <w:pPr>
                              <w:pStyle w:val="Publisheddate"/>
                            </w:pPr>
                            <w:r>
                              <w:t>Compiled by Simin Liu and Jeffrey Miller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D77DC" id="Text Box 3" o:spid="_x0000_s1027" type="#_x0000_t202" style="position:absolute;margin-left:51.05pt;margin-top:272.15pt;width:379.3pt;height:3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" filled="f" stroked="f" strokeweight=".5pt">
                <v:textbox inset="0,0,0,0">
                  <w:txbxContent>
                    <w:p w14:paraId="2C950DF3" w14:textId="3E7F40FB" w:rsidR="00103F4D" w:rsidRDefault="00103F4D" w:rsidP="00103F4D">
                      <w:pPr>
                        <w:pStyle w:val="Publisheddate"/>
                      </w:pPr>
                      <w:r w:rsidRPr="00103F4D">
                        <w:t xml:space="preserve">Published </w:t>
                      </w:r>
                      <w:r w:rsidR="00DE61AD">
                        <w:t>11</w:t>
                      </w:r>
                      <w:r w:rsidRPr="00103F4D">
                        <w:t xml:space="preserve"> </w:t>
                      </w:r>
                      <w:r w:rsidR="00DE61AD">
                        <w:t xml:space="preserve">January </w:t>
                      </w:r>
                      <w:r w:rsidRPr="00103F4D">
                        <w:t>201</w:t>
                      </w:r>
                      <w:r w:rsidR="00DE61AD">
                        <w:t>9</w:t>
                      </w:r>
                    </w:p>
                    <w:p w14:paraId="32ECB0F4" w14:textId="6AD98919" w:rsidR="003C5AC0" w:rsidRPr="00103F4D" w:rsidRDefault="00AD2076" w:rsidP="00103F4D">
                      <w:pPr>
                        <w:pStyle w:val="Publisheddate"/>
                      </w:pPr>
                      <w:r>
                        <w:t>Compiled by Simin Liu and Jeffrey Miller</w:t>
                      </w:r>
                    </w:p>
                  </w:txbxContent>
                </v:textbox>
                <w10:wrap anchorx="page" anchory="page"/>
              </v:shape>
            </w:pict>
          </mc:Fallback>
        </mc:AlternateContent>
      </w:r>
    </w:p>
    <w:p w14:paraId="57E9D693" w14:textId="77777777" w:rsidR="001D243C" w:rsidRPr="00F25CC7" w:rsidRDefault="001D243C" w:rsidP="00F25CC7">
      <w:pPr>
        <w:sectPr w:rsidR="001D243C" w:rsidRPr="00F25CC7" w:rsidSect="00F5718C">
          <w:headerReference w:type="even" r:id="rId13"/>
          <w:headerReference w:type="default" r:id="rId14"/>
          <w:footerReference w:type="even" r:id="rId15"/>
          <w:footerReference w:type="default" r:id="rId16"/>
          <w:headerReference w:type="first" r:id="rId17"/>
          <w:footerReference w:type="first" r:id="rId18"/>
          <w:pgSz w:w="11906" w:h="16838"/>
          <w:pgMar w:top="1021" w:right="1021" w:bottom="1021" w:left="1021" w:header="454" w:footer="680" w:gutter="0"/>
          <w:cols w:space="708"/>
          <w:titlePg/>
          <w:docGrid w:linePitch="360"/>
        </w:sectPr>
      </w:pPr>
    </w:p>
    <w:sdt>
      <w:sdtPr>
        <w:id w:val="204912450"/>
        <w:docPartObj>
          <w:docPartGallery w:val="Table of Contents"/>
          <w:docPartUnique/>
        </w:docPartObj>
      </w:sdtPr>
      <w:sdtEndPr>
        <w:rPr>
          <w:rFonts w:ascii="Arial" w:eastAsia="Times New Roman" w:hAnsi="Arial" w:cs="Times New Roman"/>
          <w:noProof/>
          <w:color w:val="0F0F0F" w:themeColor="text1"/>
          <w:spacing w:val="0"/>
          <w:sz w:val="24"/>
          <w:szCs w:val="24"/>
          <w:lang w:val="en-GB" w:eastAsia="en-US"/>
          <w14:ligatures w14:val="none"/>
        </w:rPr>
      </w:sdtEndPr>
      <w:sdtContent>
        <w:p w14:paraId="0224C59E" w14:textId="0975C535" w:rsidR="0086044F" w:rsidRPr="00AD2076" w:rsidRDefault="0086044F">
          <w:pPr>
            <w:pStyle w:val="TOCHeading"/>
            <w:rPr>
              <w:sz w:val="36"/>
              <w:szCs w:val="36"/>
            </w:rPr>
          </w:pPr>
          <w:r w:rsidRPr="00AD2076">
            <w:rPr>
              <w:sz w:val="36"/>
              <w:szCs w:val="36"/>
            </w:rPr>
            <w:t>Contents</w:t>
          </w:r>
        </w:p>
        <w:p w14:paraId="66FBB82C" w14:textId="6F7BE33D" w:rsidR="00560AC4" w:rsidRDefault="0086044F">
          <w:pPr>
            <w:pStyle w:val="TOC1"/>
            <w:rPr>
              <w:rFonts w:asciiTheme="minorHAnsi" w:eastAsiaTheme="minorEastAsia" w:hAnsiTheme="minorHAnsi" w:cstheme="minorBidi"/>
              <w:b w:val="0"/>
              <w:color w:val="auto"/>
              <w:sz w:val="22"/>
              <w:szCs w:val="22"/>
              <w:lang w:eastAsia="en-GB"/>
            </w:rPr>
          </w:pPr>
          <w:r>
            <w:rPr>
              <w:bCs/>
            </w:rPr>
            <w:fldChar w:fldCharType="begin"/>
          </w:r>
          <w:r>
            <w:rPr>
              <w:bCs/>
            </w:rPr>
            <w:instrText xml:space="preserve"> TOC \o "1-3" \h \z \u </w:instrText>
          </w:r>
          <w:r>
            <w:rPr>
              <w:bCs/>
            </w:rPr>
            <w:fldChar w:fldCharType="separate"/>
          </w:r>
          <w:hyperlink w:anchor="_Toc534966343" w:history="1">
            <w:r w:rsidR="00560AC4" w:rsidRPr="00446A16">
              <w:rPr>
                <w:rStyle w:val="Hyperlink"/>
              </w:rPr>
              <w:t>Summary of changes in version 1.6</w:t>
            </w:r>
            <w:r w:rsidR="00560AC4">
              <w:rPr>
                <w:webHidden/>
              </w:rPr>
              <w:tab/>
            </w:r>
            <w:r w:rsidR="00560AC4">
              <w:rPr>
                <w:webHidden/>
              </w:rPr>
              <w:fldChar w:fldCharType="begin"/>
            </w:r>
            <w:r w:rsidR="00560AC4">
              <w:rPr>
                <w:webHidden/>
              </w:rPr>
              <w:instrText xml:space="preserve"> PAGEREF _Toc534966343 \h </w:instrText>
            </w:r>
            <w:r w:rsidR="00560AC4">
              <w:rPr>
                <w:webHidden/>
              </w:rPr>
            </w:r>
            <w:r w:rsidR="00560AC4">
              <w:rPr>
                <w:webHidden/>
              </w:rPr>
              <w:fldChar w:fldCharType="separate"/>
            </w:r>
            <w:r w:rsidR="00560AC4">
              <w:rPr>
                <w:webHidden/>
              </w:rPr>
              <w:t>3</w:t>
            </w:r>
            <w:r w:rsidR="00560AC4">
              <w:rPr>
                <w:webHidden/>
              </w:rPr>
              <w:fldChar w:fldCharType="end"/>
            </w:r>
          </w:hyperlink>
        </w:p>
        <w:p w14:paraId="61D55BCE" w14:textId="2D07D869"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44" w:history="1">
            <w:r w:rsidRPr="00446A16">
              <w:rPr>
                <w:rStyle w:val="Hyperlink"/>
                <w:noProof/>
              </w:rPr>
              <w:t>Changes throughout version 1.6</w:t>
            </w:r>
            <w:r>
              <w:rPr>
                <w:noProof/>
                <w:webHidden/>
              </w:rPr>
              <w:tab/>
            </w:r>
            <w:r>
              <w:rPr>
                <w:noProof/>
                <w:webHidden/>
              </w:rPr>
              <w:fldChar w:fldCharType="begin"/>
            </w:r>
            <w:r>
              <w:rPr>
                <w:noProof/>
                <w:webHidden/>
              </w:rPr>
              <w:instrText xml:space="preserve"> PAGEREF _Toc534966344 \h </w:instrText>
            </w:r>
            <w:r>
              <w:rPr>
                <w:noProof/>
                <w:webHidden/>
              </w:rPr>
            </w:r>
            <w:r>
              <w:rPr>
                <w:noProof/>
                <w:webHidden/>
              </w:rPr>
              <w:fldChar w:fldCharType="separate"/>
            </w:r>
            <w:r>
              <w:rPr>
                <w:noProof/>
                <w:webHidden/>
              </w:rPr>
              <w:t>3</w:t>
            </w:r>
            <w:r>
              <w:rPr>
                <w:noProof/>
                <w:webHidden/>
              </w:rPr>
              <w:fldChar w:fldCharType="end"/>
            </w:r>
          </w:hyperlink>
        </w:p>
        <w:p w14:paraId="512FD649" w14:textId="0B780008" w:rsidR="00560AC4" w:rsidRDefault="00560AC4">
          <w:pPr>
            <w:pStyle w:val="TOC1"/>
            <w:rPr>
              <w:rFonts w:asciiTheme="minorHAnsi" w:eastAsiaTheme="minorEastAsia" w:hAnsiTheme="minorHAnsi" w:cstheme="minorBidi"/>
              <w:b w:val="0"/>
              <w:color w:val="auto"/>
              <w:sz w:val="22"/>
              <w:szCs w:val="22"/>
              <w:lang w:eastAsia="en-GB"/>
            </w:rPr>
          </w:pPr>
          <w:hyperlink w:anchor="_Toc534966345" w:history="1">
            <w:r w:rsidRPr="00446A16">
              <w:rPr>
                <w:rStyle w:val="Hyperlink"/>
              </w:rPr>
              <w:t>Details of changes in version 1.6</w:t>
            </w:r>
            <w:r>
              <w:rPr>
                <w:webHidden/>
              </w:rPr>
              <w:tab/>
            </w:r>
            <w:r>
              <w:rPr>
                <w:webHidden/>
              </w:rPr>
              <w:fldChar w:fldCharType="begin"/>
            </w:r>
            <w:r>
              <w:rPr>
                <w:webHidden/>
              </w:rPr>
              <w:instrText xml:space="preserve"> PAGEREF _Toc534966345 \h </w:instrText>
            </w:r>
            <w:r>
              <w:rPr>
                <w:webHidden/>
              </w:rPr>
            </w:r>
            <w:r>
              <w:rPr>
                <w:webHidden/>
              </w:rPr>
              <w:fldChar w:fldCharType="separate"/>
            </w:r>
            <w:r>
              <w:rPr>
                <w:webHidden/>
              </w:rPr>
              <w:t>3</w:t>
            </w:r>
            <w:r>
              <w:rPr>
                <w:webHidden/>
              </w:rPr>
              <w:fldChar w:fldCharType="end"/>
            </w:r>
          </w:hyperlink>
        </w:p>
        <w:p w14:paraId="333C904D" w14:textId="47DA1866"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46" w:history="1">
            <w:r w:rsidRPr="00446A16">
              <w:rPr>
                <w:rStyle w:val="Hyperlink"/>
                <w:noProof/>
              </w:rPr>
              <w:t>Section 2. Overview of service and how it works</w:t>
            </w:r>
            <w:r>
              <w:rPr>
                <w:noProof/>
                <w:webHidden/>
              </w:rPr>
              <w:tab/>
            </w:r>
            <w:r>
              <w:rPr>
                <w:noProof/>
                <w:webHidden/>
              </w:rPr>
              <w:fldChar w:fldCharType="begin"/>
            </w:r>
            <w:r>
              <w:rPr>
                <w:noProof/>
                <w:webHidden/>
              </w:rPr>
              <w:instrText xml:space="preserve"> PAGEREF _Toc534966346 \h </w:instrText>
            </w:r>
            <w:r>
              <w:rPr>
                <w:noProof/>
                <w:webHidden/>
              </w:rPr>
            </w:r>
            <w:r>
              <w:rPr>
                <w:noProof/>
                <w:webHidden/>
              </w:rPr>
              <w:fldChar w:fldCharType="separate"/>
            </w:r>
            <w:r>
              <w:rPr>
                <w:noProof/>
                <w:webHidden/>
              </w:rPr>
              <w:t>3</w:t>
            </w:r>
            <w:r>
              <w:rPr>
                <w:noProof/>
                <w:webHidden/>
              </w:rPr>
              <w:fldChar w:fldCharType="end"/>
            </w:r>
          </w:hyperlink>
        </w:p>
        <w:p w14:paraId="3578B563" w14:textId="5ABCC870"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47" w:history="1">
            <w:r w:rsidRPr="00446A16">
              <w:rPr>
                <w:rStyle w:val="Hyperlink"/>
                <w:noProof/>
              </w:rPr>
              <w:t>2.3 Dispositions</w:t>
            </w:r>
            <w:r>
              <w:rPr>
                <w:noProof/>
                <w:webHidden/>
              </w:rPr>
              <w:tab/>
            </w:r>
            <w:r>
              <w:rPr>
                <w:noProof/>
                <w:webHidden/>
              </w:rPr>
              <w:fldChar w:fldCharType="begin"/>
            </w:r>
            <w:r>
              <w:rPr>
                <w:noProof/>
                <w:webHidden/>
              </w:rPr>
              <w:instrText xml:space="preserve"> PAGEREF _Toc534966347 \h </w:instrText>
            </w:r>
            <w:r>
              <w:rPr>
                <w:noProof/>
                <w:webHidden/>
              </w:rPr>
            </w:r>
            <w:r>
              <w:rPr>
                <w:noProof/>
                <w:webHidden/>
              </w:rPr>
              <w:fldChar w:fldCharType="separate"/>
            </w:r>
            <w:r>
              <w:rPr>
                <w:noProof/>
                <w:webHidden/>
              </w:rPr>
              <w:t>4</w:t>
            </w:r>
            <w:r>
              <w:rPr>
                <w:noProof/>
                <w:webHidden/>
              </w:rPr>
              <w:fldChar w:fldCharType="end"/>
            </w:r>
          </w:hyperlink>
        </w:p>
        <w:p w14:paraId="72D36184" w14:textId="7CB106BC" w:rsidR="00560AC4" w:rsidRDefault="00560AC4">
          <w:pPr>
            <w:pStyle w:val="TOC3"/>
            <w:tabs>
              <w:tab w:val="right" w:pos="9854"/>
            </w:tabs>
            <w:rPr>
              <w:noProof/>
              <w:color w:val="auto"/>
              <w:sz w:val="22"/>
              <w:lang w:val="en-GB" w:eastAsia="en-GB"/>
            </w:rPr>
          </w:pPr>
          <w:hyperlink w:anchor="_Toc534966348" w:history="1">
            <w:r w:rsidRPr="00446A16">
              <w:rPr>
                <w:rStyle w:val="Hyperlink"/>
                <w:noProof/>
              </w:rPr>
              <w:t>2. 999 dispositions</w:t>
            </w:r>
            <w:r>
              <w:rPr>
                <w:noProof/>
                <w:webHidden/>
              </w:rPr>
              <w:tab/>
            </w:r>
            <w:r>
              <w:rPr>
                <w:noProof/>
                <w:webHidden/>
              </w:rPr>
              <w:fldChar w:fldCharType="begin"/>
            </w:r>
            <w:r>
              <w:rPr>
                <w:noProof/>
                <w:webHidden/>
              </w:rPr>
              <w:instrText xml:space="preserve"> PAGEREF _Toc534966348 \h </w:instrText>
            </w:r>
            <w:r>
              <w:rPr>
                <w:noProof/>
                <w:webHidden/>
              </w:rPr>
            </w:r>
            <w:r>
              <w:rPr>
                <w:noProof/>
                <w:webHidden/>
              </w:rPr>
              <w:fldChar w:fldCharType="separate"/>
            </w:r>
            <w:r>
              <w:rPr>
                <w:noProof/>
                <w:webHidden/>
              </w:rPr>
              <w:t>4</w:t>
            </w:r>
            <w:r>
              <w:rPr>
                <w:noProof/>
                <w:webHidden/>
              </w:rPr>
              <w:fldChar w:fldCharType="end"/>
            </w:r>
          </w:hyperlink>
        </w:p>
        <w:p w14:paraId="3250FAE4" w14:textId="2FA2E1CF" w:rsidR="00560AC4" w:rsidRDefault="00560AC4">
          <w:pPr>
            <w:pStyle w:val="TOC3"/>
            <w:tabs>
              <w:tab w:val="right" w:pos="9854"/>
            </w:tabs>
            <w:rPr>
              <w:noProof/>
              <w:color w:val="auto"/>
              <w:sz w:val="22"/>
              <w:lang w:val="en-GB" w:eastAsia="en-GB"/>
            </w:rPr>
          </w:pPr>
          <w:hyperlink w:anchor="_Toc534966349" w:history="1">
            <w:r w:rsidRPr="00446A16">
              <w:rPr>
                <w:rStyle w:val="Hyperlink"/>
                <w:noProof/>
              </w:rPr>
              <w:t>3. Clinical Callbacks</w:t>
            </w:r>
            <w:r>
              <w:rPr>
                <w:noProof/>
                <w:webHidden/>
              </w:rPr>
              <w:tab/>
            </w:r>
            <w:r>
              <w:rPr>
                <w:noProof/>
                <w:webHidden/>
              </w:rPr>
              <w:fldChar w:fldCharType="begin"/>
            </w:r>
            <w:r>
              <w:rPr>
                <w:noProof/>
                <w:webHidden/>
              </w:rPr>
              <w:instrText xml:space="preserve"> PAGEREF _Toc534966349 \h </w:instrText>
            </w:r>
            <w:r>
              <w:rPr>
                <w:noProof/>
                <w:webHidden/>
              </w:rPr>
            </w:r>
            <w:r>
              <w:rPr>
                <w:noProof/>
                <w:webHidden/>
              </w:rPr>
              <w:fldChar w:fldCharType="separate"/>
            </w:r>
            <w:r>
              <w:rPr>
                <w:noProof/>
                <w:webHidden/>
              </w:rPr>
              <w:t>4</w:t>
            </w:r>
            <w:r>
              <w:rPr>
                <w:noProof/>
                <w:webHidden/>
              </w:rPr>
              <w:fldChar w:fldCharType="end"/>
            </w:r>
          </w:hyperlink>
        </w:p>
        <w:p w14:paraId="67B5D312" w14:textId="73F66A2C" w:rsidR="00560AC4" w:rsidRDefault="00560AC4">
          <w:pPr>
            <w:pStyle w:val="TOC3"/>
            <w:tabs>
              <w:tab w:val="right" w:pos="9854"/>
            </w:tabs>
            <w:rPr>
              <w:noProof/>
              <w:color w:val="auto"/>
              <w:sz w:val="22"/>
              <w:lang w:val="en-GB" w:eastAsia="en-GB"/>
            </w:rPr>
          </w:pPr>
          <w:hyperlink w:anchor="_Toc534966350" w:history="1">
            <w:r w:rsidRPr="00446A16">
              <w:rPr>
                <w:rStyle w:val="Hyperlink"/>
                <w:noProof/>
              </w:rPr>
              <w:t>5. Mental Health Pathways</w:t>
            </w:r>
            <w:r>
              <w:rPr>
                <w:noProof/>
                <w:webHidden/>
              </w:rPr>
              <w:tab/>
            </w:r>
            <w:r>
              <w:rPr>
                <w:noProof/>
                <w:webHidden/>
              </w:rPr>
              <w:fldChar w:fldCharType="begin"/>
            </w:r>
            <w:r>
              <w:rPr>
                <w:noProof/>
                <w:webHidden/>
              </w:rPr>
              <w:instrText xml:space="preserve"> PAGEREF _Toc534966350 \h </w:instrText>
            </w:r>
            <w:r>
              <w:rPr>
                <w:noProof/>
                <w:webHidden/>
              </w:rPr>
            </w:r>
            <w:r>
              <w:rPr>
                <w:noProof/>
                <w:webHidden/>
              </w:rPr>
              <w:fldChar w:fldCharType="separate"/>
            </w:r>
            <w:r>
              <w:rPr>
                <w:noProof/>
                <w:webHidden/>
              </w:rPr>
              <w:t>4</w:t>
            </w:r>
            <w:r>
              <w:rPr>
                <w:noProof/>
                <w:webHidden/>
              </w:rPr>
              <w:fldChar w:fldCharType="end"/>
            </w:r>
          </w:hyperlink>
        </w:p>
        <w:p w14:paraId="456F3600" w14:textId="2EC6605D" w:rsidR="00560AC4" w:rsidRDefault="00560AC4">
          <w:pPr>
            <w:pStyle w:val="TOC3"/>
            <w:tabs>
              <w:tab w:val="right" w:pos="9854"/>
            </w:tabs>
            <w:rPr>
              <w:noProof/>
              <w:color w:val="auto"/>
              <w:sz w:val="22"/>
              <w:lang w:val="en-GB" w:eastAsia="en-GB"/>
            </w:rPr>
          </w:pPr>
          <w:hyperlink w:anchor="_Toc534966351" w:history="1">
            <w:r w:rsidRPr="00446A16">
              <w:rPr>
                <w:rStyle w:val="Hyperlink"/>
                <w:noProof/>
              </w:rPr>
              <w:t>6. Contact Genito-Urinary Clinic</w:t>
            </w:r>
            <w:r>
              <w:rPr>
                <w:noProof/>
                <w:webHidden/>
              </w:rPr>
              <w:tab/>
            </w:r>
            <w:r>
              <w:rPr>
                <w:noProof/>
                <w:webHidden/>
              </w:rPr>
              <w:fldChar w:fldCharType="begin"/>
            </w:r>
            <w:r>
              <w:rPr>
                <w:noProof/>
                <w:webHidden/>
              </w:rPr>
              <w:instrText xml:space="preserve"> PAGEREF _Toc534966351 \h </w:instrText>
            </w:r>
            <w:r>
              <w:rPr>
                <w:noProof/>
                <w:webHidden/>
              </w:rPr>
            </w:r>
            <w:r>
              <w:rPr>
                <w:noProof/>
                <w:webHidden/>
              </w:rPr>
              <w:fldChar w:fldCharType="separate"/>
            </w:r>
            <w:r>
              <w:rPr>
                <w:noProof/>
                <w:webHidden/>
              </w:rPr>
              <w:t>4</w:t>
            </w:r>
            <w:r>
              <w:rPr>
                <w:noProof/>
                <w:webHidden/>
              </w:rPr>
              <w:fldChar w:fldCharType="end"/>
            </w:r>
          </w:hyperlink>
        </w:p>
        <w:p w14:paraId="56777D62" w14:textId="678D5B2D"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2" w:history="1">
            <w:r w:rsidRPr="00446A16">
              <w:rPr>
                <w:rStyle w:val="Hyperlink"/>
                <w:noProof/>
              </w:rPr>
              <w:t>2.4 DoS look-ups and DoS filtering</w:t>
            </w:r>
            <w:r>
              <w:rPr>
                <w:noProof/>
                <w:webHidden/>
              </w:rPr>
              <w:tab/>
            </w:r>
            <w:r>
              <w:rPr>
                <w:noProof/>
                <w:webHidden/>
              </w:rPr>
              <w:fldChar w:fldCharType="begin"/>
            </w:r>
            <w:r>
              <w:rPr>
                <w:noProof/>
                <w:webHidden/>
              </w:rPr>
              <w:instrText xml:space="preserve"> PAGEREF _Toc534966352 \h </w:instrText>
            </w:r>
            <w:r>
              <w:rPr>
                <w:noProof/>
                <w:webHidden/>
              </w:rPr>
            </w:r>
            <w:r>
              <w:rPr>
                <w:noProof/>
                <w:webHidden/>
              </w:rPr>
              <w:fldChar w:fldCharType="separate"/>
            </w:r>
            <w:r>
              <w:rPr>
                <w:noProof/>
                <w:webHidden/>
              </w:rPr>
              <w:t>4</w:t>
            </w:r>
            <w:r>
              <w:rPr>
                <w:noProof/>
                <w:webHidden/>
              </w:rPr>
              <w:fldChar w:fldCharType="end"/>
            </w:r>
          </w:hyperlink>
        </w:p>
        <w:p w14:paraId="4111FB35" w14:textId="2CE25349"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3" w:history="1">
            <w:r w:rsidRPr="00446A16">
              <w:rPr>
                <w:rStyle w:val="Hyperlink"/>
                <w:noProof/>
              </w:rPr>
              <w:t>2.6 Exceptions</w:t>
            </w:r>
            <w:r>
              <w:rPr>
                <w:noProof/>
                <w:webHidden/>
              </w:rPr>
              <w:tab/>
            </w:r>
            <w:r>
              <w:rPr>
                <w:noProof/>
                <w:webHidden/>
              </w:rPr>
              <w:fldChar w:fldCharType="begin"/>
            </w:r>
            <w:r>
              <w:rPr>
                <w:noProof/>
                <w:webHidden/>
              </w:rPr>
              <w:instrText xml:space="preserve"> PAGEREF _Toc534966353 \h </w:instrText>
            </w:r>
            <w:r>
              <w:rPr>
                <w:noProof/>
                <w:webHidden/>
              </w:rPr>
            </w:r>
            <w:r>
              <w:rPr>
                <w:noProof/>
                <w:webHidden/>
              </w:rPr>
              <w:fldChar w:fldCharType="separate"/>
            </w:r>
            <w:r>
              <w:rPr>
                <w:noProof/>
                <w:webHidden/>
              </w:rPr>
              <w:t>5</w:t>
            </w:r>
            <w:r>
              <w:rPr>
                <w:noProof/>
                <w:webHidden/>
              </w:rPr>
              <w:fldChar w:fldCharType="end"/>
            </w:r>
          </w:hyperlink>
        </w:p>
        <w:p w14:paraId="69DEFB97" w14:textId="056C7052" w:rsidR="00560AC4" w:rsidRDefault="00560AC4">
          <w:pPr>
            <w:pStyle w:val="TOC3"/>
            <w:tabs>
              <w:tab w:val="right" w:pos="9854"/>
            </w:tabs>
            <w:rPr>
              <w:noProof/>
              <w:color w:val="auto"/>
              <w:sz w:val="22"/>
              <w:lang w:val="en-GB" w:eastAsia="en-GB"/>
            </w:rPr>
          </w:pPr>
          <w:hyperlink w:anchor="_Toc534966354" w:history="1">
            <w:r w:rsidRPr="00446A16">
              <w:rPr>
                <w:rStyle w:val="Hyperlink"/>
                <w:noProof/>
              </w:rPr>
              <w:t>GP details, SPINE Trace and DoS</w:t>
            </w:r>
            <w:r>
              <w:rPr>
                <w:noProof/>
                <w:webHidden/>
              </w:rPr>
              <w:tab/>
            </w:r>
            <w:r>
              <w:rPr>
                <w:noProof/>
                <w:webHidden/>
              </w:rPr>
              <w:fldChar w:fldCharType="begin"/>
            </w:r>
            <w:r>
              <w:rPr>
                <w:noProof/>
                <w:webHidden/>
              </w:rPr>
              <w:instrText xml:space="preserve"> PAGEREF _Toc534966354 \h </w:instrText>
            </w:r>
            <w:r>
              <w:rPr>
                <w:noProof/>
                <w:webHidden/>
              </w:rPr>
            </w:r>
            <w:r>
              <w:rPr>
                <w:noProof/>
                <w:webHidden/>
              </w:rPr>
              <w:fldChar w:fldCharType="separate"/>
            </w:r>
            <w:r>
              <w:rPr>
                <w:noProof/>
                <w:webHidden/>
              </w:rPr>
              <w:t>5</w:t>
            </w:r>
            <w:r>
              <w:rPr>
                <w:noProof/>
                <w:webHidden/>
              </w:rPr>
              <w:fldChar w:fldCharType="end"/>
            </w:r>
          </w:hyperlink>
        </w:p>
        <w:p w14:paraId="2A66B9CE" w14:textId="45139474"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5" w:history="1">
            <w:r w:rsidRPr="00446A16">
              <w:rPr>
                <w:rStyle w:val="Hyperlink"/>
                <w:noProof/>
              </w:rPr>
              <w:t>3.3 Working with the DoS for 111 online</w:t>
            </w:r>
            <w:r>
              <w:rPr>
                <w:noProof/>
                <w:webHidden/>
              </w:rPr>
              <w:tab/>
            </w:r>
            <w:r>
              <w:rPr>
                <w:noProof/>
                <w:webHidden/>
              </w:rPr>
              <w:fldChar w:fldCharType="begin"/>
            </w:r>
            <w:r>
              <w:rPr>
                <w:noProof/>
                <w:webHidden/>
              </w:rPr>
              <w:instrText xml:space="preserve"> PAGEREF _Toc534966355 \h </w:instrText>
            </w:r>
            <w:r>
              <w:rPr>
                <w:noProof/>
                <w:webHidden/>
              </w:rPr>
            </w:r>
            <w:r>
              <w:rPr>
                <w:noProof/>
                <w:webHidden/>
              </w:rPr>
              <w:fldChar w:fldCharType="separate"/>
            </w:r>
            <w:r>
              <w:rPr>
                <w:noProof/>
                <w:webHidden/>
              </w:rPr>
              <w:t>5</w:t>
            </w:r>
            <w:r>
              <w:rPr>
                <w:noProof/>
                <w:webHidden/>
              </w:rPr>
              <w:fldChar w:fldCharType="end"/>
            </w:r>
          </w:hyperlink>
        </w:p>
        <w:p w14:paraId="41F2E788" w14:textId="6D45639D"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6" w:history="1">
            <w:r w:rsidRPr="00446A16">
              <w:rPr>
                <w:rStyle w:val="Hyperlink"/>
                <w:noProof/>
              </w:rPr>
              <w:t>3.4 Creating new DoS profiles</w:t>
            </w:r>
            <w:r>
              <w:rPr>
                <w:noProof/>
                <w:webHidden/>
              </w:rPr>
              <w:tab/>
            </w:r>
            <w:r>
              <w:rPr>
                <w:noProof/>
                <w:webHidden/>
              </w:rPr>
              <w:fldChar w:fldCharType="begin"/>
            </w:r>
            <w:r>
              <w:rPr>
                <w:noProof/>
                <w:webHidden/>
              </w:rPr>
              <w:instrText xml:space="preserve"> PAGEREF _Toc534966356 \h </w:instrText>
            </w:r>
            <w:r>
              <w:rPr>
                <w:noProof/>
                <w:webHidden/>
              </w:rPr>
            </w:r>
            <w:r>
              <w:rPr>
                <w:noProof/>
                <w:webHidden/>
              </w:rPr>
              <w:fldChar w:fldCharType="separate"/>
            </w:r>
            <w:r>
              <w:rPr>
                <w:noProof/>
                <w:webHidden/>
              </w:rPr>
              <w:t>6</w:t>
            </w:r>
            <w:r>
              <w:rPr>
                <w:noProof/>
                <w:webHidden/>
              </w:rPr>
              <w:fldChar w:fldCharType="end"/>
            </w:r>
          </w:hyperlink>
        </w:p>
        <w:p w14:paraId="1EA92220" w14:textId="4AD90251"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7" w:history="1">
            <w:r w:rsidRPr="00446A16">
              <w:rPr>
                <w:rStyle w:val="Hyperlink"/>
                <w:noProof/>
              </w:rPr>
              <w:t>4.1 Checking DoS results</w:t>
            </w:r>
            <w:r>
              <w:rPr>
                <w:noProof/>
                <w:webHidden/>
              </w:rPr>
              <w:tab/>
            </w:r>
            <w:r>
              <w:rPr>
                <w:noProof/>
                <w:webHidden/>
              </w:rPr>
              <w:fldChar w:fldCharType="begin"/>
            </w:r>
            <w:r>
              <w:rPr>
                <w:noProof/>
                <w:webHidden/>
              </w:rPr>
              <w:instrText xml:space="preserve"> PAGEREF _Toc534966357 \h </w:instrText>
            </w:r>
            <w:r>
              <w:rPr>
                <w:noProof/>
                <w:webHidden/>
              </w:rPr>
            </w:r>
            <w:r>
              <w:rPr>
                <w:noProof/>
                <w:webHidden/>
              </w:rPr>
              <w:fldChar w:fldCharType="separate"/>
            </w:r>
            <w:r>
              <w:rPr>
                <w:noProof/>
                <w:webHidden/>
              </w:rPr>
              <w:t>6</w:t>
            </w:r>
            <w:r>
              <w:rPr>
                <w:noProof/>
                <w:webHidden/>
              </w:rPr>
              <w:fldChar w:fldCharType="end"/>
            </w:r>
          </w:hyperlink>
        </w:p>
        <w:p w14:paraId="598EF7AC" w14:textId="3E1B2339"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8" w:history="1">
            <w:r w:rsidRPr="00446A16">
              <w:rPr>
                <w:rStyle w:val="Hyperlink"/>
                <w:noProof/>
              </w:rPr>
              <w:t>4.2 Checking ITK messages (ITK)</w:t>
            </w:r>
            <w:r>
              <w:rPr>
                <w:noProof/>
                <w:webHidden/>
              </w:rPr>
              <w:tab/>
            </w:r>
            <w:r>
              <w:rPr>
                <w:noProof/>
                <w:webHidden/>
              </w:rPr>
              <w:fldChar w:fldCharType="begin"/>
            </w:r>
            <w:r>
              <w:rPr>
                <w:noProof/>
                <w:webHidden/>
              </w:rPr>
              <w:instrText xml:space="preserve"> PAGEREF _Toc534966358 \h </w:instrText>
            </w:r>
            <w:r>
              <w:rPr>
                <w:noProof/>
                <w:webHidden/>
              </w:rPr>
            </w:r>
            <w:r>
              <w:rPr>
                <w:noProof/>
                <w:webHidden/>
              </w:rPr>
              <w:fldChar w:fldCharType="separate"/>
            </w:r>
            <w:r>
              <w:rPr>
                <w:noProof/>
                <w:webHidden/>
              </w:rPr>
              <w:t>7</w:t>
            </w:r>
            <w:r>
              <w:rPr>
                <w:noProof/>
                <w:webHidden/>
              </w:rPr>
              <w:fldChar w:fldCharType="end"/>
            </w:r>
          </w:hyperlink>
        </w:p>
        <w:p w14:paraId="5CC0575A" w14:textId="6B9EF71D"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59" w:history="1">
            <w:r w:rsidRPr="00446A16">
              <w:rPr>
                <w:rStyle w:val="Hyperlink"/>
                <w:noProof/>
              </w:rPr>
              <w:t>5.1 Reporting and Analytics</w:t>
            </w:r>
            <w:r>
              <w:rPr>
                <w:noProof/>
                <w:webHidden/>
              </w:rPr>
              <w:tab/>
            </w:r>
            <w:r>
              <w:rPr>
                <w:noProof/>
                <w:webHidden/>
              </w:rPr>
              <w:fldChar w:fldCharType="begin"/>
            </w:r>
            <w:r>
              <w:rPr>
                <w:noProof/>
                <w:webHidden/>
              </w:rPr>
              <w:instrText xml:space="preserve"> PAGEREF _Toc534966359 \h </w:instrText>
            </w:r>
            <w:r>
              <w:rPr>
                <w:noProof/>
                <w:webHidden/>
              </w:rPr>
            </w:r>
            <w:r>
              <w:rPr>
                <w:noProof/>
                <w:webHidden/>
              </w:rPr>
              <w:fldChar w:fldCharType="separate"/>
            </w:r>
            <w:r>
              <w:rPr>
                <w:noProof/>
                <w:webHidden/>
              </w:rPr>
              <w:t>7</w:t>
            </w:r>
            <w:r>
              <w:rPr>
                <w:noProof/>
                <w:webHidden/>
              </w:rPr>
              <w:fldChar w:fldCharType="end"/>
            </w:r>
          </w:hyperlink>
        </w:p>
        <w:p w14:paraId="59E3F7AD" w14:textId="5666628F"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60" w:history="1">
            <w:r w:rsidRPr="00446A16">
              <w:rPr>
                <w:rStyle w:val="Hyperlink"/>
                <w:noProof/>
              </w:rPr>
              <w:t>5.2 Metrics</w:t>
            </w:r>
            <w:r>
              <w:rPr>
                <w:noProof/>
                <w:webHidden/>
              </w:rPr>
              <w:tab/>
            </w:r>
            <w:r>
              <w:rPr>
                <w:noProof/>
                <w:webHidden/>
              </w:rPr>
              <w:fldChar w:fldCharType="begin"/>
            </w:r>
            <w:r>
              <w:rPr>
                <w:noProof/>
                <w:webHidden/>
              </w:rPr>
              <w:instrText xml:space="preserve"> PAGEREF _Toc534966360 \h </w:instrText>
            </w:r>
            <w:r>
              <w:rPr>
                <w:noProof/>
                <w:webHidden/>
              </w:rPr>
            </w:r>
            <w:r>
              <w:rPr>
                <w:noProof/>
                <w:webHidden/>
              </w:rPr>
              <w:fldChar w:fldCharType="separate"/>
            </w:r>
            <w:r>
              <w:rPr>
                <w:noProof/>
                <w:webHidden/>
              </w:rPr>
              <w:t>7</w:t>
            </w:r>
            <w:r>
              <w:rPr>
                <w:noProof/>
                <w:webHidden/>
              </w:rPr>
              <w:fldChar w:fldCharType="end"/>
            </w:r>
          </w:hyperlink>
        </w:p>
        <w:p w14:paraId="19A19BD7" w14:textId="7E306D38"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61" w:history="1">
            <w:r w:rsidRPr="00446A16">
              <w:rPr>
                <w:rStyle w:val="Hyperlink"/>
                <w:noProof/>
              </w:rPr>
              <w:t>5.3 Service Management and Support</w:t>
            </w:r>
            <w:r>
              <w:rPr>
                <w:noProof/>
                <w:webHidden/>
              </w:rPr>
              <w:tab/>
            </w:r>
            <w:r>
              <w:rPr>
                <w:noProof/>
                <w:webHidden/>
              </w:rPr>
              <w:fldChar w:fldCharType="begin"/>
            </w:r>
            <w:r>
              <w:rPr>
                <w:noProof/>
                <w:webHidden/>
              </w:rPr>
              <w:instrText xml:space="preserve"> PAGEREF _Toc534966361 \h </w:instrText>
            </w:r>
            <w:r>
              <w:rPr>
                <w:noProof/>
                <w:webHidden/>
              </w:rPr>
            </w:r>
            <w:r>
              <w:rPr>
                <w:noProof/>
                <w:webHidden/>
              </w:rPr>
              <w:fldChar w:fldCharType="separate"/>
            </w:r>
            <w:r>
              <w:rPr>
                <w:noProof/>
                <w:webHidden/>
              </w:rPr>
              <w:t>7</w:t>
            </w:r>
            <w:r>
              <w:rPr>
                <w:noProof/>
                <w:webHidden/>
              </w:rPr>
              <w:fldChar w:fldCharType="end"/>
            </w:r>
          </w:hyperlink>
        </w:p>
        <w:p w14:paraId="67E44179" w14:textId="40585B13"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62" w:history="1">
            <w:r w:rsidRPr="00446A16">
              <w:rPr>
                <w:rStyle w:val="Hyperlink"/>
                <w:noProof/>
              </w:rPr>
              <w:t>7.1.1 NHS Digital Responsibilities</w:t>
            </w:r>
            <w:r>
              <w:rPr>
                <w:noProof/>
                <w:webHidden/>
              </w:rPr>
              <w:tab/>
            </w:r>
            <w:r>
              <w:rPr>
                <w:noProof/>
                <w:webHidden/>
              </w:rPr>
              <w:fldChar w:fldCharType="begin"/>
            </w:r>
            <w:r>
              <w:rPr>
                <w:noProof/>
                <w:webHidden/>
              </w:rPr>
              <w:instrText xml:space="preserve"> PAGEREF _Toc534966362 \h </w:instrText>
            </w:r>
            <w:r>
              <w:rPr>
                <w:noProof/>
                <w:webHidden/>
              </w:rPr>
            </w:r>
            <w:r>
              <w:rPr>
                <w:noProof/>
                <w:webHidden/>
              </w:rPr>
              <w:fldChar w:fldCharType="separate"/>
            </w:r>
            <w:r>
              <w:rPr>
                <w:noProof/>
                <w:webHidden/>
              </w:rPr>
              <w:t>7</w:t>
            </w:r>
            <w:r>
              <w:rPr>
                <w:noProof/>
                <w:webHidden/>
              </w:rPr>
              <w:fldChar w:fldCharType="end"/>
            </w:r>
          </w:hyperlink>
        </w:p>
        <w:p w14:paraId="3AB0ABE7" w14:textId="25BCD53C" w:rsidR="00560AC4" w:rsidRDefault="00560AC4">
          <w:pPr>
            <w:pStyle w:val="TOC2"/>
            <w:tabs>
              <w:tab w:val="right" w:pos="9854"/>
            </w:tabs>
            <w:rPr>
              <w:rFonts w:asciiTheme="minorHAnsi" w:eastAsiaTheme="minorEastAsia" w:hAnsiTheme="minorHAnsi" w:cstheme="minorBidi"/>
              <w:noProof/>
              <w:color w:val="auto"/>
              <w:sz w:val="22"/>
              <w:szCs w:val="22"/>
              <w:lang w:eastAsia="en-GB"/>
            </w:rPr>
          </w:pPr>
          <w:hyperlink w:anchor="_Toc534966363" w:history="1">
            <w:r w:rsidRPr="00446A16">
              <w:rPr>
                <w:rStyle w:val="Hyperlink"/>
                <w:noProof/>
              </w:rPr>
              <w:t>7.1.2 Local End User and Service Provider responsibilities</w:t>
            </w:r>
            <w:r>
              <w:rPr>
                <w:noProof/>
                <w:webHidden/>
              </w:rPr>
              <w:tab/>
            </w:r>
            <w:r>
              <w:rPr>
                <w:noProof/>
                <w:webHidden/>
              </w:rPr>
              <w:fldChar w:fldCharType="begin"/>
            </w:r>
            <w:r>
              <w:rPr>
                <w:noProof/>
                <w:webHidden/>
              </w:rPr>
              <w:instrText xml:space="preserve"> PAGEREF _Toc534966363 \h </w:instrText>
            </w:r>
            <w:r>
              <w:rPr>
                <w:noProof/>
                <w:webHidden/>
              </w:rPr>
            </w:r>
            <w:r>
              <w:rPr>
                <w:noProof/>
                <w:webHidden/>
              </w:rPr>
              <w:fldChar w:fldCharType="separate"/>
            </w:r>
            <w:r>
              <w:rPr>
                <w:noProof/>
                <w:webHidden/>
              </w:rPr>
              <w:t>7</w:t>
            </w:r>
            <w:r>
              <w:rPr>
                <w:noProof/>
                <w:webHidden/>
              </w:rPr>
              <w:fldChar w:fldCharType="end"/>
            </w:r>
          </w:hyperlink>
        </w:p>
        <w:p w14:paraId="26BF9ACE" w14:textId="29DBE2B8" w:rsidR="00560AC4" w:rsidRDefault="00560AC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34966364" w:history="1">
            <w:r w:rsidRPr="00446A16">
              <w:rPr>
                <w:rStyle w:val="Hyperlink"/>
                <w:noProof/>
              </w:rPr>
              <w:t>8.1</w:t>
            </w:r>
            <w:r>
              <w:rPr>
                <w:rFonts w:asciiTheme="minorHAnsi" w:eastAsiaTheme="minorEastAsia" w:hAnsiTheme="minorHAnsi" w:cstheme="minorBidi"/>
                <w:noProof/>
                <w:color w:val="auto"/>
                <w:sz w:val="22"/>
                <w:szCs w:val="22"/>
                <w:lang w:eastAsia="en-GB"/>
              </w:rPr>
              <w:tab/>
            </w:r>
            <w:r w:rsidRPr="00446A16">
              <w:rPr>
                <w:rStyle w:val="Hyperlink"/>
                <w:noProof/>
              </w:rPr>
              <w:t>How we work</w:t>
            </w:r>
            <w:r>
              <w:rPr>
                <w:noProof/>
                <w:webHidden/>
              </w:rPr>
              <w:tab/>
            </w:r>
            <w:r>
              <w:rPr>
                <w:noProof/>
                <w:webHidden/>
              </w:rPr>
              <w:fldChar w:fldCharType="begin"/>
            </w:r>
            <w:r>
              <w:rPr>
                <w:noProof/>
                <w:webHidden/>
              </w:rPr>
              <w:instrText xml:space="preserve"> PAGEREF _Toc534966364 \h </w:instrText>
            </w:r>
            <w:r>
              <w:rPr>
                <w:noProof/>
                <w:webHidden/>
              </w:rPr>
            </w:r>
            <w:r>
              <w:rPr>
                <w:noProof/>
                <w:webHidden/>
              </w:rPr>
              <w:fldChar w:fldCharType="separate"/>
            </w:r>
            <w:r>
              <w:rPr>
                <w:noProof/>
                <w:webHidden/>
              </w:rPr>
              <w:t>8</w:t>
            </w:r>
            <w:r>
              <w:rPr>
                <w:noProof/>
                <w:webHidden/>
              </w:rPr>
              <w:fldChar w:fldCharType="end"/>
            </w:r>
          </w:hyperlink>
        </w:p>
        <w:p w14:paraId="1FA29B2B" w14:textId="47DBF017" w:rsidR="00560AC4" w:rsidRDefault="00560AC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34966365" w:history="1">
            <w:r w:rsidRPr="00446A16">
              <w:rPr>
                <w:rStyle w:val="Hyperlink"/>
                <w:noProof/>
              </w:rPr>
              <w:t>9.1</w:t>
            </w:r>
            <w:r>
              <w:rPr>
                <w:rFonts w:asciiTheme="minorHAnsi" w:eastAsiaTheme="minorEastAsia" w:hAnsiTheme="minorHAnsi" w:cstheme="minorBidi"/>
                <w:noProof/>
                <w:color w:val="auto"/>
                <w:sz w:val="22"/>
                <w:szCs w:val="22"/>
                <w:lang w:eastAsia="en-GB"/>
              </w:rPr>
              <w:tab/>
            </w:r>
            <w:r w:rsidRPr="00446A16">
              <w:rPr>
                <w:rStyle w:val="Hyperlink"/>
                <w:noProof/>
              </w:rPr>
              <w:t>List of supported Pathways</w:t>
            </w:r>
            <w:r>
              <w:rPr>
                <w:noProof/>
                <w:webHidden/>
              </w:rPr>
              <w:tab/>
            </w:r>
            <w:r>
              <w:rPr>
                <w:noProof/>
                <w:webHidden/>
              </w:rPr>
              <w:fldChar w:fldCharType="begin"/>
            </w:r>
            <w:r>
              <w:rPr>
                <w:noProof/>
                <w:webHidden/>
              </w:rPr>
              <w:instrText xml:space="preserve"> PAGEREF _Toc534966365 \h </w:instrText>
            </w:r>
            <w:r>
              <w:rPr>
                <w:noProof/>
                <w:webHidden/>
              </w:rPr>
            </w:r>
            <w:r>
              <w:rPr>
                <w:noProof/>
                <w:webHidden/>
              </w:rPr>
              <w:fldChar w:fldCharType="separate"/>
            </w:r>
            <w:r>
              <w:rPr>
                <w:noProof/>
                <w:webHidden/>
              </w:rPr>
              <w:t>8</w:t>
            </w:r>
            <w:r>
              <w:rPr>
                <w:noProof/>
                <w:webHidden/>
              </w:rPr>
              <w:fldChar w:fldCharType="end"/>
            </w:r>
          </w:hyperlink>
        </w:p>
        <w:p w14:paraId="3C277B4A" w14:textId="29D60ED6" w:rsidR="00560AC4" w:rsidRDefault="00560AC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34966366" w:history="1">
            <w:r w:rsidRPr="00446A16">
              <w:rPr>
                <w:rStyle w:val="Hyperlink"/>
                <w:noProof/>
              </w:rPr>
              <w:t>9.2</w:t>
            </w:r>
            <w:r>
              <w:rPr>
                <w:rFonts w:asciiTheme="minorHAnsi" w:eastAsiaTheme="minorEastAsia" w:hAnsiTheme="minorHAnsi" w:cstheme="minorBidi"/>
                <w:noProof/>
                <w:color w:val="auto"/>
                <w:sz w:val="22"/>
                <w:szCs w:val="22"/>
                <w:lang w:eastAsia="en-GB"/>
              </w:rPr>
              <w:tab/>
            </w:r>
            <w:r w:rsidRPr="00446A16">
              <w:rPr>
                <w:rStyle w:val="Hyperlink"/>
                <w:noProof/>
              </w:rPr>
              <w:t>List of supported Disposition codes</w:t>
            </w:r>
            <w:r>
              <w:rPr>
                <w:noProof/>
                <w:webHidden/>
              </w:rPr>
              <w:tab/>
            </w:r>
            <w:r>
              <w:rPr>
                <w:noProof/>
                <w:webHidden/>
              </w:rPr>
              <w:fldChar w:fldCharType="begin"/>
            </w:r>
            <w:r>
              <w:rPr>
                <w:noProof/>
                <w:webHidden/>
              </w:rPr>
              <w:instrText xml:space="preserve"> PAGEREF _Toc534966366 \h </w:instrText>
            </w:r>
            <w:r>
              <w:rPr>
                <w:noProof/>
                <w:webHidden/>
              </w:rPr>
            </w:r>
            <w:r>
              <w:rPr>
                <w:noProof/>
                <w:webHidden/>
              </w:rPr>
              <w:fldChar w:fldCharType="separate"/>
            </w:r>
            <w:r>
              <w:rPr>
                <w:noProof/>
                <w:webHidden/>
              </w:rPr>
              <w:t>8</w:t>
            </w:r>
            <w:r>
              <w:rPr>
                <w:noProof/>
                <w:webHidden/>
              </w:rPr>
              <w:fldChar w:fldCharType="end"/>
            </w:r>
          </w:hyperlink>
        </w:p>
        <w:p w14:paraId="57BDFF23" w14:textId="496C9E24" w:rsidR="0086044F" w:rsidRDefault="0086044F">
          <w:r>
            <w:rPr>
              <w:b/>
              <w:bCs/>
              <w:noProof/>
            </w:rPr>
            <w:fldChar w:fldCharType="end"/>
          </w:r>
        </w:p>
      </w:sdtContent>
    </w:sdt>
    <w:p w14:paraId="21A65285" w14:textId="2335F7F7" w:rsidR="001D243C" w:rsidRDefault="001D243C" w:rsidP="000C24AF"/>
    <w:p w14:paraId="04B883A0" w14:textId="62128D05" w:rsidR="00560AC4" w:rsidRDefault="00560AC4">
      <w:pPr>
        <w:spacing w:after="0"/>
        <w:textboxTightWrap w:val="none"/>
      </w:pPr>
      <w:r>
        <w:br w:type="page"/>
      </w:r>
    </w:p>
    <w:p w14:paraId="7CB8D13A" w14:textId="77777777" w:rsidR="001D243C" w:rsidRDefault="001D243C">
      <w:pPr>
        <w:spacing w:after="0"/>
        <w:textboxTightWrap w:val="none"/>
      </w:pPr>
    </w:p>
    <w:p w14:paraId="359E334B" w14:textId="6A213DE2" w:rsidR="008D5953" w:rsidRDefault="00470E41" w:rsidP="008D5953">
      <w:pPr>
        <w:pStyle w:val="Heading1"/>
      </w:pPr>
      <w:bookmarkStart w:id="0" w:name="_Toc350174611"/>
      <w:bookmarkStart w:id="1" w:name="_Toc534961754"/>
      <w:bookmarkStart w:id="2" w:name="_Toc534966343"/>
      <w:r>
        <w:t xml:space="preserve">Summary </w:t>
      </w:r>
      <w:r w:rsidR="0039725E">
        <w:t>of changes in version 1.6</w:t>
      </w:r>
      <w:bookmarkEnd w:id="1"/>
      <w:bookmarkEnd w:id="2"/>
    </w:p>
    <w:p w14:paraId="5E3A7279" w14:textId="1A7651EA" w:rsidR="00F93178" w:rsidRDefault="00E15E55" w:rsidP="007F5954">
      <w:pPr>
        <w:pStyle w:val="Standfirst"/>
      </w:pPr>
      <w:r>
        <w:t>The 111 online Requirements Schedule has been updated (version 1.6)</w:t>
      </w:r>
      <w:r w:rsidR="005D7B5C">
        <w:t>,</w:t>
      </w:r>
      <w:r>
        <w:t xml:space="preserve"> </w:t>
      </w:r>
      <w:r w:rsidR="005D7B5C">
        <w:t xml:space="preserve">principally </w:t>
      </w:r>
      <w:r>
        <w:t xml:space="preserve">to </w:t>
      </w:r>
      <w:r w:rsidR="00EB750B">
        <w:t xml:space="preserve">reflect an upgrade to NHS Pathways release 15 and the introduction of </w:t>
      </w:r>
      <w:r w:rsidR="002B34CB">
        <w:t>a validation function for 999 and ED outcomes.</w:t>
      </w:r>
      <w:r w:rsidR="00BB44A9">
        <w:t xml:space="preserve"> 111 online now also attempts</w:t>
      </w:r>
      <w:r w:rsidR="00ED5680">
        <w:t xml:space="preserve"> to </w:t>
      </w:r>
      <w:r w:rsidR="00BB44A9">
        <w:t xml:space="preserve">SPINE trace </w:t>
      </w:r>
      <w:r w:rsidR="00ED5680">
        <w:t>users when</w:t>
      </w:r>
      <w:r w:rsidR="00BB44A9">
        <w:t xml:space="preserve"> sending case</w:t>
      </w:r>
      <w:r w:rsidR="00ED5680">
        <w:t>s</w:t>
      </w:r>
      <w:r w:rsidR="00BB44A9">
        <w:t xml:space="preserve"> to a</w:t>
      </w:r>
      <w:r w:rsidR="005B15AC">
        <w:t xml:space="preserve"> </w:t>
      </w:r>
      <w:r w:rsidR="00BB44A9">
        <w:t>service.</w:t>
      </w:r>
    </w:p>
    <w:p w14:paraId="1122977F" w14:textId="32B1B816" w:rsidR="007F5954" w:rsidRPr="007F5954" w:rsidRDefault="00F93178" w:rsidP="007F5954">
      <w:pPr>
        <w:pStyle w:val="Standfirst"/>
      </w:pPr>
      <w:r w:rsidRPr="00F93178">
        <w:t>Only substantive changes are listed below. Other adjustments have been made to the document</w:t>
      </w:r>
      <w:r w:rsidR="00FF7358">
        <w:t xml:space="preserve"> for clarity,</w:t>
      </w:r>
      <w:r w:rsidRPr="00F93178">
        <w:t xml:space="preserve"> to correct inconsistencies</w:t>
      </w:r>
      <w:r w:rsidR="00FF7358">
        <w:t>,</w:t>
      </w:r>
      <w:r w:rsidRPr="00F93178">
        <w:t xml:space="preserve"> or </w:t>
      </w:r>
      <w:r w:rsidR="00FF7358">
        <w:t xml:space="preserve">rectify </w:t>
      </w:r>
      <w:r w:rsidRPr="00F93178">
        <w:t>errors of spelling, punctuation, and grammar.</w:t>
      </w:r>
    </w:p>
    <w:p w14:paraId="771A8F0B" w14:textId="1521F86F" w:rsidR="008D5953" w:rsidRDefault="00A82075" w:rsidP="00FA4212">
      <w:pPr>
        <w:pStyle w:val="Heading2"/>
      </w:pPr>
      <w:bookmarkStart w:id="3" w:name="_Toc534961755"/>
      <w:bookmarkStart w:id="4" w:name="_Toc534966344"/>
      <w:r>
        <w:t xml:space="preserve">Changes throughout </w:t>
      </w:r>
      <w:r w:rsidR="00DE1939">
        <w:t>version 1.6</w:t>
      </w:r>
      <w:bookmarkEnd w:id="3"/>
      <w:bookmarkEnd w:id="4"/>
      <w:r w:rsidR="008D5953" w:rsidRPr="008D5953">
        <w:t xml:space="preserve"> </w:t>
      </w:r>
      <w:bookmarkStart w:id="5" w:name="_GoBack"/>
      <w:bookmarkEnd w:id="5"/>
    </w:p>
    <w:p w14:paraId="5F9C4624" w14:textId="4DECFFBF" w:rsidR="00DF1506" w:rsidRPr="004B2CC9" w:rsidRDefault="00DF1506" w:rsidP="007F5954">
      <w:pPr>
        <w:rPr>
          <w:i/>
        </w:rPr>
      </w:pPr>
      <w:r w:rsidRPr="004B2CC9">
        <w:rPr>
          <w:i/>
        </w:rPr>
        <w:t xml:space="preserve">Revisions </w:t>
      </w:r>
      <w:r w:rsidR="004B2CC9">
        <w:rPr>
          <w:i/>
        </w:rPr>
        <w:t>explained</w:t>
      </w:r>
      <w:r w:rsidRPr="004B2CC9">
        <w:rPr>
          <w:i/>
        </w:rPr>
        <w:t xml:space="preserve"> here will not be </w:t>
      </w:r>
      <w:r w:rsidR="00FF17A9" w:rsidRPr="004B2CC9">
        <w:rPr>
          <w:i/>
        </w:rPr>
        <w:t>included in the more detail</w:t>
      </w:r>
      <w:r w:rsidR="008E601C" w:rsidRPr="004B2CC9">
        <w:rPr>
          <w:i/>
        </w:rPr>
        <w:t>ed</w:t>
      </w:r>
      <w:r w:rsidR="00FF17A9" w:rsidRPr="004B2CC9">
        <w:rPr>
          <w:i/>
        </w:rPr>
        <w:t xml:space="preserve"> list of changes below.</w:t>
      </w:r>
    </w:p>
    <w:p w14:paraId="7360DDE1" w14:textId="181CAFB1" w:rsidR="00427C22" w:rsidRDefault="00427C22" w:rsidP="00CD76B5">
      <w:pPr>
        <w:pStyle w:val="ListParagraph"/>
        <w:numPr>
          <w:ilvl w:val="0"/>
          <w:numId w:val="7"/>
        </w:numPr>
      </w:pPr>
      <w:r>
        <w:t xml:space="preserve">Version 1.5 of the schedule </w:t>
      </w:r>
      <w:r w:rsidRPr="00CD76B5">
        <w:rPr>
          <w:b/>
        </w:rPr>
        <w:t>updated contact details for the National Service Desk</w:t>
      </w:r>
      <w:r>
        <w:t>, which offers all-hours support in the event of any problems with 111 online.</w:t>
      </w:r>
    </w:p>
    <w:p w14:paraId="50EE83C5" w14:textId="50E0A9FB" w:rsidR="007F5954" w:rsidRDefault="00FF17A9" w:rsidP="00CD76B5">
      <w:pPr>
        <w:pStyle w:val="ListParagraph"/>
        <w:numPr>
          <w:ilvl w:val="0"/>
          <w:numId w:val="7"/>
        </w:numPr>
      </w:pPr>
      <w:r>
        <w:t xml:space="preserve">The upgrade to </w:t>
      </w:r>
      <w:r w:rsidR="00DE1939" w:rsidRPr="00CD76B5">
        <w:rPr>
          <w:b/>
        </w:rPr>
        <w:t xml:space="preserve">NHS Pathways </w:t>
      </w:r>
      <w:proofErr w:type="gramStart"/>
      <w:r w:rsidR="00375AAD" w:rsidRPr="00CD76B5">
        <w:rPr>
          <w:b/>
        </w:rPr>
        <w:t>release</w:t>
      </w:r>
      <w:proofErr w:type="gramEnd"/>
      <w:r w:rsidR="00DE1939" w:rsidRPr="00CD76B5">
        <w:rPr>
          <w:b/>
        </w:rPr>
        <w:t xml:space="preserve"> 1</w:t>
      </w:r>
      <w:r w:rsidR="00375AAD" w:rsidRPr="00CD76B5">
        <w:rPr>
          <w:b/>
        </w:rPr>
        <w:t>5</w:t>
      </w:r>
      <w:r w:rsidR="00DE1939" w:rsidRPr="00CD76B5">
        <w:rPr>
          <w:b/>
        </w:rPr>
        <w:t xml:space="preserve"> </w:t>
      </w:r>
      <w:r w:rsidR="00375AAD" w:rsidRPr="00CD76B5">
        <w:rPr>
          <w:b/>
        </w:rPr>
        <w:t xml:space="preserve">introduced </w:t>
      </w:r>
      <w:r w:rsidR="008E7922" w:rsidRPr="00CD76B5">
        <w:rPr>
          <w:b/>
        </w:rPr>
        <w:t>n</w:t>
      </w:r>
      <w:r w:rsidR="004246B4" w:rsidRPr="00CD76B5">
        <w:rPr>
          <w:b/>
        </w:rPr>
        <w:t>umerous new disposition (Dx) codes</w:t>
      </w:r>
      <w:r w:rsidR="007D3075">
        <w:t xml:space="preserve"> to 111 online</w:t>
      </w:r>
      <w:r>
        <w:t>.</w:t>
      </w:r>
      <w:r w:rsidR="004246B4">
        <w:t xml:space="preserve"> </w:t>
      </w:r>
      <w:r>
        <w:t xml:space="preserve">These </w:t>
      </w:r>
      <w:r w:rsidR="004246B4">
        <w:t>have been added to relevant lists and appendices.</w:t>
      </w:r>
      <w:r w:rsidR="00A07EAB">
        <w:t xml:space="preserve"> </w:t>
      </w:r>
      <w:r w:rsidR="005D4D1F">
        <w:t>A</w:t>
      </w:r>
      <w:r w:rsidR="00A07EAB">
        <w:t>mbulance</w:t>
      </w:r>
      <w:r w:rsidR="00B55C5A">
        <w:t xml:space="preserve"> (999) dispositions</w:t>
      </w:r>
      <w:r w:rsidR="005D4D1F">
        <w:t xml:space="preserve"> have also been </w:t>
      </w:r>
      <w:r w:rsidR="00427C22">
        <w:t>labelled</w:t>
      </w:r>
      <w:r w:rsidR="005D4D1F">
        <w:t xml:space="preserve"> with </w:t>
      </w:r>
      <w:r w:rsidR="003132BE">
        <w:t>the</w:t>
      </w:r>
      <w:r w:rsidR="005D4D1F">
        <w:t xml:space="preserve"> </w:t>
      </w:r>
      <w:r w:rsidR="00427C22">
        <w:t>acuity categories (numbered 1 to 4)</w:t>
      </w:r>
      <w:r w:rsidR="003132BE">
        <w:t xml:space="preserve"> introduced </w:t>
      </w:r>
      <w:r w:rsidR="004D157B">
        <w:t>by</w:t>
      </w:r>
      <w:r w:rsidR="003132BE">
        <w:t xml:space="preserve"> release 14</w:t>
      </w:r>
      <w:r w:rsidR="00427C22">
        <w:t>.</w:t>
      </w:r>
    </w:p>
    <w:p w14:paraId="14907C0F" w14:textId="22B1BB31" w:rsidR="00D92BA8" w:rsidRDefault="00CD1F64" w:rsidP="00CD76B5">
      <w:pPr>
        <w:pStyle w:val="ListParagraph"/>
        <w:numPr>
          <w:ilvl w:val="0"/>
          <w:numId w:val="7"/>
        </w:numPr>
      </w:pPr>
      <w:r>
        <w:t xml:space="preserve">111 online </w:t>
      </w:r>
      <w:r w:rsidR="008E6932">
        <w:t>continues</w:t>
      </w:r>
      <w:r>
        <w:t xml:space="preserve"> </w:t>
      </w:r>
      <w:r w:rsidR="008E6932">
        <w:t xml:space="preserve">to </w:t>
      </w:r>
      <w:r>
        <w:t>integrat</w:t>
      </w:r>
      <w:r w:rsidR="008E6932">
        <w:t>e</w:t>
      </w:r>
      <w:r>
        <w:t xml:space="preserve"> with additional patient management systems, </w:t>
      </w:r>
      <w:r w:rsidR="008E6932">
        <w:t>like</w:t>
      </w:r>
      <w:r>
        <w:t xml:space="preserve"> Cleo</w:t>
      </w:r>
      <w:r w:rsidR="009A516E">
        <w:t>.</w:t>
      </w:r>
      <w:r w:rsidR="0045640E">
        <w:t xml:space="preserve"> This has been updated, where relevant.</w:t>
      </w:r>
    </w:p>
    <w:p w14:paraId="176706DE" w14:textId="2718391A" w:rsidR="002E28B3" w:rsidRPr="00497DE0" w:rsidRDefault="008F3EA9" w:rsidP="00CD76B5">
      <w:pPr>
        <w:pStyle w:val="ListParagraph"/>
        <w:numPr>
          <w:ilvl w:val="0"/>
          <w:numId w:val="7"/>
        </w:numPr>
      </w:pPr>
      <w:r>
        <w:t xml:space="preserve">The </w:t>
      </w:r>
      <w:r w:rsidR="002E28B3">
        <w:t>NHS</w:t>
      </w:r>
      <w:r>
        <w:t xml:space="preserve"> Choices website has been </w:t>
      </w:r>
      <w:r w:rsidRPr="00CD76B5">
        <w:rPr>
          <w:b/>
        </w:rPr>
        <w:t xml:space="preserve">re-branded as </w:t>
      </w:r>
      <w:hyperlink r:id="rId19" w:history="1">
        <w:r w:rsidRPr="00CD76B5">
          <w:rPr>
            <w:rStyle w:val="Hyperlink"/>
            <w:rFonts w:ascii="Arial" w:hAnsi="Arial"/>
            <w:b/>
          </w:rPr>
          <w:t>NHS.UK</w:t>
        </w:r>
      </w:hyperlink>
      <w:r w:rsidR="004B2CC9">
        <w:t xml:space="preserve">, and </w:t>
      </w:r>
      <w:r w:rsidR="00BC76E9">
        <w:t xml:space="preserve">reference in </w:t>
      </w:r>
      <w:r w:rsidR="004B2CC9">
        <w:t>the schedule has been changed accordingly.</w:t>
      </w:r>
    </w:p>
    <w:bookmarkEnd w:id="0"/>
    <w:p w14:paraId="41205D1B" w14:textId="77777777" w:rsidR="006E44C8" w:rsidRDefault="006E44C8" w:rsidP="008D5953">
      <w:pPr>
        <w:pStyle w:val="Heading1"/>
      </w:pPr>
    </w:p>
    <w:p w14:paraId="43A2597D" w14:textId="6A5B06CA" w:rsidR="008D5953" w:rsidRDefault="0039725E" w:rsidP="008D5953">
      <w:pPr>
        <w:pStyle w:val="Heading1"/>
      </w:pPr>
      <w:bookmarkStart w:id="6" w:name="_Toc534961756"/>
      <w:bookmarkStart w:id="7" w:name="_Toc534966345"/>
      <w:r>
        <w:t>Details of changes in version 1.6</w:t>
      </w:r>
      <w:bookmarkEnd w:id="6"/>
      <w:bookmarkEnd w:id="7"/>
    </w:p>
    <w:p w14:paraId="17FF667D" w14:textId="4FF82EC6" w:rsidR="004F0A67" w:rsidRDefault="009C3A69" w:rsidP="00B1302F">
      <w:pPr>
        <w:pStyle w:val="Heading2"/>
      </w:pPr>
      <w:bookmarkStart w:id="8" w:name="_Toc534961757"/>
      <w:bookmarkStart w:id="9" w:name="_Toc534966346"/>
      <w:r>
        <w:t>Section 2.</w:t>
      </w:r>
      <w:r w:rsidR="00A7318F">
        <w:t xml:space="preserve"> </w:t>
      </w:r>
      <w:r w:rsidR="00A7318F" w:rsidRPr="00C73200">
        <w:t>Overview of service and how it works</w:t>
      </w:r>
      <w:bookmarkEnd w:id="8"/>
      <w:bookmarkEnd w:id="9"/>
    </w:p>
    <w:p w14:paraId="142E91C5" w14:textId="34CDBF47" w:rsidR="0036639B" w:rsidRDefault="00247238" w:rsidP="0036639B">
      <w:pPr>
        <w:rPr>
          <w:rFonts w:cs="Arial"/>
        </w:rPr>
      </w:pPr>
      <w:r>
        <w:rPr>
          <w:rFonts w:cs="Arial"/>
        </w:rPr>
        <w:t xml:space="preserve">First paragraph updated to reflect that </w:t>
      </w:r>
      <w:r w:rsidR="0036639B">
        <w:rPr>
          <w:rFonts w:cs="Arial"/>
        </w:rPr>
        <w:t>111 online ‘</w:t>
      </w:r>
      <w:r w:rsidR="0036639B">
        <w:rPr>
          <w:rFonts w:cs="Arial"/>
        </w:rPr>
        <w:t>is live almost everywhere in England</w:t>
      </w:r>
      <w:r w:rsidR="0036639B">
        <w:rPr>
          <w:rFonts w:cs="Arial"/>
        </w:rPr>
        <w:t>’.</w:t>
      </w:r>
    </w:p>
    <w:p w14:paraId="542FDB76" w14:textId="19F936FC" w:rsidR="00A7318F" w:rsidRDefault="00F5547A" w:rsidP="0036639B">
      <w:pPr>
        <w:rPr>
          <w:rFonts w:cs="Arial"/>
        </w:rPr>
      </w:pPr>
      <w:r>
        <w:rPr>
          <w:rFonts w:cs="Arial"/>
        </w:rPr>
        <w:t>Second paragraph, first sentence</w:t>
      </w:r>
      <w:r w:rsidR="00630A95">
        <w:rPr>
          <w:rFonts w:cs="Arial"/>
        </w:rPr>
        <w:t>, ‘</w:t>
      </w:r>
      <w:r w:rsidR="00412222">
        <w:rPr>
          <w:rFonts w:cs="Arial"/>
        </w:rPr>
        <w:t>to self-treat at home</w:t>
      </w:r>
      <w:r w:rsidR="00412222">
        <w:rPr>
          <w:rFonts w:cs="Arial"/>
        </w:rPr>
        <w:t xml:space="preserve">’ replaced by </w:t>
      </w:r>
      <w:r w:rsidR="002C3579">
        <w:rPr>
          <w:rFonts w:cs="Arial"/>
        </w:rPr>
        <w:t>‘</w:t>
      </w:r>
      <w:r w:rsidR="002C3579">
        <w:rPr>
          <w:rFonts w:cs="Arial"/>
        </w:rPr>
        <w:t>to receive self-care advice.</w:t>
      </w:r>
      <w:r w:rsidR="002C3579">
        <w:rPr>
          <w:rFonts w:cs="Arial"/>
        </w:rPr>
        <w:t>’</w:t>
      </w:r>
    </w:p>
    <w:p w14:paraId="08BF3056" w14:textId="75CB9382" w:rsidR="002C3579" w:rsidRDefault="006954C3" w:rsidP="0036639B">
      <w:pPr>
        <w:rPr>
          <w:rFonts w:cs="Arial"/>
        </w:rPr>
      </w:pPr>
      <w:r>
        <w:rPr>
          <w:rFonts w:cs="Arial"/>
        </w:rPr>
        <w:t xml:space="preserve">Sixth bullet point </w:t>
      </w:r>
      <w:r w:rsidR="00014E22">
        <w:rPr>
          <w:rFonts w:cs="Arial"/>
        </w:rPr>
        <w:t>has been augmented with a parenthetical explanation:</w:t>
      </w:r>
    </w:p>
    <w:p w14:paraId="1DE6CEE0" w14:textId="038C6484" w:rsidR="00014E22" w:rsidRDefault="00014E22" w:rsidP="00117F96">
      <w:pPr>
        <w:ind w:left="720"/>
        <w:rPr>
          <w:rFonts w:cs="Arial"/>
        </w:rPr>
      </w:pPr>
      <w:r>
        <w:rPr>
          <w:rFonts w:cs="Arial"/>
        </w:rPr>
        <w:t xml:space="preserve">(The NHS Pathways content has been reworded, where appropriate, to make it suitable for online users who are not being guided through the triage by a </w:t>
      </w:r>
      <w:proofErr w:type="gramStart"/>
      <w:r>
        <w:rPr>
          <w:rFonts w:cs="Arial"/>
        </w:rPr>
        <w:t>111 call</w:t>
      </w:r>
      <w:proofErr w:type="gramEnd"/>
      <w:r>
        <w:rPr>
          <w:rFonts w:cs="Arial"/>
        </w:rPr>
        <w:t xml:space="preserve"> handler.)</w:t>
      </w:r>
    </w:p>
    <w:p w14:paraId="5E0AF472" w14:textId="77777777" w:rsidR="006E44C8" w:rsidRDefault="006E44C8" w:rsidP="00CF4435">
      <w:pPr>
        <w:pStyle w:val="Heading3"/>
      </w:pPr>
    </w:p>
    <w:p w14:paraId="5B54CFDA" w14:textId="11A0B9F7" w:rsidR="00CF4435" w:rsidRDefault="00CF4435" w:rsidP="005116C7">
      <w:pPr>
        <w:pStyle w:val="Heading2"/>
        <w:rPr>
          <w:color w:val="auto"/>
        </w:rPr>
      </w:pPr>
      <w:bookmarkStart w:id="10" w:name="_Toc534966347"/>
      <w:r>
        <w:t>2.3 Dispositions</w:t>
      </w:r>
      <w:bookmarkEnd w:id="10"/>
    </w:p>
    <w:p w14:paraId="3BF8D978" w14:textId="00C022A5" w:rsidR="00117F96" w:rsidRDefault="00D7159C" w:rsidP="00FC00AA">
      <w:pPr>
        <w:pStyle w:val="Heading3"/>
      </w:pPr>
      <w:bookmarkStart w:id="11" w:name="_Toc534966348"/>
      <w:r>
        <w:t>2. 999 dispositions</w:t>
      </w:r>
      <w:bookmarkEnd w:id="11"/>
    </w:p>
    <w:p w14:paraId="65FDC6BE" w14:textId="75685BD1" w:rsidR="001849FC" w:rsidRDefault="00F0657B" w:rsidP="0036639B">
      <w:pPr>
        <w:rPr>
          <w:rFonts w:cs="Arial"/>
        </w:rPr>
      </w:pPr>
      <w:r>
        <w:rPr>
          <w:rFonts w:cs="Arial"/>
        </w:rPr>
        <w:t>F</w:t>
      </w:r>
      <w:r w:rsidR="00EE6310">
        <w:rPr>
          <w:rFonts w:cs="Arial"/>
        </w:rPr>
        <w:t>irst paragraph</w:t>
      </w:r>
      <w:r>
        <w:rPr>
          <w:rFonts w:cs="Arial"/>
        </w:rPr>
        <w:t>,</w:t>
      </w:r>
      <w:r w:rsidR="00EE6310">
        <w:rPr>
          <w:rFonts w:cs="Arial"/>
        </w:rPr>
        <w:t xml:space="preserve"> au</w:t>
      </w:r>
      <w:r>
        <w:rPr>
          <w:rFonts w:cs="Arial"/>
        </w:rPr>
        <w:t>gmentations in italics:</w:t>
      </w:r>
    </w:p>
    <w:p w14:paraId="56EA2C54" w14:textId="449BFEB5" w:rsidR="00F0657B" w:rsidRDefault="00F0657B" w:rsidP="00F0657B">
      <w:pPr>
        <w:ind w:left="720"/>
        <w:rPr>
          <w:rFonts w:cs="Arial"/>
        </w:rPr>
      </w:pPr>
      <w:r w:rsidRPr="00F0657B">
        <w:rPr>
          <w:rFonts w:cs="Arial"/>
        </w:rPr>
        <w:t xml:space="preserve">High acuity (999) dispositions are treated differently compared to the NHS 111 phone service. </w:t>
      </w:r>
      <w:r w:rsidRPr="00F0657B">
        <w:rPr>
          <w:rFonts w:cs="Arial"/>
          <w:i/>
        </w:rPr>
        <w:t xml:space="preserve">111 online cannot dispatch an ambulance; users must act themselves and ring 999, when advised. Service areas can also choose to enable validation </w:t>
      </w:r>
      <w:proofErr w:type="spellStart"/>
      <w:r w:rsidRPr="00F0657B">
        <w:rPr>
          <w:rFonts w:cs="Arial"/>
          <w:i/>
        </w:rPr>
        <w:t>callbacks</w:t>
      </w:r>
      <w:proofErr w:type="spellEnd"/>
      <w:r w:rsidRPr="00F0657B">
        <w:rPr>
          <w:rFonts w:cs="Arial"/>
          <w:i/>
        </w:rPr>
        <w:t xml:space="preserve"> for low-acuity ambulance dispositions. When validation is active the texts below will not appear for category-3 and -4 ambulance dispositions (</w:t>
      </w:r>
      <w:proofErr w:type="spellStart"/>
      <w:r w:rsidRPr="00F0657B">
        <w:rPr>
          <w:rFonts w:cs="Arial"/>
          <w:i/>
        </w:rPr>
        <w:t>Dxs</w:t>
      </w:r>
      <w:proofErr w:type="spellEnd"/>
      <w:r w:rsidRPr="00F0657B">
        <w:rPr>
          <w:rFonts w:cs="Arial"/>
          <w:i/>
        </w:rPr>
        <w:t>).</w:t>
      </w:r>
    </w:p>
    <w:p w14:paraId="2F87522D" w14:textId="789C2C55" w:rsidR="00F0657B" w:rsidRDefault="0005576A" w:rsidP="0036639B">
      <w:pPr>
        <w:rPr>
          <w:rFonts w:cs="Arial"/>
        </w:rPr>
      </w:pPr>
      <w:r>
        <w:rPr>
          <w:rFonts w:cs="Arial"/>
        </w:rPr>
        <w:t xml:space="preserve">999 </w:t>
      </w:r>
      <w:r w:rsidR="00CA1272">
        <w:rPr>
          <w:rFonts w:cs="Arial"/>
        </w:rPr>
        <w:t xml:space="preserve">dispositions and </w:t>
      </w:r>
      <w:r w:rsidR="00E30A23">
        <w:rPr>
          <w:rFonts w:cs="Arial"/>
        </w:rPr>
        <w:t>their instructions are now separated by Ambulance categories</w:t>
      </w:r>
      <w:r w:rsidR="0032359A">
        <w:rPr>
          <w:rFonts w:cs="Arial"/>
        </w:rPr>
        <w:t xml:space="preserve"> 2 to 4. This includes new dispositions </w:t>
      </w:r>
      <w:r w:rsidR="00BC4BC5">
        <w:rPr>
          <w:rFonts w:cs="Arial"/>
        </w:rPr>
        <w:t>from NHS Pathways release 15.</w:t>
      </w:r>
    </w:p>
    <w:p w14:paraId="07D5DFBB" w14:textId="31841E30" w:rsidR="00B366B2" w:rsidRDefault="00A477AA" w:rsidP="0036639B">
      <w:r>
        <w:t>A final paragraph has been added to the section:</w:t>
      </w:r>
    </w:p>
    <w:p w14:paraId="38309EF9" w14:textId="77777777" w:rsidR="00A477AA" w:rsidRPr="00C73200" w:rsidRDefault="00A477AA" w:rsidP="00B8001C">
      <w:pPr>
        <w:ind w:left="720"/>
        <w:jc w:val="both"/>
      </w:pPr>
      <w:r w:rsidRPr="00C73200">
        <w:t xml:space="preserve">In service areas where the End User and Service Provider(s) have agreed to validate category-3 and category-4 ambulance dispositions, users will be directed to book a </w:t>
      </w:r>
      <w:proofErr w:type="spellStart"/>
      <w:r w:rsidRPr="00C73200">
        <w:t>callback</w:t>
      </w:r>
      <w:proofErr w:type="spellEnd"/>
      <w:r w:rsidRPr="00C73200">
        <w:t xml:space="preserve"> from a clinician and have their case passed to a service provider. The process is </w:t>
      </w:r>
      <w:proofErr w:type="gramStart"/>
      <w:r w:rsidRPr="00C73200">
        <w:t>similar to</w:t>
      </w:r>
      <w:proofErr w:type="gramEnd"/>
      <w:r w:rsidRPr="00C73200">
        <w:t xml:space="preserve"> that followed for clinical </w:t>
      </w:r>
      <w:proofErr w:type="spellStart"/>
      <w:r w:rsidRPr="00C73200">
        <w:t>callback</w:t>
      </w:r>
      <w:proofErr w:type="spellEnd"/>
      <w:r w:rsidRPr="00C73200">
        <w:t xml:space="preserve"> dispositions.</w:t>
      </w:r>
    </w:p>
    <w:p w14:paraId="3486F34D" w14:textId="7A4ECED1" w:rsidR="00A477AA" w:rsidRDefault="007E2322" w:rsidP="00FC00AA">
      <w:pPr>
        <w:pStyle w:val="Heading3"/>
      </w:pPr>
      <w:bookmarkStart w:id="12" w:name="_Toc534966349"/>
      <w:r>
        <w:t xml:space="preserve">3. Clinical </w:t>
      </w:r>
      <w:proofErr w:type="spellStart"/>
      <w:r>
        <w:t>Callbacks</w:t>
      </w:r>
      <w:bookmarkEnd w:id="12"/>
      <w:proofErr w:type="spellEnd"/>
    </w:p>
    <w:p w14:paraId="3C6119AB" w14:textId="52328C80" w:rsidR="00604273" w:rsidRDefault="00604273" w:rsidP="0036639B">
      <w:pPr>
        <w:rPr>
          <w:rFonts w:cs="Arial"/>
        </w:rPr>
      </w:pPr>
      <w:r>
        <w:t xml:space="preserve">Lists </w:t>
      </w:r>
      <w:r>
        <w:rPr>
          <w:rFonts w:cs="Arial"/>
        </w:rPr>
        <w:t>include new dispositions from NHS Pathways release 15.</w:t>
      </w:r>
    </w:p>
    <w:p w14:paraId="1B1EFF42" w14:textId="2D2EB748" w:rsidR="00345C5D" w:rsidRDefault="00345C5D" w:rsidP="00FC00AA">
      <w:pPr>
        <w:pStyle w:val="Heading3"/>
      </w:pPr>
      <w:bookmarkStart w:id="13" w:name="_Toc534966350"/>
      <w:r>
        <w:t xml:space="preserve">5. Mental </w:t>
      </w:r>
      <w:r w:rsidR="00497F26">
        <w:t>H</w:t>
      </w:r>
      <w:r>
        <w:t xml:space="preserve">ealth </w:t>
      </w:r>
      <w:r w:rsidR="00497F26">
        <w:t>Pathways</w:t>
      </w:r>
      <w:bookmarkEnd w:id="13"/>
    </w:p>
    <w:p w14:paraId="743A1B65" w14:textId="14FABA77" w:rsidR="00497F26" w:rsidRPr="00497F26" w:rsidRDefault="00950894" w:rsidP="00497F26">
      <w:r>
        <w:t>Disposition</w:t>
      </w:r>
      <w:r w:rsidR="002E515A">
        <w:t xml:space="preserve"> code updated to </w:t>
      </w:r>
      <w:r w:rsidR="00F72727">
        <w:t>Dx32.</w:t>
      </w:r>
    </w:p>
    <w:p w14:paraId="037AB7E6" w14:textId="27379A16" w:rsidR="003E27ED" w:rsidRDefault="003E27ED" w:rsidP="00FC00AA">
      <w:pPr>
        <w:pStyle w:val="Heading3"/>
        <w:rPr>
          <w:color w:val="auto"/>
        </w:rPr>
      </w:pPr>
      <w:bookmarkStart w:id="14" w:name="_Toc534966351"/>
      <w:r>
        <w:t>6</w:t>
      </w:r>
      <w:r>
        <w:t xml:space="preserve">. </w:t>
      </w:r>
      <w:r>
        <w:t>Contact Genito-Urinary Clinic</w:t>
      </w:r>
      <w:bookmarkEnd w:id="14"/>
    </w:p>
    <w:p w14:paraId="7844ECCE" w14:textId="22133F1A" w:rsidR="00604273" w:rsidRPr="0026242F" w:rsidRDefault="002E515A" w:rsidP="0036639B">
      <w:r>
        <w:t>Disposition code updated</w:t>
      </w:r>
      <w:r w:rsidR="00F72727">
        <w:t xml:space="preserve"> </w:t>
      </w:r>
      <w:r w:rsidR="00A027F9">
        <w:t>to Dx31.</w:t>
      </w:r>
    </w:p>
    <w:p w14:paraId="6397A375" w14:textId="77777777" w:rsidR="006E44C8" w:rsidRDefault="006E44C8" w:rsidP="00DC2D0F">
      <w:pPr>
        <w:pStyle w:val="Heading3"/>
      </w:pPr>
    </w:p>
    <w:p w14:paraId="67FE07A8" w14:textId="6550B0B3" w:rsidR="00EE4730" w:rsidRDefault="00B868E8" w:rsidP="00FC00AA">
      <w:pPr>
        <w:pStyle w:val="Heading2"/>
      </w:pPr>
      <w:bookmarkStart w:id="15" w:name="_Toc534966352"/>
      <w:r>
        <w:t xml:space="preserve">2.4 </w:t>
      </w:r>
      <w:r w:rsidR="00081787">
        <w:t xml:space="preserve">DoS </w:t>
      </w:r>
      <w:r w:rsidR="00DC2D0F">
        <w:t>look-ups and DoS filtering</w:t>
      </w:r>
      <w:bookmarkEnd w:id="15"/>
    </w:p>
    <w:p w14:paraId="32B25E58" w14:textId="450DCC59" w:rsidR="00DC2D0F" w:rsidRDefault="009F049C" w:rsidP="0026242F">
      <w:r>
        <w:t>A new bullet has been added between sixth and seventh items:</w:t>
      </w:r>
    </w:p>
    <w:p w14:paraId="1240E006" w14:textId="1CB219D0" w:rsidR="00D70BE7" w:rsidRPr="00DE6CB0" w:rsidRDefault="00DE6CB0" w:rsidP="00DE6CB0">
      <w:pPr>
        <w:pStyle w:val="ListParagraph"/>
        <w:numPr>
          <w:ilvl w:val="0"/>
          <w:numId w:val="5"/>
        </w:numPr>
        <w:rPr>
          <w:rFonts w:cs="Arial"/>
        </w:rPr>
      </w:pPr>
      <w:r w:rsidRPr="00DE6CB0">
        <w:rPr>
          <w:rFonts w:cs="Arial"/>
        </w:rPr>
        <w:t xml:space="preserve">The two rules above will be nullified where online primary care dispositions, like Dx11, 12, have been mapped in the DoS to an ITK service open 24/7, such as an Integrated Urgent Care (IUC) Clinical Assessment Service (CAS). In this case, users can provide their details and refer themselves to that service for a </w:t>
      </w:r>
      <w:proofErr w:type="spellStart"/>
      <w:r w:rsidRPr="00DE6CB0">
        <w:rPr>
          <w:rFonts w:cs="Arial"/>
        </w:rPr>
        <w:t>callback</w:t>
      </w:r>
      <w:proofErr w:type="spellEnd"/>
      <w:r w:rsidRPr="00DE6CB0">
        <w:rPr>
          <w:rFonts w:cs="Arial"/>
        </w:rPr>
        <w:t xml:space="preserve"> during the in-hours period as well.</w:t>
      </w:r>
    </w:p>
    <w:p w14:paraId="3D65425B" w14:textId="3A0F2A44" w:rsidR="009F049C" w:rsidRDefault="008757C2" w:rsidP="0026242F">
      <w:r>
        <w:t xml:space="preserve">The </w:t>
      </w:r>
      <w:r w:rsidR="006D240E">
        <w:t>final</w:t>
      </w:r>
      <w:r>
        <w:t xml:space="preserve"> bullet</w:t>
      </w:r>
      <w:r w:rsidR="00CF5219">
        <w:t xml:space="preserve"> about preventing ‘out of area’</w:t>
      </w:r>
      <w:r w:rsidR="00113B4D">
        <w:t xml:space="preserve"> results from appearing</w:t>
      </w:r>
      <w:r>
        <w:t xml:space="preserve"> has been </w:t>
      </w:r>
      <w:r w:rsidR="006D240E">
        <w:t>rep</w:t>
      </w:r>
      <w:r w:rsidR="00113B4D">
        <w:t>l</w:t>
      </w:r>
      <w:r w:rsidR="006D240E">
        <w:t>aced</w:t>
      </w:r>
      <w:r w:rsidR="002226A1">
        <w:t xml:space="preserve"> to reflect new DoS features</w:t>
      </w:r>
      <w:r w:rsidR="00CF5219">
        <w:t>:</w:t>
      </w:r>
    </w:p>
    <w:p w14:paraId="117A5C83" w14:textId="453E644D" w:rsidR="008757C2" w:rsidRPr="00D70BE7" w:rsidRDefault="00D70BE7" w:rsidP="00D70BE7">
      <w:pPr>
        <w:pStyle w:val="ListParagraph"/>
        <w:numPr>
          <w:ilvl w:val="0"/>
          <w:numId w:val="4"/>
        </w:numPr>
        <w:rPr>
          <w:rFonts w:cs="Arial"/>
        </w:rPr>
      </w:pPr>
      <w:r w:rsidRPr="00D70BE7">
        <w:rPr>
          <w:rFonts w:cs="Arial"/>
        </w:rPr>
        <w:t>The Limiting feature in the Directory of Services should be used when commissioners wish to prevent their services appearing to users in neighbouring areas.</w:t>
      </w:r>
    </w:p>
    <w:p w14:paraId="3E85038F" w14:textId="77777777" w:rsidR="006E44C8" w:rsidRDefault="006E44C8" w:rsidP="0044092C">
      <w:pPr>
        <w:pStyle w:val="Heading3"/>
      </w:pPr>
    </w:p>
    <w:p w14:paraId="059ABF88" w14:textId="4B66B6F0" w:rsidR="00D70BE7" w:rsidRDefault="0044092C" w:rsidP="00FC00AA">
      <w:pPr>
        <w:pStyle w:val="Heading2"/>
      </w:pPr>
      <w:bookmarkStart w:id="16" w:name="_Toc534966353"/>
      <w:r>
        <w:t>2.6 Exceptions</w:t>
      </w:r>
      <w:bookmarkEnd w:id="16"/>
    </w:p>
    <w:p w14:paraId="0B8EC5C4" w14:textId="254B3CA2" w:rsidR="0044092C" w:rsidRDefault="005962EA" w:rsidP="00FC00AA">
      <w:pPr>
        <w:pStyle w:val="Heading3"/>
      </w:pPr>
      <w:bookmarkStart w:id="17" w:name="_Toc534966354"/>
      <w:r w:rsidRPr="005962EA">
        <w:t>GP details, SPINE Trace and DoS</w:t>
      </w:r>
      <w:bookmarkEnd w:id="17"/>
    </w:p>
    <w:p w14:paraId="5261E6B2" w14:textId="77536954" w:rsidR="005962EA" w:rsidRDefault="00E22110" w:rsidP="0026242F">
      <w:r>
        <w:t xml:space="preserve">Second paragraph has been updated </w:t>
      </w:r>
      <w:r w:rsidR="00D37CF8">
        <w:t>to reflect</w:t>
      </w:r>
      <w:r>
        <w:t xml:space="preserve"> </w:t>
      </w:r>
      <w:r w:rsidR="00D37CF8">
        <w:t>the</w:t>
      </w:r>
      <w:r>
        <w:t xml:space="preserve"> new SPINE trace capability:</w:t>
      </w:r>
    </w:p>
    <w:p w14:paraId="05A7EE4A" w14:textId="183E9399" w:rsidR="00E22110" w:rsidRDefault="008C70E4" w:rsidP="00274179">
      <w:pPr>
        <w:ind w:left="720"/>
      </w:pPr>
      <w:r w:rsidRPr="008C70E4">
        <w:t>However, when 111 online sends a case to an outside service, it checks the user’s details with the Personal Demographic Service (PDS), and if it discovers a unique match, the ITK message arrives with the patient’s NHS number and GP details. Currently this SPINE trace succeeds more than sixty percent of the time. When the PDS lookup cannot identify a patient, there is a need, upon transfer of a user to a live clinical service for a call back, for the clinician to complete this administrative process at the point of the call back. If providers consider this an excessive burden on clinicians, then a member of administrative staff may be able to complete a trace based on the details in the ITK message, but the clinician will still have to verify these details at the start of the call back. This requires a review of the SOP for call backs generated from the 111 online service as mentioned in the clinical section below.</w:t>
      </w:r>
    </w:p>
    <w:p w14:paraId="33B11AB7" w14:textId="1E7E47E0" w:rsidR="008C70E4" w:rsidRDefault="008C70E4" w:rsidP="0026242F">
      <w:r>
        <w:t xml:space="preserve">The final paragraph </w:t>
      </w:r>
      <w:r w:rsidR="00B559AE">
        <w:t xml:space="preserve">explaining the challenges of </w:t>
      </w:r>
      <w:r w:rsidR="008E5DCB">
        <w:t xml:space="preserve">performing SPINE trace </w:t>
      </w:r>
      <w:r>
        <w:t>has been del</w:t>
      </w:r>
      <w:r w:rsidR="00312B74">
        <w:t>eted.</w:t>
      </w:r>
    </w:p>
    <w:p w14:paraId="1142BA6A" w14:textId="77777777" w:rsidR="006E44C8" w:rsidRDefault="006E44C8" w:rsidP="00B50C2F">
      <w:pPr>
        <w:pStyle w:val="Heading3"/>
      </w:pPr>
    </w:p>
    <w:p w14:paraId="7D6ED9EC" w14:textId="0FE64DC8" w:rsidR="009F53C7" w:rsidRDefault="00B50C2F" w:rsidP="00FC00AA">
      <w:pPr>
        <w:pStyle w:val="Heading2"/>
      </w:pPr>
      <w:bookmarkStart w:id="18" w:name="_Toc534966355"/>
      <w:r w:rsidRPr="00B50C2F">
        <w:t>3.</w:t>
      </w:r>
      <w:r w:rsidR="00155BF0">
        <w:t>3</w:t>
      </w:r>
      <w:r w:rsidR="002573F9">
        <w:t xml:space="preserve"> </w:t>
      </w:r>
      <w:r w:rsidR="00155BF0" w:rsidRPr="00155BF0">
        <w:t>Working with the DoS for 111 online</w:t>
      </w:r>
      <w:bookmarkEnd w:id="18"/>
    </w:p>
    <w:p w14:paraId="20427F5B" w14:textId="6238CB9F" w:rsidR="00155BF0" w:rsidRDefault="002A3E30" w:rsidP="00155BF0">
      <w:pPr>
        <w:rPr>
          <w:rFonts w:cs="Arial"/>
        </w:rPr>
      </w:pPr>
      <w:r>
        <w:rPr>
          <w:rFonts w:cs="Arial"/>
        </w:rPr>
        <w:t>Fifth</w:t>
      </w:r>
      <w:r w:rsidR="000268DA">
        <w:rPr>
          <w:rFonts w:cs="Arial"/>
        </w:rPr>
        <w:t xml:space="preserve"> bullet point has been augmented </w:t>
      </w:r>
      <w:r>
        <w:rPr>
          <w:rFonts w:cs="Arial"/>
        </w:rPr>
        <w:t>(addition in italics)</w:t>
      </w:r>
      <w:r w:rsidR="000268DA">
        <w:rPr>
          <w:rFonts w:cs="Arial"/>
        </w:rPr>
        <w:t>:</w:t>
      </w:r>
    </w:p>
    <w:p w14:paraId="37E87691" w14:textId="0533960B" w:rsidR="002A3E30" w:rsidRPr="00155BF0" w:rsidRDefault="00B126B2" w:rsidP="00D37CF8">
      <w:pPr>
        <w:pStyle w:val="ListParagraph"/>
        <w:numPr>
          <w:ilvl w:val="0"/>
          <w:numId w:val="4"/>
        </w:numPr>
      </w:pPr>
      <w:r w:rsidRPr="00B126B2">
        <w:t xml:space="preserve">Review service names to make sure that they make sense to an online user. For example, if there are NHS abbreviations in the </w:t>
      </w:r>
      <w:proofErr w:type="gramStart"/>
      <w:r w:rsidRPr="00B126B2">
        <w:t>title</w:t>
      </w:r>
      <w:proofErr w:type="gramEnd"/>
      <w:r w:rsidRPr="00B126B2">
        <w:t xml:space="preserve"> they will confuse a user (e.g. OOH). Where possible, they should be removed. </w:t>
      </w:r>
      <w:r w:rsidRPr="00D37CF8">
        <w:rPr>
          <w:i/>
        </w:rPr>
        <w:t>111 online will display what is entered in the Public Name field, if populated; otherwise text from the Name field appears on-screen.</w:t>
      </w:r>
    </w:p>
    <w:p w14:paraId="244C447E" w14:textId="47491342" w:rsidR="00B50C2F" w:rsidRDefault="00E5762C" w:rsidP="0026242F">
      <w:r>
        <w:t>The ninth bullet</w:t>
      </w:r>
      <w:r w:rsidR="00276AB5">
        <w:t xml:space="preserve"> has been changed; originally it read:</w:t>
      </w:r>
    </w:p>
    <w:p w14:paraId="5974B885" w14:textId="73A9FF7D" w:rsidR="00276AB5" w:rsidRDefault="00276AB5" w:rsidP="00D37CF8">
      <w:pPr>
        <w:pStyle w:val="ListParagraph"/>
        <w:numPr>
          <w:ilvl w:val="0"/>
          <w:numId w:val="4"/>
        </w:numPr>
      </w:pPr>
      <w:r w:rsidRPr="00276AB5">
        <w:t xml:space="preserve">If a service is closed now, but opens before the end of the disposition timeframe, it returns in DoS. This allows the user to submit an ITK call, while the service is unmanned. For example, a </w:t>
      </w:r>
      <w:proofErr w:type="gramStart"/>
      <w:r w:rsidRPr="00276AB5">
        <w:t>24 hour</w:t>
      </w:r>
      <w:proofErr w:type="gramEnd"/>
      <w:r w:rsidRPr="00276AB5">
        <w:t xml:space="preserve"> disposition on Friday night might return a service that re-opens 8am Saturday morning. The user will be advised they will get a call back within the 24 hours and worsening instructions. It may affect the Service Level Agreement (SLA) of the service.</w:t>
      </w:r>
    </w:p>
    <w:p w14:paraId="5BBB47E8" w14:textId="7446384C" w:rsidR="00276AB5" w:rsidRDefault="002B45F5" w:rsidP="0026242F">
      <w:r>
        <w:t>It</w:t>
      </w:r>
      <w:r w:rsidR="00276AB5">
        <w:t xml:space="preserve"> now says:</w:t>
      </w:r>
    </w:p>
    <w:p w14:paraId="7ACD2C7B" w14:textId="0F022847" w:rsidR="00276AB5" w:rsidRPr="00D37CF8" w:rsidRDefault="00D37CF8" w:rsidP="00D37CF8">
      <w:pPr>
        <w:pStyle w:val="ListParagraph"/>
        <w:numPr>
          <w:ilvl w:val="0"/>
          <w:numId w:val="4"/>
        </w:numPr>
        <w:rPr>
          <w:i/>
        </w:rPr>
      </w:pPr>
      <w:r w:rsidRPr="00D37CF8">
        <w:rPr>
          <w:i/>
        </w:rPr>
        <w:t>If a service is closed now, but opens before the end of the disposition timeframe, it returns in DoS. However, users can only pass their details to a service by ITK referral if that service is presently open.</w:t>
      </w:r>
    </w:p>
    <w:p w14:paraId="60CFF49F" w14:textId="17B2AED5" w:rsidR="00D37CF8" w:rsidRDefault="00542D40" w:rsidP="0026242F">
      <w:r>
        <w:t>The twelfth bullet has been augmented</w:t>
      </w:r>
      <w:r w:rsidR="007F0824">
        <w:t xml:space="preserve"> with a final sentence:</w:t>
      </w:r>
    </w:p>
    <w:p w14:paraId="3CE9D215" w14:textId="532FC8D7" w:rsidR="007F0824" w:rsidRDefault="00E21768" w:rsidP="00E21768">
      <w:pPr>
        <w:pStyle w:val="ListParagraph"/>
        <w:numPr>
          <w:ilvl w:val="0"/>
          <w:numId w:val="4"/>
        </w:numPr>
      </w:pPr>
      <w:r w:rsidRPr="00E21768">
        <w:t>Instead users are told to contact their own GP and, if available, are offered alternatives like Walk-In-Centres or an open service that accepts ITK referrals.</w:t>
      </w:r>
    </w:p>
    <w:p w14:paraId="4535014F" w14:textId="10E50449" w:rsidR="00E21768" w:rsidRDefault="008044BC" w:rsidP="0026242F">
      <w:r>
        <w:t>The thirteenth bullet has been expanded to say:</w:t>
      </w:r>
    </w:p>
    <w:p w14:paraId="3CE22123" w14:textId="61D701FD" w:rsidR="008044BC" w:rsidRDefault="008044BC" w:rsidP="008044BC">
      <w:pPr>
        <w:pStyle w:val="ListParagraph"/>
        <w:numPr>
          <w:ilvl w:val="0"/>
          <w:numId w:val="4"/>
        </w:numPr>
      </w:pPr>
      <w:r w:rsidRPr="008044BC">
        <w:lastRenderedPageBreak/>
        <w:t>DoS searches for 111 online return results from the same square area as is used for the local telephone service. Where the search distance has not been specified, the default is 37 miles.</w:t>
      </w:r>
    </w:p>
    <w:p w14:paraId="4B8DC784" w14:textId="77777777" w:rsidR="006E44C8" w:rsidRDefault="006E44C8" w:rsidP="002573F9">
      <w:pPr>
        <w:pStyle w:val="Heading3"/>
      </w:pPr>
    </w:p>
    <w:p w14:paraId="7EE01DBF" w14:textId="47F6364B" w:rsidR="008044BC" w:rsidRDefault="007619F1" w:rsidP="00FC00AA">
      <w:pPr>
        <w:pStyle w:val="Heading2"/>
      </w:pPr>
      <w:bookmarkStart w:id="19" w:name="_Toc534966356"/>
      <w:r>
        <w:t>3.4 Creating new DoS profiles</w:t>
      </w:r>
      <w:bookmarkEnd w:id="19"/>
    </w:p>
    <w:p w14:paraId="411A81C7" w14:textId="05426B8F" w:rsidR="002A01DA" w:rsidRDefault="00760AE5" w:rsidP="0026242F">
      <w:r>
        <w:t xml:space="preserve">The example DoS profile has been </w:t>
      </w:r>
      <w:r w:rsidR="00A60106">
        <w:t xml:space="preserve">simplified. </w:t>
      </w:r>
      <w:r w:rsidR="00227FAF">
        <w:t>Strikethrough text removed</w:t>
      </w:r>
      <w:r w:rsidR="007E322C">
        <w:t>:</w:t>
      </w:r>
    </w:p>
    <w:p w14:paraId="247F2548" w14:textId="3975D572" w:rsidR="007E322C" w:rsidRDefault="007E322C" w:rsidP="0030091E">
      <w:pPr>
        <w:pStyle w:val="ListParagraph"/>
        <w:numPr>
          <w:ilvl w:val="0"/>
          <w:numId w:val="4"/>
        </w:numPr>
        <w:spacing w:after="0"/>
      </w:pPr>
      <w:r>
        <w:t>[SG]NHS Pathways in-house clinical with:</w:t>
      </w:r>
    </w:p>
    <w:p w14:paraId="3CC60C14" w14:textId="69D18657" w:rsidR="007E322C" w:rsidRDefault="007E322C" w:rsidP="0030091E">
      <w:pPr>
        <w:pStyle w:val="ListParagraph"/>
        <w:numPr>
          <w:ilvl w:val="1"/>
          <w:numId w:val="4"/>
        </w:numPr>
        <w:spacing w:after="0"/>
      </w:pPr>
      <w:r>
        <w:t>[SD]PC General health information</w:t>
      </w:r>
    </w:p>
    <w:p w14:paraId="14CA3BB4" w14:textId="0D1FF7A3" w:rsidR="007E322C" w:rsidRDefault="007E322C" w:rsidP="0030091E">
      <w:pPr>
        <w:pStyle w:val="ListParagraph"/>
        <w:numPr>
          <w:ilvl w:val="1"/>
          <w:numId w:val="4"/>
        </w:numPr>
        <w:spacing w:after="0"/>
      </w:pPr>
      <w:r>
        <w:t xml:space="preserve">[SD]PC healthcare professional </w:t>
      </w:r>
      <w:proofErr w:type="spellStart"/>
      <w:r>
        <w:t>callback</w:t>
      </w:r>
      <w:proofErr w:type="spellEnd"/>
    </w:p>
    <w:p w14:paraId="2D61131A" w14:textId="2CE30F70" w:rsidR="007E322C" w:rsidRPr="00A60106" w:rsidRDefault="007E322C" w:rsidP="0030091E">
      <w:pPr>
        <w:pStyle w:val="ListParagraph"/>
        <w:numPr>
          <w:ilvl w:val="0"/>
          <w:numId w:val="4"/>
        </w:numPr>
        <w:spacing w:after="0"/>
        <w:rPr>
          <w:strike/>
        </w:rPr>
      </w:pPr>
      <w:r w:rsidRPr="00A60106">
        <w:rPr>
          <w:strike/>
        </w:rPr>
        <w:t>[SG]Health and Social Information with:</w:t>
      </w:r>
    </w:p>
    <w:p w14:paraId="73FD82B8" w14:textId="03C305A7" w:rsidR="007E322C" w:rsidRPr="00A60106" w:rsidRDefault="007E322C" w:rsidP="0030091E">
      <w:pPr>
        <w:pStyle w:val="ListParagraph"/>
        <w:numPr>
          <w:ilvl w:val="1"/>
          <w:numId w:val="4"/>
        </w:numPr>
        <w:spacing w:after="0"/>
        <w:rPr>
          <w:strike/>
        </w:rPr>
      </w:pPr>
      <w:r w:rsidRPr="00A60106">
        <w:rPr>
          <w:strike/>
        </w:rPr>
        <w:t xml:space="preserve">[SD]PC healthcare professional </w:t>
      </w:r>
      <w:proofErr w:type="spellStart"/>
      <w:r w:rsidRPr="00A60106">
        <w:rPr>
          <w:strike/>
        </w:rPr>
        <w:t>callback</w:t>
      </w:r>
      <w:proofErr w:type="spellEnd"/>
    </w:p>
    <w:p w14:paraId="5F83813C" w14:textId="77777777" w:rsidR="00014BA4" w:rsidRDefault="00014BA4" w:rsidP="007E322C"/>
    <w:p w14:paraId="6BBC7A48" w14:textId="48BB9B12" w:rsidR="00126074" w:rsidRDefault="00014BA4" w:rsidP="007E322C">
      <w:r>
        <w:t>New paragraphs at the end of the section address the new validation function</w:t>
      </w:r>
      <w:r w:rsidR="00EA25DA">
        <w:t xml:space="preserve"> for 111 online:</w:t>
      </w:r>
    </w:p>
    <w:p w14:paraId="4267E2A7" w14:textId="77777777" w:rsidR="00EA25DA" w:rsidRDefault="00EA25DA" w:rsidP="00EA25DA">
      <w:pPr>
        <w:ind w:left="720"/>
      </w:pPr>
      <w:r>
        <w:t xml:space="preserve">Service areas that do validation </w:t>
      </w:r>
      <w:proofErr w:type="spellStart"/>
      <w:r>
        <w:t>callbacks</w:t>
      </w:r>
      <w:proofErr w:type="spellEnd"/>
      <w:r>
        <w:t xml:space="preserve"> should also create a </w:t>
      </w:r>
      <w:proofErr w:type="gramStart"/>
      <w:r>
        <w:t>profiles</w:t>
      </w:r>
      <w:proofErr w:type="gramEnd"/>
      <w:r>
        <w:t xml:space="preserve"> for the Category 3/4 ambulances and ED validation dispositions (Dx333 and Dx334). This will allow areas to start or stop receiving validation cases without affecting the ‘referral to clinician’ cases above. It should have the relevant SG /SD combinations appropriate for the service being profiled. </w:t>
      </w:r>
    </w:p>
    <w:p w14:paraId="266F03F3" w14:textId="136B6AEA" w:rsidR="00EA25DA" w:rsidRDefault="00EA25DA" w:rsidP="004D66CE">
      <w:pPr>
        <w:pStyle w:val="ListParagraph"/>
        <w:numPr>
          <w:ilvl w:val="0"/>
          <w:numId w:val="6"/>
        </w:numPr>
        <w:spacing w:after="0"/>
      </w:pPr>
      <w:r>
        <w:t>The services should be mapped to the following Dx codes:</w:t>
      </w:r>
    </w:p>
    <w:p w14:paraId="0BF74E9B" w14:textId="36CD81D7" w:rsidR="00EA25DA" w:rsidRDefault="00EA25DA" w:rsidP="004D66CE">
      <w:pPr>
        <w:pStyle w:val="ListParagraph"/>
        <w:numPr>
          <w:ilvl w:val="1"/>
          <w:numId w:val="6"/>
        </w:numPr>
        <w:spacing w:after="0"/>
      </w:pPr>
      <w:r>
        <w:t>Dx333</w:t>
      </w:r>
    </w:p>
    <w:p w14:paraId="298F552B" w14:textId="25AE39A1" w:rsidR="00EA25DA" w:rsidRDefault="00EA25DA" w:rsidP="004D66CE">
      <w:pPr>
        <w:pStyle w:val="ListParagraph"/>
        <w:numPr>
          <w:ilvl w:val="1"/>
          <w:numId w:val="6"/>
        </w:numPr>
        <w:spacing w:after="0"/>
      </w:pPr>
      <w:r>
        <w:t>Dx334</w:t>
      </w:r>
    </w:p>
    <w:p w14:paraId="7AC329AF" w14:textId="77777777" w:rsidR="00EA25DA" w:rsidRDefault="00EA25DA" w:rsidP="00EA25DA">
      <w:pPr>
        <w:ind w:left="720"/>
      </w:pPr>
    </w:p>
    <w:p w14:paraId="6038D8FB" w14:textId="5AC245A4" w:rsidR="00EA25DA" w:rsidRDefault="00EA25DA" w:rsidP="00EA25DA">
      <w:pPr>
        <w:ind w:left="720"/>
      </w:pPr>
      <w:r>
        <w:t xml:space="preserve">Provides and commissioners can customise the opening hours for validation </w:t>
      </w:r>
      <w:proofErr w:type="spellStart"/>
      <w:r>
        <w:t>callbacks</w:t>
      </w:r>
      <w:proofErr w:type="spellEnd"/>
      <w:r>
        <w:t xml:space="preserve">. Separate profiles for each Dx code allow service areas to implement and control 999 and ED validations separately. </w:t>
      </w:r>
      <w:proofErr w:type="gramStart"/>
      <w:r>
        <w:t>Again</w:t>
      </w:r>
      <w:proofErr w:type="gramEnd"/>
      <w:r>
        <w:t xml:space="preserve"> multiple services may be required to cover the entire geographic region.</w:t>
      </w:r>
    </w:p>
    <w:p w14:paraId="69F69245" w14:textId="1D0C361D" w:rsidR="00EA25DA" w:rsidRDefault="00EA25DA" w:rsidP="00EA25DA"/>
    <w:p w14:paraId="7884BBC4" w14:textId="06A24B7A" w:rsidR="00B025DA" w:rsidRDefault="00B025DA" w:rsidP="00FC00AA">
      <w:pPr>
        <w:pStyle w:val="Heading2"/>
      </w:pPr>
      <w:bookmarkStart w:id="20" w:name="_Toc534966357"/>
      <w:r>
        <w:t>4.1</w:t>
      </w:r>
      <w:r>
        <w:t xml:space="preserve"> </w:t>
      </w:r>
      <w:r>
        <w:t>Checking DoS results</w:t>
      </w:r>
      <w:bookmarkEnd w:id="20"/>
    </w:p>
    <w:p w14:paraId="1B364896" w14:textId="68D01FEA" w:rsidR="00B025DA" w:rsidRDefault="0036621B" w:rsidP="00B025DA">
      <w:r>
        <w:t>Second bullet point has been changed</w:t>
      </w:r>
      <w:r w:rsidR="00AF06A5">
        <w:t>; originally it read:</w:t>
      </w:r>
    </w:p>
    <w:p w14:paraId="52D3E080" w14:textId="10E87C85" w:rsidR="0036621B" w:rsidRDefault="00AF06A5" w:rsidP="009326A9">
      <w:pPr>
        <w:pStyle w:val="ListParagraph"/>
        <w:numPr>
          <w:ilvl w:val="0"/>
          <w:numId w:val="6"/>
        </w:numPr>
      </w:pPr>
      <w:r w:rsidRPr="00AF06A5">
        <w:t>This test needs to be carried out on both UAT DoS and live DoS</w:t>
      </w:r>
    </w:p>
    <w:p w14:paraId="41FDB7FC" w14:textId="13654767" w:rsidR="00AF06A5" w:rsidRDefault="00AF06A5" w:rsidP="00B025DA">
      <w:r>
        <w:t>It now says:</w:t>
      </w:r>
    </w:p>
    <w:p w14:paraId="2F70E368" w14:textId="455AF2FF" w:rsidR="00AF06A5" w:rsidRPr="00273875" w:rsidRDefault="00273875" w:rsidP="00273875">
      <w:pPr>
        <w:pStyle w:val="ListParagraph"/>
        <w:numPr>
          <w:ilvl w:val="0"/>
          <w:numId w:val="6"/>
        </w:numPr>
        <w:rPr>
          <w:rFonts w:cs="Arial"/>
        </w:rPr>
      </w:pPr>
      <w:r w:rsidRPr="00273875">
        <w:rPr>
          <w:rFonts w:cs="Arial"/>
        </w:rPr>
        <w:t xml:space="preserve">This test needs to be carried out on </w:t>
      </w:r>
      <w:r w:rsidRPr="0026567E">
        <w:rPr>
          <w:rFonts w:cs="Arial"/>
          <w:i/>
        </w:rPr>
        <w:t>the DoS environment(s) where the profiling has occurred. Predominantly this has been done on Live DoS.</w:t>
      </w:r>
    </w:p>
    <w:p w14:paraId="4D290304" w14:textId="159184CB" w:rsidR="00273875" w:rsidRDefault="0026567E" w:rsidP="00273875">
      <w:r>
        <w:t>A new paragraph has been added after the bulleted list; it reads:</w:t>
      </w:r>
    </w:p>
    <w:p w14:paraId="0AA01DCA" w14:textId="6E4FCCD9" w:rsidR="0026567E" w:rsidRDefault="00FD6BB2" w:rsidP="00FD6BB2">
      <w:pPr>
        <w:ind w:left="720"/>
      </w:pPr>
      <w:r w:rsidRPr="00FD6BB2">
        <w:t>DoS features such as Limiting, Ranking, and Promotion can be applied to ensure that the most appropriate services return and that neighbouring services are excluded, if desired.</w:t>
      </w:r>
    </w:p>
    <w:p w14:paraId="303234A7" w14:textId="7750B862" w:rsidR="00E53AEC" w:rsidRDefault="00FD6BB2" w:rsidP="00D84433">
      <w:r>
        <w:t>Th</w:t>
      </w:r>
      <w:r w:rsidR="002226A1">
        <w:t>e</w:t>
      </w:r>
      <w:r>
        <w:t xml:space="preserve"> last paragraph</w:t>
      </w:r>
      <w:r w:rsidR="00B334BE">
        <w:t xml:space="preserve"> asking readers to consider ‘</w:t>
      </w:r>
      <w:r w:rsidR="00B334BE" w:rsidRPr="002226A1">
        <w:t>the future time when 111 online is live across multiple neighbouring End Users</w:t>
      </w:r>
      <w:r w:rsidR="00D84433">
        <w:t>’</w:t>
      </w:r>
      <w:r>
        <w:t xml:space="preserve"> has been deleted</w:t>
      </w:r>
      <w:r w:rsidR="00E53AEC">
        <w:t xml:space="preserve"> because 111 online is now widely available</w:t>
      </w:r>
      <w:r w:rsidR="00D84433">
        <w:t>.</w:t>
      </w:r>
    </w:p>
    <w:p w14:paraId="264FE50B" w14:textId="77777777" w:rsidR="00560AC4" w:rsidRDefault="00560AC4" w:rsidP="00FC00AA">
      <w:pPr>
        <w:pStyle w:val="Heading2"/>
      </w:pPr>
    </w:p>
    <w:p w14:paraId="6EBE6EA0" w14:textId="2D15544D" w:rsidR="00D84433" w:rsidRDefault="00337047" w:rsidP="00FC00AA">
      <w:pPr>
        <w:pStyle w:val="Heading2"/>
      </w:pPr>
      <w:bookmarkStart w:id="21" w:name="_Toc534966358"/>
      <w:r w:rsidRPr="00337047">
        <w:t>4.2</w:t>
      </w:r>
      <w:r>
        <w:t xml:space="preserve"> </w:t>
      </w:r>
      <w:r w:rsidRPr="00337047">
        <w:t>Checking ITK messages (ITK)</w:t>
      </w:r>
      <w:bookmarkEnd w:id="21"/>
    </w:p>
    <w:p w14:paraId="5B01D2F1" w14:textId="4C2FAC44" w:rsidR="00337047" w:rsidRDefault="007E1CDA" w:rsidP="00D84433">
      <w:r>
        <w:t>A new paragraph has been added at the end of the section:</w:t>
      </w:r>
    </w:p>
    <w:p w14:paraId="5BF093E1" w14:textId="79883A66" w:rsidR="007E1CDA" w:rsidRDefault="007E1CDA" w:rsidP="007E1CDA">
      <w:pPr>
        <w:ind w:left="720"/>
      </w:pPr>
      <w:r w:rsidRPr="007E1CDA">
        <w:t xml:space="preserve">New tests will need to be done post-implementation to add a new service, when a service provider changes, or when new Dx’s are added to a service profile, for example Dx330. Tests are also needed before activating validation </w:t>
      </w:r>
      <w:proofErr w:type="spellStart"/>
      <w:r w:rsidRPr="007E1CDA">
        <w:t>callbacks</w:t>
      </w:r>
      <w:proofErr w:type="spellEnd"/>
      <w:r w:rsidRPr="007E1CDA">
        <w:t xml:space="preserve"> for 999 and ED outcomes (Dx333 and Dx334).</w:t>
      </w:r>
    </w:p>
    <w:p w14:paraId="5B56D424" w14:textId="77777777" w:rsidR="00560AC4" w:rsidRDefault="00560AC4" w:rsidP="00FC00AA">
      <w:pPr>
        <w:pStyle w:val="Heading2"/>
      </w:pPr>
    </w:p>
    <w:p w14:paraId="7A354586" w14:textId="2F6BF305" w:rsidR="007E1CDA" w:rsidRDefault="00FA07BA" w:rsidP="00FC00AA">
      <w:pPr>
        <w:pStyle w:val="Heading2"/>
      </w:pPr>
      <w:bookmarkStart w:id="22" w:name="_Toc534966359"/>
      <w:r w:rsidRPr="00FA07BA">
        <w:t>5.1</w:t>
      </w:r>
      <w:r>
        <w:t xml:space="preserve"> </w:t>
      </w:r>
      <w:r w:rsidRPr="00FA07BA">
        <w:t>Reporting and Analytics</w:t>
      </w:r>
      <w:bookmarkEnd w:id="22"/>
    </w:p>
    <w:p w14:paraId="05A971D7" w14:textId="77777777" w:rsidR="00AB2241" w:rsidRDefault="00AB2241" w:rsidP="00D84433">
      <w:r>
        <w:t>The paragraph has been augmented (addition in italics):</w:t>
      </w:r>
    </w:p>
    <w:p w14:paraId="209B9F7B" w14:textId="77777777" w:rsidR="00AB2241" w:rsidRDefault="00AB2241" w:rsidP="00AB2241">
      <w:pPr>
        <w:ind w:left="720"/>
      </w:pPr>
      <w:r w:rsidRPr="00AB2241">
        <w:t xml:space="preserve">Once implemented you will be provided data from the service. We use different sets of tools for monitoring and will provide standardised data. Any additional reporting and analytic needs will be discussed as part of implementation. We will work with end users to meet their requirements. </w:t>
      </w:r>
      <w:r w:rsidRPr="00AB2241">
        <w:rPr>
          <w:i/>
        </w:rPr>
        <w:t>Data from NHS Digital is meant only for primary use so that end users can monitor activity and trends in their area.</w:t>
      </w:r>
    </w:p>
    <w:p w14:paraId="2BAD38E2" w14:textId="77777777" w:rsidR="00560AC4" w:rsidRDefault="00A8178E" w:rsidP="00FC00AA">
      <w:pPr>
        <w:pStyle w:val="Heading2"/>
      </w:pPr>
      <w:r>
        <w:t xml:space="preserve"> </w:t>
      </w:r>
    </w:p>
    <w:p w14:paraId="21CC75DA" w14:textId="68D0C1F1" w:rsidR="00FA07BA" w:rsidRDefault="00F508F2" w:rsidP="00FC00AA">
      <w:pPr>
        <w:pStyle w:val="Heading2"/>
      </w:pPr>
      <w:bookmarkStart w:id="23" w:name="_Toc534966360"/>
      <w:r>
        <w:t>5.2 Metrics</w:t>
      </w:r>
      <w:bookmarkEnd w:id="23"/>
    </w:p>
    <w:p w14:paraId="760FA85C" w14:textId="02759F24" w:rsidR="00F508F2" w:rsidRDefault="00E76A56" w:rsidP="00D84433">
      <w:r>
        <w:t>Two statements have been added to the end of this section:</w:t>
      </w:r>
    </w:p>
    <w:p w14:paraId="5758CB9C" w14:textId="77777777" w:rsidR="00E76A56" w:rsidRDefault="00E76A56" w:rsidP="00E76A56">
      <w:pPr>
        <w:ind w:left="720"/>
      </w:pPr>
      <w:r>
        <w:t xml:space="preserve">Much of this information is available from the 111 online data </w:t>
      </w:r>
      <w:proofErr w:type="gramStart"/>
      <w:r>
        <w:t>portal</w:t>
      </w:r>
      <w:proofErr w:type="gramEnd"/>
      <w:r>
        <w:t xml:space="preserve">. End Users can monitor usage and download reports from it. dataportal.111.service.nhs.uk </w:t>
      </w:r>
    </w:p>
    <w:p w14:paraId="0D13A1D1" w14:textId="2EE324C3" w:rsidR="00E76A56" w:rsidRDefault="00E76A56" w:rsidP="00E76A56">
      <w:pPr>
        <w:ind w:left="720"/>
      </w:pPr>
      <w:r>
        <w:t>To access the data portal, you will need to register for an account, that will be approved by NHS Digital.</w:t>
      </w:r>
    </w:p>
    <w:p w14:paraId="565A7F41" w14:textId="77777777" w:rsidR="00560AC4" w:rsidRDefault="00560AC4" w:rsidP="00FC00AA">
      <w:pPr>
        <w:pStyle w:val="Heading2"/>
      </w:pPr>
    </w:p>
    <w:p w14:paraId="5B0609E8" w14:textId="3E83838D" w:rsidR="00E76A56" w:rsidRDefault="00AF5FB3" w:rsidP="00FC00AA">
      <w:pPr>
        <w:pStyle w:val="Heading2"/>
      </w:pPr>
      <w:bookmarkStart w:id="24" w:name="_Toc534966361"/>
      <w:r>
        <w:t>5.3 Service Management and Support</w:t>
      </w:r>
      <w:bookmarkEnd w:id="24"/>
    </w:p>
    <w:p w14:paraId="0C58BA7E" w14:textId="3A2AA3A6" w:rsidR="00AF5FB3" w:rsidRDefault="00B92D90" w:rsidP="00E76A56">
      <w:r>
        <w:t xml:space="preserve">In the first paragraph ‘N3 connectivity’ has been replaced </w:t>
      </w:r>
      <w:r w:rsidR="00D17972">
        <w:t>(amendment in italics):</w:t>
      </w:r>
    </w:p>
    <w:p w14:paraId="10D4E95B" w14:textId="4E5E5614" w:rsidR="00D17972" w:rsidRDefault="00D17972" w:rsidP="006E178D">
      <w:pPr>
        <w:ind w:left="720"/>
      </w:pPr>
      <w:r w:rsidRPr="00D17972">
        <w:t xml:space="preserve">NHS Digital shall use reasonable endeavours to provide 111 online digital service to availability of 99.5%, based on </w:t>
      </w:r>
      <w:r w:rsidRPr="00D17972">
        <w:rPr>
          <w:i/>
        </w:rPr>
        <w:t>hosting environment dependency external sources such as the Directory of Services (DoS)</w:t>
      </w:r>
      <w:r w:rsidRPr="00D17972">
        <w:t>.  This will be reviewed from time to time.</w:t>
      </w:r>
    </w:p>
    <w:p w14:paraId="5968175A" w14:textId="77777777" w:rsidR="00FC00AA" w:rsidRDefault="00FC00AA" w:rsidP="00FC00AA">
      <w:pPr>
        <w:pStyle w:val="Heading2"/>
      </w:pPr>
    </w:p>
    <w:p w14:paraId="14190C18" w14:textId="29504FE3" w:rsidR="00D17972" w:rsidRDefault="00B26061" w:rsidP="00FC00AA">
      <w:pPr>
        <w:pStyle w:val="Heading2"/>
      </w:pPr>
      <w:bookmarkStart w:id="25" w:name="_Toc534966362"/>
      <w:r w:rsidRPr="00B26061">
        <w:t>7.1.1</w:t>
      </w:r>
      <w:r w:rsidR="00560AC4">
        <w:t xml:space="preserve"> </w:t>
      </w:r>
      <w:r w:rsidRPr="00B26061">
        <w:t>NHS Digital Responsibilities</w:t>
      </w:r>
      <w:bookmarkEnd w:id="25"/>
    </w:p>
    <w:p w14:paraId="1AFAF177" w14:textId="0E4870FF" w:rsidR="00B26061" w:rsidRDefault="007904C2" w:rsidP="00E76A56">
      <w:r>
        <w:t xml:space="preserve">In the seventh bullet </w:t>
      </w:r>
      <w:r w:rsidR="00A40ED1">
        <w:t>‘</w:t>
      </w:r>
      <w:r w:rsidR="00EA05AD" w:rsidRPr="00EA05AD">
        <w:t>SCCI0129</w:t>
      </w:r>
      <w:r w:rsidR="00A40ED1">
        <w:t>’</w:t>
      </w:r>
      <w:r w:rsidR="00EA05AD">
        <w:t xml:space="preserve"> has been changed to </w:t>
      </w:r>
      <w:r w:rsidR="00A40ED1">
        <w:t>‘</w:t>
      </w:r>
      <w:r w:rsidR="00A40ED1" w:rsidRPr="00A40ED1">
        <w:t>DCB0129</w:t>
      </w:r>
      <w:r w:rsidR="00A40ED1">
        <w:t>’.</w:t>
      </w:r>
    </w:p>
    <w:p w14:paraId="482B7515" w14:textId="77777777" w:rsidR="00FC00AA" w:rsidRDefault="00FC00AA" w:rsidP="00FC00AA">
      <w:pPr>
        <w:pStyle w:val="Heading2"/>
      </w:pPr>
    </w:p>
    <w:p w14:paraId="3AEF800F" w14:textId="0536C4DB" w:rsidR="00A40ED1" w:rsidRDefault="00FC1F74" w:rsidP="00FC00AA">
      <w:pPr>
        <w:pStyle w:val="Heading2"/>
      </w:pPr>
      <w:bookmarkStart w:id="26" w:name="_Toc534966363"/>
      <w:r w:rsidRPr="00FC1F74">
        <w:t>7.1.2 Local End User and Service Provider responsibilities</w:t>
      </w:r>
      <w:bookmarkEnd w:id="26"/>
    </w:p>
    <w:p w14:paraId="09DFB118" w14:textId="7A1AECEC" w:rsidR="00283178" w:rsidRDefault="00037EF3" w:rsidP="00E76A56">
      <w:r>
        <w:t xml:space="preserve">A final </w:t>
      </w:r>
      <w:r w:rsidR="00782E63">
        <w:t>sub</w:t>
      </w:r>
      <w:r>
        <w:t xml:space="preserve">-bullet has been added to </w:t>
      </w:r>
      <w:r w:rsidR="004122E9">
        <w:t>the list of what providers’ Standard Operating Procedures for 111 online should address:</w:t>
      </w:r>
    </w:p>
    <w:p w14:paraId="76000F72" w14:textId="56ADD519" w:rsidR="004122E9" w:rsidRDefault="004122E9" w:rsidP="004122E9">
      <w:pPr>
        <w:pStyle w:val="ListParagraph"/>
        <w:numPr>
          <w:ilvl w:val="1"/>
          <w:numId w:val="6"/>
        </w:numPr>
      </w:pPr>
      <w:r w:rsidRPr="004122E9">
        <w:lastRenderedPageBreak/>
        <w:t>That arrive with 999 or ED dispositions and are then validated according to local processes.</w:t>
      </w:r>
    </w:p>
    <w:p w14:paraId="590D2214" w14:textId="77777777" w:rsidR="00FC00AA" w:rsidRDefault="00FC00AA" w:rsidP="00FC00AA">
      <w:pPr>
        <w:pStyle w:val="Heading2"/>
      </w:pPr>
    </w:p>
    <w:p w14:paraId="12B13838" w14:textId="0BAF2438" w:rsidR="00FC1F74" w:rsidRPr="002226A1" w:rsidRDefault="00283178" w:rsidP="00FC00AA">
      <w:pPr>
        <w:pStyle w:val="Heading2"/>
      </w:pPr>
      <w:bookmarkStart w:id="27" w:name="_Toc534966364"/>
      <w:r w:rsidRPr="00283178">
        <w:t>8.1</w:t>
      </w:r>
      <w:r w:rsidRPr="00283178">
        <w:tab/>
        <w:t>How we work</w:t>
      </w:r>
      <w:bookmarkEnd w:id="27"/>
    </w:p>
    <w:p w14:paraId="6BC3E46B" w14:textId="30580077" w:rsidR="00E53AEC" w:rsidRDefault="006C6391" w:rsidP="00273875">
      <w:r>
        <w:t xml:space="preserve">A final paragraph has been added inviting End Users to use Slack to </w:t>
      </w:r>
      <w:r w:rsidR="00126219">
        <w:t>communicate with the 111 online team:</w:t>
      </w:r>
    </w:p>
    <w:p w14:paraId="3B16B01E" w14:textId="2AD81330" w:rsidR="00126219" w:rsidRDefault="00126219" w:rsidP="00126219">
      <w:pPr>
        <w:ind w:left="720"/>
      </w:pPr>
      <w:r w:rsidRPr="00126219">
        <w:t xml:space="preserve">You can stay informed about latest developments by attending our fortnightly show-and-tells (email nhs111online@nhs.net for details) and by joining our slack instance: </w:t>
      </w:r>
      <w:hyperlink r:id="rId20" w:history="1">
        <w:r w:rsidRPr="00F25941">
          <w:rPr>
            <w:rStyle w:val="Hyperlink"/>
            <w:rFonts w:ascii="Arial" w:hAnsi="Arial"/>
          </w:rPr>
          <w:t>https://digitalurgentcare.slack.com/</w:t>
        </w:r>
      </w:hyperlink>
      <w:r w:rsidRPr="00126219">
        <w:t>.</w:t>
      </w:r>
    </w:p>
    <w:p w14:paraId="52EFED04" w14:textId="77777777" w:rsidR="00FC00AA" w:rsidRDefault="00FC00AA" w:rsidP="00FC00AA">
      <w:pPr>
        <w:pStyle w:val="Heading2"/>
      </w:pPr>
    </w:p>
    <w:p w14:paraId="6F9B2003" w14:textId="1E197D7D" w:rsidR="00126219" w:rsidRDefault="005C725B" w:rsidP="00FC00AA">
      <w:pPr>
        <w:pStyle w:val="Heading2"/>
      </w:pPr>
      <w:bookmarkStart w:id="28" w:name="_Toc534966365"/>
      <w:r w:rsidRPr="005C725B">
        <w:t>9.1</w:t>
      </w:r>
      <w:r w:rsidRPr="005C725B">
        <w:tab/>
        <w:t>List of supported Pathways</w:t>
      </w:r>
      <w:bookmarkEnd w:id="28"/>
    </w:p>
    <w:p w14:paraId="56CAD592" w14:textId="10CC0616" w:rsidR="000323B8" w:rsidRDefault="00DC743D" w:rsidP="000323B8">
      <w:r>
        <w:t xml:space="preserve">The </w:t>
      </w:r>
      <w:r w:rsidR="000323B8">
        <w:t>URL has been updated</w:t>
      </w:r>
      <w:r w:rsidR="006E178D">
        <w:t xml:space="preserve"> to link to an up-to-date list.</w:t>
      </w:r>
    </w:p>
    <w:p w14:paraId="01754A47" w14:textId="77777777" w:rsidR="00FC00AA" w:rsidRDefault="00FC00AA" w:rsidP="00FC00AA">
      <w:pPr>
        <w:pStyle w:val="Heading2"/>
      </w:pPr>
    </w:p>
    <w:p w14:paraId="7F042A7C" w14:textId="59648CAA" w:rsidR="000323B8" w:rsidRDefault="005D78DD" w:rsidP="00FC00AA">
      <w:pPr>
        <w:pStyle w:val="Heading2"/>
      </w:pPr>
      <w:bookmarkStart w:id="29" w:name="_Toc534966366"/>
      <w:r w:rsidRPr="005D78DD">
        <w:t>9.2</w:t>
      </w:r>
      <w:r w:rsidRPr="005D78DD">
        <w:tab/>
        <w:t>List of supported Disposition codes</w:t>
      </w:r>
      <w:bookmarkEnd w:id="29"/>
    </w:p>
    <w:p w14:paraId="663B773A" w14:textId="4202B231" w:rsidR="005D78DD" w:rsidRPr="000323B8" w:rsidRDefault="005D78DD" w:rsidP="000323B8">
      <w:r>
        <w:t>The list has been extensively updated based on the upgrade to NHS Pathways release 15.</w:t>
      </w:r>
    </w:p>
    <w:sectPr w:rsidR="005D78DD" w:rsidRPr="000323B8" w:rsidSect="00694FC4">
      <w:headerReference w:type="default" r:id="rId21"/>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91E50" w14:textId="77777777" w:rsidR="0004277D" w:rsidRDefault="0004277D" w:rsidP="000C24AF">
      <w:pPr>
        <w:spacing w:after="0"/>
      </w:pPr>
      <w:r>
        <w:separator/>
      </w:r>
    </w:p>
  </w:endnote>
  <w:endnote w:type="continuationSeparator" w:id="0">
    <w:p w14:paraId="488BB553" w14:textId="77777777" w:rsidR="0004277D" w:rsidRDefault="0004277D"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391D6" w14:textId="77777777" w:rsidR="00111BDD" w:rsidRDefault="00111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12609" w14:textId="77777777" w:rsidR="00F25CC7" w:rsidRDefault="00F25CC7" w:rsidP="00694FC4">
    <w:pPr>
      <w:tabs>
        <w:tab w:val="left" w:pos="426"/>
      </w:tabs>
    </w:pPr>
  </w:p>
  <w:p w14:paraId="010CF31A" w14:textId="77777777" w:rsidR="00F25CC7" w:rsidRPr="000C24AF" w:rsidRDefault="00111BDD" w:rsidP="00694FC4">
    <w:pPr>
      <w:pStyle w:val="Footer"/>
      <w:tabs>
        <w:tab w:val="left" w:pos="426"/>
      </w:tabs>
    </w:pPr>
    <w:r w:rsidRPr="00111BDD">
      <w:rPr>
        <w:color w:val="808080" w:themeColor="background1" w:themeShade="80"/>
      </w:rPr>
      <w:t>Copyright © 2018 NHS Digital</w:t>
    </w:r>
    <w:r w:rsidR="00694FC4">
      <w:tab/>
    </w:r>
    <w:r w:rsidR="00694FC4" w:rsidRPr="000C24AF">
      <w:fldChar w:fldCharType="begin"/>
    </w:r>
    <w:r w:rsidR="00694FC4" w:rsidRPr="000C24AF">
      <w:instrText xml:space="preserve"> PAGE   \* MERGEFORMAT </w:instrText>
    </w:r>
    <w:r w:rsidR="00694FC4" w:rsidRPr="000C24AF">
      <w:fldChar w:fldCharType="separate"/>
    </w:r>
    <w:r>
      <w:rPr>
        <w:noProof/>
      </w:rPr>
      <w:t>3</w:t>
    </w:r>
    <w:r w:rsidR="00694FC4" w:rsidRPr="000C24A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EF4C5" w14:textId="77777777" w:rsidR="00F25CC7" w:rsidRPr="00F5718C" w:rsidRDefault="00103F4D" w:rsidP="00111BDD">
    <w:pPr>
      <w:pStyle w:val="Footer"/>
      <w:rPr>
        <w:color w:val="424D58" w:themeColor="accent6"/>
      </w:rPr>
    </w:pPr>
    <w:r>
      <w:rPr>
        <w:noProof/>
        <w:lang w:eastAsia="en-GB"/>
      </w:rPr>
      <w:drawing>
        <wp:anchor distT="0" distB="0" distL="114300" distR="114300" simplePos="0" relativeHeight="251661312" behindDoc="0" locked="0" layoutInCell="1" allowOverlap="1" wp14:anchorId="011E7368" wp14:editId="083E1235">
          <wp:simplePos x="0" y="0"/>
          <wp:positionH relativeFrom="page">
            <wp:posOffset>612140</wp:posOffset>
          </wp:positionH>
          <wp:positionV relativeFrom="page">
            <wp:posOffset>9072880</wp:posOffset>
          </wp:positionV>
          <wp:extent cx="3240000" cy="63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sidR="00111BDD">
      <w:rPr>
        <w:color w:val="424D58" w:themeColor="accent6"/>
      </w:rPr>
      <w:t>Copyright © 2018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C52D5" w14:textId="77777777" w:rsidR="0004277D" w:rsidRDefault="0004277D" w:rsidP="000C24AF">
      <w:pPr>
        <w:spacing w:after="0"/>
      </w:pPr>
      <w:r>
        <w:separator/>
      </w:r>
    </w:p>
  </w:footnote>
  <w:footnote w:type="continuationSeparator" w:id="0">
    <w:p w14:paraId="38AFAD9E" w14:textId="77777777" w:rsidR="0004277D" w:rsidRDefault="0004277D" w:rsidP="000C2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3FC1" w14:textId="77777777" w:rsidR="00111BDD" w:rsidRDefault="00111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D7F31" w14:textId="77777777" w:rsidR="00F25CC7" w:rsidRDefault="00F25CC7" w:rsidP="00E5704B"/>
  <w:p w14:paraId="1D855FCE" w14:textId="77777777" w:rsidR="00F25CC7" w:rsidRDefault="00F25CC7" w:rsidP="00E5704B"/>
  <w:p w14:paraId="20B935FC" w14:textId="77777777" w:rsidR="00F25CC7" w:rsidRDefault="00F25CC7" w:rsidP="00E5704B"/>
  <w:p w14:paraId="7C58B758" w14:textId="77777777" w:rsidR="00F25CC7" w:rsidRDefault="00F25CC7" w:rsidP="00E5704B"/>
  <w:p w14:paraId="727EB103" w14:textId="77777777" w:rsidR="00F25CC7" w:rsidRDefault="00F25CC7" w:rsidP="00E5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0BE4F" w14:textId="77777777" w:rsidR="00F25CC7" w:rsidRDefault="009F7412" w:rsidP="00F5718C">
    <w:r>
      <w:rPr>
        <w:noProof/>
        <w:lang w:eastAsia="en-GB"/>
      </w:rPr>
      <w:drawing>
        <wp:anchor distT="0" distB="0" distL="114300" distR="114300" simplePos="0" relativeHeight="251662336" behindDoc="1" locked="0" layoutInCell="1" allowOverlap="1" wp14:anchorId="0982A869" wp14:editId="74838122">
          <wp:simplePos x="0" y="0"/>
          <wp:positionH relativeFrom="page">
            <wp:posOffset>0</wp:posOffset>
          </wp:positionH>
          <wp:positionV relativeFrom="page">
            <wp:posOffset>4536440</wp:posOffset>
          </wp:positionV>
          <wp:extent cx="7560000" cy="3816000"/>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bstract-orange-2480x155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3816000"/>
                  </a:xfrm>
                  <a:prstGeom prst="rect">
                    <a:avLst/>
                  </a:prstGeom>
                </pic:spPr>
              </pic:pic>
            </a:graphicData>
          </a:graphic>
          <wp14:sizeRelH relativeFrom="page">
            <wp14:pctWidth>0</wp14:pctWidth>
          </wp14:sizeRelH>
          <wp14:sizeRelV relativeFrom="page">
            <wp14:pctHeight>0</wp14:pctHeight>
          </wp14:sizeRelV>
        </wp:anchor>
      </w:drawing>
    </w:r>
    <w:r w:rsidR="00F25CC7">
      <w:rPr>
        <w:rFonts w:asciiTheme="minorHAnsi" w:hAnsiTheme="minorHAnsi"/>
        <w:b/>
        <w:bCs/>
        <w:noProof/>
        <w:lang w:eastAsia="en-GB"/>
      </w:rPr>
      <w:drawing>
        <wp:anchor distT="0" distB="0" distL="114300" distR="114300" simplePos="0" relativeHeight="251659264" behindDoc="1" locked="0" layoutInCell="1" allowOverlap="1" wp14:anchorId="73FDF002" wp14:editId="6FED63E6">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title"/>
      <w:id w:val="-644359137"/>
      <w:placeholder>
        <w:docPart w:val="85B6157B84364AE3A9CAD802E12EBE5C"/>
      </w:placeholder>
      <w:dataBinding w:prefixMappings="xmlns:ns0='http://purl.org/dc/elements/1.1/' xmlns:ns1='http://schemas.openxmlformats.org/package/2006/metadata/core-properties' " w:xpath="/ns1:coreProperties[1]/ns0:title[1]" w:storeItemID="{6C3C8BC8-F283-45AE-878A-BAB7291924A1}"/>
      <w:text/>
    </w:sdtPr>
    <w:sdtEndPr/>
    <w:sdtContent>
      <w:p w14:paraId="4AFE761F" w14:textId="4EA6DCEF" w:rsidR="00F25CC7" w:rsidRDefault="00DE61AD" w:rsidP="00DD77F0">
        <w:pPr>
          <w:pStyle w:val="Header"/>
        </w:pPr>
        <w:r>
          <w:t>111 online</w:t>
        </w:r>
      </w:p>
    </w:sdtContent>
  </w:sdt>
  <w:p w14:paraId="1F064F8B" w14:textId="77777777" w:rsidR="00F25CC7" w:rsidRPr="001D243C" w:rsidRDefault="00694FC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71C98"/>
    <w:multiLevelType w:val="hybridMultilevel"/>
    <w:tmpl w:val="3F5C29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427E0"/>
    <w:multiLevelType w:val="hybridMultilevel"/>
    <w:tmpl w:val="CBA86F6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0F13C12"/>
    <w:multiLevelType w:val="hybridMultilevel"/>
    <w:tmpl w:val="0B02B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E96CE3"/>
    <w:multiLevelType w:val="hybridMultilevel"/>
    <w:tmpl w:val="1F3CB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36"/>
    <w:rsid w:val="00000197"/>
    <w:rsid w:val="00014BA4"/>
    <w:rsid w:val="00014E22"/>
    <w:rsid w:val="000268DA"/>
    <w:rsid w:val="000323B8"/>
    <w:rsid w:val="00037EF3"/>
    <w:rsid w:val="0004277D"/>
    <w:rsid w:val="0005576A"/>
    <w:rsid w:val="00071647"/>
    <w:rsid w:val="00081787"/>
    <w:rsid w:val="00095621"/>
    <w:rsid w:val="000C24AF"/>
    <w:rsid w:val="000E35FB"/>
    <w:rsid w:val="0010192E"/>
    <w:rsid w:val="00103F4D"/>
    <w:rsid w:val="00111BDD"/>
    <w:rsid w:val="00113B4D"/>
    <w:rsid w:val="00117F96"/>
    <w:rsid w:val="00126074"/>
    <w:rsid w:val="00126219"/>
    <w:rsid w:val="00155BF0"/>
    <w:rsid w:val="00161E32"/>
    <w:rsid w:val="001849FC"/>
    <w:rsid w:val="001A1E11"/>
    <w:rsid w:val="001A61CC"/>
    <w:rsid w:val="001C3565"/>
    <w:rsid w:val="001C6937"/>
    <w:rsid w:val="001D243C"/>
    <w:rsid w:val="001F3126"/>
    <w:rsid w:val="002226A1"/>
    <w:rsid w:val="00227FAF"/>
    <w:rsid w:val="00247238"/>
    <w:rsid w:val="002573F9"/>
    <w:rsid w:val="0026242F"/>
    <w:rsid w:val="0026567E"/>
    <w:rsid w:val="00273875"/>
    <w:rsid w:val="00274179"/>
    <w:rsid w:val="00275BA0"/>
    <w:rsid w:val="00276AB5"/>
    <w:rsid w:val="00283178"/>
    <w:rsid w:val="002A01DA"/>
    <w:rsid w:val="002A3E30"/>
    <w:rsid w:val="002B34CB"/>
    <w:rsid w:val="002B45F5"/>
    <w:rsid w:val="002C3579"/>
    <w:rsid w:val="002E28B3"/>
    <w:rsid w:val="002E515A"/>
    <w:rsid w:val="0030091E"/>
    <w:rsid w:val="00312B74"/>
    <w:rsid w:val="003132BE"/>
    <w:rsid w:val="0032359A"/>
    <w:rsid w:val="00337047"/>
    <w:rsid w:val="0033715E"/>
    <w:rsid w:val="003430A9"/>
    <w:rsid w:val="00345C5D"/>
    <w:rsid w:val="0036621B"/>
    <w:rsid w:val="0036639B"/>
    <w:rsid w:val="00375AAD"/>
    <w:rsid w:val="0038251C"/>
    <w:rsid w:val="0039725E"/>
    <w:rsid w:val="003B59B7"/>
    <w:rsid w:val="003C5AC0"/>
    <w:rsid w:val="003D3A42"/>
    <w:rsid w:val="003D6979"/>
    <w:rsid w:val="003E27ED"/>
    <w:rsid w:val="00412222"/>
    <w:rsid w:val="004122E9"/>
    <w:rsid w:val="00420E7F"/>
    <w:rsid w:val="004246B4"/>
    <w:rsid w:val="00427C22"/>
    <w:rsid w:val="0044092C"/>
    <w:rsid w:val="0045640E"/>
    <w:rsid w:val="00470E41"/>
    <w:rsid w:val="00497DE0"/>
    <w:rsid w:val="00497F26"/>
    <w:rsid w:val="004B2CC9"/>
    <w:rsid w:val="004D157B"/>
    <w:rsid w:val="004D66CE"/>
    <w:rsid w:val="004F0A67"/>
    <w:rsid w:val="005116C7"/>
    <w:rsid w:val="00542D40"/>
    <w:rsid w:val="00544C0C"/>
    <w:rsid w:val="00560AC4"/>
    <w:rsid w:val="0058032D"/>
    <w:rsid w:val="00590D21"/>
    <w:rsid w:val="005962EA"/>
    <w:rsid w:val="005B15AC"/>
    <w:rsid w:val="005B4A36"/>
    <w:rsid w:val="005C725B"/>
    <w:rsid w:val="005D4D1F"/>
    <w:rsid w:val="005D78DD"/>
    <w:rsid w:val="005D7B5C"/>
    <w:rsid w:val="00604273"/>
    <w:rsid w:val="00616632"/>
    <w:rsid w:val="00630A95"/>
    <w:rsid w:val="006438EA"/>
    <w:rsid w:val="00694FC4"/>
    <w:rsid w:val="006954C3"/>
    <w:rsid w:val="006959F3"/>
    <w:rsid w:val="006C6391"/>
    <w:rsid w:val="006D240E"/>
    <w:rsid w:val="006E178D"/>
    <w:rsid w:val="006E2791"/>
    <w:rsid w:val="006E44C8"/>
    <w:rsid w:val="00702B4D"/>
    <w:rsid w:val="0071497F"/>
    <w:rsid w:val="00743A0E"/>
    <w:rsid w:val="00756D77"/>
    <w:rsid w:val="00760AE5"/>
    <w:rsid w:val="007619F1"/>
    <w:rsid w:val="00763FA3"/>
    <w:rsid w:val="00782E63"/>
    <w:rsid w:val="007904C2"/>
    <w:rsid w:val="007D3075"/>
    <w:rsid w:val="007E1CDA"/>
    <w:rsid w:val="007E2322"/>
    <w:rsid w:val="007E322C"/>
    <w:rsid w:val="007E4138"/>
    <w:rsid w:val="007F0824"/>
    <w:rsid w:val="007F5954"/>
    <w:rsid w:val="00801629"/>
    <w:rsid w:val="008044BC"/>
    <w:rsid w:val="00856061"/>
    <w:rsid w:val="0086044F"/>
    <w:rsid w:val="008744B1"/>
    <w:rsid w:val="008757C2"/>
    <w:rsid w:val="00880D4A"/>
    <w:rsid w:val="008C70E4"/>
    <w:rsid w:val="008D2816"/>
    <w:rsid w:val="008D5953"/>
    <w:rsid w:val="008E5DCB"/>
    <w:rsid w:val="008E601C"/>
    <w:rsid w:val="008E6932"/>
    <w:rsid w:val="008E7922"/>
    <w:rsid w:val="008F3EA9"/>
    <w:rsid w:val="00920F1C"/>
    <w:rsid w:val="009326A9"/>
    <w:rsid w:val="00950894"/>
    <w:rsid w:val="009A516E"/>
    <w:rsid w:val="009C3371"/>
    <w:rsid w:val="009C3A69"/>
    <w:rsid w:val="009F049C"/>
    <w:rsid w:val="009F53C7"/>
    <w:rsid w:val="009F7412"/>
    <w:rsid w:val="00A027F9"/>
    <w:rsid w:val="00A03469"/>
    <w:rsid w:val="00A07EAB"/>
    <w:rsid w:val="00A24407"/>
    <w:rsid w:val="00A268E2"/>
    <w:rsid w:val="00A40ED1"/>
    <w:rsid w:val="00A42CC4"/>
    <w:rsid w:val="00A477AA"/>
    <w:rsid w:val="00A60106"/>
    <w:rsid w:val="00A7318F"/>
    <w:rsid w:val="00A8178E"/>
    <w:rsid w:val="00A82075"/>
    <w:rsid w:val="00A837F2"/>
    <w:rsid w:val="00AA7345"/>
    <w:rsid w:val="00AB2241"/>
    <w:rsid w:val="00AC4969"/>
    <w:rsid w:val="00AD2076"/>
    <w:rsid w:val="00AE3113"/>
    <w:rsid w:val="00AE5EC9"/>
    <w:rsid w:val="00AF06A5"/>
    <w:rsid w:val="00AF5FB3"/>
    <w:rsid w:val="00B025DA"/>
    <w:rsid w:val="00B051B5"/>
    <w:rsid w:val="00B126B2"/>
    <w:rsid w:val="00B1302F"/>
    <w:rsid w:val="00B25C33"/>
    <w:rsid w:val="00B26061"/>
    <w:rsid w:val="00B334BE"/>
    <w:rsid w:val="00B366B2"/>
    <w:rsid w:val="00B50C2F"/>
    <w:rsid w:val="00B559AE"/>
    <w:rsid w:val="00B55C5A"/>
    <w:rsid w:val="00B708F8"/>
    <w:rsid w:val="00B77C41"/>
    <w:rsid w:val="00B8001C"/>
    <w:rsid w:val="00B868E8"/>
    <w:rsid w:val="00B921CB"/>
    <w:rsid w:val="00B92D90"/>
    <w:rsid w:val="00BB44A9"/>
    <w:rsid w:val="00BB6244"/>
    <w:rsid w:val="00BC4BC5"/>
    <w:rsid w:val="00BC76E9"/>
    <w:rsid w:val="00C021AB"/>
    <w:rsid w:val="00C13431"/>
    <w:rsid w:val="00C846FE"/>
    <w:rsid w:val="00C96576"/>
    <w:rsid w:val="00CA0FAC"/>
    <w:rsid w:val="00CA1272"/>
    <w:rsid w:val="00CC688E"/>
    <w:rsid w:val="00CD1F64"/>
    <w:rsid w:val="00CD76B5"/>
    <w:rsid w:val="00CF4435"/>
    <w:rsid w:val="00CF5219"/>
    <w:rsid w:val="00D17972"/>
    <w:rsid w:val="00D368F5"/>
    <w:rsid w:val="00D37CF8"/>
    <w:rsid w:val="00D50FF0"/>
    <w:rsid w:val="00D66537"/>
    <w:rsid w:val="00D70BE7"/>
    <w:rsid w:val="00D7159C"/>
    <w:rsid w:val="00D84433"/>
    <w:rsid w:val="00D92BA8"/>
    <w:rsid w:val="00D93D0D"/>
    <w:rsid w:val="00DA10C5"/>
    <w:rsid w:val="00DA5761"/>
    <w:rsid w:val="00DC2D0F"/>
    <w:rsid w:val="00DC743D"/>
    <w:rsid w:val="00DD1729"/>
    <w:rsid w:val="00DD77F0"/>
    <w:rsid w:val="00DD7C30"/>
    <w:rsid w:val="00DE1939"/>
    <w:rsid w:val="00DE61AD"/>
    <w:rsid w:val="00DE66B2"/>
    <w:rsid w:val="00DE6CB0"/>
    <w:rsid w:val="00DF1506"/>
    <w:rsid w:val="00E15E55"/>
    <w:rsid w:val="00E21768"/>
    <w:rsid w:val="00E22110"/>
    <w:rsid w:val="00E30A23"/>
    <w:rsid w:val="00E45C31"/>
    <w:rsid w:val="00E53AEC"/>
    <w:rsid w:val="00E5704B"/>
    <w:rsid w:val="00E5762C"/>
    <w:rsid w:val="00E76A56"/>
    <w:rsid w:val="00EA05AD"/>
    <w:rsid w:val="00EA25DA"/>
    <w:rsid w:val="00EB1195"/>
    <w:rsid w:val="00EB6372"/>
    <w:rsid w:val="00EB750B"/>
    <w:rsid w:val="00ED3649"/>
    <w:rsid w:val="00ED5680"/>
    <w:rsid w:val="00EE4730"/>
    <w:rsid w:val="00EE6310"/>
    <w:rsid w:val="00F0657B"/>
    <w:rsid w:val="00F13D85"/>
    <w:rsid w:val="00F25CC7"/>
    <w:rsid w:val="00F42EB9"/>
    <w:rsid w:val="00F508F2"/>
    <w:rsid w:val="00F5547A"/>
    <w:rsid w:val="00F5718C"/>
    <w:rsid w:val="00F67C3E"/>
    <w:rsid w:val="00F72727"/>
    <w:rsid w:val="00F93178"/>
    <w:rsid w:val="00FA07BA"/>
    <w:rsid w:val="00FA4212"/>
    <w:rsid w:val="00FC00AA"/>
    <w:rsid w:val="00FC1F74"/>
    <w:rsid w:val="00FD6BB2"/>
    <w:rsid w:val="00FE20FC"/>
    <w:rsid w:val="00FF17A9"/>
    <w:rsid w:val="00FF7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C265D"/>
  <w15:docId w15:val="{68E8E992-D761-4FB3-BB6F-7F2376B4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FA4212"/>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4212"/>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103F4D"/>
    <w:rPr>
      <w:b/>
      <w:color w:val="005EB8" w:themeColor="accent1"/>
      <w:sz w:val="84"/>
      <w:szCs w:val="84"/>
    </w:rPr>
  </w:style>
  <w:style w:type="character" w:customStyle="1" w:styleId="FrontpageTitleChar">
    <w:name w:val="Frontpage_Title Char"/>
    <w:basedOn w:val="DefaultParagraphFont"/>
    <w:link w:val="FrontpageTitle"/>
    <w:rsid w:val="00103F4D"/>
    <w:rPr>
      <w:rFonts w:ascii="Arial" w:hAnsi="Arial"/>
      <w:b/>
      <w:color w:val="005EB8" w:themeColor="accent1"/>
      <w:sz w:val="84"/>
      <w:szCs w:val="84"/>
    </w:rPr>
  </w:style>
  <w:style w:type="paragraph" w:customStyle="1" w:styleId="Frontpagesubhead">
    <w:name w:val="Frontpage_subhead"/>
    <w:basedOn w:val="Normal"/>
    <w:link w:val="FrontpagesubheadChar"/>
    <w:autoRedefine/>
    <w:qFormat/>
    <w:rsid w:val="00103F4D"/>
    <w:rPr>
      <w:b/>
      <w:color w:val="424D58" w:themeColor="accent6"/>
      <w:sz w:val="48"/>
      <w:szCs w:val="36"/>
    </w:rPr>
  </w:style>
  <w:style w:type="character" w:customStyle="1" w:styleId="FrontpagesubheadChar">
    <w:name w:val="Frontpage_subhead Char"/>
    <w:basedOn w:val="DefaultParagraphFont"/>
    <w:link w:val="Frontpagesubhead"/>
    <w:rsid w:val="00103F4D"/>
    <w:rPr>
      <w:rFonts w:ascii="Arial" w:hAnsi="Arial"/>
      <w:b/>
      <w:color w:val="424D58" w:themeColor="accent6"/>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694FC4"/>
    <w:pPr>
      <w:tabs>
        <w:tab w:val="right" w:pos="9866"/>
      </w:tabs>
      <w:spacing w:after="0"/>
    </w:pPr>
    <w:rPr>
      <w:color w:val="84919C" w:themeColor="accent2"/>
      <w:sz w:val="18"/>
    </w:rPr>
  </w:style>
  <w:style w:type="character" w:customStyle="1" w:styleId="FooterChar">
    <w:name w:val="Footer Char"/>
    <w:basedOn w:val="DefaultParagraphFont"/>
    <w:link w:val="Footer"/>
    <w:uiPriority w:val="99"/>
    <w:rsid w:val="00694FC4"/>
    <w:rPr>
      <w:rFonts w:ascii="Arial" w:hAnsi="Arial"/>
      <w:color w:val="84919C" w:themeColor="accent2"/>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103F4D"/>
    <w:rPr>
      <w:b w:val="0"/>
      <w:sz w:val="30"/>
    </w:rPr>
  </w:style>
  <w:style w:type="character" w:customStyle="1" w:styleId="PublisheddateChar">
    <w:name w:val="Published date Char"/>
    <w:basedOn w:val="Heading4Char"/>
    <w:link w:val="Publisheddate"/>
    <w:rsid w:val="00103F4D"/>
    <w:rPr>
      <w:rFonts w:ascii="Arial" w:hAnsi="Arial"/>
      <w:b w:val="0"/>
      <w:color w:val="005EB8" w:themeColor="accent1"/>
      <w:sz w:val="30"/>
    </w:rPr>
  </w:style>
  <w:style w:type="character" w:styleId="UnresolvedMention">
    <w:name w:val="Unresolved Mention"/>
    <w:basedOn w:val="DefaultParagraphFont"/>
    <w:uiPriority w:val="99"/>
    <w:semiHidden/>
    <w:unhideWhenUsed/>
    <w:rsid w:val="004B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9426">
      <w:bodyDiv w:val="1"/>
      <w:marLeft w:val="0"/>
      <w:marRight w:val="0"/>
      <w:marTop w:val="0"/>
      <w:marBottom w:val="0"/>
      <w:divBdr>
        <w:top w:val="none" w:sz="0" w:space="0" w:color="auto"/>
        <w:left w:val="none" w:sz="0" w:space="0" w:color="auto"/>
        <w:bottom w:val="none" w:sz="0" w:space="0" w:color="auto"/>
        <w:right w:val="none" w:sz="0" w:space="0" w:color="auto"/>
      </w:divBdr>
    </w:div>
    <w:div w:id="406806445">
      <w:bodyDiv w:val="1"/>
      <w:marLeft w:val="0"/>
      <w:marRight w:val="0"/>
      <w:marTop w:val="0"/>
      <w:marBottom w:val="0"/>
      <w:divBdr>
        <w:top w:val="none" w:sz="0" w:space="0" w:color="auto"/>
        <w:left w:val="none" w:sz="0" w:space="0" w:color="auto"/>
        <w:bottom w:val="none" w:sz="0" w:space="0" w:color="auto"/>
        <w:right w:val="none" w:sz="0" w:space="0" w:color="auto"/>
      </w:divBdr>
    </w:div>
    <w:div w:id="426728932">
      <w:bodyDiv w:val="1"/>
      <w:marLeft w:val="0"/>
      <w:marRight w:val="0"/>
      <w:marTop w:val="0"/>
      <w:marBottom w:val="0"/>
      <w:divBdr>
        <w:top w:val="none" w:sz="0" w:space="0" w:color="auto"/>
        <w:left w:val="none" w:sz="0" w:space="0" w:color="auto"/>
        <w:bottom w:val="none" w:sz="0" w:space="0" w:color="auto"/>
        <w:right w:val="none" w:sz="0" w:space="0" w:color="auto"/>
      </w:divBdr>
    </w:div>
    <w:div w:id="715079978">
      <w:bodyDiv w:val="1"/>
      <w:marLeft w:val="0"/>
      <w:marRight w:val="0"/>
      <w:marTop w:val="0"/>
      <w:marBottom w:val="0"/>
      <w:divBdr>
        <w:top w:val="none" w:sz="0" w:space="0" w:color="auto"/>
        <w:left w:val="none" w:sz="0" w:space="0" w:color="auto"/>
        <w:bottom w:val="none" w:sz="0" w:space="0" w:color="auto"/>
        <w:right w:val="none" w:sz="0" w:space="0" w:color="auto"/>
      </w:divBdr>
    </w:div>
    <w:div w:id="870846356">
      <w:bodyDiv w:val="1"/>
      <w:marLeft w:val="0"/>
      <w:marRight w:val="0"/>
      <w:marTop w:val="0"/>
      <w:marBottom w:val="0"/>
      <w:divBdr>
        <w:top w:val="none" w:sz="0" w:space="0" w:color="auto"/>
        <w:left w:val="none" w:sz="0" w:space="0" w:color="auto"/>
        <w:bottom w:val="none" w:sz="0" w:space="0" w:color="auto"/>
        <w:right w:val="none" w:sz="0" w:space="0" w:color="auto"/>
      </w:divBdr>
    </w:div>
    <w:div w:id="960381635">
      <w:bodyDiv w:val="1"/>
      <w:marLeft w:val="0"/>
      <w:marRight w:val="0"/>
      <w:marTop w:val="0"/>
      <w:marBottom w:val="0"/>
      <w:divBdr>
        <w:top w:val="none" w:sz="0" w:space="0" w:color="auto"/>
        <w:left w:val="none" w:sz="0" w:space="0" w:color="auto"/>
        <w:bottom w:val="none" w:sz="0" w:space="0" w:color="auto"/>
        <w:right w:val="none" w:sz="0" w:space="0" w:color="auto"/>
      </w:divBdr>
    </w:div>
    <w:div w:id="1038090429">
      <w:bodyDiv w:val="1"/>
      <w:marLeft w:val="0"/>
      <w:marRight w:val="0"/>
      <w:marTop w:val="0"/>
      <w:marBottom w:val="0"/>
      <w:divBdr>
        <w:top w:val="none" w:sz="0" w:space="0" w:color="auto"/>
        <w:left w:val="none" w:sz="0" w:space="0" w:color="auto"/>
        <w:bottom w:val="none" w:sz="0" w:space="0" w:color="auto"/>
        <w:right w:val="none" w:sz="0" w:space="0" w:color="auto"/>
      </w:divBdr>
    </w:div>
    <w:div w:id="1057169162">
      <w:bodyDiv w:val="1"/>
      <w:marLeft w:val="0"/>
      <w:marRight w:val="0"/>
      <w:marTop w:val="0"/>
      <w:marBottom w:val="0"/>
      <w:divBdr>
        <w:top w:val="none" w:sz="0" w:space="0" w:color="auto"/>
        <w:left w:val="none" w:sz="0" w:space="0" w:color="auto"/>
        <w:bottom w:val="none" w:sz="0" w:space="0" w:color="auto"/>
        <w:right w:val="none" w:sz="0" w:space="0" w:color="auto"/>
      </w:divBdr>
    </w:div>
    <w:div w:id="115776698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334259215">
      <w:bodyDiv w:val="1"/>
      <w:marLeft w:val="0"/>
      <w:marRight w:val="0"/>
      <w:marTop w:val="0"/>
      <w:marBottom w:val="0"/>
      <w:divBdr>
        <w:top w:val="none" w:sz="0" w:space="0" w:color="auto"/>
        <w:left w:val="none" w:sz="0" w:space="0" w:color="auto"/>
        <w:bottom w:val="none" w:sz="0" w:space="0" w:color="auto"/>
        <w:right w:val="none" w:sz="0" w:space="0" w:color="auto"/>
      </w:divBdr>
    </w:div>
    <w:div w:id="1423988965">
      <w:bodyDiv w:val="1"/>
      <w:marLeft w:val="0"/>
      <w:marRight w:val="0"/>
      <w:marTop w:val="0"/>
      <w:marBottom w:val="0"/>
      <w:divBdr>
        <w:top w:val="none" w:sz="0" w:space="0" w:color="auto"/>
        <w:left w:val="none" w:sz="0" w:space="0" w:color="auto"/>
        <w:bottom w:val="none" w:sz="0" w:space="0" w:color="auto"/>
        <w:right w:val="none" w:sz="0" w:space="0" w:color="auto"/>
      </w:divBdr>
    </w:div>
    <w:div w:id="1520007707">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9816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igitalurgentcare.slack.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s://www.nhs.u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15514165B546D2B91DB01BEAB33FE6"/>
        <w:category>
          <w:name w:val="General"/>
          <w:gallery w:val="placeholder"/>
        </w:category>
        <w:types>
          <w:type w:val="bbPlcHdr"/>
        </w:types>
        <w:behaviors>
          <w:behavior w:val="content"/>
        </w:behaviors>
        <w:guid w:val="{4BFFEBC9-D973-4C85-8CE2-478CF57AC20F}"/>
      </w:docPartPr>
      <w:docPartBody>
        <w:p w:rsidR="000E5E17" w:rsidRDefault="000E5E17">
          <w:pPr>
            <w:pStyle w:val="3715514165B546D2B91DB01BEAB33FE6"/>
          </w:pPr>
          <w:r w:rsidRPr="00DD77F0">
            <w:t>Title of document</w:t>
          </w:r>
        </w:p>
      </w:docPartBody>
    </w:docPart>
    <w:docPart>
      <w:docPartPr>
        <w:name w:val="85B6157B84364AE3A9CAD802E12EBE5C"/>
        <w:category>
          <w:name w:val="General"/>
          <w:gallery w:val="placeholder"/>
        </w:category>
        <w:types>
          <w:type w:val="bbPlcHdr"/>
        </w:types>
        <w:behaviors>
          <w:behavior w:val="content"/>
        </w:behaviors>
        <w:guid w:val="{283F3633-9A1D-4BE2-B032-12151E4C521F}"/>
      </w:docPartPr>
      <w:docPartBody>
        <w:p w:rsidR="000E5E17" w:rsidRDefault="000E5E17">
          <w:pPr>
            <w:pStyle w:val="85B6157B84364AE3A9CAD802E12EBE5C"/>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E17"/>
    <w:rsid w:val="000E5E17"/>
    <w:rsid w:val="00626238"/>
    <w:rsid w:val="00A33F63"/>
    <w:rsid w:val="00AA3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15514165B546D2B91DB01BEAB33FE6">
    <w:name w:val="3715514165B546D2B91DB01BEAB33FE6"/>
  </w:style>
  <w:style w:type="paragraph" w:customStyle="1" w:styleId="85B6157B84364AE3A9CAD802E12EBE5C">
    <w:name w:val="85B6157B84364AE3A9CAD802E12EB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
      <Value>Choose your audience from the drop down</Value>
      <Value>NHS Digital</Value>
    </InformationAudience>
    <InformationVersion xmlns="5668c8bc-6c30-45e9-80ca-5109d4270dfd">1.2</InformationVersion>
    <Summary xmlns="5668c8bc-6c30-45e9-80ca-5109d4270dfd" xsi:nil="true"/>
    <ApprovalDate xmlns="5668c8bc-6c30-45e9-80ca-5109d4270dfd">2017-11-22T00:00:00+00:00</ApprovalDate>
    <i8502cb9d1b74c4f9e1ea45824336350 xmlns="5668c8bc-6c30-45e9-80ca-5109d4270dfd">
      <Terms xmlns="http://schemas.microsoft.com/office/infopath/2007/PartnerControls">
        <TermInfo xmlns="http://schemas.microsoft.com/office/infopath/2007/PartnerControls">
          <TermName xmlns="http://schemas.microsoft.com/office/infopath/2007/PartnerControls">P0404/00 - Communications [Corporate Function-Digital Transformation - Beverley Bryant]</TermName>
          <TermId xmlns="http://schemas.microsoft.com/office/infopath/2007/PartnerControls">4d1365a3-4553-4328-b183-fb2da2713d14</TermId>
        </TermInfo>
      </Terms>
    </i8502cb9d1b74c4f9e1ea45824336350>
    <ApproverName xmlns="5668c8bc-6c30-45e9-80ca-5109d4270dfd" xsi:nil="true"/>
    <InformationSource xmlns="5668c8bc-6c30-45e9-80ca-5109d4270dfd" xsi:nil="true"/>
    <InformationStatus xmlns="5668c8bc-6c30-45e9-80ca-5109d4270dfd">Approved</InformationStatus>
    <AuthoredDate xmlns="5668c8bc-6c30-45e9-80ca-5109d4270dfd">2017-11-22T11:37:54+00:00</AuthoredDate>
    <TaxCatchAll xmlns="5668c8bc-6c30-45e9-80ca-5109d4270dfd">
      <Value>58</Value>
      <Value>1</Value>
    </TaxCatchAll>
    <AuthorName xmlns="5668c8bc-6c30-45e9-80ca-5109d4270dfd">
      <UserInfo>
        <DisplayName>Sally Brown</DisplayName>
        <AccountId>11</AccountId>
        <AccountType/>
      </UserInfo>
    </AuthorName>
    <hscicProjectNumber xmlns="5668c8bc-6c30-45e9-80ca-5109d4270dfd" xsi:nil="tru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aff1a68b-1933-4dcf-8d00-314af96fd52f</TermId>
        </TermInfo>
      </Terms>
    </e076e489fa624670a6d5030aa6510568>
    <_dlc_ExpireDateSaved xmlns="http://schemas.microsoft.com/sharepoint/v3" xsi:nil="true"/>
    <_dlc_ExpireDate xmlns="http://schemas.microsoft.com/sharepoint/v3">2020-11-22T11:37:54+00:00</_dlc_ExpireDate>
  </documentManagement>
</p:properties>
</file>

<file path=customXml/item2.xml><?xml version="1.0" encoding="utf-8"?>
<ct:contentTypeSchema xmlns:ct="http://schemas.microsoft.com/office/2006/metadata/contentType" xmlns:ma="http://schemas.microsoft.com/office/2006/metadata/properties/metaAttributes" ct:_="" ma:_="" ma:contentTypeName="NHSD Portfolio Document (8 years)" ma:contentTypeID="0x010100248FFECF8F0D554792D64B70CF7BF03801007B4B90AEC5DE37469B4BBCFB9DCFADFE" ma:contentTypeVersion="37" ma:contentTypeDescription="This is the base portfolio document metadata with 8 years retention" ma:contentTypeScope="" ma:versionID="6fc8047f4fca5ec10b42e9ea9933d8a7">
  <xsd:schema xmlns:xsd="http://www.w3.org/2001/XMLSchema" xmlns:xs="http://www.w3.org/2001/XMLSchema" xmlns:p="http://schemas.microsoft.com/office/2006/metadata/properties" xmlns:ns1="http://schemas.microsoft.com/sharepoint/v3" xmlns:ns2="5668c8bc-6c30-45e9-80ca-5109d4270dfd" xmlns:ns3="e066553b-b5a1-4c66-9f97-e5b12b4e0121" xmlns:ns4="087012ad-f25d-452a-a56d-205ecc7c27f8" targetNamespace="http://schemas.microsoft.com/office/2006/metadata/properties" ma:root="true" ma:fieldsID="3c5e18fb7fc86147a37de221458a671a" ns1:_="" ns2:_="" ns3:_="" ns4:_="">
    <xsd:import namespace="http://schemas.microsoft.com/sharepoint/v3"/>
    <xsd:import namespace="5668c8bc-6c30-45e9-80ca-5109d4270dfd"/>
    <xsd:import namespace="e066553b-b5a1-4c66-9f97-e5b12b4e0121"/>
    <xsd:import namespace="087012ad-f25d-452a-a56d-205ecc7c27f8"/>
    <xsd:element name="properties">
      <xsd:complexType>
        <xsd:sequence>
          <xsd:element name="documentManagement">
            <xsd:complexType>
              <xsd:all>
                <xsd:element ref="ns2:AuthorName"/>
                <xsd:element ref="ns2:AuthoredDate"/>
                <xsd:element ref="ns2:e076e489fa624670a6d5030aa6510568" minOccurs="0"/>
                <xsd:element ref="ns2:TaxCatchAll" minOccurs="0"/>
                <xsd:element ref="ns2:TaxCatchAllLabel" minOccurs="0"/>
                <xsd:element ref="ns2:InformationStatus"/>
                <xsd:element ref="ns2:InformationVersion"/>
                <xsd:element ref="ns2:Summary" minOccurs="0"/>
                <xsd:element ref="ns2:ApprovalDate" minOccurs="0"/>
                <xsd:element ref="ns2:InformationAudience" minOccurs="0"/>
                <xsd:element ref="ns2:InformationSource" minOccurs="0"/>
                <xsd:element ref="ns2:i8502cb9d1b74c4f9e1ea45824336350" minOccurs="0"/>
                <xsd:element ref="ns2:ApproverName" minOccurs="0"/>
                <xsd:element ref="ns1:_dlc_Exempt" minOccurs="0"/>
                <xsd:element ref="ns1:_dlc_ExpireDateSaved" minOccurs="0"/>
                <xsd:element ref="ns1:_dlc_ExpireDate"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2:hscicProjectNumber"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3" nillable="true" ma:displayName="Exempt from Policy" ma:description="" ma:hidden="true" ma:internalName="_dlc_Exempt" ma:readOnly="true">
      <xsd:simpleType>
        <xsd:restriction base="dms:Unknown"/>
      </xsd:simpleType>
    </xsd:element>
    <xsd:element name="_dlc_ExpireDateSaved" ma:index="24" nillable="true" ma:displayName="Original Expiration Date" ma:description="" ma:hidden="true" ma:internalName="_dlc_ExpireDateSaved" ma:readOnly="true">
      <xsd:simpleType>
        <xsd:restriction base="dms:DateTime"/>
      </xsd:simpleType>
    </xsd:element>
    <xsd:element name="_dlc_ExpireDate" ma:index="2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ma:displayName="Author Name" ma:description="The name of the primary author or contact" ma:internalName="AuthorName"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53da4bd-d623-4f0b-8573-b508ae3e7b8a}" ma:internalName="TaxCatchAll" ma:showField="CatchAllData"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d53da4bd-d623-4f0b-8573-b508ae3e7b8a}" ma:internalName="TaxCatchAllLabel" ma:readOnly="true" ma:showField="CatchAllDataLabel"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ma:displayName="Information Version" ma:decimals="2" ma:description="Identifies version number of the resource" ma:internalName="InformationVersion" ma:readOnly="false">
      <xsd:simpleType>
        <xsd:restriction base="dms:Number">
          <xsd:maxInclusive value="5000"/>
          <xsd:minInclusive value="0"/>
        </xsd:restriction>
      </xsd:simpleType>
    </xsd:element>
    <xsd:element name="Summary" ma:index="16" nillable="true" ma:displayName="Summary" ma:description="An account of the content of the resource" ma:internalName="Summary">
      <xsd:simpleType>
        <xsd:restriction base="dms:Note">
          <xsd:maxLength value="255"/>
        </xsd:restriction>
      </xsd:simpleType>
    </xsd:element>
    <xsd:element name="ApprovalDate" ma:index="17" nillable="true" ma:displayName="Approval Date" ma:default="[today]" ma:format="DateOnly" ma:internalName="ApprovalDate">
      <xsd:simpleType>
        <xsd:restriction base="dms:DateTime"/>
      </xsd:simpleType>
    </xsd:element>
    <xsd:element name="InformationAudience" ma:index="18" nillable="true" ma:displayName="Audience" ma:default="Choose your audience from the drop down" ma:description="&#10;&#10;&#10;" ma:internalName="InformationAudience" ma:readOnly="false" ma:requiredMultiChoice="true">
      <xsd:complexType>
        <xsd:complexContent>
          <xsd:extension base="dms:MultiChoice">
            <xsd:sequence>
              <xsd:element name="Value" maxOccurs="unbounded" minOccurs="0" nillable="true">
                <xsd:simpleType>
                  <xsd:restriction base="dms:Choice">
                    <xsd:enumeration value="Choose your audience from the drop down"/>
                    <xsd:enumeration value="Communications Team"/>
                    <xsd:enumeration value="NHS Digital"/>
                    <xsd:enumeration value="NHS"/>
                    <xsd:enumeration value="Supplier"/>
                    <xsd:enumeration value="Local Authority"/>
                    <xsd:enumeration value="Patient/Service User"/>
                    <xsd:enumeration value="Media"/>
                    <xsd:enumeration value="Parliamentary"/>
                  </xsd:restriction>
                </xsd:simpleType>
              </xsd:element>
            </xsd:sequence>
          </xsd:extension>
        </xsd:complexContent>
      </xsd:complexType>
    </xsd:element>
    <xsd:element name="InformationSource" ma:index="19" nillable="true" ma:displayName="Information Source" ma:description="The source from which the described resource is derived" ma:hidden="true" ma:internalName="InformationSource" ma:readOnly="false">
      <xsd:simpleType>
        <xsd:restriction base="dms:Text"/>
      </xsd:simpleType>
    </xsd:element>
    <xsd:element name="i8502cb9d1b74c4f9e1ea45824336350" ma:index="20" ma:taxonomy="true" ma:internalName="i8502cb9d1b74c4f9e1ea45824336350" ma:taxonomyFieldName="PortfolioCode" ma:displayName="Portfolio Code" ma:default="1;#P0404/00 - Communications [Corporate Function-Digital Transformation - Beverley Bryant]|4d1365a3-4553-4328-b183-fb2da2713d14"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ApproverName" ma:index="22" nillable="true" ma:displayName="Approver Name" ma:hidden="true" ma:internalName="ApproverName" ma:readOnly="false">
      <xsd:simpleType>
        <xsd:restriction base="dms:Text"/>
      </xsd:simpleType>
    </xsd:element>
    <xsd:element name="hscicProjectNumber" ma:index="32" nillable="true" ma:displayName="Project Number" ma:internalName="hscicProject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66553b-b5a1-4c66-9f97-e5b12b4e0121"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7012ad-f25d-452a-a56d-205ecc7c27f8"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BB3F8-AFE7-4315-8247-7C9E50B94F50}">
  <ds:schemaRefs>
    <ds:schemaRef ds:uri="http://schemas.microsoft.com/office/2006/metadata/properties"/>
    <ds:schemaRef ds:uri="http://schemas.microsoft.com/office/infopath/2007/PartnerControls"/>
    <ds:schemaRef ds:uri="5668c8bc-6c30-45e9-80ca-5109d4270dfd"/>
    <ds:schemaRef ds:uri="http://schemas.microsoft.com/sharepoint/v3"/>
  </ds:schemaRefs>
</ds:datastoreItem>
</file>

<file path=customXml/itemProps2.xml><?xml version="1.0" encoding="utf-8"?>
<ds:datastoreItem xmlns:ds="http://schemas.openxmlformats.org/officeDocument/2006/customXml" ds:itemID="{D8359F9D-8D5C-45BA-B0DD-676D28952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066553b-b5a1-4c66-9f97-e5b12b4e0121"/>
    <ds:schemaRef ds:uri="087012ad-f25d-452a-a56d-205ecc7c2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3F5E5C-9EBA-4312-8F1D-5E426A2960CD}">
  <ds:schemaRefs>
    <ds:schemaRef ds:uri="office.server.policy"/>
  </ds:schemaRefs>
</ds:datastoreItem>
</file>

<file path=customXml/itemProps4.xml><?xml version="1.0" encoding="utf-8"?>
<ds:datastoreItem xmlns:ds="http://schemas.openxmlformats.org/officeDocument/2006/customXml" ds:itemID="{15CE5151-6F6C-471D-ADF4-5A36B8346612}">
  <ds:schemaRefs>
    <ds:schemaRef ds:uri="http://schemas.microsoft.com/sharepoint/events"/>
  </ds:schemaRefs>
</ds:datastoreItem>
</file>

<file path=customXml/itemProps5.xml><?xml version="1.0" encoding="utf-8"?>
<ds:datastoreItem xmlns:ds="http://schemas.openxmlformats.org/officeDocument/2006/customXml" ds:itemID="{A27A74EA-E273-4CD2-8762-C13D3E093B47}">
  <ds:schemaRefs>
    <ds:schemaRef ds:uri="http://schemas.microsoft.com/sharepoint/v3/contenttype/forms"/>
  </ds:schemaRefs>
</ds:datastoreItem>
</file>

<file path=customXml/itemProps6.xml><?xml version="1.0" encoding="utf-8"?>
<ds:datastoreItem xmlns:ds="http://schemas.openxmlformats.org/officeDocument/2006/customXml" ds:itemID="{914D0F76-52C0-416F-9404-84B2CDD5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111 online</vt:lpstr>
    </vt:vector>
  </TitlesOfParts>
  <Company>Health &amp; Social Care Information Centre</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 online</dc:title>
  <dc:creator>Jeffrey Miller</dc:creator>
  <cp:lastModifiedBy>Jeffrey Miller</cp:lastModifiedBy>
  <cp:revision>189</cp:revision>
  <cp:lastPrinted>2016-07-14T17:27:00Z</cp:lastPrinted>
  <dcterms:created xsi:type="dcterms:W3CDTF">2019-01-10T12:10:00Z</dcterms:created>
  <dcterms:modified xsi:type="dcterms:W3CDTF">2019-01-11T10:47:00Z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0x010100248FFECF8F0D554792D64B70CF7BF03801007B4B90AEC5DE37469B4BBCFB9DCFADFE</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