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A92FC" w14:textId="77777777" w:rsidR="00DA41AC" w:rsidRPr="00B476EC" w:rsidRDefault="00DA41AC"/>
    <w:tbl>
      <w:tblPr>
        <w:tblStyle w:val="TableGrid"/>
        <w:tblW w:w="0" w:type="auto"/>
        <w:tblBorders>
          <w:top w:val="single" w:sz="4" w:space="0" w:color="8494A3" w:themeColor="accent6" w:themeTint="99"/>
          <w:left w:val="none" w:sz="0" w:space="0" w:color="auto"/>
          <w:bottom w:val="single" w:sz="4" w:space="0" w:color="8494A3" w:themeColor="accent6" w:themeTint="99"/>
          <w:right w:val="none" w:sz="0" w:space="0" w:color="auto"/>
          <w:insideH w:val="single" w:sz="4" w:space="0" w:color="8494A3" w:themeColor="accent6" w:themeTint="99"/>
          <w:insideV w:val="none" w:sz="0" w:space="0" w:color="auto"/>
        </w:tblBorders>
        <w:tblLayout w:type="fixed"/>
        <w:tblLook w:val="04A0" w:firstRow="1" w:lastRow="0" w:firstColumn="1" w:lastColumn="0" w:noHBand="0" w:noVBand="1"/>
      </w:tblPr>
      <w:tblGrid>
        <w:gridCol w:w="2660"/>
        <w:gridCol w:w="3544"/>
        <w:gridCol w:w="1984"/>
        <w:gridCol w:w="1892"/>
      </w:tblGrid>
      <w:tr w:rsidR="004027DD" w:rsidRPr="004027DD" w14:paraId="5D902A40" w14:textId="77777777" w:rsidTr="00284979">
        <w:tc>
          <w:tcPr>
            <w:tcW w:w="2660" w:type="dxa"/>
            <w:vAlign w:val="center"/>
          </w:tcPr>
          <w:p w14:paraId="3CD5988D" w14:textId="77777777" w:rsidR="004027DD" w:rsidRPr="004027DD" w:rsidRDefault="004027DD" w:rsidP="004027DD">
            <w:pPr>
              <w:rPr>
                <w:sz w:val="20"/>
                <w:szCs w:val="20"/>
              </w:rPr>
            </w:pPr>
            <w:r w:rsidRPr="004027DD">
              <w:rPr>
                <w:sz w:val="20"/>
                <w:szCs w:val="20"/>
              </w:rPr>
              <w:t>Document filename:</w:t>
            </w:r>
          </w:p>
        </w:tc>
        <w:tc>
          <w:tcPr>
            <w:tcW w:w="7420" w:type="dxa"/>
            <w:gridSpan w:val="3"/>
            <w:vAlign w:val="center"/>
          </w:tcPr>
          <w:p w14:paraId="694A2C3E" w14:textId="44C506E1" w:rsidR="004027DD" w:rsidRPr="004027DD" w:rsidRDefault="000A1F38" w:rsidP="00FB1E3A">
            <w:pPr>
              <w:rPr>
                <w:b/>
                <w:sz w:val="20"/>
                <w:szCs w:val="20"/>
              </w:rPr>
            </w:pPr>
            <w:r>
              <w:rPr>
                <w:b/>
                <w:sz w:val="20"/>
                <w:szCs w:val="20"/>
              </w:rPr>
              <w:t>NHS111OL_RequirementsSchedule</w:t>
            </w:r>
          </w:p>
        </w:tc>
      </w:tr>
      <w:tr w:rsidR="00284979" w:rsidRPr="004027DD" w14:paraId="32C520A5" w14:textId="77777777" w:rsidTr="00134787">
        <w:tc>
          <w:tcPr>
            <w:tcW w:w="2660" w:type="dxa"/>
            <w:vAlign w:val="center"/>
          </w:tcPr>
          <w:p w14:paraId="7EB1D062" w14:textId="77777777" w:rsidR="004027DD" w:rsidRPr="004027DD" w:rsidRDefault="00FB1E3A" w:rsidP="004027DD">
            <w:pPr>
              <w:rPr>
                <w:sz w:val="20"/>
                <w:szCs w:val="20"/>
              </w:rPr>
            </w:pPr>
            <w:r>
              <w:rPr>
                <w:sz w:val="20"/>
                <w:szCs w:val="20"/>
              </w:rPr>
              <w:t>Project</w:t>
            </w:r>
            <w:r w:rsidR="004027DD" w:rsidRPr="004027DD">
              <w:rPr>
                <w:sz w:val="20"/>
                <w:szCs w:val="20"/>
              </w:rPr>
              <w:t xml:space="preserve"> / Programme</w:t>
            </w:r>
          </w:p>
        </w:tc>
        <w:tc>
          <w:tcPr>
            <w:tcW w:w="3544" w:type="dxa"/>
            <w:tcBorders>
              <w:right w:val="single" w:sz="4" w:space="0" w:color="8494A3" w:themeColor="accent6" w:themeTint="99"/>
            </w:tcBorders>
            <w:vAlign w:val="center"/>
          </w:tcPr>
          <w:p w14:paraId="06943877" w14:textId="4D13CD4D" w:rsidR="004027DD" w:rsidRPr="004027DD" w:rsidRDefault="000A1F38" w:rsidP="004027DD">
            <w:pPr>
              <w:rPr>
                <w:b/>
                <w:sz w:val="20"/>
                <w:szCs w:val="20"/>
              </w:rPr>
            </w:pPr>
            <w:r>
              <w:rPr>
                <w:b/>
                <w:sz w:val="20"/>
                <w:szCs w:val="20"/>
              </w:rPr>
              <w:t>NHS 111 online</w:t>
            </w:r>
          </w:p>
        </w:tc>
        <w:tc>
          <w:tcPr>
            <w:tcW w:w="1984" w:type="dxa"/>
            <w:tcBorders>
              <w:left w:val="single" w:sz="4" w:space="0" w:color="8494A3" w:themeColor="accent6" w:themeTint="99"/>
            </w:tcBorders>
            <w:vAlign w:val="center"/>
          </w:tcPr>
          <w:p w14:paraId="7F46E041" w14:textId="77777777" w:rsidR="004027DD" w:rsidRPr="004027DD" w:rsidRDefault="004027DD" w:rsidP="004027DD">
            <w:pPr>
              <w:rPr>
                <w:sz w:val="20"/>
                <w:szCs w:val="20"/>
              </w:rPr>
            </w:pPr>
            <w:r w:rsidRPr="004027DD">
              <w:rPr>
                <w:sz w:val="20"/>
                <w:szCs w:val="20"/>
              </w:rPr>
              <w:t>Project</w:t>
            </w:r>
          </w:p>
        </w:tc>
        <w:tc>
          <w:tcPr>
            <w:tcW w:w="1892" w:type="dxa"/>
            <w:vAlign w:val="center"/>
          </w:tcPr>
          <w:p w14:paraId="5D161233" w14:textId="07D88D7D" w:rsidR="004027DD" w:rsidRPr="004027DD" w:rsidRDefault="000A1F38" w:rsidP="004027DD">
            <w:pPr>
              <w:rPr>
                <w:b/>
                <w:sz w:val="20"/>
                <w:szCs w:val="20"/>
              </w:rPr>
            </w:pPr>
            <w:r>
              <w:rPr>
                <w:b/>
                <w:sz w:val="20"/>
                <w:szCs w:val="20"/>
              </w:rPr>
              <w:t>111 online</w:t>
            </w:r>
          </w:p>
        </w:tc>
      </w:tr>
      <w:tr w:rsidR="004027DD" w:rsidRPr="004027DD" w14:paraId="3C9F5722" w14:textId="77777777" w:rsidTr="00284979">
        <w:tc>
          <w:tcPr>
            <w:tcW w:w="2660" w:type="dxa"/>
            <w:vAlign w:val="center"/>
          </w:tcPr>
          <w:p w14:paraId="4F8225EB" w14:textId="77777777" w:rsidR="004027DD" w:rsidRPr="004027DD" w:rsidRDefault="004027DD" w:rsidP="004027DD">
            <w:pPr>
              <w:rPr>
                <w:sz w:val="20"/>
                <w:szCs w:val="20"/>
              </w:rPr>
            </w:pPr>
            <w:r w:rsidRPr="004027DD">
              <w:rPr>
                <w:sz w:val="20"/>
                <w:szCs w:val="20"/>
              </w:rPr>
              <w:t>Document Reference</w:t>
            </w:r>
          </w:p>
        </w:tc>
        <w:tc>
          <w:tcPr>
            <w:tcW w:w="7420" w:type="dxa"/>
            <w:gridSpan w:val="3"/>
            <w:vAlign w:val="center"/>
          </w:tcPr>
          <w:p w14:paraId="4EF58941" w14:textId="23EDACA0" w:rsidR="004027DD" w:rsidRPr="004027DD" w:rsidRDefault="000A1F38" w:rsidP="004027DD">
            <w:pPr>
              <w:rPr>
                <w:b/>
                <w:sz w:val="20"/>
                <w:szCs w:val="20"/>
              </w:rPr>
            </w:pPr>
            <w:r>
              <w:rPr>
                <w:b/>
                <w:sz w:val="20"/>
                <w:szCs w:val="20"/>
              </w:rPr>
              <w:t>Requirements Schedule</w:t>
            </w:r>
          </w:p>
        </w:tc>
      </w:tr>
      <w:tr w:rsidR="00284979" w:rsidRPr="004027DD" w14:paraId="3B452E0A" w14:textId="77777777" w:rsidTr="00134787">
        <w:tc>
          <w:tcPr>
            <w:tcW w:w="2660" w:type="dxa"/>
            <w:vAlign w:val="center"/>
          </w:tcPr>
          <w:p w14:paraId="47DE88FF" w14:textId="77777777" w:rsidR="004027DD" w:rsidRPr="004027DD" w:rsidRDefault="004027DD" w:rsidP="004027DD">
            <w:pPr>
              <w:rPr>
                <w:sz w:val="20"/>
                <w:szCs w:val="20"/>
              </w:rPr>
            </w:pPr>
            <w:r w:rsidRPr="004027DD">
              <w:rPr>
                <w:sz w:val="20"/>
                <w:szCs w:val="20"/>
              </w:rPr>
              <w:t>Project Manager</w:t>
            </w:r>
          </w:p>
        </w:tc>
        <w:tc>
          <w:tcPr>
            <w:tcW w:w="3544" w:type="dxa"/>
            <w:tcBorders>
              <w:right w:val="single" w:sz="4" w:space="0" w:color="8494A3" w:themeColor="accent6" w:themeTint="99"/>
            </w:tcBorders>
            <w:vAlign w:val="center"/>
          </w:tcPr>
          <w:p w14:paraId="3F3A69B7" w14:textId="42A0BF22" w:rsidR="004027DD" w:rsidRPr="004027DD" w:rsidRDefault="000A1F38" w:rsidP="004027DD">
            <w:pPr>
              <w:rPr>
                <w:b/>
                <w:sz w:val="20"/>
                <w:szCs w:val="20"/>
              </w:rPr>
            </w:pPr>
            <w:r>
              <w:rPr>
                <w:b/>
                <w:sz w:val="20"/>
                <w:szCs w:val="20"/>
              </w:rPr>
              <w:t>(</w:t>
            </w:r>
            <w:proofErr w:type="spellStart"/>
            <w:r>
              <w:rPr>
                <w:b/>
                <w:sz w:val="20"/>
                <w:szCs w:val="20"/>
              </w:rPr>
              <w:t>a.i.</w:t>
            </w:r>
            <w:proofErr w:type="spellEnd"/>
            <w:r>
              <w:rPr>
                <w:b/>
                <w:sz w:val="20"/>
                <w:szCs w:val="20"/>
              </w:rPr>
              <w:t>) Debbie Floyd</w:t>
            </w:r>
          </w:p>
        </w:tc>
        <w:tc>
          <w:tcPr>
            <w:tcW w:w="1984" w:type="dxa"/>
            <w:tcBorders>
              <w:left w:val="single" w:sz="4" w:space="0" w:color="8494A3" w:themeColor="accent6" w:themeTint="99"/>
            </w:tcBorders>
            <w:vAlign w:val="center"/>
          </w:tcPr>
          <w:p w14:paraId="3EF66B78" w14:textId="77777777" w:rsidR="004027DD" w:rsidRPr="004027DD" w:rsidRDefault="004027DD" w:rsidP="004027DD">
            <w:pPr>
              <w:rPr>
                <w:sz w:val="20"/>
                <w:szCs w:val="20"/>
              </w:rPr>
            </w:pPr>
            <w:r>
              <w:rPr>
                <w:sz w:val="20"/>
                <w:szCs w:val="20"/>
              </w:rPr>
              <w:t>Status</w:t>
            </w:r>
          </w:p>
        </w:tc>
        <w:sdt>
          <w:sdtPr>
            <w:rPr>
              <w:b/>
              <w:sz w:val="20"/>
              <w:szCs w:val="20"/>
            </w:rPr>
            <w:alias w:val="Status"/>
            <w:tag w:val="status"/>
            <w:id w:val="410746543"/>
            <w:placeholder>
              <w:docPart w:val="82EFAD4641B043A2B5F3DDFC3B0C6A82"/>
            </w:placeholder>
            <w:dataBinding w:prefixMappings="xmlns:ns0='http://purl.org/dc/elements/1.1/' xmlns:ns1='http://schemas.openxmlformats.org/package/2006/metadata/core-properties' " w:xpath="/ns1:coreProperties[1]/ns1:contentStatus[1]" w:storeItemID="{6C3C8BC8-F283-45AE-878A-BAB7291924A1}"/>
            <w:text/>
          </w:sdtPr>
          <w:sdtContent>
            <w:tc>
              <w:tcPr>
                <w:tcW w:w="1892" w:type="dxa"/>
                <w:vAlign w:val="center"/>
              </w:tcPr>
              <w:p w14:paraId="0E85BA35" w14:textId="77777777" w:rsidR="004027DD" w:rsidRPr="00320C3F" w:rsidRDefault="00CE7577" w:rsidP="00CE7577">
                <w:pPr>
                  <w:rPr>
                    <w:b/>
                    <w:sz w:val="20"/>
                    <w:szCs w:val="20"/>
                  </w:rPr>
                </w:pPr>
                <w:r>
                  <w:rPr>
                    <w:b/>
                    <w:sz w:val="20"/>
                    <w:szCs w:val="20"/>
                  </w:rPr>
                  <w:t>WIP</w:t>
                </w:r>
              </w:p>
            </w:tc>
          </w:sdtContent>
        </w:sdt>
      </w:tr>
      <w:tr w:rsidR="004027DD" w:rsidRPr="004027DD" w14:paraId="7064A30D" w14:textId="77777777" w:rsidTr="00134787">
        <w:tc>
          <w:tcPr>
            <w:tcW w:w="2660" w:type="dxa"/>
            <w:vAlign w:val="center"/>
          </w:tcPr>
          <w:p w14:paraId="6804049B" w14:textId="77777777" w:rsidR="004027DD" w:rsidRPr="004027DD" w:rsidRDefault="004027DD" w:rsidP="004027DD">
            <w:pPr>
              <w:rPr>
                <w:sz w:val="20"/>
                <w:szCs w:val="20"/>
              </w:rPr>
            </w:pPr>
            <w:r>
              <w:rPr>
                <w:sz w:val="20"/>
                <w:szCs w:val="20"/>
              </w:rPr>
              <w:t>Owner</w:t>
            </w:r>
          </w:p>
        </w:tc>
        <w:tc>
          <w:tcPr>
            <w:tcW w:w="3544" w:type="dxa"/>
            <w:tcBorders>
              <w:right w:val="single" w:sz="4" w:space="0" w:color="8494A3" w:themeColor="accent6" w:themeTint="99"/>
            </w:tcBorders>
            <w:vAlign w:val="center"/>
          </w:tcPr>
          <w:p w14:paraId="7D319961" w14:textId="33D80DC6" w:rsidR="004027DD" w:rsidRPr="004027DD" w:rsidRDefault="000A1F38" w:rsidP="004027DD">
            <w:pPr>
              <w:rPr>
                <w:sz w:val="20"/>
                <w:szCs w:val="20"/>
              </w:rPr>
            </w:pPr>
            <w:r>
              <w:rPr>
                <w:b/>
                <w:sz w:val="20"/>
                <w:szCs w:val="20"/>
              </w:rPr>
              <w:t xml:space="preserve">Steve </w:t>
            </w:r>
            <w:proofErr w:type="spellStart"/>
            <w:r>
              <w:rPr>
                <w:b/>
                <w:sz w:val="20"/>
                <w:szCs w:val="20"/>
              </w:rPr>
              <w:t>Bellerby</w:t>
            </w:r>
            <w:proofErr w:type="spellEnd"/>
          </w:p>
        </w:tc>
        <w:tc>
          <w:tcPr>
            <w:tcW w:w="1984" w:type="dxa"/>
            <w:tcBorders>
              <w:left w:val="single" w:sz="4" w:space="0" w:color="8494A3" w:themeColor="accent6" w:themeTint="99"/>
            </w:tcBorders>
            <w:vAlign w:val="center"/>
          </w:tcPr>
          <w:p w14:paraId="72D60DBB" w14:textId="77777777" w:rsidR="004027DD" w:rsidRPr="004027DD" w:rsidRDefault="004027DD" w:rsidP="004027DD">
            <w:pPr>
              <w:rPr>
                <w:sz w:val="20"/>
                <w:szCs w:val="20"/>
              </w:rPr>
            </w:pPr>
            <w:r>
              <w:rPr>
                <w:sz w:val="20"/>
                <w:szCs w:val="20"/>
              </w:rPr>
              <w:t>Version</w:t>
            </w:r>
          </w:p>
        </w:tc>
        <w:sdt>
          <w:sdtPr>
            <w:rPr>
              <w:b/>
              <w:sz w:val="20"/>
              <w:szCs w:val="20"/>
            </w:rPr>
            <w:alias w:val="Category"/>
            <w:tag w:val="version"/>
            <w:id w:val="-1676796834"/>
            <w:placeholder>
              <w:docPart w:val="5E1E59A6949D4EA4B3C4A46C6864C502"/>
            </w:placeholder>
            <w:dataBinding w:prefixMappings="xmlns:ns0='http://purl.org/dc/elements/1.1/' xmlns:ns1='http://schemas.openxmlformats.org/package/2006/metadata/core-properties' " w:xpath="/ns1:coreProperties[1]/ns1:category[1]" w:storeItemID="{6C3C8BC8-F283-45AE-878A-BAB7291924A1}"/>
            <w:text/>
          </w:sdtPr>
          <w:sdtContent>
            <w:tc>
              <w:tcPr>
                <w:tcW w:w="1892" w:type="dxa"/>
                <w:vAlign w:val="center"/>
              </w:tcPr>
              <w:p w14:paraId="18D9A391" w14:textId="3988CBDD" w:rsidR="004027DD" w:rsidRPr="009A450D" w:rsidRDefault="006F3C24" w:rsidP="00CE7577">
                <w:pPr>
                  <w:rPr>
                    <w:b/>
                    <w:sz w:val="20"/>
                    <w:szCs w:val="20"/>
                  </w:rPr>
                </w:pPr>
                <w:r>
                  <w:rPr>
                    <w:b/>
                    <w:sz w:val="20"/>
                    <w:szCs w:val="20"/>
                  </w:rPr>
                  <w:t>1</w:t>
                </w:r>
                <w:r w:rsidRPr="00BA25A7">
                  <w:rPr>
                    <w:b/>
                    <w:sz w:val="20"/>
                    <w:szCs w:val="20"/>
                  </w:rPr>
                  <w:t>.</w:t>
                </w:r>
                <w:r>
                  <w:rPr>
                    <w:b/>
                    <w:sz w:val="20"/>
                    <w:szCs w:val="20"/>
                  </w:rPr>
                  <w:t>8</w:t>
                </w:r>
              </w:p>
            </w:tc>
          </w:sdtContent>
        </w:sdt>
      </w:tr>
      <w:tr w:rsidR="00284979" w:rsidRPr="004027DD" w14:paraId="16BCCD23" w14:textId="77777777" w:rsidTr="00134787">
        <w:tc>
          <w:tcPr>
            <w:tcW w:w="2660" w:type="dxa"/>
            <w:vAlign w:val="center"/>
          </w:tcPr>
          <w:p w14:paraId="5FD01E76" w14:textId="77777777" w:rsidR="004027DD" w:rsidRPr="004027DD" w:rsidRDefault="004027DD" w:rsidP="004027DD">
            <w:pPr>
              <w:rPr>
                <w:sz w:val="20"/>
                <w:szCs w:val="20"/>
              </w:rPr>
            </w:pPr>
            <w:r>
              <w:rPr>
                <w:sz w:val="20"/>
                <w:szCs w:val="20"/>
              </w:rPr>
              <w:t>Author</w:t>
            </w:r>
          </w:p>
        </w:tc>
        <w:tc>
          <w:tcPr>
            <w:tcW w:w="3544" w:type="dxa"/>
            <w:tcBorders>
              <w:right w:val="single" w:sz="4" w:space="0" w:color="8494A3" w:themeColor="accent6" w:themeTint="99"/>
            </w:tcBorders>
            <w:vAlign w:val="center"/>
          </w:tcPr>
          <w:p w14:paraId="4E2D6EB5" w14:textId="675696A4" w:rsidR="004027DD" w:rsidRPr="004027DD" w:rsidRDefault="000A1F38" w:rsidP="004027DD">
            <w:pPr>
              <w:rPr>
                <w:sz w:val="20"/>
                <w:szCs w:val="20"/>
              </w:rPr>
            </w:pPr>
            <w:r>
              <w:rPr>
                <w:b/>
                <w:sz w:val="20"/>
                <w:szCs w:val="20"/>
              </w:rPr>
              <w:t xml:space="preserve">Steve </w:t>
            </w:r>
            <w:proofErr w:type="spellStart"/>
            <w:r>
              <w:rPr>
                <w:b/>
                <w:sz w:val="20"/>
                <w:szCs w:val="20"/>
              </w:rPr>
              <w:t>Bellerby</w:t>
            </w:r>
            <w:proofErr w:type="spellEnd"/>
            <w:r>
              <w:rPr>
                <w:b/>
                <w:sz w:val="20"/>
                <w:szCs w:val="20"/>
              </w:rPr>
              <w:t>, Chris Fleming, Gail Hayward, Terry Joyce, Simin Liu, Jeffrey Miller, Adam Naylor, Dr Alastair Pickering</w:t>
            </w:r>
            <w:r w:rsidR="00A16075">
              <w:rPr>
                <w:b/>
                <w:sz w:val="20"/>
                <w:szCs w:val="20"/>
              </w:rPr>
              <w:t>, Andria Turner</w:t>
            </w:r>
          </w:p>
        </w:tc>
        <w:tc>
          <w:tcPr>
            <w:tcW w:w="1984" w:type="dxa"/>
            <w:tcBorders>
              <w:left w:val="single" w:sz="4" w:space="0" w:color="8494A3" w:themeColor="accent6" w:themeTint="99"/>
            </w:tcBorders>
            <w:vAlign w:val="center"/>
          </w:tcPr>
          <w:p w14:paraId="3FFCE76D" w14:textId="77777777" w:rsidR="004027DD" w:rsidRPr="004027DD" w:rsidRDefault="004027DD" w:rsidP="004027DD">
            <w:pPr>
              <w:rPr>
                <w:sz w:val="20"/>
                <w:szCs w:val="20"/>
              </w:rPr>
            </w:pPr>
            <w:r>
              <w:rPr>
                <w:sz w:val="20"/>
                <w:szCs w:val="20"/>
              </w:rPr>
              <w:t>Version issue date</w:t>
            </w:r>
          </w:p>
        </w:tc>
        <w:sdt>
          <w:sdtPr>
            <w:rPr>
              <w:b/>
              <w:sz w:val="20"/>
              <w:szCs w:val="20"/>
            </w:rPr>
            <w:alias w:val="Issue date"/>
            <w:tag w:val="Issue date"/>
            <w:id w:val="2012406304"/>
            <w:placeholder>
              <w:docPart w:val="BAAF53A9A0EC40A6B1BBD1B9F9FEBB85"/>
            </w:placeholder>
            <w:dataBinding w:prefixMappings="xmlns:ns0='http://schemas.microsoft.com/office/2006/coverPageProps' " w:xpath="/ns0:CoverPageProperties[1]/ns0:PublishDate[1]" w:storeItemID="{55AF091B-3C7A-41E3-B477-F2FDAA23CFDA}"/>
            <w:date w:fullDate="2021-02-15T00:00:00Z">
              <w:dateFormat w:val="dd/MM/yyyy"/>
              <w:lid w:val="en-GB"/>
              <w:storeMappedDataAs w:val="dateTime"/>
              <w:calendar w:val="gregorian"/>
            </w:date>
          </w:sdtPr>
          <w:sdtContent>
            <w:tc>
              <w:tcPr>
                <w:tcW w:w="1892" w:type="dxa"/>
                <w:vAlign w:val="center"/>
              </w:tcPr>
              <w:p w14:paraId="644719FC" w14:textId="01122E99" w:rsidR="004027DD" w:rsidRPr="00320C3F" w:rsidRDefault="0002668A" w:rsidP="00502B52">
                <w:pPr>
                  <w:rPr>
                    <w:b/>
                    <w:sz w:val="20"/>
                    <w:szCs w:val="20"/>
                  </w:rPr>
                </w:pPr>
                <w:r>
                  <w:rPr>
                    <w:b/>
                    <w:sz w:val="20"/>
                    <w:szCs w:val="20"/>
                  </w:rPr>
                  <w:t>1</w:t>
                </w:r>
                <w:r w:rsidR="00933865">
                  <w:rPr>
                    <w:b/>
                    <w:sz w:val="20"/>
                    <w:szCs w:val="20"/>
                  </w:rPr>
                  <w:t>5</w:t>
                </w:r>
                <w:r>
                  <w:rPr>
                    <w:b/>
                    <w:sz w:val="20"/>
                    <w:szCs w:val="20"/>
                  </w:rPr>
                  <w:t>/02/2021</w:t>
                </w:r>
              </w:p>
            </w:tc>
          </w:sdtContent>
        </w:sdt>
      </w:tr>
    </w:tbl>
    <w:p w14:paraId="64168377" w14:textId="77777777" w:rsidR="00E14002" w:rsidRPr="00B476EC" w:rsidRDefault="00E14002" w:rsidP="00E14002"/>
    <w:p w14:paraId="4EBE5E92" w14:textId="77777777" w:rsidR="00E14002" w:rsidRPr="00B476EC" w:rsidRDefault="00E14002" w:rsidP="00E14002"/>
    <w:p w14:paraId="783EE7EB" w14:textId="77777777" w:rsidR="00E14002" w:rsidRPr="00B476EC" w:rsidRDefault="00E14002" w:rsidP="00F53404"/>
    <w:p w14:paraId="20541D41" w14:textId="77777777" w:rsidR="00E14002" w:rsidRPr="00B476EC" w:rsidRDefault="00E14002" w:rsidP="00F53404"/>
    <w:p w14:paraId="55F31C41" w14:textId="3355B741" w:rsidR="00E14002" w:rsidRPr="00B476EC" w:rsidRDefault="00F721C2" w:rsidP="00F53404">
      <w:r>
        <w:rPr>
          <w:noProof/>
          <w:lang w:eastAsia="en-GB"/>
        </w:rPr>
        <mc:AlternateContent>
          <mc:Choice Requires="wps">
            <w:drawing>
              <wp:anchor distT="0" distB="0" distL="114300" distR="114300" simplePos="0" relativeHeight="251658240" behindDoc="1" locked="0" layoutInCell="1" allowOverlap="1" wp14:anchorId="682B40D7" wp14:editId="7A63F5D4">
                <wp:simplePos x="0" y="0"/>
                <wp:positionH relativeFrom="page">
                  <wp:posOffset>650240</wp:posOffset>
                </wp:positionH>
                <wp:positionV relativeFrom="page">
                  <wp:posOffset>4439920</wp:posOffset>
                </wp:positionV>
                <wp:extent cx="6361430" cy="1878965"/>
                <wp:effectExtent l="0" t="0" r="0" b="6985"/>
                <wp:wrapTight wrapText="bothSides">
                  <wp:wrapPolygon edited="0">
                    <wp:start x="194" y="0"/>
                    <wp:lineTo x="194" y="21461"/>
                    <wp:lineTo x="21346" y="21461"/>
                    <wp:lineTo x="21346" y="0"/>
                    <wp:lineTo x="194"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61430" cy="1878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olor w:val="005EB8" w:themeColor="accent1"/>
                                <w:sz w:val="70"/>
                                <w:szCs w:val="70"/>
                              </w:rPr>
                              <w:alias w:val="Title"/>
                              <w:tag w:val=""/>
                              <w:id w:val="1443801086"/>
                              <w:placeholder>
                                <w:docPart w:val="8D41F4E9412D4814B4CFB31DA35BB878"/>
                              </w:placeholder>
                              <w:dataBinding w:prefixMappings="xmlns:ns0='http://purl.org/dc/elements/1.1/' xmlns:ns1='http://schemas.openxmlformats.org/package/2006/metadata/core-properties' " w:xpath="/ns1:coreProperties[1]/ns0:title[1]" w:storeItemID="{6C3C8BC8-F283-45AE-878A-BAB7291924A1}"/>
                              <w:text/>
                            </w:sdtPr>
                            <w:sdtContent>
                              <w:p w14:paraId="23A01E47" w14:textId="3BF652EA" w:rsidR="006F3C24" w:rsidRPr="003B5558" w:rsidRDefault="006F3C24">
                                <w:pPr>
                                  <w:rPr>
                                    <w:b/>
                                  </w:rPr>
                                </w:pPr>
                                <w:r>
                                  <w:rPr>
                                    <w:b/>
                                    <w:color w:val="005EB8" w:themeColor="accent1"/>
                                    <w:sz w:val="70"/>
                                    <w:szCs w:val="70"/>
                                  </w:rPr>
                                  <w:t>NHS 111 online Requirements Schedule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3CCDE82C">
              <v:shapetype id="_x0000_t202" coordsize="21600,21600" o:spt="202" path="m,l,21600r21600,l21600,xe" w14:anchorId="682B40D7">
                <v:stroke joinstyle="miter"/>
                <v:path gradientshapeok="t" o:connecttype="rect"/>
              </v:shapetype>
              <v:shape id="Text Box 2" style="position:absolute;margin-left:51.2pt;margin-top:349.6pt;width:500.9pt;height:147.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">
                <v:textbox>
                  <w:txbxContent>
                    <w:sdt>
                      <w:sdtPr>
                        <w:rPr>
                          <w:b/>
                          <w:color w:val="005EB8" w:themeColor="accent1"/>
                          <w:sz w:val="70"/>
                          <w:szCs w:val="70"/>
                        </w:rPr>
                        <w:alias w:val="Title"/>
                        <w:tag w:val=""/>
                        <w:id w:val="1443801086"/>
                        <w:placeholder>
                          <w:docPart w:val="8D41F4E9412D4814B4CFB31DA35BB878"/>
                        </w:placeholder>
                        <w:dataBinding w:prefixMappings="xmlns:ns0='http://purl.org/dc/elements/1.1/' xmlns:ns1='http://schemas.openxmlformats.org/package/2006/metadata/core-properties' " w:xpath="/ns1:coreProperties[1]/ns0:title[1]" w:storeItemID="{6C3C8BC8-F283-45AE-878A-BAB7291924A1}"/>
                        <w:text/>
                      </w:sdtPr>
                      <w:sdtContent>
                        <w:p w:rsidRPr="003B5558" w:rsidR="006F3C24" w:rsidRDefault="006F3C24" w14:paraId="649D54EA" w14:textId="3BF652EA">
                          <w:pPr>
                            <w:rPr>
                              <w:b/>
                            </w:rPr>
                          </w:pPr>
                          <w:r>
                            <w:rPr>
                              <w:b/>
                              <w:color w:val="005EB8" w:themeColor="accent1"/>
                              <w:sz w:val="70"/>
                              <w:szCs w:val="70"/>
                            </w:rPr>
                            <w:t>NHS 111 online Requirements Schedule</w:t>
                          </w:r>
                        </w:p>
                      </w:sdtContent>
                    </w:sdt>
                  </w:txbxContent>
                </v:textbox>
                <w10:wrap type="tight" anchorx="page" anchory="page"/>
              </v:shape>
            </w:pict>
          </mc:Fallback>
        </mc:AlternateContent>
      </w:r>
    </w:p>
    <w:p w14:paraId="6A8FDB0D" w14:textId="77777777" w:rsidR="00E14002" w:rsidRPr="00B476EC" w:rsidRDefault="00E14002" w:rsidP="00F53404"/>
    <w:p w14:paraId="2BD38214" w14:textId="77777777" w:rsidR="00E14002" w:rsidRPr="00B476EC" w:rsidRDefault="00E14002" w:rsidP="00F53404"/>
    <w:p w14:paraId="6C31F282" w14:textId="77777777" w:rsidR="00E14002" w:rsidRPr="00B476EC" w:rsidRDefault="00E14002" w:rsidP="00F53404">
      <w:pPr>
        <w:tabs>
          <w:tab w:val="left" w:pos="2000"/>
        </w:tabs>
      </w:pPr>
    </w:p>
    <w:p w14:paraId="53315CBD" w14:textId="77777777" w:rsidR="004B6725" w:rsidRDefault="004B6725" w:rsidP="004059A4">
      <w:pPr>
        <w:pStyle w:val="NOTESpurple"/>
        <w:tabs>
          <w:tab w:val="clear" w:pos="14580"/>
        </w:tabs>
        <w:rPr>
          <w:b/>
          <w:color w:val="7030A0"/>
        </w:rPr>
      </w:pPr>
    </w:p>
    <w:p w14:paraId="27BF8DB6" w14:textId="77777777" w:rsidR="004B6725" w:rsidRDefault="004B6725" w:rsidP="004059A4">
      <w:pPr>
        <w:pStyle w:val="NOTESpurple"/>
        <w:tabs>
          <w:tab w:val="clear" w:pos="14580"/>
        </w:tabs>
        <w:rPr>
          <w:b/>
          <w:color w:val="7030A0"/>
        </w:rPr>
      </w:pPr>
    </w:p>
    <w:p w14:paraId="7AAC4ACB" w14:textId="77777777" w:rsidR="004B6725" w:rsidRDefault="004B6725" w:rsidP="004059A4">
      <w:pPr>
        <w:pStyle w:val="NOTESpurple"/>
        <w:tabs>
          <w:tab w:val="clear" w:pos="14580"/>
        </w:tabs>
        <w:rPr>
          <w:b/>
          <w:color w:val="7030A0"/>
        </w:rPr>
      </w:pPr>
    </w:p>
    <w:p w14:paraId="3EBE391E" w14:textId="77777777" w:rsidR="007E0BD3" w:rsidRPr="00B476EC" w:rsidRDefault="007E0BD3" w:rsidP="00DB6514">
      <w:pPr>
        <w:pStyle w:val="NOTESpurple"/>
      </w:pPr>
    </w:p>
    <w:p w14:paraId="22A218FB" w14:textId="77777777" w:rsidR="007E0BD3" w:rsidRPr="00B476EC" w:rsidRDefault="007E0BD3">
      <w:pPr>
        <w:sectPr w:rsidR="007E0BD3" w:rsidRPr="00B476EC" w:rsidSect="00DA41AC">
          <w:headerReference w:type="default" r:id="rId12"/>
          <w:footerReference w:type="default" r:id="rId13"/>
          <w:headerReference w:type="first" r:id="rId14"/>
          <w:footerReference w:type="first" r:id="rId15"/>
          <w:pgSz w:w="11906" w:h="16838"/>
          <w:pgMar w:top="1021" w:right="1021" w:bottom="1021" w:left="1021" w:header="561" w:footer="561" w:gutter="0"/>
          <w:pgNumType w:fmt="lowerRoman" w:start="1"/>
          <w:cols w:space="720"/>
          <w:titlePg/>
          <w:docGrid w:linePitch="360"/>
        </w:sectPr>
      </w:pPr>
    </w:p>
    <w:p w14:paraId="3FA509EF" w14:textId="77777777" w:rsidR="00183E37" w:rsidRPr="00792C12" w:rsidRDefault="00C318D6" w:rsidP="00792C12">
      <w:pPr>
        <w:pStyle w:val="Docmgmtheading"/>
      </w:pPr>
      <w:r>
        <w:lastRenderedPageBreak/>
        <w:t>Document m</w:t>
      </w:r>
      <w:r w:rsidR="00183E37" w:rsidRPr="00792C12">
        <w:t>anagement</w:t>
      </w:r>
    </w:p>
    <w:p w14:paraId="397AEADE" w14:textId="77777777" w:rsidR="006F6FD7" w:rsidRPr="0032477B" w:rsidRDefault="006F6FD7" w:rsidP="0032477B">
      <w:pPr>
        <w:pStyle w:val="DocMgmtSubhead"/>
      </w:pPr>
      <w:bookmarkStart w:id="0" w:name="_Toc350847280"/>
      <w:bookmarkStart w:id="1" w:name="_Toc350847324"/>
      <w:r w:rsidRPr="0032477B">
        <w:t>Revision History</w:t>
      </w:r>
      <w:bookmarkEnd w:id="0"/>
      <w:bookmarkEnd w:id="1"/>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1215"/>
        <w:gridCol w:w="1474"/>
        <w:gridCol w:w="7175"/>
      </w:tblGrid>
      <w:tr w:rsidR="006F6FD7" w:rsidRPr="00B476EC" w14:paraId="162986E0" w14:textId="77777777" w:rsidTr="00C318D6">
        <w:trPr>
          <w:trHeight w:val="290"/>
        </w:trPr>
        <w:tc>
          <w:tcPr>
            <w:tcW w:w="616" w:type="pct"/>
            <w:tcBorders>
              <w:top w:val="single" w:sz="2" w:space="0" w:color="000000"/>
              <w:bottom w:val="single" w:sz="2" w:space="0" w:color="000000"/>
              <w:right w:val="nil"/>
            </w:tcBorders>
          </w:tcPr>
          <w:p w14:paraId="3B9126B5" w14:textId="77777777" w:rsidR="006F6FD7" w:rsidRPr="00B476EC" w:rsidRDefault="006F6FD7" w:rsidP="001D13B8">
            <w:pPr>
              <w:pStyle w:val="TableHeader"/>
              <w:rPr>
                <w:lang w:val="en-GB"/>
              </w:rPr>
            </w:pPr>
            <w:r w:rsidRPr="00B476EC">
              <w:rPr>
                <w:lang w:val="en-GB"/>
              </w:rPr>
              <w:t>Version</w:t>
            </w:r>
          </w:p>
        </w:tc>
        <w:tc>
          <w:tcPr>
            <w:tcW w:w="747" w:type="pct"/>
            <w:tcBorders>
              <w:top w:val="single" w:sz="2" w:space="0" w:color="000000"/>
              <w:left w:val="nil"/>
              <w:bottom w:val="single" w:sz="2" w:space="0" w:color="000000"/>
              <w:right w:val="nil"/>
            </w:tcBorders>
            <w:shd w:val="clear" w:color="auto" w:fill="auto"/>
          </w:tcPr>
          <w:p w14:paraId="4A86C259" w14:textId="77777777" w:rsidR="006F6FD7" w:rsidRPr="00B476EC" w:rsidRDefault="006F6FD7" w:rsidP="001D13B8">
            <w:pPr>
              <w:pStyle w:val="TableHeader"/>
              <w:rPr>
                <w:lang w:val="en-GB"/>
              </w:rPr>
            </w:pPr>
            <w:r w:rsidRPr="00B476EC">
              <w:rPr>
                <w:lang w:val="en-GB"/>
              </w:rPr>
              <w:t>Date</w:t>
            </w:r>
          </w:p>
        </w:tc>
        <w:tc>
          <w:tcPr>
            <w:tcW w:w="3637" w:type="pct"/>
            <w:tcBorders>
              <w:top w:val="single" w:sz="2" w:space="0" w:color="000000"/>
              <w:left w:val="nil"/>
              <w:bottom w:val="single" w:sz="2" w:space="0" w:color="000000"/>
            </w:tcBorders>
          </w:tcPr>
          <w:p w14:paraId="2EDAACF2" w14:textId="77777777" w:rsidR="006F6FD7" w:rsidRPr="00B476EC" w:rsidRDefault="006F6FD7" w:rsidP="001D13B8">
            <w:pPr>
              <w:pStyle w:val="TableHeader"/>
              <w:rPr>
                <w:lang w:val="en-GB"/>
              </w:rPr>
            </w:pPr>
            <w:r w:rsidRPr="00B476EC">
              <w:rPr>
                <w:lang w:val="en-GB"/>
              </w:rPr>
              <w:t>Summary of Changes</w:t>
            </w:r>
          </w:p>
        </w:tc>
      </w:tr>
      <w:tr w:rsidR="006F6FD7" w:rsidRPr="00B476EC" w14:paraId="1F737B48" w14:textId="77777777" w:rsidTr="00C318D6">
        <w:trPr>
          <w:trHeight w:val="290"/>
        </w:trPr>
        <w:tc>
          <w:tcPr>
            <w:tcW w:w="616" w:type="pct"/>
            <w:tcBorders>
              <w:top w:val="single" w:sz="2" w:space="0" w:color="000000"/>
              <w:right w:val="nil"/>
            </w:tcBorders>
            <w:vAlign w:val="center"/>
          </w:tcPr>
          <w:p w14:paraId="5227F360" w14:textId="631AAD7E" w:rsidR="006F6FD7" w:rsidRPr="00B476EC" w:rsidRDefault="000A1F38" w:rsidP="00190190">
            <w:pPr>
              <w:pStyle w:val="TableText"/>
            </w:pPr>
            <w:r>
              <w:t>1.0</w:t>
            </w:r>
          </w:p>
        </w:tc>
        <w:tc>
          <w:tcPr>
            <w:tcW w:w="747" w:type="pct"/>
            <w:tcBorders>
              <w:top w:val="single" w:sz="2" w:space="0" w:color="000000"/>
              <w:left w:val="nil"/>
              <w:right w:val="nil"/>
            </w:tcBorders>
            <w:shd w:val="clear" w:color="auto" w:fill="auto"/>
            <w:vAlign w:val="center"/>
          </w:tcPr>
          <w:p w14:paraId="61B085F6" w14:textId="6EB8BC5E" w:rsidR="006F6FD7" w:rsidRPr="00B476EC" w:rsidRDefault="000A1F38" w:rsidP="00190190">
            <w:pPr>
              <w:pStyle w:val="TableText"/>
            </w:pPr>
            <w:r>
              <w:t>23/11/2017</w:t>
            </w:r>
          </w:p>
        </w:tc>
        <w:tc>
          <w:tcPr>
            <w:tcW w:w="3637" w:type="pct"/>
            <w:tcBorders>
              <w:top w:val="single" w:sz="2" w:space="0" w:color="000000"/>
              <w:left w:val="nil"/>
            </w:tcBorders>
            <w:vAlign w:val="center"/>
          </w:tcPr>
          <w:p w14:paraId="4C101146" w14:textId="36468D70" w:rsidR="006F6FD7" w:rsidRPr="00B476EC" w:rsidRDefault="000A1F38" w:rsidP="00190190">
            <w:pPr>
              <w:pStyle w:val="TableText"/>
            </w:pPr>
            <w:r>
              <w:t>First version</w:t>
            </w:r>
          </w:p>
        </w:tc>
      </w:tr>
      <w:tr w:rsidR="00885851" w:rsidRPr="00B476EC" w14:paraId="4F9619C0" w14:textId="77777777" w:rsidTr="00C318D6">
        <w:trPr>
          <w:trHeight w:val="290"/>
        </w:trPr>
        <w:tc>
          <w:tcPr>
            <w:tcW w:w="616" w:type="pct"/>
            <w:tcBorders>
              <w:right w:val="nil"/>
            </w:tcBorders>
            <w:vAlign w:val="center"/>
          </w:tcPr>
          <w:p w14:paraId="2C4D2C42" w14:textId="0D901DC1" w:rsidR="00885851" w:rsidRPr="00B476EC" w:rsidRDefault="000A1F38" w:rsidP="00190190">
            <w:pPr>
              <w:pStyle w:val="TableText"/>
            </w:pPr>
            <w:r>
              <w:t>1.1</w:t>
            </w:r>
          </w:p>
        </w:tc>
        <w:tc>
          <w:tcPr>
            <w:tcW w:w="747" w:type="pct"/>
            <w:tcBorders>
              <w:left w:val="nil"/>
              <w:right w:val="nil"/>
            </w:tcBorders>
            <w:shd w:val="clear" w:color="auto" w:fill="auto"/>
            <w:vAlign w:val="center"/>
          </w:tcPr>
          <w:p w14:paraId="27A7B52C" w14:textId="4EFE6929" w:rsidR="00885851" w:rsidRPr="00B476EC" w:rsidRDefault="000A1F38" w:rsidP="00190190">
            <w:pPr>
              <w:pStyle w:val="TableText"/>
            </w:pPr>
            <w:r>
              <w:t>23/01/2018</w:t>
            </w:r>
          </w:p>
        </w:tc>
        <w:tc>
          <w:tcPr>
            <w:tcW w:w="3637" w:type="pct"/>
            <w:tcBorders>
              <w:left w:val="nil"/>
            </w:tcBorders>
            <w:vAlign w:val="center"/>
          </w:tcPr>
          <w:p w14:paraId="67DE209D" w14:textId="755ACCB7" w:rsidR="00885851" w:rsidRPr="00B476EC" w:rsidRDefault="000A1F38" w:rsidP="00190190">
            <w:pPr>
              <w:pStyle w:val="TableText"/>
            </w:pPr>
            <w:r w:rsidRPr="000A1F38">
              <w:t>Updated section 3.3 to reflect new DoS telephone workaround</w:t>
            </w:r>
          </w:p>
        </w:tc>
      </w:tr>
      <w:tr w:rsidR="00885851" w:rsidRPr="00B476EC" w14:paraId="18BC7415" w14:textId="77777777" w:rsidTr="00C318D6">
        <w:trPr>
          <w:trHeight w:val="290"/>
        </w:trPr>
        <w:tc>
          <w:tcPr>
            <w:tcW w:w="616" w:type="pct"/>
            <w:tcBorders>
              <w:right w:val="nil"/>
            </w:tcBorders>
            <w:vAlign w:val="center"/>
          </w:tcPr>
          <w:p w14:paraId="4C66B81C" w14:textId="086E29DB" w:rsidR="00885851" w:rsidRPr="00B476EC" w:rsidRDefault="000A1F38" w:rsidP="00190190">
            <w:pPr>
              <w:pStyle w:val="TableText"/>
            </w:pPr>
            <w:r>
              <w:t>1.2</w:t>
            </w:r>
          </w:p>
        </w:tc>
        <w:tc>
          <w:tcPr>
            <w:tcW w:w="747" w:type="pct"/>
            <w:tcBorders>
              <w:left w:val="nil"/>
              <w:right w:val="nil"/>
            </w:tcBorders>
            <w:shd w:val="clear" w:color="auto" w:fill="auto"/>
            <w:vAlign w:val="center"/>
          </w:tcPr>
          <w:p w14:paraId="1BB1F074" w14:textId="13FD914F" w:rsidR="00885851" w:rsidRPr="00B476EC" w:rsidRDefault="000A1F38" w:rsidP="00190190">
            <w:pPr>
              <w:pStyle w:val="TableText"/>
            </w:pPr>
            <w:r>
              <w:t>TBC</w:t>
            </w:r>
          </w:p>
        </w:tc>
        <w:tc>
          <w:tcPr>
            <w:tcW w:w="3637" w:type="pct"/>
            <w:tcBorders>
              <w:left w:val="nil"/>
            </w:tcBorders>
            <w:vAlign w:val="center"/>
          </w:tcPr>
          <w:p w14:paraId="1462434C" w14:textId="367AA620" w:rsidR="00885851" w:rsidRPr="00B476EC" w:rsidRDefault="000A1F38" w:rsidP="00190190">
            <w:pPr>
              <w:pStyle w:val="TableText"/>
            </w:pPr>
            <w:r>
              <w:t>TBC</w:t>
            </w:r>
          </w:p>
        </w:tc>
      </w:tr>
      <w:tr w:rsidR="00885851" w:rsidRPr="00B476EC" w14:paraId="1278562E" w14:textId="77777777" w:rsidTr="002A76D0">
        <w:trPr>
          <w:trHeight w:val="75"/>
        </w:trPr>
        <w:tc>
          <w:tcPr>
            <w:tcW w:w="616" w:type="pct"/>
            <w:tcBorders>
              <w:right w:val="nil"/>
            </w:tcBorders>
            <w:vAlign w:val="center"/>
          </w:tcPr>
          <w:p w14:paraId="10BE0952" w14:textId="7C7365E0" w:rsidR="00885851" w:rsidRPr="00B476EC" w:rsidRDefault="000A1F38" w:rsidP="00190190">
            <w:pPr>
              <w:pStyle w:val="TableText"/>
            </w:pPr>
            <w:r>
              <w:t>1.3</w:t>
            </w:r>
          </w:p>
        </w:tc>
        <w:tc>
          <w:tcPr>
            <w:tcW w:w="747" w:type="pct"/>
            <w:tcBorders>
              <w:left w:val="nil"/>
              <w:right w:val="nil"/>
            </w:tcBorders>
            <w:shd w:val="clear" w:color="auto" w:fill="auto"/>
            <w:vAlign w:val="center"/>
          </w:tcPr>
          <w:p w14:paraId="65785166" w14:textId="179F7602" w:rsidR="00885851" w:rsidRPr="00B476EC" w:rsidRDefault="000A1F38" w:rsidP="00190190">
            <w:pPr>
              <w:pStyle w:val="TableText"/>
            </w:pPr>
            <w:r>
              <w:t>08/03/2018</w:t>
            </w:r>
          </w:p>
        </w:tc>
        <w:tc>
          <w:tcPr>
            <w:tcW w:w="3637" w:type="pct"/>
            <w:tcBorders>
              <w:left w:val="nil"/>
            </w:tcBorders>
            <w:vAlign w:val="center"/>
          </w:tcPr>
          <w:p w14:paraId="53D7A240" w14:textId="16FCF856" w:rsidR="0058578C" w:rsidRPr="00B476EC" w:rsidRDefault="000A1F38" w:rsidP="00190190">
            <w:pPr>
              <w:pStyle w:val="TableText"/>
            </w:pPr>
            <w:r w:rsidRPr="000A1F38">
              <w:t>Updated to describe phased implementation approach</w:t>
            </w:r>
          </w:p>
        </w:tc>
      </w:tr>
      <w:tr w:rsidR="00885851" w:rsidRPr="00B476EC" w14:paraId="061C6017" w14:textId="77777777" w:rsidTr="00C318D6">
        <w:trPr>
          <w:trHeight w:val="290"/>
        </w:trPr>
        <w:tc>
          <w:tcPr>
            <w:tcW w:w="616" w:type="pct"/>
            <w:tcBorders>
              <w:right w:val="nil"/>
            </w:tcBorders>
            <w:vAlign w:val="center"/>
          </w:tcPr>
          <w:p w14:paraId="2D8EEFE3" w14:textId="27CDC18C" w:rsidR="00885851" w:rsidRPr="00B476EC" w:rsidRDefault="000A1F38" w:rsidP="00190190">
            <w:pPr>
              <w:pStyle w:val="TableText"/>
            </w:pPr>
            <w:r>
              <w:t>1.4</w:t>
            </w:r>
          </w:p>
        </w:tc>
        <w:tc>
          <w:tcPr>
            <w:tcW w:w="747" w:type="pct"/>
            <w:tcBorders>
              <w:left w:val="nil"/>
              <w:right w:val="nil"/>
            </w:tcBorders>
            <w:shd w:val="clear" w:color="auto" w:fill="auto"/>
            <w:vAlign w:val="center"/>
          </w:tcPr>
          <w:p w14:paraId="5F95B4C0" w14:textId="14A32023" w:rsidR="00885851" w:rsidRPr="00B476EC" w:rsidRDefault="000A1F38" w:rsidP="00190190">
            <w:pPr>
              <w:pStyle w:val="TableText"/>
            </w:pPr>
            <w:r>
              <w:t>15/05/2018</w:t>
            </w:r>
          </w:p>
        </w:tc>
        <w:tc>
          <w:tcPr>
            <w:tcW w:w="3637" w:type="pct"/>
            <w:tcBorders>
              <w:left w:val="nil"/>
            </w:tcBorders>
            <w:vAlign w:val="center"/>
          </w:tcPr>
          <w:p w14:paraId="0D440910" w14:textId="78F38DDF" w:rsidR="00885851" w:rsidRPr="00B476EC" w:rsidRDefault="000A1F38" w:rsidP="00190190">
            <w:pPr>
              <w:pStyle w:val="TableText"/>
            </w:pPr>
            <w:r w:rsidRPr="000A1F38">
              <w:t>Further updates for national rollout</w:t>
            </w:r>
          </w:p>
        </w:tc>
      </w:tr>
      <w:tr w:rsidR="00CA643D" w:rsidRPr="00B476EC" w14:paraId="04C13FF9" w14:textId="77777777" w:rsidTr="00C318D6">
        <w:trPr>
          <w:trHeight w:val="290"/>
        </w:trPr>
        <w:tc>
          <w:tcPr>
            <w:tcW w:w="616" w:type="pct"/>
            <w:tcBorders>
              <w:right w:val="nil"/>
            </w:tcBorders>
            <w:vAlign w:val="center"/>
          </w:tcPr>
          <w:p w14:paraId="099F0B74" w14:textId="6AF198DD" w:rsidR="00CA643D" w:rsidRPr="00B476EC" w:rsidRDefault="000A1F38" w:rsidP="00190190">
            <w:pPr>
              <w:pStyle w:val="TableText"/>
            </w:pPr>
            <w:r>
              <w:t>1.5</w:t>
            </w:r>
          </w:p>
        </w:tc>
        <w:tc>
          <w:tcPr>
            <w:tcW w:w="747" w:type="pct"/>
            <w:tcBorders>
              <w:left w:val="nil"/>
              <w:right w:val="nil"/>
            </w:tcBorders>
            <w:shd w:val="clear" w:color="auto" w:fill="auto"/>
            <w:vAlign w:val="center"/>
          </w:tcPr>
          <w:p w14:paraId="3587245A" w14:textId="3A0235D0" w:rsidR="00CA643D" w:rsidRPr="00B476EC" w:rsidRDefault="000A1F38" w:rsidP="00190190">
            <w:pPr>
              <w:pStyle w:val="TableText"/>
            </w:pPr>
            <w:r>
              <w:t>22/08/2018</w:t>
            </w:r>
          </w:p>
        </w:tc>
        <w:tc>
          <w:tcPr>
            <w:tcW w:w="3637" w:type="pct"/>
            <w:tcBorders>
              <w:left w:val="nil"/>
            </w:tcBorders>
            <w:vAlign w:val="center"/>
          </w:tcPr>
          <w:p w14:paraId="1C8A67EA" w14:textId="6F7202A6" w:rsidR="00CA643D" w:rsidRPr="00B476EC" w:rsidRDefault="000A1F38" w:rsidP="00190190">
            <w:pPr>
              <w:pStyle w:val="TableText"/>
            </w:pPr>
            <w:r w:rsidRPr="000A1F38">
              <w:t>Update of help desk details</w:t>
            </w:r>
          </w:p>
        </w:tc>
      </w:tr>
      <w:tr w:rsidR="000A1F38" w:rsidRPr="00B476EC" w14:paraId="5040BC83" w14:textId="77777777" w:rsidTr="00C318D6">
        <w:trPr>
          <w:trHeight w:val="290"/>
        </w:trPr>
        <w:tc>
          <w:tcPr>
            <w:tcW w:w="616" w:type="pct"/>
            <w:tcBorders>
              <w:right w:val="nil"/>
            </w:tcBorders>
            <w:vAlign w:val="center"/>
          </w:tcPr>
          <w:p w14:paraId="01AF299F" w14:textId="26D98FBC" w:rsidR="000A1F38" w:rsidRDefault="000A1F38" w:rsidP="00190190">
            <w:pPr>
              <w:pStyle w:val="TableText"/>
            </w:pPr>
            <w:r>
              <w:t>1.6</w:t>
            </w:r>
          </w:p>
        </w:tc>
        <w:tc>
          <w:tcPr>
            <w:tcW w:w="747" w:type="pct"/>
            <w:tcBorders>
              <w:left w:val="nil"/>
              <w:right w:val="nil"/>
            </w:tcBorders>
            <w:shd w:val="clear" w:color="auto" w:fill="auto"/>
            <w:vAlign w:val="center"/>
          </w:tcPr>
          <w:p w14:paraId="37DC78C0" w14:textId="182E4CE4" w:rsidR="000A1F38" w:rsidRPr="00B476EC" w:rsidRDefault="000A1F38" w:rsidP="00190190">
            <w:pPr>
              <w:pStyle w:val="TableText"/>
            </w:pPr>
            <w:r>
              <w:t>10/11/2018</w:t>
            </w:r>
          </w:p>
        </w:tc>
        <w:tc>
          <w:tcPr>
            <w:tcW w:w="3637" w:type="pct"/>
            <w:tcBorders>
              <w:left w:val="nil"/>
            </w:tcBorders>
            <w:vAlign w:val="center"/>
          </w:tcPr>
          <w:p w14:paraId="20113C3D" w14:textId="3CF22446" w:rsidR="000A1F38" w:rsidRPr="00B476EC" w:rsidRDefault="000A1F38" w:rsidP="00190190">
            <w:pPr>
              <w:pStyle w:val="TableText"/>
            </w:pPr>
            <w:r w:rsidRPr="00C73200">
              <w:rPr>
                <w:szCs w:val="21"/>
              </w:rPr>
              <w:t>Update for Pathways v15 and 999/ED validation function</w:t>
            </w:r>
          </w:p>
        </w:tc>
      </w:tr>
      <w:tr w:rsidR="000A1F38" w:rsidRPr="00B476EC" w14:paraId="26912940" w14:textId="77777777" w:rsidTr="00C318D6">
        <w:trPr>
          <w:trHeight w:val="290"/>
        </w:trPr>
        <w:tc>
          <w:tcPr>
            <w:tcW w:w="616" w:type="pct"/>
            <w:tcBorders>
              <w:right w:val="nil"/>
            </w:tcBorders>
            <w:vAlign w:val="center"/>
          </w:tcPr>
          <w:p w14:paraId="4D67CA47" w14:textId="31E76A5B" w:rsidR="000A1F38" w:rsidRDefault="000A1F38" w:rsidP="00190190">
            <w:pPr>
              <w:pStyle w:val="TableText"/>
            </w:pPr>
            <w:r>
              <w:t>1.7</w:t>
            </w:r>
          </w:p>
        </w:tc>
        <w:tc>
          <w:tcPr>
            <w:tcW w:w="747" w:type="pct"/>
            <w:tcBorders>
              <w:left w:val="nil"/>
              <w:right w:val="nil"/>
            </w:tcBorders>
            <w:shd w:val="clear" w:color="auto" w:fill="auto"/>
            <w:vAlign w:val="center"/>
          </w:tcPr>
          <w:p w14:paraId="21C7EBD9" w14:textId="312B924D" w:rsidR="000A1F38" w:rsidRPr="00B476EC" w:rsidRDefault="000A1F38" w:rsidP="00190190">
            <w:pPr>
              <w:pStyle w:val="TableText"/>
            </w:pPr>
            <w:r>
              <w:t>25/11/2019</w:t>
            </w:r>
          </w:p>
        </w:tc>
        <w:tc>
          <w:tcPr>
            <w:tcW w:w="3637" w:type="pct"/>
            <w:tcBorders>
              <w:left w:val="nil"/>
            </w:tcBorders>
            <w:vAlign w:val="center"/>
          </w:tcPr>
          <w:p w14:paraId="0DAFA672" w14:textId="0027EBDC" w:rsidR="000A1F38" w:rsidRPr="00B476EC" w:rsidRDefault="000A1F38" w:rsidP="00190190">
            <w:pPr>
              <w:pStyle w:val="TableText"/>
            </w:pPr>
            <w:r>
              <w:rPr>
                <w:szCs w:val="21"/>
              </w:rPr>
              <w:t>Updates for Directory of Services rules, emergency prescriptions</w:t>
            </w:r>
            <w:r w:rsidR="009F5839">
              <w:rPr>
                <w:szCs w:val="21"/>
              </w:rPr>
              <w:t>, Pathways v17</w:t>
            </w:r>
          </w:p>
        </w:tc>
      </w:tr>
      <w:tr w:rsidR="00BE4573" w:rsidRPr="00B476EC" w14:paraId="641F3BAA" w14:textId="77777777" w:rsidTr="00C318D6">
        <w:trPr>
          <w:trHeight w:val="290"/>
        </w:trPr>
        <w:tc>
          <w:tcPr>
            <w:tcW w:w="616" w:type="pct"/>
            <w:tcBorders>
              <w:right w:val="nil"/>
            </w:tcBorders>
            <w:vAlign w:val="center"/>
          </w:tcPr>
          <w:p w14:paraId="405D34FD" w14:textId="169DDC35" w:rsidR="00BE4573" w:rsidRDefault="00BE4573" w:rsidP="00190190">
            <w:pPr>
              <w:pStyle w:val="TableText"/>
            </w:pPr>
            <w:r>
              <w:t>1.8</w:t>
            </w:r>
          </w:p>
        </w:tc>
        <w:tc>
          <w:tcPr>
            <w:tcW w:w="747" w:type="pct"/>
            <w:tcBorders>
              <w:left w:val="nil"/>
              <w:right w:val="nil"/>
            </w:tcBorders>
            <w:shd w:val="clear" w:color="auto" w:fill="auto"/>
            <w:vAlign w:val="center"/>
          </w:tcPr>
          <w:p w14:paraId="52C6A02E" w14:textId="3A08F628" w:rsidR="00BE4573" w:rsidRDefault="00933865" w:rsidP="00190190">
            <w:pPr>
              <w:pStyle w:val="TableText"/>
            </w:pPr>
            <w:r>
              <w:t>15</w:t>
            </w:r>
            <w:r w:rsidR="009F4E4F">
              <w:t>/0</w:t>
            </w:r>
            <w:r>
              <w:t>2</w:t>
            </w:r>
            <w:r w:rsidR="009F4E4F">
              <w:t>/2021</w:t>
            </w:r>
          </w:p>
        </w:tc>
        <w:tc>
          <w:tcPr>
            <w:tcW w:w="3637" w:type="pct"/>
            <w:tcBorders>
              <w:left w:val="nil"/>
            </w:tcBorders>
            <w:vAlign w:val="center"/>
          </w:tcPr>
          <w:p w14:paraId="28FBEF7C" w14:textId="1D160C2E" w:rsidR="00BE4573" w:rsidRDefault="5399A3DD" w:rsidP="00190190">
            <w:pPr>
              <w:pStyle w:val="TableText"/>
            </w:pPr>
            <w:r>
              <w:t xml:space="preserve">Updates for Booking into ED, </w:t>
            </w:r>
            <w:r w:rsidR="12AD51B9">
              <w:t>s</w:t>
            </w:r>
            <w:r>
              <w:t xml:space="preserve">ervice </w:t>
            </w:r>
            <w:r w:rsidR="0AF42C3C">
              <w:t>d</w:t>
            </w:r>
            <w:r>
              <w:t xml:space="preserve">escription &amp; </w:t>
            </w:r>
            <w:r w:rsidR="602C906A">
              <w:t>s</w:t>
            </w:r>
            <w:r>
              <w:t>e</w:t>
            </w:r>
            <w:r w:rsidR="5CA836C4">
              <w:t xml:space="preserve">rvice </w:t>
            </w:r>
            <w:r w:rsidR="0370B1CC">
              <w:t>a</w:t>
            </w:r>
            <w:r w:rsidR="5CA836C4">
              <w:t>lias</w:t>
            </w:r>
          </w:p>
        </w:tc>
      </w:tr>
    </w:tbl>
    <w:p w14:paraId="04BFDD45" w14:textId="0BABE89A" w:rsidR="006F6FD7" w:rsidRPr="00B476EC" w:rsidRDefault="006F6FD7" w:rsidP="00BC33FE"/>
    <w:p w14:paraId="4F98612E" w14:textId="77777777" w:rsidR="00DB6514" w:rsidRPr="0032477B" w:rsidRDefault="00DB6514" w:rsidP="0032477B">
      <w:pPr>
        <w:pStyle w:val="DocMgmtSubhead"/>
      </w:pPr>
      <w:bookmarkStart w:id="2" w:name="_Toc350847281"/>
      <w:bookmarkStart w:id="3" w:name="_Toc350847325"/>
      <w:r w:rsidRPr="0032477B">
        <w:t>Reviewers</w:t>
      </w:r>
      <w:bookmarkEnd w:id="2"/>
      <w:bookmarkEnd w:id="3"/>
    </w:p>
    <w:p w14:paraId="23D4F5A2" w14:textId="77777777" w:rsidR="00DB6514" w:rsidRPr="00C318D6" w:rsidRDefault="00DB6514" w:rsidP="00DB6514">
      <w:pPr>
        <w:rPr>
          <w:color w:val="C00000"/>
        </w:rPr>
      </w:pPr>
      <w:r w:rsidRPr="00B476EC">
        <w:t xml:space="preserve">This document must be reviewed by the following people: </w:t>
      </w:r>
    </w:p>
    <w:tbl>
      <w:tblPr>
        <w:tblW w:w="5000" w:type="pct"/>
        <w:tblBorders>
          <w:top w:val="single" w:sz="2" w:space="0" w:color="B9B9B9"/>
          <w:bottom w:val="single" w:sz="2" w:space="0" w:color="B9B9B9"/>
          <w:insideH w:val="single" w:sz="2" w:space="0" w:color="B9B9B9"/>
        </w:tblBorders>
        <w:tblLook w:val="01E0" w:firstRow="1" w:lastRow="1" w:firstColumn="1" w:lastColumn="1" w:noHBand="0" w:noVBand="0"/>
      </w:tblPr>
      <w:tblGrid>
        <w:gridCol w:w="3669"/>
        <w:gridCol w:w="2444"/>
        <w:gridCol w:w="1849"/>
        <w:gridCol w:w="1902"/>
      </w:tblGrid>
      <w:tr w:rsidR="00DB6514" w:rsidRPr="00B476EC" w14:paraId="618BBCEE" w14:textId="77777777" w:rsidTr="00215FD9">
        <w:tc>
          <w:tcPr>
            <w:tcW w:w="1860" w:type="pct"/>
            <w:tcBorders>
              <w:top w:val="single" w:sz="2" w:space="0" w:color="000000"/>
              <w:bottom w:val="single" w:sz="2" w:space="0" w:color="000000"/>
              <w:right w:val="nil"/>
            </w:tcBorders>
          </w:tcPr>
          <w:p w14:paraId="3BE00C1D" w14:textId="77777777" w:rsidR="00DB6514" w:rsidRPr="00B476EC" w:rsidRDefault="00DB6514" w:rsidP="00593F35">
            <w:pPr>
              <w:pStyle w:val="TableHeader"/>
              <w:rPr>
                <w:lang w:val="en-GB"/>
              </w:rPr>
            </w:pPr>
            <w:r w:rsidRPr="00B476EC">
              <w:rPr>
                <w:lang w:val="en-GB"/>
              </w:rPr>
              <w:t>Reviewer name</w:t>
            </w:r>
          </w:p>
        </w:tc>
        <w:tc>
          <w:tcPr>
            <w:tcW w:w="1239" w:type="pct"/>
            <w:tcBorders>
              <w:top w:val="single" w:sz="2" w:space="0" w:color="000000"/>
              <w:left w:val="nil"/>
              <w:bottom w:val="single" w:sz="2" w:space="0" w:color="000000"/>
              <w:right w:val="nil"/>
            </w:tcBorders>
            <w:shd w:val="clear" w:color="auto" w:fill="auto"/>
          </w:tcPr>
          <w:p w14:paraId="1D3D7A39" w14:textId="77777777" w:rsidR="00DB6514" w:rsidRPr="00B476EC" w:rsidRDefault="00DB6514" w:rsidP="00593F35">
            <w:pPr>
              <w:pStyle w:val="TableHeader"/>
              <w:rPr>
                <w:lang w:val="en-GB"/>
              </w:rPr>
            </w:pPr>
            <w:r w:rsidRPr="00B476EC">
              <w:rPr>
                <w:lang w:val="en-GB"/>
              </w:rPr>
              <w:t>Title / Responsibility</w:t>
            </w:r>
          </w:p>
        </w:tc>
        <w:tc>
          <w:tcPr>
            <w:tcW w:w="937" w:type="pct"/>
            <w:tcBorders>
              <w:top w:val="single" w:sz="2" w:space="0" w:color="000000"/>
              <w:left w:val="nil"/>
              <w:bottom w:val="single" w:sz="2" w:space="0" w:color="000000"/>
              <w:right w:val="nil"/>
            </w:tcBorders>
          </w:tcPr>
          <w:p w14:paraId="5A868D56" w14:textId="77777777" w:rsidR="00DB6514" w:rsidRPr="00B476EC" w:rsidRDefault="00DB6514" w:rsidP="00593F35">
            <w:pPr>
              <w:pStyle w:val="TableHeader"/>
              <w:rPr>
                <w:lang w:val="en-GB"/>
              </w:rPr>
            </w:pPr>
            <w:r w:rsidRPr="00B476EC">
              <w:rPr>
                <w:lang w:val="en-GB"/>
              </w:rPr>
              <w:t>Date</w:t>
            </w:r>
          </w:p>
        </w:tc>
        <w:tc>
          <w:tcPr>
            <w:tcW w:w="965" w:type="pct"/>
            <w:tcBorders>
              <w:top w:val="single" w:sz="2" w:space="0" w:color="000000"/>
              <w:left w:val="nil"/>
              <w:bottom w:val="single" w:sz="2" w:space="0" w:color="000000"/>
            </w:tcBorders>
            <w:shd w:val="clear" w:color="auto" w:fill="auto"/>
          </w:tcPr>
          <w:p w14:paraId="76E8F1A8" w14:textId="77777777" w:rsidR="00DB6514" w:rsidRPr="00B476EC" w:rsidRDefault="00DB6514" w:rsidP="00593F35">
            <w:pPr>
              <w:pStyle w:val="TableHeader"/>
              <w:rPr>
                <w:lang w:val="en-GB"/>
              </w:rPr>
            </w:pPr>
            <w:r w:rsidRPr="00B476EC">
              <w:rPr>
                <w:lang w:val="en-GB"/>
              </w:rPr>
              <w:t>Version</w:t>
            </w:r>
          </w:p>
        </w:tc>
      </w:tr>
      <w:tr w:rsidR="00DB6514" w:rsidRPr="00B476EC" w14:paraId="4E45AE8D" w14:textId="77777777" w:rsidTr="00215FD9">
        <w:tc>
          <w:tcPr>
            <w:tcW w:w="1860" w:type="pct"/>
            <w:tcBorders>
              <w:top w:val="single" w:sz="2" w:space="0" w:color="000000"/>
              <w:right w:val="nil"/>
            </w:tcBorders>
            <w:vAlign w:val="center"/>
          </w:tcPr>
          <w:p w14:paraId="48DBDCE3" w14:textId="68097161" w:rsidR="00DB6514" w:rsidRPr="00B476EC" w:rsidRDefault="000A1F38" w:rsidP="00190190">
            <w:pPr>
              <w:pStyle w:val="TableText"/>
            </w:pPr>
            <w:r>
              <w:t>Debbie Floyd</w:t>
            </w:r>
          </w:p>
        </w:tc>
        <w:tc>
          <w:tcPr>
            <w:tcW w:w="1239" w:type="pct"/>
            <w:tcBorders>
              <w:top w:val="single" w:sz="2" w:space="0" w:color="000000"/>
              <w:left w:val="nil"/>
              <w:right w:val="nil"/>
            </w:tcBorders>
            <w:shd w:val="clear" w:color="auto" w:fill="auto"/>
            <w:vAlign w:val="center"/>
          </w:tcPr>
          <w:p w14:paraId="35B5D5EB" w14:textId="1D3D4B07" w:rsidR="00DB6514" w:rsidRPr="00B476EC" w:rsidRDefault="000A1F38" w:rsidP="00190190">
            <w:pPr>
              <w:pStyle w:val="TableText"/>
            </w:pPr>
            <w:r>
              <w:t>Programme head (</w:t>
            </w:r>
            <w:proofErr w:type="spellStart"/>
            <w:r>
              <w:t>a.i.</w:t>
            </w:r>
            <w:proofErr w:type="spellEnd"/>
            <w:r>
              <w:t>)</w:t>
            </w:r>
          </w:p>
        </w:tc>
        <w:tc>
          <w:tcPr>
            <w:tcW w:w="937" w:type="pct"/>
            <w:tcBorders>
              <w:top w:val="single" w:sz="2" w:space="0" w:color="000000"/>
              <w:left w:val="nil"/>
              <w:right w:val="nil"/>
            </w:tcBorders>
            <w:vAlign w:val="center"/>
          </w:tcPr>
          <w:p w14:paraId="1BDC6FF7" w14:textId="77777777" w:rsidR="00DB6514" w:rsidRPr="00B476EC" w:rsidRDefault="00DB6514" w:rsidP="00190190">
            <w:pPr>
              <w:pStyle w:val="TableText"/>
            </w:pPr>
          </w:p>
        </w:tc>
        <w:tc>
          <w:tcPr>
            <w:tcW w:w="965" w:type="pct"/>
            <w:tcBorders>
              <w:top w:val="single" w:sz="2" w:space="0" w:color="000000"/>
              <w:left w:val="nil"/>
            </w:tcBorders>
            <w:shd w:val="clear" w:color="auto" w:fill="auto"/>
            <w:vAlign w:val="center"/>
          </w:tcPr>
          <w:p w14:paraId="72C0172B" w14:textId="77777777" w:rsidR="00DB6514" w:rsidRPr="00B476EC" w:rsidRDefault="00DB6514" w:rsidP="00190190">
            <w:pPr>
              <w:pStyle w:val="TableText"/>
            </w:pPr>
          </w:p>
        </w:tc>
      </w:tr>
      <w:tr w:rsidR="00DB6514" w:rsidRPr="00B476EC" w14:paraId="260EC983" w14:textId="77777777" w:rsidTr="00215FD9">
        <w:tc>
          <w:tcPr>
            <w:tcW w:w="1860" w:type="pct"/>
            <w:tcBorders>
              <w:right w:val="nil"/>
            </w:tcBorders>
            <w:vAlign w:val="center"/>
          </w:tcPr>
          <w:p w14:paraId="624640A5" w14:textId="521C622D" w:rsidR="00DB6514" w:rsidRPr="00B476EC" w:rsidRDefault="000A1F38" w:rsidP="00190190">
            <w:pPr>
              <w:pStyle w:val="TableText"/>
            </w:pPr>
            <w:r>
              <w:t>Jane Smith</w:t>
            </w:r>
          </w:p>
        </w:tc>
        <w:tc>
          <w:tcPr>
            <w:tcW w:w="1239" w:type="pct"/>
            <w:tcBorders>
              <w:left w:val="nil"/>
              <w:right w:val="nil"/>
            </w:tcBorders>
            <w:shd w:val="clear" w:color="auto" w:fill="auto"/>
            <w:vAlign w:val="center"/>
          </w:tcPr>
          <w:p w14:paraId="3C2AE996" w14:textId="2210345C" w:rsidR="00DB6514" w:rsidRPr="00B476EC" w:rsidRDefault="000A1F38" w:rsidP="00190190">
            <w:pPr>
              <w:pStyle w:val="TableText"/>
            </w:pPr>
            <w:r>
              <w:t>Clinical lead</w:t>
            </w:r>
          </w:p>
        </w:tc>
        <w:tc>
          <w:tcPr>
            <w:tcW w:w="937" w:type="pct"/>
            <w:tcBorders>
              <w:left w:val="nil"/>
              <w:right w:val="nil"/>
            </w:tcBorders>
            <w:vAlign w:val="center"/>
          </w:tcPr>
          <w:p w14:paraId="554FEBB1" w14:textId="77777777" w:rsidR="00DB6514" w:rsidRPr="00B476EC" w:rsidRDefault="00DB6514" w:rsidP="00190190">
            <w:pPr>
              <w:pStyle w:val="TableText"/>
            </w:pPr>
          </w:p>
        </w:tc>
        <w:tc>
          <w:tcPr>
            <w:tcW w:w="965" w:type="pct"/>
            <w:tcBorders>
              <w:left w:val="nil"/>
            </w:tcBorders>
            <w:shd w:val="clear" w:color="auto" w:fill="auto"/>
            <w:vAlign w:val="center"/>
          </w:tcPr>
          <w:p w14:paraId="7611DB16" w14:textId="77777777" w:rsidR="00DB6514" w:rsidRPr="00B476EC" w:rsidRDefault="00DB6514" w:rsidP="00190190">
            <w:pPr>
              <w:pStyle w:val="TableText"/>
            </w:pPr>
          </w:p>
        </w:tc>
      </w:tr>
      <w:tr w:rsidR="000A1F38" w:rsidRPr="00B476EC" w14:paraId="2DC8A84E" w14:textId="77777777" w:rsidTr="00215FD9">
        <w:tc>
          <w:tcPr>
            <w:tcW w:w="1860" w:type="pct"/>
            <w:tcBorders>
              <w:right w:val="nil"/>
            </w:tcBorders>
            <w:vAlign w:val="center"/>
          </w:tcPr>
          <w:p w14:paraId="667621F3" w14:textId="5DA5769A" w:rsidR="000A1F38" w:rsidRDefault="000A1F38" w:rsidP="00190190">
            <w:pPr>
              <w:pStyle w:val="TableText"/>
            </w:pPr>
            <w:r>
              <w:t xml:space="preserve">Steve </w:t>
            </w:r>
            <w:proofErr w:type="spellStart"/>
            <w:r>
              <w:t>Bellerby</w:t>
            </w:r>
            <w:proofErr w:type="spellEnd"/>
          </w:p>
        </w:tc>
        <w:tc>
          <w:tcPr>
            <w:tcW w:w="1239" w:type="pct"/>
            <w:tcBorders>
              <w:left w:val="nil"/>
              <w:right w:val="nil"/>
            </w:tcBorders>
            <w:shd w:val="clear" w:color="auto" w:fill="auto"/>
            <w:vAlign w:val="center"/>
          </w:tcPr>
          <w:p w14:paraId="5D0149A8" w14:textId="5FB03AD2" w:rsidR="000A1F38" w:rsidRDefault="000A1F38" w:rsidP="00190190">
            <w:pPr>
              <w:pStyle w:val="TableText"/>
            </w:pPr>
            <w:r>
              <w:t>Product owner</w:t>
            </w:r>
          </w:p>
        </w:tc>
        <w:tc>
          <w:tcPr>
            <w:tcW w:w="937" w:type="pct"/>
            <w:tcBorders>
              <w:left w:val="nil"/>
              <w:right w:val="nil"/>
            </w:tcBorders>
            <w:vAlign w:val="center"/>
          </w:tcPr>
          <w:p w14:paraId="15739ED4" w14:textId="77777777" w:rsidR="000A1F38" w:rsidRPr="00B476EC" w:rsidRDefault="000A1F38" w:rsidP="00190190">
            <w:pPr>
              <w:pStyle w:val="TableText"/>
            </w:pPr>
          </w:p>
        </w:tc>
        <w:tc>
          <w:tcPr>
            <w:tcW w:w="965" w:type="pct"/>
            <w:tcBorders>
              <w:left w:val="nil"/>
            </w:tcBorders>
            <w:shd w:val="clear" w:color="auto" w:fill="auto"/>
            <w:vAlign w:val="center"/>
          </w:tcPr>
          <w:p w14:paraId="0FA0FAF8" w14:textId="77777777" w:rsidR="000A1F38" w:rsidRPr="00B476EC" w:rsidRDefault="000A1F38" w:rsidP="00190190">
            <w:pPr>
              <w:pStyle w:val="TableText"/>
            </w:pPr>
          </w:p>
        </w:tc>
      </w:tr>
    </w:tbl>
    <w:p w14:paraId="20557D6F" w14:textId="77777777" w:rsidR="00DB6514" w:rsidRPr="00B476EC" w:rsidRDefault="00DB6514" w:rsidP="00BC33FE"/>
    <w:p w14:paraId="0AB9D2CF" w14:textId="77777777" w:rsidR="009C1371" w:rsidRPr="0032477B" w:rsidRDefault="009C1371" w:rsidP="0032477B">
      <w:pPr>
        <w:pStyle w:val="DocMgmtSubhead"/>
      </w:pPr>
      <w:bookmarkStart w:id="4" w:name="_Toc350847282"/>
      <w:bookmarkStart w:id="5" w:name="_Toc350847326"/>
      <w:r w:rsidRPr="0032477B">
        <w:t>Approved by</w:t>
      </w:r>
      <w:bookmarkEnd w:id="4"/>
      <w:bookmarkEnd w:id="5"/>
    </w:p>
    <w:p w14:paraId="15D90D9E" w14:textId="77777777" w:rsidR="00BC33FE" w:rsidRPr="00B476EC" w:rsidRDefault="00BC33FE" w:rsidP="00BC33FE">
      <w:r w:rsidRPr="00B476EC">
        <w:t xml:space="preserve">This document must be approved by the following people: </w:t>
      </w:r>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2675"/>
        <w:gridCol w:w="2235"/>
        <w:gridCol w:w="2356"/>
        <w:gridCol w:w="1444"/>
        <w:gridCol w:w="1154"/>
      </w:tblGrid>
      <w:tr w:rsidR="009C1371" w:rsidRPr="00B476EC" w14:paraId="6E77256A" w14:textId="77777777" w:rsidTr="00215FD9">
        <w:trPr>
          <w:trHeight w:val="290"/>
        </w:trPr>
        <w:tc>
          <w:tcPr>
            <w:tcW w:w="1356" w:type="pct"/>
            <w:tcBorders>
              <w:top w:val="single" w:sz="2" w:space="0" w:color="000000"/>
              <w:bottom w:val="single" w:sz="2" w:space="0" w:color="000000"/>
            </w:tcBorders>
          </w:tcPr>
          <w:p w14:paraId="42EC25A3" w14:textId="77777777" w:rsidR="009C1371" w:rsidRPr="00B476EC" w:rsidRDefault="009C1371" w:rsidP="00BC33FE">
            <w:pPr>
              <w:pStyle w:val="TableHeader"/>
              <w:rPr>
                <w:lang w:val="en-GB"/>
              </w:rPr>
            </w:pPr>
            <w:r w:rsidRPr="00B476EC">
              <w:rPr>
                <w:lang w:val="en-GB"/>
              </w:rPr>
              <w:t>Name</w:t>
            </w:r>
          </w:p>
        </w:tc>
        <w:tc>
          <w:tcPr>
            <w:tcW w:w="1133" w:type="pct"/>
            <w:tcBorders>
              <w:top w:val="single" w:sz="2" w:space="0" w:color="000000"/>
              <w:bottom w:val="single" w:sz="2" w:space="0" w:color="000000"/>
            </w:tcBorders>
          </w:tcPr>
          <w:p w14:paraId="786CC3BD" w14:textId="77777777" w:rsidR="009C1371" w:rsidRPr="00B476EC" w:rsidRDefault="009C1371" w:rsidP="00BC33FE">
            <w:pPr>
              <w:pStyle w:val="TableHeader"/>
              <w:rPr>
                <w:lang w:val="en-GB"/>
              </w:rPr>
            </w:pPr>
            <w:r w:rsidRPr="00B476EC">
              <w:rPr>
                <w:lang w:val="en-GB"/>
              </w:rPr>
              <w:t>Signature</w:t>
            </w:r>
          </w:p>
        </w:tc>
        <w:tc>
          <w:tcPr>
            <w:tcW w:w="1194" w:type="pct"/>
            <w:tcBorders>
              <w:top w:val="single" w:sz="2" w:space="0" w:color="000000"/>
              <w:bottom w:val="single" w:sz="2" w:space="0" w:color="000000"/>
            </w:tcBorders>
          </w:tcPr>
          <w:p w14:paraId="7F9E2E94" w14:textId="77777777" w:rsidR="009C1371" w:rsidRPr="00B476EC" w:rsidRDefault="009C1371" w:rsidP="00BC33FE">
            <w:pPr>
              <w:pStyle w:val="TableHeader"/>
              <w:rPr>
                <w:lang w:val="en-GB"/>
              </w:rPr>
            </w:pPr>
            <w:r w:rsidRPr="00B476EC">
              <w:rPr>
                <w:lang w:val="en-GB"/>
              </w:rPr>
              <w:t>Title</w:t>
            </w:r>
          </w:p>
        </w:tc>
        <w:tc>
          <w:tcPr>
            <w:tcW w:w="732" w:type="pct"/>
            <w:tcBorders>
              <w:top w:val="single" w:sz="2" w:space="0" w:color="000000"/>
              <w:bottom w:val="single" w:sz="2" w:space="0" w:color="000000"/>
            </w:tcBorders>
          </w:tcPr>
          <w:p w14:paraId="726DECF5" w14:textId="77777777" w:rsidR="009C1371" w:rsidRPr="00B476EC" w:rsidRDefault="009C1371" w:rsidP="00BC33FE">
            <w:pPr>
              <w:pStyle w:val="TableHeader"/>
              <w:rPr>
                <w:lang w:val="en-GB"/>
              </w:rPr>
            </w:pPr>
            <w:r w:rsidRPr="00B476EC">
              <w:rPr>
                <w:lang w:val="en-GB"/>
              </w:rPr>
              <w:t xml:space="preserve">Date </w:t>
            </w:r>
          </w:p>
        </w:tc>
        <w:tc>
          <w:tcPr>
            <w:tcW w:w="585" w:type="pct"/>
            <w:tcBorders>
              <w:top w:val="single" w:sz="2" w:space="0" w:color="000000"/>
              <w:bottom w:val="single" w:sz="2" w:space="0" w:color="000000"/>
            </w:tcBorders>
          </w:tcPr>
          <w:p w14:paraId="7E286351" w14:textId="77777777" w:rsidR="009C1371" w:rsidRPr="00B476EC" w:rsidRDefault="009C1371" w:rsidP="00BC33FE">
            <w:pPr>
              <w:pStyle w:val="TableHeader"/>
              <w:rPr>
                <w:lang w:val="en-GB"/>
              </w:rPr>
            </w:pPr>
            <w:r w:rsidRPr="00B476EC">
              <w:rPr>
                <w:lang w:val="en-GB"/>
              </w:rPr>
              <w:t>Version</w:t>
            </w:r>
          </w:p>
        </w:tc>
      </w:tr>
      <w:tr w:rsidR="009C1371" w:rsidRPr="00B476EC" w14:paraId="6ABBF2B0" w14:textId="77777777" w:rsidTr="00215FD9">
        <w:trPr>
          <w:trHeight w:val="290"/>
        </w:trPr>
        <w:tc>
          <w:tcPr>
            <w:tcW w:w="1356" w:type="pct"/>
            <w:tcBorders>
              <w:top w:val="single" w:sz="2" w:space="0" w:color="000000"/>
              <w:right w:val="nil"/>
            </w:tcBorders>
            <w:vAlign w:val="center"/>
          </w:tcPr>
          <w:p w14:paraId="6BE3519C" w14:textId="33260EDB" w:rsidR="009C1371" w:rsidRPr="00B476EC" w:rsidRDefault="000A1F38" w:rsidP="00190190">
            <w:pPr>
              <w:pStyle w:val="TableText"/>
            </w:pPr>
            <w:r>
              <w:t>Debbie Floyd</w:t>
            </w:r>
          </w:p>
        </w:tc>
        <w:tc>
          <w:tcPr>
            <w:tcW w:w="1133" w:type="pct"/>
            <w:tcBorders>
              <w:top w:val="single" w:sz="2" w:space="0" w:color="000000"/>
              <w:left w:val="nil"/>
              <w:right w:val="nil"/>
            </w:tcBorders>
            <w:vAlign w:val="center"/>
          </w:tcPr>
          <w:p w14:paraId="0ABEC27D" w14:textId="77777777" w:rsidR="009C1371" w:rsidRPr="00B476EC" w:rsidRDefault="009C1371" w:rsidP="00190190">
            <w:pPr>
              <w:pStyle w:val="TableText"/>
            </w:pPr>
          </w:p>
        </w:tc>
        <w:tc>
          <w:tcPr>
            <w:tcW w:w="1194" w:type="pct"/>
            <w:tcBorders>
              <w:top w:val="single" w:sz="2" w:space="0" w:color="000000"/>
              <w:left w:val="nil"/>
              <w:right w:val="nil"/>
            </w:tcBorders>
            <w:vAlign w:val="center"/>
          </w:tcPr>
          <w:p w14:paraId="5337EFC7" w14:textId="56CAF953" w:rsidR="009C1371" w:rsidRPr="00B476EC" w:rsidRDefault="000A1F38" w:rsidP="00190190">
            <w:pPr>
              <w:pStyle w:val="TableText"/>
            </w:pPr>
            <w:r w:rsidRPr="000A1F38">
              <w:t>Programme head (</w:t>
            </w:r>
            <w:proofErr w:type="spellStart"/>
            <w:r w:rsidRPr="000A1F38">
              <w:t>a.i.</w:t>
            </w:r>
            <w:proofErr w:type="spellEnd"/>
            <w:r w:rsidRPr="000A1F38">
              <w:t>)</w:t>
            </w:r>
          </w:p>
        </w:tc>
        <w:tc>
          <w:tcPr>
            <w:tcW w:w="732" w:type="pct"/>
            <w:tcBorders>
              <w:top w:val="single" w:sz="2" w:space="0" w:color="000000"/>
              <w:left w:val="nil"/>
              <w:right w:val="nil"/>
            </w:tcBorders>
            <w:vAlign w:val="center"/>
          </w:tcPr>
          <w:p w14:paraId="23F6923E" w14:textId="77777777" w:rsidR="009C1371" w:rsidRPr="00B476EC" w:rsidRDefault="009C1371" w:rsidP="00190190">
            <w:pPr>
              <w:pStyle w:val="TableText"/>
            </w:pPr>
          </w:p>
        </w:tc>
        <w:tc>
          <w:tcPr>
            <w:tcW w:w="585" w:type="pct"/>
            <w:tcBorders>
              <w:top w:val="single" w:sz="2" w:space="0" w:color="000000"/>
              <w:left w:val="nil"/>
            </w:tcBorders>
            <w:vAlign w:val="center"/>
          </w:tcPr>
          <w:p w14:paraId="45550C0C" w14:textId="377590FC" w:rsidR="009C1371" w:rsidRPr="00B476EC" w:rsidRDefault="000A1F38" w:rsidP="00190190">
            <w:pPr>
              <w:pStyle w:val="TableText"/>
            </w:pPr>
            <w:r>
              <w:t>1.</w:t>
            </w:r>
            <w:r w:rsidR="009F4E4F">
              <w:t>8</w:t>
            </w:r>
          </w:p>
        </w:tc>
      </w:tr>
      <w:tr w:rsidR="009C1371" w:rsidRPr="00B476EC" w14:paraId="1CB04F42" w14:textId="77777777" w:rsidTr="00215FD9">
        <w:trPr>
          <w:trHeight w:val="290"/>
        </w:trPr>
        <w:tc>
          <w:tcPr>
            <w:tcW w:w="1356" w:type="pct"/>
            <w:tcBorders>
              <w:right w:val="nil"/>
            </w:tcBorders>
            <w:vAlign w:val="center"/>
          </w:tcPr>
          <w:p w14:paraId="475A2AF8" w14:textId="77777777" w:rsidR="009C1371" w:rsidRPr="00B476EC" w:rsidRDefault="009C1371" w:rsidP="00190190">
            <w:pPr>
              <w:pStyle w:val="TableText"/>
            </w:pPr>
          </w:p>
        </w:tc>
        <w:tc>
          <w:tcPr>
            <w:tcW w:w="1133" w:type="pct"/>
            <w:tcBorders>
              <w:left w:val="nil"/>
              <w:right w:val="nil"/>
            </w:tcBorders>
            <w:vAlign w:val="center"/>
          </w:tcPr>
          <w:p w14:paraId="692F4E8C" w14:textId="77777777" w:rsidR="009C1371" w:rsidRPr="00B476EC" w:rsidRDefault="009C1371" w:rsidP="00190190">
            <w:pPr>
              <w:pStyle w:val="TableText"/>
            </w:pPr>
          </w:p>
        </w:tc>
        <w:tc>
          <w:tcPr>
            <w:tcW w:w="1194" w:type="pct"/>
            <w:tcBorders>
              <w:left w:val="nil"/>
              <w:right w:val="nil"/>
            </w:tcBorders>
            <w:vAlign w:val="center"/>
          </w:tcPr>
          <w:p w14:paraId="56E5449F" w14:textId="77777777" w:rsidR="009C1371" w:rsidRPr="00B476EC" w:rsidRDefault="009C1371" w:rsidP="00190190">
            <w:pPr>
              <w:pStyle w:val="TableText"/>
            </w:pPr>
          </w:p>
        </w:tc>
        <w:tc>
          <w:tcPr>
            <w:tcW w:w="732" w:type="pct"/>
            <w:tcBorders>
              <w:left w:val="nil"/>
              <w:right w:val="nil"/>
            </w:tcBorders>
            <w:vAlign w:val="center"/>
          </w:tcPr>
          <w:p w14:paraId="348679F4" w14:textId="77777777" w:rsidR="009C1371" w:rsidRPr="00B476EC" w:rsidRDefault="009C1371" w:rsidP="00190190">
            <w:pPr>
              <w:pStyle w:val="TableText"/>
            </w:pPr>
          </w:p>
        </w:tc>
        <w:tc>
          <w:tcPr>
            <w:tcW w:w="585" w:type="pct"/>
            <w:tcBorders>
              <w:left w:val="nil"/>
            </w:tcBorders>
            <w:vAlign w:val="center"/>
          </w:tcPr>
          <w:p w14:paraId="26015897" w14:textId="77777777" w:rsidR="009C1371" w:rsidRPr="00B476EC" w:rsidRDefault="009C1371" w:rsidP="00190190">
            <w:pPr>
              <w:pStyle w:val="TableText"/>
            </w:pPr>
          </w:p>
        </w:tc>
      </w:tr>
    </w:tbl>
    <w:p w14:paraId="32DD4582" w14:textId="77777777" w:rsidR="009C1371" w:rsidRPr="00B476EC" w:rsidRDefault="009C1371" w:rsidP="00BC33FE"/>
    <w:p w14:paraId="6DC05E58" w14:textId="77777777" w:rsidR="006F6FD7" w:rsidRPr="0032477B" w:rsidRDefault="00AF0245" w:rsidP="0032477B">
      <w:pPr>
        <w:pStyle w:val="DocMgmtSubhead"/>
      </w:pPr>
      <w:bookmarkStart w:id="6" w:name="_Toc350847283"/>
      <w:bookmarkStart w:id="7" w:name="_Toc350847327"/>
      <w:r w:rsidRPr="0032477B">
        <w:t>Glossary of Terms</w:t>
      </w:r>
      <w:bookmarkEnd w:id="6"/>
      <w:bookmarkEnd w:id="7"/>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2709"/>
        <w:gridCol w:w="7155"/>
      </w:tblGrid>
      <w:tr w:rsidR="004537AB" w:rsidRPr="00B476EC" w14:paraId="62FE1CEB" w14:textId="77777777" w:rsidTr="6D4069DC">
        <w:tc>
          <w:tcPr>
            <w:tcW w:w="1373" w:type="pct"/>
            <w:tcBorders>
              <w:top w:val="single" w:sz="2" w:space="0" w:color="000000"/>
              <w:bottom w:val="single" w:sz="2" w:space="0" w:color="000000"/>
            </w:tcBorders>
          </w:tcPr>
          <w:p w14:paraId="07F0592C" w14:textId="77777777" w:rsidR="004537AB" w:rsidRPr="00B476EC" w:rsidRDefault="004537AB" w:rsidP="00BC33FE">
            <w:pPr>
              <w:pStyle w:val="TableHeader"/>
              <w:rPr>
                <w:lang w:val="en-GB"/>
              </w:rPr>
            </w:pPr>
            <w:r w:rsidRPr="00B476EC">
              <w:rPr>
                <w:lang w:val="en-GB"/>
              </w:rPr>
              <w:t xml:space="preserve">Term </w:t>
            </w:r>
            <w:r w:rsidR="00BC33FE" w:rsidRPr="00B476EC">
              <w:rPr>
                <w:lang w:val="en-GB"/>
              </w:rPr>
              <w:t xml:space="preserve">/ </w:t>
            </w:r>
            <w:r w:rsidRPr="00B476EC">
              <w:rPr>
                <w:lang w:val="en-GB"/>
              </w:rPr>
              <w:t>Abbreviation</w:t>
            </w:r>
          </w:p>
        </w:tc>
        <w:tc>
          <w:tcPr>
            <w:tcW w:w="3627" w:type="pct"/>
            <w:tcBorders>
              <w:top w:val="single" w:sz="2" w:space="0" w:color="000000"/>
              <w:bottom w:val="single" w:sz="2" w:space="0" w:color="000000"/>
            </w:tcBorders>
          </w:tcPr>
          <w:p w14:paraId="2A99A28F" w14:textId="77777777" w:rsidR="004537AB" w:rsidRPr="00B476EC" w:rsidRDefault="004537AB" w:rsidP="00BC33FE">
            <w:pPr>
              <w:pStyle w:val="TableHeader"/>
              <w:rPr>
                <w:lang w:val="en-GB"/>
              </w:rPr>
            </w:pPr>
            <w:r w:rsidRPr="00B476EC">
              <w:rPr>
                <w:lang w:val="en-GB"/>
              </w:rPr>
              <w:t>What it stands for</w:t>
            </w:r>
          </w:p>
        </w:tc>
      </w:tr>
      <w:tr w:rsidR="00334FA6" w:rsidRPr="00B476EC" w14:paraId="4AA7575E" w14:textId="77777777" w:rsidTr="6D4069DC">
        <w:tc>
          <w:tcPr>
            <w:tcW w:w="1373" w:type="pct"/>
            <w:tcBorders>
              <w:top w:val="single" w:sz="2" w:space="0" w:color="000000"/>
            </w:tcBorders>
            <w:vAlign w:val="center"/>
          </w:tcPr>
          <w:p w14:paraId="49A83C76" w14:textId="07DAD4D5" w:rsidR="00334FA6" w:rsidRPr="003D00E2" w:rsidRDefault="216ADA67" w:rsidP="216ADA67">
            <w:pPr>
              <w:pStyle w:val="TableText"/>
            </w:pPr>
            <w:r w:rsidRPr="003D00E2">
              <w:t>End User</w:t>
            </w:r>
          </w:p>
        </w:tc>
        <w:tc>
          <w:tcPr>
            <w:tcW w:w="3627" w:type="pct"/>
            <w:tcBorders>
              <w:top w:val="single" w:sz="2" w:space="0" w:color="000000"/>
            </w:tcBorders>
            <w:vAlign w:val="center"/>
          </w:tcPr>
          <w:p w14:paraId="56245395" w14:textId="25F3F818" w:rsidR="00334FA6" w:rsidRPr="003D00E2" w:rsidRDefault="216ADA67" w:rsidP="216ADA67">
            <w:pPr>
              <w:pStyle w:val="TableText"/>
            </w:pPr>
            <w:r w:rsidRPr="003D00E2">
              <w:t>Local Commissioning Group</w:t>
            </w:r>
          </w:p>
        </w:tc>
      </w:tr>
      <w:tr w:rsidR="004537AB" w:rsidRPr="00B476EC" w14:paraId="17C5AAEF" w14:textId="77777777" w:rsidTr="6D4069DC">
        <w:tc>
          <w:tcPr>
            <w:tcW w:w="1373" w:type="pct"/>
            <w:vAlign w:val="center"/>
          </w:tcPr>
          <w:p w14:paraId="10CF7BA1" w14:textId="0A1330A0" w:rsidR="004537AB" w:rsidRPr="003D00E2" w:rsidRDefault="216ADA67" w:rsidP="216ADA67">
            <w:pPr>
              <w:pStyle w:val="TableText"/>
            </w:pPr>
            <w:r w:rsidRPr="003D00E2">
              <w:t>Service Provider</w:t>
            </w:r>
          </w:p>
        </w:tc>
        <w:tc>
          <w:tcPr>
            <w:tcW w:w="3627" w:type="pct"/>
            <w:vAlign w:val="center"/>
          </w:tcPr>
          <w:p w14:paraId="02C69819" w14:textId="109A163E" w:rsidR="004537AB" w:rsidRPr="003D00E2" w:rsidRDefault="216ADA67" w:rsidP="216ADA67">
            <w:pPr>
              <w:pStyle w:val="TableText"/>
            </w:pPr>
            <w:r>
              <w:t xml:space="preserve">Local 111 telephony services, </w:t>
            </w:r>
            <w:r w:rsidR="1637DA48" w:rsidRPr="6D4069DC">
              <w:rPr>
                <w:rFonts w:eastAsia="Arial" w:cs="Arial"/>
                <w:sz w:val="24"/>
              </w:rPr>
              <w:t>IUC Treatment</w:t>
            </w:r>
            <w:r>
              <w:t xml:space="preserve"> providers, Dental Providers, Pharmacies</w:t>
            </w:r>
          </w:p>
        </w:tc>
      </w:tr>
    </w:tbl>
    <w:p w14:paraId="153B60FB" w14:textId="77777777" w:rsidR="001D343E" w:rsidRPr="00B476EC" w:rsidRDefault="001D343E"/>
    <w:p w14:paraId="2204329C" w14:textId="77777777" w:rsidR="001D343E" w:rsidRPr="00B476EC" w:rsidRDefault="001D343E" w:rsidP="001D343E">
      <w:pPr>
        <w:pStyle w:val="NormalBold"/>
      </w:pPr>
      <w:r w:rsidRPr="00B476EC">
        <w:t>Document Control:</w:t>
      </w:r>
    </w:p>
    <w:p w14:paraId="714947B8" w14:textId="133F6D1B" w:rsidR="00F82976" w:rsidRPr="00B476EC" w:rsidRDefault="001D343E" w:rsidP="00D347BB">
      <w:r w:rsidRPr="00B476EC">
        <w:t xml:space="preserve">The controlled copy of this document is </w:t>
      </w:r>
      <w:r w:rsidR="005835FB" w:rsidRPr="00B476EC">
        <w:t xml:space="preserve">maintained in the </w:t>
      </w:r>
      <w:r w:rsidR="00215FD9">
        <w:t>NHS Digital</w:t>
      </w:r>
      <w:r w:rsidR="005835FB" w:rsidRPr="00B476EC">
        <w:t xml:space="preserve"> corporate network</w:t>
      </w:r>
      <w:r w:rsidRPr="00B476EC">
        <w:t>. Any copies of this document held outside of that area, in whatever format (</w:t>
      </w:r>
      <w:proofErr w:type="gramStart"/>
      <w:r w:rsidRPr="00B476EC">
        <w:t>e.g.</w:t>
      </w:r>
      <w:proofErr w:type="gramEnd"/>
      <w:r w:rsidRPr="00B476EC">
        <w:t xml:space="preserve"> paper, email </w:t>
      </w:r>
      <w:r w:rsidRPr="00B476EC">
        <w:lastRenderedPageBreak/>
        <w:t>attachment), are considered to have passed out of control and should be checked for currency and validity.</w:t>
      </w:r>
      <w:r w:rsidR="00F82976" w:rsidRPr="00B476EC">
        <w:br w:type="page"/>
      </w:r>
    </w:p>
    <w:p w14:paraId="23515C2D" w14:textId="25DB922B" w:rsidR="000C07B8" w:rsidRPr="00B476EC" w:rsidRDefault="000C07B8" w:rsidP="0032477B">
      <w:pPr>
        <w:pStyle w:val="Docmgmtheading"/>
      </w:pPr>
      <w:r>
        <w:lastRenderedPageBreak/>
        <w:t>C</w:t>
      </w:r>
      <w:r w:rsidR="00AF0245">
        <w:t>ontents</w:t>
      </w:r>
    </w:p>
    <w:p w14:paraId="77F1BAC1" w14:textId="2E8FAF4B" w:rsidR="00FD07B1" w:rsidRDefault="00BC0B63">
      <w:pPr>
        <w:pStyle w:val="TOC1"/>
        <w:tabs>
          <w:tab w:val="left" w:pos="660"/>
        </w:tabs>
        <w:rPr>
          <w:rFonts w:asciiTheme="minorHAnsi" w:eastAsiaTheme="minorEastAsia" w:hAnsiTheme="minorHAnsi" w:cstheme="minorBidi"/>
          <w:b w:val="0"/>
          <w:color w:val="auto"/>
          <w:sz w:val="22"/>
          <w:szCs w:val="22"/>
          <w:lang w:eastAsia="en-GB"/>
        </w:rPr>
      </w:pPr>
      <w:r w:rsidRPr="00B476EC">
        <w:rPr>
          <w:caps/>
          <w:smallCaps/>
        </w:rPr>
        <w:fldChar w:fldCharType="begin"/>
      </w:r>
      <w:r w:rsidR="006F6FD7" w:rsidRPr="00B476EC">
        <w:rPr>
          <w:caps/>
          <w:smallCaps/>
        </w:rPr>
        <w:instrText xml:space="preserve"> TOC \o "1-2" \h \z </w:instrText>
      </w:r>
      <w:r w:rsidRPr="00B476EC">
        <w:rPr>
          <w:caps/>
          <w:smallCaps/>
        </w:rPr>
        <w:fldChar w:fldCharType="separate"/>
      </w:r>
      <w:hyperlink w:anchor="_Toc63412010" w:history="1">
        <w:r w:rsidR="00FD07B1" w:rsidRPr="00571502">
          <w:rPr>
            <w:rStyle w:val="Hyperlink"/>
          </w:rPr>
          <w:t>1.</w:t>
        </w:r>
        <w:r w:rsidR="00FD07B1">
          <w:rPr>
            <w:rFonts w:asciiTheme="minorHAnsi" w:eastAsiaTheme="minorEastAsia" w:hAnsiTheme="minorHAnsi" w:cstheme="minorBidi"/>
            <w:b w:val="0"/>
            <w:color w:val="auto"/>
            <w:sz w:val="22"/>
            <w:szCs w:val="22"/>
            <w:lang w:eastAsia="en-GB"/>
          </w:rPr>
          <w:tab/>
        </w:r>
        <w:r w:rsidR="00FD07B1" w:rsidRPr="00571502">
          <w:rPr>
            <w:rStyle w:val="Hyperlink"/>
          </w:rPr>
          <w:t>Document purpose</w:t>
        </w:r>
        <w:r w:rsidR="00FD07B1">
          <w:rPr>
            <w:webHidden/>
          </w:rPr>
          <w:tab/>
        </w:r>
        <w:r w:rsidR="00FD07B1">
          <w:rPr>
            <w:webHidden/>
          </w:rPr>
          <w:fldChar w:fldCharType="begin"/>
        </w:r>
        <w:r w:rsidR="00FD07B1">
          <w:rPr>
            <w:webHidden/>
          </w:rPr>
          <w:instrText xml:space="preserve"> PAGEREF _Toc63412010 \h </w:instrText>
        </w:r>
        <w:r w:rsidR="00FD07B1">
          <w:rPr>
            <w:webHidden/>
          </w:rPr>
        </w:r>
        <w:r w:rsidR="00FD07B1">
          <w:rPr>
            <w:webHidden/>
          </w:rPr>
          <w:fldChar w:fldCharType="separate"/>
        </w:r>
        <w:r w:rsidR="00FD07B1">
          <w:rPr>
            <w:webHidden/>
          </w:rPr>
          <w:t>6</w:t>
        </w:r>
        <w:r w:rsidR="00FD07B1">
          <w:rPr>
            <w:webHidden/>
          </w:rPr>
          <w:fldChar w:fldCharType="end"/>
        </w:r>
      </w:hyperlink>
    </w:p>
    <w:p w14:paraId="0F9686B6" w14:textId="1C723C82" w:rsidR="00FD07B1" w:rsidRDefault="00000000">
      <w:pPr>
        <w:pStyle w:val="TOC1"/>
        <w:tabs>
          <w:tab w:val="left" w:pos="660"/>
        </w:tabs>
        <w:rPr>
          <w:rFonts w:asciiTheme="minorHAnsi" w:eastAsiaTheme="minorEastAsia" w:hAnsiTheme="minorHAnsi" w:cstheme="minorBidi"/>
          <w:b w:val="0"/>
          <w:color w:val="auto"/>
          <w:sz w:val="22"/>
          <w:szCs w:val="22"/>
          <w:lang w:eastAsia="en-GB"/>
        </w:rPr>
      </w:pPr>
      <w:hyperlink w:anchor="_Toc63412011" w:history="1">
        <w:r w:rsidR="00FD07B1" w:rsidRPr="00571502">
          <w:rPr>
            <w:rStyle w:val="Hyperlink"/>
          </w:rPr>
          <w:t>2.</w:t>
        </w:r>
        <w:r w:rsidR="00FD07B1">
          <w:rPr>
            <w:rFonts w:asciiTheme="minorHAnsi" w:eastAsiaTheme="minorEastAsia" w:hAnsiTheme="minorHAnsi" w:cstheme="minorBidi"/>
            <w:b w:val="0"/>
            <w:color w:val="auto"/>
            <w:sz w:val="22"/>
            <w:szCs w:val="22"/>
            <w:lang w:eastAsia="en-GB"/>
          </w:rPr>
          <w:tab/>
        </w:r>
        <w:r w:rsidR="00FD07B1" w:rsidRPr="00571502">
          <w:rPr>
            <w:rStyle w:val="Hyperlink"/>
          </w:rPr>
          <w:t>Overview of the service and how it works</w:t>
        </w:r>
        <w:r w:rsidR="00FD07B1">
          <w:rPr>
            <w:webHidden/>
          </w:rPr>
          <w:tab/>
        </w:r>
        <w:r w:rsidR="00FD07B1">
          <w:rPr>
            <w:webHidden/>
          </w:rPr>
          <w:fldChar w:fldCharType="begin"/>
        </w:r>
        <w:r w:rsidR="00FD07B1">
          <w:rPr>
            <w:webHidden/>
          </w:rPr>
          <w:instrText xml:space="preserve"> PAGEREF _Toc63412011 \h </w:instrText>
        </w:r>
        <w:r w:rsidR="00FD07B1">
          <w:rPr>
            <w:webHidden/>
          </w:rPr>
        </w:r>
        <w:r w:rsidR="00FD07B1">
          <w:rPr>
            <w:webHidden/>
          </w:rPr>
          <w:fldChar w:fldCharType="separate"/>
        </w:r>
        <w:r w:rsidR="00FD07B1">
          <w:rPr>
            <w:webHidden/>
          </w:rPr>
          <w:t>6</w:t>
        </w:r>
        <w:r w:rsidR="00FD07B1">
          <w:rPr>
            <w:webHidden/>
          </w:rPr>
          <w:fldChar w:fldCharType="end"/>
        </w:r>
      </w:hyperlink>
    </w:p>
    <w:p w14:paraId="1CBAACB1" w14:textId="0CB1FB0A"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12" w:history="1">
        <w:r w:rsidR="00FD07B1" w:rsidRPr="00571502">
          <w:rPr>
            <w:rStyle w:val="Hyperlink"/>
            <w:noProof/>
          </w:rPr>
          <w:t>2.1.</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NHS Pathways</w:t>
        </w:r>
        <w:r w:rsidR="00FD07B1">
          <w:rPr>
            <w:noProof/>
            <w:webHidden/>
          </w:rPr>
          <w:tab/>
        </w:r>
        <w:r w:rsidR="00FD07B1">
          <w:rPr>
            <w:noProof/>
            <w:webHidden/>
          </w:rPr>
          <w:fldChar w:fldCharType="begin"/>
        </w:r>
        <w:r w:rsidR="00FD07B1">
          <w:rPr>
            <w:noProof/>
            <w:webHidden/>
          </w:rPr>
          <w:instrText xml:space="preserve"> PAGEREF _Toc63412012 \h </w:instrText>
        </w:r>
        <w:r w:rsidR="00FD07B1">
          <w:rPr>
            <w:noProof/>
            <w:webHidden/>
          </w:rPr>
        </w:r>
        <w:r w:rsidR="00FD07B1">
          <w:rPr>
            <w:noProof/>
            <w:webHidden/>
          </w:rPr>
          <w:fldChar w:fldCharType="separate"/>
        </w:r>
        <w:r w:rsidR="00FD07B1">
          <w:rPr>
            <w:noProof/>
            <w:webHidden/>
          </w:rPr>
          <w:t>7</w:t>
        </w:r>
        <w:r w:rsidR="00FD07B1">
          <w:rPr>
            <w:noProof/>
            <w:webHidden/>
          </w:rPr>
          <w:fldChar w:fldCharType="end"/>
        </w:r>
      </w:hyperlink>
    </w:p>
    <w:p w14:paraId="407FBB19" w14:textId="3D3930ED"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13" w:history="1">
        <w:r w:rsidR="00FD07B1" w:rsidRPr="00571502">
          <w:rPr>
            <w:rStyle w:val="Hyperlink"/>
            <w:noProof/>
          </w:rPr>
          <w:t>2.2.</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Dispositions</w:t>
        </w:r>
        <w:r w:rsidR="00FD07B1">
          <w:rPr>
            <w:noProof/>
            <w:webHidden/>
          </w:rPr>
          <w:tab/>
        </w:r>
        <w:r w:rsidR="00FD07B1">
          <w:rPr>
            <w:noProof/>
            <w:webHidden/>
          </w:rPr>
          <w:fldChar w:fldCharType="begin"/>
        </w:r>
        <w:r w:rsidR="00FD07B1">
          <w:rPr>
            <w:noProof/>
            <w:webHidden/>
          </w:rPr>
          <w:instrText xml:space="preserve"> PAGEREF _Toc63412013 \h </w:instrText>
        </w:r>
        <w:r w:rsidR="00FD07B1">
          <w:rPr>
            <w:noProof/>
            <w:webHidden/>
          </w:rPr>
        </w:r>
        <w:r w:rsidR="00FD07B1">
          <w:rPr>
            <w:noProof/>
            <w:webHidden/>
          </w:rPr>
          <w:fldChar w:fldCharType="separate"/>
        </w:r>
        <w:r w:rsidR="00FD07B1">
          <w:rPr>
            <w:noProof/>
            <w:webHidden/>
          </w:rPr>
          <w:t>7</w:t>
        </w:r>
        <w:r w:rsidR="00FD07B1">
          <w:rPr>
            <w:noProof/>
            <w:webHidden/>
          </w:rPr>
          <w:fldChar w:fldCharType="end"/>
        </w:r>
      </w:hyperlink>
    </w:p>
    <w:p w14:paraId="7F397BC7" w14:textId="36284BEC"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14" w:history="1">
        <w:r w:rsidR="00FD07B1" w:rsidRPr="00571502">
          <w:rPr>
            <w:rStyle w:val="Hyperlink"/>
            <w:noProof/>
          </w:rPr>
          <w:t>2.3.</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DoS look-ups and DoS filtering</w:t>
        </w:r>
        <w:r w:rsidR="00FD07B1">
          <w:rPr>
            <w:noProof/>
            <w:webHidden/>
          </w:rPr>
          <w:tab/>
        </w:r>
        <w:r w:rsidR="00FD07B1">
          <w:rPr>
            <w:noProof/>
            <w:webHidden/>
          </w:rPr>
          <w:fldChar w:fldCharType="begin"/>
        </w:r>
        <w:r w:rsidR="00FD07B1">
          <w:rPr>
            <w:noProof/>
            <w:webHidden/>
          </w:rPr>
          <w:instrText xml:space="preserve"> PAGEREF _Toc63412014 \h </w:instrText>
        </w:r>
        <w:r w:rsidR="00FD07B1">
          <w:rPr>
            <w:noProof/>
            <w:webHidden/>
          </w:rPr>
        </w:r>
        <w:r w:rsidR="00FD07B1">
          <w:rPr>
            <w:noProof/>
            <w:webHidden/>
          </w:rPr>
          <w:fldChar w:fldCharType="separate"/>
        </w:r>
        <w:r w:rsidR="00FD07B1">
          <w:rPr>
            <w:noProof/>
            <w:webHidden/>
          </w:rPr>
          <w:t>10</w:t>
        </w:r>
        <w:r w:rsidR="00FD07B1">
          <w:rPr>
            <w:noProof/>
            <w:webHidden/>
          </w:rPr>
          <w:fldChar w:fldCharType="end"/>
        </w:r>
      </w:hyperlink>
    </w:p>
    <w:p w14:paraId="5B4E8F5B" w14:textId="1412AF25"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15" w:history="1">
        <w:r w:rsidR="00FD07B1" w:rsidRPr="00571502">
          <w:rPr>
            <w:rStyle w:val="Hyperlink"/>
            <w:noProof/>
          </w:rPr>
          <w:t>2.4.</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Referrals (ITK)</w:t>
        </w:r>
        <w:r w:rsidR="00FD07B1">
          <w:rPr>
            <w:noProof/>
            <w:webHidden/>
          </w:rPr>
          <w:tab/>
        </w:r>
        <w:r w:rsidR="00FD07B1">
          <w:rPr>
            <w:noProof/>
            <w:webHidden/>
          </w:rPr>
          <w:fldChar w:fldCharType="begin"/>
        </w:r>
        <w:r w:rsidR="00FD07B1">
          <w:rPr>
            <w:noProof/>
            <w:webHidden/>
          </w:rPr>
          <w:instrText xml:space="preserve"> PAGEREF _Toc63412015 \h </w:instrText>
        </w:r>
        <w:r w:rsidR="00FD07B1">
          <w:rPr>
            <w:noProof/>
            <w:webHidden/>
          </w:rPr>
        </w:r>
        <w:r w:rsidR="00FD07B1">
          <w:rPr>
            <w:noProof/>
            <w:webHidden/>
          </w:rPr>
          <w:fldChar w:fldCharType="separate"/>
        </w:r>
        <w:r w:rsidR="00FD07B1">
          <w:rPr>
            <w:noProof/>
            <w:webHidden/>
          </w:rPr>
          <w:t>11</w:t>
        </w:r>
        <w:r w:rsidR="00FD07B1">
          <w:rPr>
            <w:noProof/>
            <w:webHidden/>
          </w:rPr>
          <w:fldChar w:fldCharType="end"/>
        </w:r>
      </w:hyperlink>
    </w:p>
    <w:p w14:paraId="6FDE7EE1" w14:textId="4A200039"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16" w:history="1">
        <w:r w:rsidR="00FD07B1" w:rsidRPr="00571502">
          <w:rPr>
            <w:rStyle w:val="Hyperlink"/>
            <w:noProof/>
          </w:rPr>
          <w:t>2.5.</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Booking (UEC appointment booking)</w:t>
        </w:r>
        <w:r w:rsidR="00FD07B1">
          <w:rPr>
            <w:noProof/>
            <w:webHidden/>
          </w:rPr>
          <w:tab/>
        </w:r>
        <w:r w:rsidR="00FD07B1">
          <w:rPr>
            <w:noProof/>
            <w:webHidden/>
          </w:rPr>
          <w:fldChar w:fldCharType="begin"/>
        </w:r>
        <w:r w:rsidR="00FD07B1">
          <w:rPr>
            <w:noProof/>
            <w:webHidden/>
          </w:rPr>
          <w:instrText xml:space="preserve"> PAGEREF _Toc63412016 \h </w:instrText>
        </w:r>
        <w:r w:rsidR="00FD07B1">
          <w:rPr>
            <w:noProof/>
            <w:webHidden/>
          </w:rPr>
        </w:r>
        <w:r w:rsidR="00FD07B1">
          <w:rPr>
            <w:noProof/>
            <w:webHidden/>
          </w:rPr>
          <w:fldChar w:fldCharType="separate"/>
        </w:r>
        <w:r w:rsidR="00FD07B1">
          <w:rPr>
            <w:noProof/>
            <w:webHidden/>
          </w:rPr>
          <w:t>11</w:t>
        </w:r>
        <w:r w:rsidR="00FD07B1">
          <w:rPr>
            <w:noProof/>
            <w:webHidden/>
          </w:rPr>
          <w:fldChar w:fldCharType="end"/>
        </w:r>
      </w:hyperlink>
    </w:p>
    <w:p w14:paraId="45B6825D" w14:textId="18093BE3"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17" w:history="1">
        <w:r w:rsidR="00FD07B1" w:rsidRPr="00571502">
          <w:rPr>
            <w:rStyle w:val="Hyperlink"/>
            <w:noProof/>
          </w:rPr>
          <w:t>2.6.</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Exceptions</w:t>
        </w:r>
        <w:r w:rsidR="00FD07B1">
          <w:rPr>
            <w:noProof/>
            <w:webHidden/>
          </w:rPr>
          <w:tab/>
        </w:r>
        <w:r w:rsidR="00FD07B1">
          <w:rPr>
            <w:noProof/>
            <w:webHidden/>
          </w:rPr>
          <w:fldChar w:fldCharType="begin"/>
        </w:r>
        <w:r w:rsidR="00FD07B1">
          <w:rPr>
            <w:noProof/>
            <w:webHidden/>
          </w:rPr>
          <w:instrText xml:space="preserve"> PAGEREF _Toc63412017 \h </w:instrText>
        </w:r>
        <w:r w:rsidR="00FD07B1">
          <w:rPr>
            <w:noProof/>
            <w:webHidden/>
          </w:rPr>
        </w:r>
        <w:r w:rsidR="00FD07B1">
          <w:rPr>
            <w:noProof/>
            <w:webHidden/>
          </w:rPr>
          <w:fldChar w:fldCharType="separate"/>
        </w:r>
        <w:r w:rsidR="00FD07B1">
          <w:rPr>
            <w:noProof/>
            <w:webHidden/>
          </w:rPr>
          <w:t>11</w:t>
        </w:r>
        <w:r w:rsidR="00FD07B1">
          <w:rPr>
            <w:noProof/>
            <w:webHidden/>
          </w:rPr>
          <w:fldChar w:fldCharType="end"/>
        </w:r>
      </w:hyperlink>
    </w:p>
    <w:p w14:paraId="05B3F0BF" w14:textId="687D6DED" w:rsidR="00FD07B1" w:rsidRDefault="00000000">
      <w:pPr>
        <w:pStyle w:val="TOC1"/>
        <w:tabs>
          <w:tab w:val="left" w:pos="660"/>
        </w:tabs>
        <w:rPr>
          <w:rFonts w:asciiTheme="minorHAnsi" w:eastAsiaTheme="minorEastAsia" w:hAnsiTheme="minorHAnsi" w:cstheme="minorBidi"/>
          <w:b w:val="0"/>
          <w:color w:val="auto"/>
          <w:sz w:val="22"/>
          <w:szCs w:val="22"/>
          <w:lang w:eastAsia="en-GB"/>
        </w:rPr>
      </w:pPr>
      <w:hyperlink w:anchor="_Toc63412018" w:history="1">
        <w:r w:rsidR="00FD07B1" w:rsidRPr="00571502">
          <w:rPr>
            <w:rStyle w:val="Hyperlink"/>
          </w:rPr>
          <w:t>3.</w:t>
        </w:r>
        <w:r w:rsidR="00FD07B1">
          <w:rPr>
            <w:rFonts w:asciiTheme="minorHAnsi" w:eastAsiaTheme="minorEastAsia" w:hAnsiTheme="minorHAnsi" w:cstheme="minorBidi"/>
            <w:b w:val="0"/>
            <w:color w:val="auto"/>
            <w:sz w:val="22"/>
            <w:szCs w:val="22"/>
            <w:lang w:eastAsia="en-GB"/>
          </w:rPr>
          <w:tab/>
        </w:r>
        <w:r w:rsidR="00FD07B1" w:rsidRPr="00571502">
          <w:rPr>
            <w:rStyle w:val="Hyperlink"/>
          </w:rPr>
          <w:t>Integrating 111 online into urgent care systems</w:t>
        </w:r>
        <w:r w:rsidR="00FD07B1">
          <w:rPr>
            <w:webHidden/>
          </w:rPr>
          <w:tab/>
        </w:r>
        <w:r w:rsidR="00FD07B1">
          <w:rPr>
            <w:webHidden/>
          </w:rPr>
          <w:fldChar w:fldCharType="begin"/>
        </w:r>
        <w:r w:rsidR="00FD07B1">
          <w:rPr>
            <w:webHidden/>
          </w:rPr>
          <w:instrText xml:space="preserve"> PAGEREF _Toc63412018 \h </w:instrText>
        </w:r>
        <w:r w:rsidR="00FD07B1">
          <w:rPr>
            <w:webHidden/>
          </w:rPr>
        </w:r>
        <w:r w:rsidR="00FD07B1">
          <w:rPr>
            <w:webHidden/>
          </w:rPr>
          <w:fldChar w:fldCharType="separate"/>
        </w:r>
        <w:r w:rsidR="00FD07B1">
          <w:rPr>
            <w:webHidden/>
          </w:rPr>
          <w:t>12</w:t>
        </w:r>
        <w:r w:rsidR="00FD07B1">
          <w:rPr>
            <w:webHidden/>
          </w:rPr>
          <w:fldChar w:fldCharType="end"/>
        </w:r>
      </w:hyperlink>
    </w:p>
    <w:p w14:paraId="63278363" w14:textId="6C79A240"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19" w:history="1">
        <w:r w:rsidR="00FD07B1" w:rsidRPr="00571502">
          <w:rPr>
            <w:rStyle w:val="Hyperlink"/>
            <w:noProof/>
          </w:rPr>
          <w:t>3.1.</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Service ownership</w:t>
        </w:r>
        <w:r w:rsidR="00FD07B1">
          <w:rPr>
            <w:noProof/>
            <w:webHidden/>
          </w:rPr>
          <w:tab/>
        </w:r>
        <w:r w:rsidR="00FD07B1">
          <w:rPr>
            <w:noProof/>
            <w:webHidden/>
          </w:rPr>
          <w:fldChar w:fldCharType="begin"/>
        </w:r>
        <w:r w:rsidR="00FD07B1">
          <w:rPr>
            <w:noProof/>
            <w:webHidden/>
          </w:rPr>
          <w:instrText xml:space="preserve"> PAGEREF _Toc63412019 \h </w:instrText>
        </w:r>
        <w:r w:rsidR="00FD07B1">
          <w:rPr>
            <w:noProof/>
            <w:webHidden/>
          </w:rPr>
        </w:r>
        <w:r w:rsidR="00FD07B1">
          <w:rPr>
            <w:noProof/>
            <w:webHidden/>
          </w:rPr>
          <w:fldChar w:fldCharType="separate"/>
        </w:r>
        <w:r w:rsidR="00FD07B1">
          <w:rPr>
            <w:noProof/>
            <w:webHidden/>
          </w:rPr>
          <w:t>13</w:t>
        </w:r>
        <w:r w:rsidR="00FD07B1">
          <w:rPr>
            <w:noProof/>
            <w:webHidden/>
          </w:rPr>
          <w:fldChar w:fldCharType="end"/>
        </w:r>
      </w:hyperlink>
    </w:p>
    <w:p w14:paraId="7DE8490C" w14:textId="74CAE221"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20" w:history="1">
        <w:r w:rsidR="00FD07B1" w:rsidRPr="00571502">
          <w:rPr>
            <w:rStyle w:val="Hyperlink"/>
            <w:noProof/>
          </w:rPr>
          <w:t>3.2.</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Working with the DoS for 111 online</w:t>
        </w:r>
        <w:r w:rsidR="00FD07B1">
          <w:rPr>
            <w:noProof/>
            <w:webHidden/>
          </w:rPr>
          <w:tab/>
        </w:r>
        <w:r w:rsidR="00FD07B1">
          <w:rPr>
            <w:noProof/>
            <w:webHidden/>
          </w:rPr>
          <w:fldChar w:fldCharType="begin"/>
        </w:r>
        <w:r w:rsidR="00FD07B1">
          <w:rPr>
            <w:noProof/>
            <w:webHidden/>
          </w:rPr>
          <w:instrText xml:space="preserve"> PAGEREF _Toc63412020 \h </w:instrText>
        </w:r>
        <w:r w:rsidR="00FD07B1">
          <w:rPr>
            <w:noProof/>
            <w:webHidden/>
          </w:rPr>
        </w:r>
        <w:r w:rsidR="00FD07B1">
          <w:rPr>
            <w:noProof/>
            <w:webHidden/>
          </w:rPr>
          <w:fldChar w:fldCharType="separate"/>
        </w:r>
        <w:r w:rsidR="00FD07B1">
          <w:rPr>
            <w:noProof/>
            <w:webHidden/>
          </w:rPr>
          <w:t>13</w:t>
        </w:r>
        <w:r w:rsidR="00FD07B1">
          <w:rPr>
            <w:noProof/>
            <w:webHidden/>
          </w:rPr>
          <w:fldChar w:fldCharType="end"/>
        </w:r>
      </w:hyperlink>
    </w:p>
    <w:p w14:paraId="53475AA1" w14:textId="29D3867C"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21" w:history="1">
        <w:r w:rsidR="00FD07B1" w:rsidRPr="00571502">
          <w:rPr>
            <w:rStyle w:val="Hyperlink"/>
            <w:noProof/>
          </w:rPr>
          <w:t>3.3.</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Receiving cases by ITK</w:t>
        </w:r>
        <w:r w:rsidR="00FD07B1">
          <w:rPr>
            <w:noProof/>
            <w:webHidden/>
          </w:rPr>
          <w:tab/>
        </w:r>
        <w:r w:rsidR="00FD07B1">
          <w:rPr>
            <w:noProof/>
            <w:webHidden/>
          </w:rPr>
          <w:fldChar w:fldCharType="begin"/>
        </w:r>
        <w:r w:rsidR="00FD07B1">
          <w:rPr>
            <w:noProof/>
            <w:webHidden/>
          </w:rPr>
          <w:instrText xml:space="preserve"> PAGEREF _Toc63412021 \h </w:instrText>
        </w:r>
        <w:r w:rsidR="00FD07B1">
          <w:rPr>
            <w:noProof/>
            <w:webHidden/>
          </w:rPr>
        </w:r>
        <w:r w:rsidR="00FD07B1">
          <w:rPr>
            <w:noProof/>
            <w:webHidden/>
          </w:rPr>
          <w:fldChar w:fldCharType="separate"/>
        </w:r>
        <w:r w:rsidR="00FD07B1">
          <w:rPr>
            <w:noProof/>
            <w:webHidden/>
          </w:rPr>
          <w:t>16</w:t>
        </w:r>
        <w:r w:rsidR="00FD07B1">
          <w:rPr>
            <w:noProof/>
            <w:webHidden/>
          </w:rPr>
          <w:fldChar w:fldCharType="end"/>
        </w:r>
      </w:hyperlink>
    </w:p>
    <w:p w14:paraId="736CA355" w14:textId="553698C2"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22" w:history="1">
        <w:r w:rsidR="00FD07B1" w:rsidRPr="00571502">
          <w:rPr>
            <w:rStyle w:val="Hyperlink"/>
            <w:noProof/>
          </w:rPr>
          <w:t>3.4.</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Testing service integration</w:t>
        </w:r>
        <w:r w:rsidR="00FD07B1">
          <w:rPr>
            <w:noProof/>
            <w:webHidden/>
          </w:rPr>
          <w:tab/>
        </w:r>
        <w:r w:rsidR="00FD07B1">
          <w:rPr>
            <w:noProof/>
            <w:webHidden/>
          </w:rPr>
          <w:fldChar w:fldCharType="begin"/>
        </w:r>
        <w:r w:rsidR="00FD07B1">
          <w:rPr>
            <w:noProof/>
            <w:webHidden/>
          </w:rPr>
          <w:instrText xml:space="preserve"> PAGEREF _Toc63412022 \h </w:instrText>
        </w:r>
        <w:r w:rsidR="00FD07B1">
          <w:rPr>
            <w:noProof/>
            <w:webHidden/>
          </w:rPr>
        </w:r>
        <w:r w:rsidR="00FD07B1">
          <w:rPr>
            <w:noProof/>
            <w:webHidden/>
          </w:rPr>
          <w:fldChar w:fldCharType="separate"/>
        </w:r>
        <w:r w:rsidR="00FD07B1">
          <w:rPr>
            <w:noProof/>
            <w:webHidden/>
          </w:rPr>
          <w:t>16</w:t>
        </w:r>
        <w:r w:rsidR="00FD07B1">
          <w:rPr>
            <w:noProof/>
            <w:webHidden/>
          </w:rPr>
          <w:fldChar w:fldCharType="end"/>
        </w:r>
      </w:hyperlink>
    </w:p>
    <w:p w14:paraId="29C2F3B5" w14:textId="2FBEFEBB" w:rsidR="00FD07B1" w:rsidRDefault="00000000">
      <w:pPr>
        <w:pStyle w:val="TOC1"/>
        <w:tabs>
          <w:tab w:val="left" w:pos="660"/>
        </w:tabs>
        <w:rPr>
          <w:rFonts w:asciiTheme="minorHAnsi" w:eastAsiaTheme="minorEastAsia" w:hAnsiTheme="minorHAnsi" w:cstheme="minorBidi"/>
          <w:b w:val="0"/>
          <w:color w:val="auto"/>
          <w:sz w:val="22"/>
          <w:szCs w:val="22"/>
          <w:lang w:eastAsia="en-GB"/>
        </w:rPr>
      </w:pPr>
      <w:hyperlink w:anchor="_Toc63412023" w:history="1">
        <w:r w:rsidR="00FD07B1" w:rsidRPr="00571502">
          <w:rPr>
            <w:rStyle w:val="Hyperlink"/>
          </w:rPr>
          <w:t>4.</w:t>
        </w:r>
        <w:r w:rsidR="00FD07B1">
          <w:rPr>
            <w:rFonts w:asciiTheme="minorHAnsi" w:eastAsiaTheme="minorEastAsia" w:hAnsiTheme="minorHAnsi" w:cstheme="minorBidi"/>
            <w:b w:val="0"/>
            <w:color w:val="auto"/>
            <w:sz w:val="22"/>
            <w:szCs w:val="22"/>
            <w:lang w:eastAsia="en-GB"/>
          </w:rPr>
          <w:tab/>
        </w:r>
        <w:r w:rsidR="00FD07B1" w:rsidRPr="00571502">
          <w:rPr>
            <w:rStyle w:val="Hyperlink"/>
          </w:rPr>
          <w:t>Post-implementation maintenance</w:t>
        </w:r>
        <w:r w:rsidR="00FD07B1">
          <w:rPr>
            <w:webHidden/>
          </w:rPr>
          <w:tab/>
        </w:r>
        <w:r w:rsidR="00FD07B1">
          <w:rPr>
            <w:webHidden/>
          </w:rPr>
          <w:fldChar w:fldCharType="begin"/>
        </w:r>
        <w:r w:rsidR="00FD07B1">
          <w:rPr>
            <w:webHidden/>
          </w:rPr>
          <w:instrText xml:space="preserve"> PAGEREF _Toc63412023 \h </w:instrText>
        </w:r>
        <w:r w:rsidR="00FD07B1">
          <w:rPr>
            <w:webHidden/>
          </w:rPr>
        </w:r>
        <w:r w:rsidR="00FD07B1">
          <w:rPr>
            <w:webHidden/>
          </w:rPr>
          <w:fldChar w:fldCharType="separate"/>
        </w:r>
        <w:r w:rsidR="00FD07B1">
          <w:rPr>
            <w:webHidden/>
          </w:rPr>
          <w:t>17</w:t>
        </w:r>
        <w:r w:rsidR="00FD07B1">
          <w:rPr>
            <w:webHidden/>
          </w:rPr>
          <w:fldChar w:fldCharType="end"/>
        </w:r>
      </w:hyperlink>
    </w:p>
    <w:p w14:paraId="370C3C19" w14:textId="097A1369"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24" w:history="1">
        <w:r w:rsidR="00FD07B1" w:rsidRPr="00571502">
          <w:rPr>
            <w:rStyle w:val="Hyperlink"/>
            <w:noProof/>
          </w:rPr>
          <w:t>4.1.</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Reporting and analytics</w:t>
        </w:r>
        <w:r w:rsidR="00FD07B1">
          <w:rPr>
            <w:noProof/>
            <w:webHidden/>
          </w:rPr>
          <w:tab/>
        </w:r>
        <w:r w:rsidR="00FD07B1">
          <w:rPr>
            <w:noProof/>
            <w:webHidden/>
          </w:rPr>
          <w:fldChar w:fldCharType="begin"/>
        </w:r>
        <w:r w:rsidR="00FD07B1">
          <w:rPr>
            <w:noProof/>
            <w:webHidden/>
          </w:rPr>
          <w:instrText xml:space="preserve"> PAGEREF _Toc63412024 \h </w:instrText>
        </w:r>
        <w:r w:rsidR="00FD07B1">
          <w:rPr>
            <w:noProof/>
            <w:webHidden/>
          </w:rPr>
        </w:r>
        <w:r w:rsidR="00FD07B1">
          <w:rPr>
            <w:noProof/>
            <w:webHidden/>
          </w:rPr>
          <w:fldChar w:fldCharType="separate"/>
        </w:r>
        <w:r w:rsidR="00FD07B1">
          <w:rPr>
            <w:noProof/>
            <w:webHidden/>
          </w:rPr>
          <w:t>17</w:t>
        </w:r>
        <w:r w:rsidR="00FD07B1">
          <w:rPr>
            <w:noProof/>
            <w:webHidden/>
          </w:rPr>
          <w:fldChar w:fldCharType="end"/>
        </w:r>
      </w:hyperlink>
    </w:p>
    <w:p w14:paraId="6B6A60A6" w14:textId="0327AAC1"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25" w:history="1">
        <w:r w:rsidR="00FD07B1" w:rsidRPr="00571502">
          <w:rPr>
            <w:rStyle w:val="Hyperlink"/>
            <w:noProof/>
          </w:rPr>
          <w:t>4.2.</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Service Management and Support</w:t>
        </w:r>
        <w:r w:rsidR="00FD07B1">
          <w:rPr>
            <w:noProof/>
            <w:webHidden/>
          </w:rPr>
          <w:tab/>
        </w:r>
        <w:r w:rsidR="00FD07B1">
          <w:rPr>
            <w:noProof/>
            <w:webHidden/>
          </w:rPr>
          <w:fldChar w:fldCharType="begin"/>
        </w:r>
        <w:r w:rsidR="00FD07B1">
          <w:rPr>
            <w:noProof/>
            <w:webHidden/>
          </w:rPr>
          <w:instrText xml:space="preserve"> PAGEREF _Toc63412025 \h </w:instrText>
        </w:r>
        <w:r w:rsidR="00FD07B1">
          <w:rPr>
            <w:noProof/>
            <w:webHidden/>
          </w:rPr>
        </w:r>
        <w:r w:rsidR="00FD07B1">
          <w:rPr>
            <w:noProof/>
            <w:webHidden/>
          </w:rPr>
          <w:fldChar w:fldCharType="separate"/>
        </w:r>
        <w:r w:rsidR="00FD07B1">
          <w:rPr>
            <w:noProof/>
            <w:webHidden/>
          </w:rPr>
          <w:t>18</w:t>
        </w:r>
        <w:r w:rsidR="00FD07B1">
          <w:rPr>
            <w:noProof/>
            <w:webHidden/>
          </w:rPr>
          <w:fldChar w:fldCharType="end"/>
        </w:r>
      </w:hyperlink>
    </w:p>
    <w:p w14:paraId="6B0AAAC7" w14:textId="181E6EA2"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26" w:history="1">
        <w:r w:rsidR="00FD07B1" w:rsidRPr="00571502">
          <w:rPr>
            <w:rStyle w:val="Hyperlink"/>
            <w:noProof/>
          </w:rPr>
          <w:t>4.3.</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Monitoring and Incident Management</w:t>
        </w:r>
        <w:r w:rsidR="00FD07B1">
          <w:rPr>
            <w:noProof/>
            <w:webHidden/>
          </w:rPr>
          <w:tab/>
        </w:r>
        <w:r w:rsidR="00FD07B1">
          <w:rPr>
            <w:noProof/>
            <w:webHidden/>
          </w:rPr>
          <w:fldChar w:fldCharType="begin"/>
        </w:r>
        <w:r w:rsidR="00FD07B1">
          <w:rPr>
            <w:noProof/>
            <w:webHidden/>
          </w:rPr>
          <w:instrText xml:space="preserve"> PAGEREF _Toc63412026 \h </w:instrText>
        </w:r>
        <w:r w:rsidR="00FD07B1">
          <w:rPr>
            <w:noProof/>
            <w:webHidden/>
          </w:rPr>
        </w:r>
        <w:r w:rsidR="00FD07B1">
          <w:rPr>
            <w:noProof/>
            <w:webHidden/>
          </w:rPr>
          <w:fldChar w:fldCharType="separate"/>
        </w:r>
        <w:r w:rsidR="00FD07B1">
          <w:rPr>
            <w:noProof/>
            <w:webHidden/>
          </w:rPr>
          <w:t>18</w:t>
        </w:r>
        <w:r w:rsidR="00FD07B1">
          <w:rPr>
            <w:noProof/>
            <w:webHidden/>
          </w:rPr>
          <w:fldChar w:fldCharType="end"/>
        </w:r>
      </w:hyperlink>
    </w:p>
    <w:p w14:paraId="1346727B" w14:textId="084A7DA8"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27" w:history="1">
        <w:r w:rsidR="00FD07B1" w:rsidRPr="00571502">
          <w:rPr>
            <w:rStyle w:val="Hyperlink"/>
            <w:noProof/>
          </w:rPr>
          <w:t>4.4.</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Adding or changing services that receive cases from 111 online</w:t>
        </w:r>
        <w:r w:rsidR="00FD07B1">
          <w:rPr>
            <w:noProof/>
            <w:webHidden/>
          </w:rPr>
          <w:tab/>
        </w:r>
        <w:r w:rsidR="00FD07B1">
          <w:rPr>
            <w:noProof/>
            <w:webHidden/>
          </w:rPr>
          <w:fldChar w:fldCharType="begin"/>
        </w:r>
        <w:r w:rsidR="00FD07B1">
          <w:rPr>
            <w:noProof/>
            <w:webHidden/>
          </w:rPr>
          <w:instrText xml:space="preserve"> PAGEREF _Toc63412027 \h </w:instrText>
        </w:r>
        <w:r w:rsidR="00FD07B1">
          <w:rPr>
            <w:noProof/>
            <w:webHidden/>
          </w:rPr>
        </w:r>
        <w:r w:rsidR="00FD07B1">
          <w:rPr>
            <w:noProof/>
            <w:webHidden/>
          </w:rPr>
          <w:fldChar w:fldCharType="separate"/>
        </w:r>
        <w:r w:rsidR="00FD07B1">
          <w:rPr>
            <w:noProof/>
            <w:webHidden/>
          </w:rPr>
          <w:t>20</w:t>
        </w:r>
        <w:r w:rsidR="00FD07B1">
          <w:rPr>
            <w:noProof/>
            <w:webHidden/>
          </w:rPr>
          <w:fldChar w:fldCharType="end"/>
        </w:r>
      </w:hyperlink>
    </w:p>
    <w:p w14:paraId="10A2989A" w14:textId="2B717BAF"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28" w:history="1">
        <w:r w:rsidR="00FD07B1" w:rsidRPr="00571502">
          <w:rPr>
            <w:rStyle w:val="Hyperlink"/>
            <w:noProof/>
          </w:rPr>
          <w:t>4.5.</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Planned and unplanned service outages</w:t>
        </w:r>
        <w:r w:rsidR="00FD07B1">
          <w:rPr>
            <w:noProof/>
            <w:webHidden/>
          </w:rPr>
          <w:tab/>
        </w:r>
        <w:r w:rsidR="00FD07B1">
          <w:rPr>
            <w:noProof/>
            <w:webHidden/>
          </w:rPr>
          <w:fldChar w:fldCharType="begin"/>
        </w:r>
        <w:r w:rsidR="00FD07B1">
          <w:rPr>
            <w:noProof/>
            <w:webHidden/>
          </w:rPr>
          <w:instrText xml:space="preserve"> PAGEREF _Toc63412028 \h </w:instrText>
        </w:r>
        <w:r w:rsidR="00FD07B1">
          <w:rPr>
            <w:noProof/>
            <w:webHidden/>
          </w:rPr>
        </w:r>
        <w:r w:rsidR="00FD07B1">
          <w:rPr>
            <w:noProof/>
            <w:webHidden/>
          </w:rPr>
          <w:fldChar w:fldCharType="separate"/>
        </w:r>
        <w:r w:rsidR="00FD07B1">
          <w:rPr>
            <w:noProof/>
            <w:webHidden/>
          </w:rPr>
          <w:t>20</w:t>
        </w:r>
        <w:r w:rsidR="00FD07B1">
          <w:rPr>
            <w:noProof/>
            <w:webHidden/>
          </w:rPr>
          <w:fldChar w:fldCharType="end"/>
        </w:r>
      </w:hyperlink>
    </w:p>
    <w:p w14:paraId="48C4FD19" w14:textId="59EEAC7F" w:rsidR="00FD07B1" w:rsidRDefault="00000000">
      <w:pPr>
        <w:pStyle w:val="TOC1"/>
        <w:tabs>
          <w:tab w:val="left" w:pos="660"/>
        </w:tabs>
        <w:rPr>
          <w:rFonts w:asciiTheme="minorHAnsi" w:eastAsiaTheme="minorEastAsia" w:hAnsiTheme="minorHAnsi" w:cstheme="minorBidi"/>
          <w:b w:val="0"/>
          <w:color w:val="auto"/>
          <w:sz w:val="22"/>
          <w:szCs w:val="22"/>
          <w:lang w:eastAsia="en-GB"/>
        </w:rPr>
      </w:pPr>
      <w:hyperlink w:anchor="_Toc63412029" w:history="1">
        <w:r w:rsidR="00FD07B1" w:rsidRPr="00571502">
          <w:rPr>
            <w:rStyle w:val="Hyperlink"/>
          </w:rPr>
          <w:t>5.</w:t>
        </w:r>
        <w:r w:rsidR="00FD07B1">
          <w:rPr>
            <w:rFonts w:asciiTheme="minorHAnsi" w:eastAsiaTheme="minorEastAsia" w:hAnsiTheme="minorHAnsi" w:cstheme="minorBidi"/>
            <w:b w:val="0"/>
            <w:color w:val="auto"/>
            <w:sz w:val="22"/>
            <w:szCs w:val="22"/>
            <w:lang w:eastAsia="en-GB"/>
          </w:rPr>
          <w:tab/>
        </w:r>
        <w:r w:rsidR="00FD07B1" w:rsidRPr="00571502">
          <w:rPr>
            <w:rStyle w:val="Hyperlink"/>
          </w:rPr>
          <w:t>Implementation and maintenance guides</w:t>
        </w:r>
        <w:r w:rsidR="00FD07B1">
          <w:rPr>
            <w:webHidden/>
          </w:rPr>
          <w:tab/>
        </w:r>
        <w:r w:rsidR="00FD07B1">
          <w:rPr>
            <w:webHidden/>
          </w:rPr>
          <w:fldChar w:fldCharType="begin"/>
        </w:r>
        <w:r w:rsidR="00FD07B1">
          <w:rPr>
            <w:webHidden/>
          </w:rPr>
          <w:instrText xml:space="preserve"> PAGEREF _Toc63412029 \h </w:instrText>
        </w:r>
        <w:r w:rsidR="00FD07B1">
          <w:rPr>
            <w:webHidden/>
          </w:rPr>
        </w:r>
        <w:r w:rsidR="00FD07B1">
          <w:rPr>
            <w:webHidden/>
          </w:rPr>
          <w:fldChar w:fldCharType="separate"/>
        </w:r>
        <w:r w:rsidR="00FD07B1">
          <w:rPr>
            <w:webHidden/>
          </w:rPr>
          <w:t>21</w:t>
        </w:r>
        <w:r w:rsidR="00FD07B1">
          <w:rPr>
            <w:webHidden/>
          </w:rPr>
          <w:fldChar w:fldCharType="end"/>
        </w:r>
      </w:hyperlink>
    </w:p>
    <w:p w14:paraId="482E87EA" w14:textId="480FEB52" w:rsidR="00FD07B1" w:rsidRDefault="00000000">
      <w:pPr>
        <w:pStyle w:val="TOC1"/>
        <w:tabs>
          <w:tab w:val="left" w:pos="660"/>
        </w:tabs>
        <w:rPr>
          <w:rFonts w:asciiTheme="minorHAnsi" w:eastAsiaTheme="minorEastAsia" w:hAnsiTheme="minorHAnsi" w:cstheme="minorBidi"/>
          <w:b w:val="0"/>
          <w:color w:val="auto"/>
          <w:sz w:val="22"/>
          <w:szCs w:val="22"/>
          <w:lang w:eastAsia="en-GB"/>
        </w:rPr>
      </w:pPr>
      <w:hyperlink w:anchor="_Toc63412030" w:history="1">
        <w:r w:rsidR="00FD07B1" w:rsidRPr="00571502">
          <w:rPr>
            <w:rStyle w:val="Hyperlink"/>
          </w:rPr>
          <w:t>6.</w:t>
        </w:r>
        <w:r w:rsidR="00FD07B1">
          <w:rPr>
            <w:rFonts w:asciiTheme="minorHAnsi" w:eastAsiaTheme="minorEastAsia" w:hAnsiTheme="minorHAnsi" w:cstheme="minorBidi"/>
            <w:b w:val="0"/>
            <w:color w:val="auto"/>
            <w:sz w:val="22"/>
            <w:szCs w:val="22"/>
            <w:lang w:eastAsia="en-GB"/>
          </w:rPr>
          <w:tab/>
        </w:r>
        <w:r w:rsidR="00FD07B1" w:rsidRPr="00571502">
          <w:rPr>
            <w:rStyle w:val="Hyperlink"/>
          </w:rPr>
          <w:t>Governance</w:t>
        </w:r>
        <w:r w:rsidR="00FD07B1">
          <w:rPr>
            <w:webHidden/>
          </w:rPr>
          <w:tab/>
        </w:r>
        <w:r w:rsidR="00FD07B1">
          <w:rPr>
            <w:webHidden/>
          </w:rPr>
          <w:fldChar w:fldCharType="begin"/>
        </w:r>
        <w:r w:rsidR="00FD07B1">
          <w:rPr>
            <w:webHidden/>
          </w:rPr>
          <w:instrText xml:space="preserve"> PAGEREF _Toc63412030 \h </w:instrText>
        </w:r>
        <w:r w:rsidR="00FD07B1">
          <w:rPr>
            <w:webHidden/>
          </w:rPr>
        </w:r>
        <w:r w:rsidR="00FD07B1">
          <w:rPr>
            <w:webHidden/>
          </w:rPr>
          <w:fldChar w:fldCharType="separate"/>
        </w:r>
        <w:r w:rsidR="00FD07B1">
          <w:rPr>
            <w:webHidden/>
          </w:rPr>
          <w:t>21</w:t>
        </w:r>
        <w:r w:rsidR="00FD07B1">
          <w:rPr>
            <w:webHidden/>
          </w:rPr>
          <w:fldChar w:fldCharType="end"/>
        </w:r>
      </w:hyperlink>
    </w:p>
    <w:p w14:paraId="3C210210" w14:textId="7AF28DC7"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31" w:history="1">
        <w:r w:rsidR="00FD07B1" w:rsidRPr="00571502">
          <w:rPr>
            <w:rStyle w:val="Hyperlink"/>
            <w:noProof/>
          </w:rPr>
          <w:t>6.1.</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Clinical governance</w:t>
        </w:r>
        <w:r w:rsidR="00FD07B1">
          <w:rPr>
            <w:noProof/>
            <w:webHidden/>
          </w:rPr>
          <w:tab/>
        </w:r>
        <w:r w:rsidR="00FD07B1">
          <w:rPr>
            <w:noProof/>
            <w:webHidden/>
          </w:rPr>
          <w:fldChar w:fldCharType="begin"/>
        </w:r>
        <w:r w:rsidR="00FD07B1">
          <w:rPr>
            <w:noProof/>
            <w:webHidden/>
          </w:rPr>
          <w:instrText xml:space="preserve"> PAGEREF _Toc63412031 \h </w:instrText>
        </w:r>
        <w:r w:rsidR="00FD07B1">
          <w:rPr>
            <w:noProof/>
            <w:webHidden/>
          </w:rPr>
        </w:r>
        <w:r w:rsidR="00FD07B1">
          <w:rPr>
            <w:noProof/>
            <w:webHidden/>
          </w:rPr>
          <w:fldChar w:fldCharType="separate"/>
        </w:r>
        <w:r w:rsidR="00FD07B1">
          <w:rPr>
            <w:noProof/>
            <w:webHidden/>
          </w:rPr>
          <w:t>21</w:t>
        </w:r>
        <w:r w:rsidR="00FD07B1">
          <w:rPr>
            <w:noProof/>
            <w:webHidden/>
          </w:rPr>
          <w:fldChar w:fldCharType="end"/>
        </w:r>
      </w:hyperlink>
    </w:p>
    <w:p w14:paraId="5958E26C" w14:textId="7A020925"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32" w:history="1">
        <w:r w:rsidR="00FD07B1" w:rsidRPr="00571502">
          <w:rPr>
            <w:rStyle w:val="Hyperlink"/>
            <w:noProof/>
          </w:rPr>
          <w:t>6.2.</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Information governance</w:t>
        </w:r>
        <w:r w:rsidR="00FD07B1">
          <w:rPr>
            <w:noProof/>
            <w:webHidden/>
          </w:rPr>
          <w:tab/>
        </w:r>
        <w:r w:rsidR="00FD07B1">
          <w:rPr>
            <w:noProof/>
            <w:webHidden/>
          </w:rPr>
          <w:fldChar w:fldCharType="begin"/>
        </w:r>
        <w:r w:rsidR="00FD07B1">
          <w:rPr>
            <w:noProof/>
            <w:webHidden/>
          </w:rPr>
          <w:instrText xml:space="preserve"> PAGEREF _Toc63412032 \h </w:instrText>
        </w:r>
        <w:r w:rsidR="00FD07B1">
          <w:rPr>
            <w:noProof/>
            <w:webHidden/>
          </w:rPr>
        </w:r>
        <w:r w:rsidR="00FD07B1">
          <w:rPr>
            <w:noProof/>
            <w:webHidden/>
          </w:rPr>
          <w:fldChar w:fldCharType="separate"/>
        </w:r>
        <w:r w:rsidR="00FD07B1">
          <w:rPr>
            <w:noProof/>
            <w:webHidden/>
          </w:rPr>
          <w:t>22</w:t>
        </w:r>
        <w:r w:rsidR="00FD07B1">
          <w:rPr>
            <w:noProof/>
            <w:webHidden/>
          </w:rPr>
          <w:fldChar w:fldCharType="end"/>
        </w:r>
      </w:hyperlink>
    </w:p>
    <w:p w14:paraId="41F3356E" w14:textId="4068581D" w:rsidR="00FD07B1" w:rsidRDefault="00000000">
      <w:pPr>
        <w:pStyle w:val="TOC1"/>
        <w:tabs>
          <w:tab w:val="left" w:pos="660"/>
        </w:tabs>
        <w:rPr>
          <w:rFonts w:asciiTheme="minorHAnsi" w:eastAsiaTheme="minorEastAsia" w:hAnsiTheme="minorHAnsi" w:cstheme="minorBidi"/>
          <w:b w:val="0"/>
          <w:color w:val="auto"/>
          <w:sz w:val="22"/>
          <w:szCs w:val="22"/>
          <w:lang w:eastAsia="en-GB"/>
        </w:rPr>
      </w:pPr>
      <w:hyperlink w:anchor="_Toc63412033" w:history="1">
        <w:r w:rsidR="00FD07B1" w:rsidRPr="00571502">
          <w:rPr>
            <w:rStyle w:val="Hyperlink"/>
          </w:rPr>
          <w:t>7.</w:t>
        </w:r>
        <w:r w:rsidR="00FD07B1">
          <w:rPr>
            <w:rFonts w:asciiTheme="minorHAnsi" w:eastAsiaTheme="minorEastAsia" w:hAnsiTheme="minorHAnsi" w:cstheme="minorBidi"/>
            <w:b w:val="0"/>
            <w:color w:val="auto"/>
            <w:sz w:val="22"/>
            <w:szCs w:val="22"/>
            <w:lang w:eastAsia="en-GB"/>
          </w:rPr>
          <w:tab/>
        </w:r>
        <w:r w:rsidR="00FD07B1" w:rsidRPr="00571502">
          <w:rPr>
            <w:rStyle w:val="Hyperlink"/>
          </w:rPr>
          <w:t>Appendix A – How we work</w:t>
        </w:r>
        <w:r w:rsidR="00FD07B1">
          <w:rPr>
            <w:webHidden/>
          </w:rPr>
          <w:tab/>
        </w:r>
        <w:r w:rsidR="00FD07B1">
          <w:rPr>
            <w:webHidden/>
          </w:rPr>
          <w:fldChar w:fldCharType="begin"/>
        </w:r>
        <w:r w:rsidR="00FD07B1">
          <w:rPr>
            <w:webHidden/>
          </w:rPr>
          <w:instrText xml:space="preserve"> PAGEREF _Toc63412033 \h </w:instrText>
        </w:r>
        <w:r w:rsidR="00FD07B1">
          <w:rPr>
            <w:webHidden/>
          </w:rPr>
        </w:r>
        <w:r w:rsidR="00FD07B1">
          <w:rPr>
            <w:webHidden/>
          </w:rPr>
          <w:fldChar w:fldCharType="separate"/>
        </w:r>
        <w:r w:rsidR="00FD07B1">
          <w:rPr>
            <w:webHidden/>
          </w:rPr>
          <w:t>26</w:t>
        </w:r>
        <w:r w:rsidR="00FD07B1">
          <w:rPr>
            <w:webHidden/>
          </w:rPr>
          <w:fldChar w:fldCharType="end"/>
        </w:r>
      </w:hyperlink>
    </w:p>
    <w:p w14:paraId="2A55A1E4" w14:textId="257C6F24"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34" w:history="1">
        <w:r w:rsidR="00FD07B1" w:rsidRPr="00571502">
          <w:rPr>
            <w:rStyle w:val="Hyperlink"/>
            <w:noProof/>
          </w:rPr>
          <w:t>7.1.</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About the team</w:t>
        </w:r>
        <w:r w:rsidR="00FD07B1">
          <w:rPr>
            <w:noProof/>
            <w:webHidden/>
          </w:rPr>
          <w:tab/>
        </w:r>
        <w:r w:rsidR="00FD07B1">
          <w:rPr>
            <w:noProof/>
            <w:webHidden/>
          </w:rPr>
          <w:fldChar w:fldCharType="begin"/>
        </w:r>
        <w:r w:rsidR="00FD07B1">
          <w:rPr>
            <w:noProof/>
            <w:webHidden/>
          </w:rPr>
          <w:instrText xml:space="preserve"> PAGEREF _Toc63412034 \h </w:instrText>
        </w:r>
        <w:r w:rsidR="00FD07B1">
          <w:rPr>
            <w:noProof/>
            <w:webHidden/>
          </w:rPr>
        </w:r>
        <w:r w:rsidR="00FD07B1">
          <w:rPr>
            <w:noProof/>
            <w:webHidden/>
          </w:rPr>
          <w:fldChar w:fldCharType="separate"/>
        </w:r>
        <w:r w:rsidR="00FD07B1">
          <w:rPr>
            <w:noProof/>
            <w:webHidden/>
          </w:rPr>
          <w:t>26</w:t>
        </w:r>
        <w:r w:rsidR="00FD07B1">
          <w:rPr>
            <w:noProof/>
            <w:webHidden/>
          </w:rPr>
          <w:fldChar w:fldCharType="end"/>
        </w:r>
      </w:hyperlink>
    </w:p>
    <w:p w14:paraId="32307501" w14:textId="1BC213C1"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35" w:history="1">
        <w:r w:rsidR="00FD07B1" w:rsidRPr="00571502">
          <w:rPr>
            <w:rStyle w:val="Hyperlink"/>
            <w:noProof/>
          </w:rPr>
          <w:t>7.2.</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Open-source repositories</w:t>
        </w:r>
        <w:r w:rsidR="00FD07B1">
          <w:rPr>
            <w:noProof/>
            <w:webHidden/>
          </w:rPr>
          <w:tab/>
        </w:r>
        <w:r w:rsidR="00FD07B1">
          <w:rPr>
            <w:noProof/>
            <w:webHidden/>
          </w:rPr>
          <w:fldChar w:fldCharType="begin"/>
        </w:r>
        <w:r w:rsidR="00FD07B1">
          <w:rPr>
            <w:noProof/>
            <w:webHidden/>
          </w:rPr>
          <w:instrText xml:space="preserve"> PAGEREF _Toc63412035 \h </w:instrText>
        </w:r>
        <w:r w:rsidR="00FD07B1">
          <w:rPr>
            <w:noProof/>
            <w:webHidden/>
          </w:rPr>
        </w:r>
        <w:r w:rsidR="00FD07B1">
          <w:rPr>
            <w:noProof/>
            <w:webHidden/>
          </w:rPr>
          <w:fldChar w:fldCharType="separate"/>
        </w:r>
        <w:r w:rsidR="00FD07B1">
          <w:rPr>
            <w:noProof/>
            <w:webHidden/>
          </w:rPr>
          <w:t>26</w:t>
        </w:r>
        <w:r w:rsidR="00FD07B1">
          <w:rPr>
            <w:noProof/>
            <w:webHidden/>
          </w:rPr>
          <w:fldChar w:fldCharType="end"/>
        </w:r>
      </w:hyperlink>
    </w:p>
    <w:p w14:paraId="080584A7" w14:textId="4823C88B" w:rsidR="00FD07B1" w:rsidRDefault="00000000">
      <w:pPr>
        <w:pStyle w:val="TOC1"/>
        <w:tabs>
          <w:tab w:val="left" w:pos="660"/>
        </w:tabs>
        <w:rPr>
          <w:rFonts w:asciiTheme="minorHAnsi" w:eastAsiaTheme="minorEastAsia" w:hAnsiTheme="minorHAnsi" w:cstheme="minorBidi"/>
          <w:b w:val="0"/>
          <w:color w:val="auto"/>
          <w:sz w:val="22"/>
          <w:szCs w:val="22"/>
          <w:lang w:eastAsia="en-GB"/>
        </w:rPr>
      </w:pPr>
      <w:hyperlink w:anchor="_Toc63412036" w:history="1">
        <w:r w:rsidR="00FD07B1" w:rsidRPr="00571502">
          <w:rPr>
            <w:rStyle w:val="Hyperlink"/>
          </w:rPr>
          <w:t>8.</w:t>
        </w:r>
        <w:r w:rsidR="00FD07B1">
          <w:rPr>
            <w:rFonts w:asciiTheme="minorHAnsi" w:eastAsiaTheme="minorEastAsia" w:hAnsiTheme="minorHAnsi" w:cstheme="minorBidi"/>
            <w:b w:val="0"/>
            <w:color w:val="auto"/>
            <w:sz w:val="22"/>
            <w:szCs w:val="22"/>
            <w:lang w:eastAsia="en-GB"/>
          </w:rPr>
          <w:tab/>
        </w:r>
        <w:r w:rsidR="00FD07B1" w:rsidRPr="00571502">
          <w:rPr>
            <w:rStyle w:val="Hyperlink"/>
          </w:rPr>
          <w:t>Appendix B – Pathways and dispositions</w:t>
        </w:r>
        <w:r w:rsidR="00FD07B1">
          <w:rPr>
            <w:webHidden/>
          </w:rPr>
          <w:tab/>
        </w:r>
        <w:r w:rsidR="00FD07B1">
          <w:rPr>
            <w:webHidden/>
          </w:rPr>
          <w:fldChar w:fldCharType="begin"/>
        </w:r>
        <w:r w:rsidR="00FD07B1">
          <w:rPr>
            <w:webHidden/>
          </w:rPr>
          <w:instrText xml:space="preserve"> PAGEREF _Toc63412036 \h </w:instrText>
        </w:r>
        <w:r w:rsidR="00FD07B1">
          <w:rPr>
            <w:webHidden/>
          </w:rPr>
        </w:r>
        <w:r w:rsidR="00FD07B1">
          <w:rPr>
            <w:webHidden/>
          </w:rPr>
          <w:fldChar w:fldCharType="separate"/>
        </w:r>
        <w:r w:rsidR="00FD07B1">
          <w:rPr>
            <w:webHidden/>
          </w:rPr>
          <w:t>27</w:t>
        </w:r>
        <w:r w:rsidR="00FD07B1">
          <w:rPr>
            <w:webHidden/>
          </w:rPr>
          <w:fldChar w:fldCharType="end"/>
        </w:r>
      </w:hyperlink>
    </w:p>
    <w:p w14:paraId="56BEB39D" w14:textId="37842013"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37" w:history="1">
        <w:r w:rsidR="00FD07B1" w:rsidRPr="00571502">
          <w:rPr>
            <w:rStyle w:val="Hyperlink"/>
            <w:noProof/>
          </w:rPr>
          <w:t>8.1.</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List of supported Pathways</w:t>
        </w:r>
        <w:r w:rsidR="00FD07B1">
          <w:rPr>
            <w:noProof/>
            <w:webHidden/>
          </w:rPr>
          <w:tab/>
        </w:r>
        <w:r w:rsidR="00FD07B1">
          <w:rPr>
            <w:noProof/>
            <w:webHidden/>
          </w:rPr>
          <w:fldChar w:fldCharType="begin"/>
        </w:r>
        <w:r w:rsidR="00FD07B1">
          <w:rPr>
            <w:noProof/>
            <w:webHidden/>
          </w:rPr>
          <w:instrText xml:space="preserve"> PAGEREF _Toc63412037 \h </w:instrText>
        </w:r>
        <w:r w:rsidR="00FD07B1">
          <w:rPr>
            <w:noProof/>
            <w:webHidden/>
          </w:rPr>
        </w:r>
        <w:r w:rsidR="00FD07B1">
          <w:rPr>
            <w:noProof/>
            <w:webHidden/>
          </w:rPr>
          <w:fldChar w:fldCharType="separate"/>
        </w:r>
        <w:r w:rsidR="00FD07B1">
          <w:rPr>
            <w:noProof/>
            <w:webHidden/>
          </w:rPr>
          <w:t>27</w:t>
        </w:r>
        <w:r w:rsidR="00FD07B1">
          <w:rPr>
            <w:noProof/>
            <w:webHidden/>
          </w:rPr>
          <w:fldChar w:fldCharType="end"/>
        </w:r>
      </w:hyperlink>
    </w:p>
    <w:p w14:paraId="6CFD69AC" w14:textId="47622D3D"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38" w:history="1">
        <w:r w:rsidR="00FD07B1" w:rsidRPr="00571502">
          <w:rPr>
            <w:rStyle w:val="Hyperlink"/>
            <w:noProof/>
          </w:rPr>
          <w:t>8.2.</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List of supported Disposition codes</w:t>
        </w:r>
        <w:r w:rsidR="00FD07B1">
          <w:rPr>
            <w:noProof/>
            <w:webHidden/>
          </w:rPr>
          <w:tab/>
        </w:r>
        <w:r w:rsidR="00FD07B1">
          <w:rPr>
            <w:noProof/>
            <w:webHidden/>
          </w:rPr>
          <w:fldChar w:fldCharType="begin"/>
        </w:r>
        <w:r w:rsidR="00FD07B1">
          <w:rPr>
            <w:noProof/>
            <w:webHidden/>
          </w:rPr>
          <w:instrText xml:space="preserve"> PAGEREF _Toc63412038 \h </w:instrText>
        </w:r>
        <w:r w:rsidR="00FD07B1">
          <w:rPr>
            <w:noProof/>
            <w:webHidden/>
          </w:rPr>
        </w:r>
        <w:r w:rsidR="00FD07B1">
          <w:rPr>
            <w:noProof/>
            <w:webHidden/>
          </w:rPr>
          <w:fldChar w:fldCharType="separate"/>
        </w:r>
        <w:r w:rsidR="00FD07B1">
          <w:rPr>
            <w:noProof/>
            <w:webHidden/>
          </w:rPr>
          <w:t>27</w:t>
        </w:r>
        <w:r w:rsidR="00FD07B1">
          <w:rPr>
            <w:noProof/>
            <w:webHidden/>
          </w:rPr>
          <w:fldChar w:fldCharType="end"/>
        </w:r>
      </w:hyperlink>
    </w:p>
    <w:p w14:paraId="50CBCAF1" w14:textId="0AC640C5" w:rsidR="00FD07B1" w:rsidRDefault="00000000">
      <w:pPr>
        <w:pStyle w:val="TOC1"/>
        <w:tabs>
          <w:tab w:val="left" w:pos="660"/>
        </w:tabs>
        <w:rPr>
          <w:rFonts w:asciiTheme="minorHAnsi" w:eastAsiaTheme="minorEastAsia" w:hAnsiTheme="minorHAnsi" w:cstheme="minorBidi"/>
          <w:b w:val="0"/>
          <w:color w:val="auto"/>
          <w:sz w:val="22"/>
          <w:szCs w:val="22"/>
          <w:lang w:eastAsia="en-GB"/>
        </w:rPr>
      </w:pPr>
      <w:hyperlink w:anchor="_Toc63412039" w:history="1">
        <w:r w:rsidR="00FD07B1" w:rsidRPr="00571502">
          <w:rPr>
            <w:rStyle w:val="Hyperlink"/>
          </w:rPr>
          <w:t>9.</w:t>
        </w:r>
        <w:r w:rsidR="00FD07B1">
          <w:rPr>
            <w:rFonts w:asciiTheme="minorHAnsi" w:eastAsiaTheme="minorEastAsia" w:hAnsiTheme="minorHAnsi" w:cstheme="minorBidi"/>
            <w:b w:val="0"/>
            <w:color w:val="auto"/>
            <w:sz w:val="22"/>
            <w:szCs w:val="22"/>
            <w:lang w:eastAsia="en-GB"/>
          </w:rPr>
          <w:tab/>
        </w:r>
        <w:r w:rsidR="00FD07B1" w:rsidRPr="00571502">
          <w:rPr>
            <w:rStyle w:val="Hyperlink"/>
          </w:rPr>
          <w:t>Appendix C – STOP criteria (currently under review)</w:t>
        </w:r>
        <w:r w:rsidR="00FD07B1">
          <w:rPr>
            <w:webHidden/>
          </w:rPr>
          <w:tab/>
        </w:r>
        <w:r w:rsidR="00FD07B1">
          <w:rPr>
            <w:webHidden/>
          </w:rPr>
          <w:fldChar w:fldCharType="begin"/>
        </w:r>
        <w:r w:rsidR="00FD07B1">
          <w:rPr>
            <w:webHidden/>
          </w:rPr>
          <w:instrText xml:space="preserve"> PAGEREF _Toc63412039 \h </w:instrText>
        </w:r>
        <w:r w:rsidR="00FD07B1">
          <w:rPr>
            <w:webHidden/>
          </w:rPr>
        </w:r>
        <w:r w:rsidR="00FD07B1">
          <w:rPr>
            <w:webHidden/>
          </w:rPr>
          <w:fldChar w:fldCharType="separate"/>
        </w:r>
        <w:r w:rsidR="00FD07B1">
          <w:rPr>
            <w:webHidden/>
          </w:rPr>
          <w:t>33</w:t>
        </w:r>
        <w:r w:rsidR="00FD07B1">
          <w:rPr>
            <w:webHidden/>
          </w:rPr>
          <w:fldChar w:fldCharType="end"/>
        </w:r>
      </w:hyperlink>
    </w:p>
    <w:p w14:paraId="35356947" w14:textId="12DA690A"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40" w:history="1">
        <w:r w:rsidR="00FD07B1" w:rsidRPr="00571502">
          <w:rPr>
            <w:rStyle w:val="Hyperlink"/>
            <w:noProof/>
          </w:rPr>
          <w:t>9.1.</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Clinical STOP criteria</w:t>
        </w:r>
        <w:r w:rsidR="00FD07B1">
          <w:rPr>
            <w:noProof/>
            <w:webHidden/>
          </w:rPr>
          <w:tab/>
        </w:r>
        <w:r w:rsidR="00FD07B1">
          <w:rPr>
            <w:noProof/>
            <w:webHidden/>
          </w:rPr>
          <w:fldChar w:fldCharType="begin"/>
        </w:r>
        <w:r w:rsidR="00FD07B1">
          <w:rPr>
            <w:noProof/>
            <w:webHidden/>
          </w:rPr>
          <w:instrText xml:space="preserve"> PAGEREF _Toc63412040 \h </w:instrText>
        </w:r>
        <w:r w:rsidR="00FD07B1">
          <w:rPr>
            <w:noProof/>
            <w:webHidden/>
          </w:rPr>
        </w:r>
        <w:r w:rsidR="00FD07B1">
          <w:rPr>
            <w:noProof/>
            <w:webHidden/>
          </w:rPr>
          <w:fldChar w:fldCharType="separate"/>
        </w:r>
        <w:r w:rsidR="00FD07B1">
          <w:rPr>
            <w:noProof/>
            <w:webHidden/>
          </w:rPr>
          <w:t>33</w:t>
        </w:r>
        <w:r w:rsidR="00FD07B1">
          <w:rPr>
            <w:noProof/>
            <w:webHidden/>
          </w:rPr>
          <w:fldChar w:fldCharType="end"/>
        </w:r>
      </w:hyperlink>
    </w:p>
    <w:p w14:paraId="5D148795" w14:textId="46F5563B"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41" w:history="1">
        <w:r w:rsidR="00FD07B1" w:rsidRPr="00571502">
          <w:rPr>
            <w:rStyle w:val="Hyperlink"/>
            <w:noProof/>
          </w:rPr>
          <w:t>9.2.</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Operational STOP criteria</w:t>
        </w:r>
        <w:r w:rsidR="00FD07B1">
          <w:rPr>
            <w:noProof/>
            <w:webHidden/>
          </w:rPr>
          <w:tab/>
        </w:r>
        <w:r w:rsidR="00FD07B1">
          <w:rPr>
            <w:noProof/>
            <w:webHidden/>
          </w:rPr>
          <w:fldChar w:fldCharType="begin"/>
        </w:r>
        <w:r w:rsidR="00FD07B1">
          <w:rPr>
            <w:noProof/>
            <w:webHidden/>
          </w:rPr>
          <w:instrText xml:space="preserve"> PAGEREF _Toc63412041 \h </w:instrText>
        </w:r>
        <w:r w:rsidR="00FD07B1">
          <w:rPr>
            <w:noProof/>
            <w:webHidden/>
          </w:rPr>
        </w:r>
        <w:r w:rsidR="00FD07B1">
          <w:rPr>
            <w:noProof/>
            <w:webHidden/>
          </w:rPr>
          <w:fldChar w:fldCharType="separate"/>
        </w:r>
        <w:r w:rsidR="00FD07B1">
          <w:rPr>
            <w:noProof/>
            <w:webHidden/>
          </w:rPr>
          <w:t>33</w:t>
        </w:r>
        <w:r w:rsidR="00FD07B1">
          <w:rPr>
            <w:noProof/>
            <w:webHidden/>
          </w:rPr>
          <w:fldChar w:fldCharType="end"/>
        </w:r>
      </w:hyperlink>
    </w:p>
    <w:p w14:paraId="77A24135" w14:textId="6ECFE14B"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42" w:history="1">
        <w:r w:rsidR="00FD07B1" w:rsidRPr="00571502">
          <w:rPr>
            <w:rStyle w:val="Hyperlink"/>
            <w:noProof/>
          </w:rPr>
          <w:t>9.3.</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Technical STOP criteria</w:t>
        </w:r>
        <w:r w:rsidR="00FD07B1">
          <w:rPr>
            <w:noProof/>
            <w:webHidden/>
          </w:rPr>
          <w:tab/>
        </w:r>
        <w:r w:rsidR="00FD07B1">
          <w:rPr>
            <w:noProof/>
            <w:webHidden/>
          </w:rPr>
          <w:fldChar w:fldCharType="begin"/>
        </w:r>
        <w:r w:rsidR="00FD07B1">
          <w:rPr>
            <w:noProof/>
            <w:webHidden/>
          </w:rPr>
          <w:instrText xml:space="preserve"> PAGEREF _Toc63412042 \h </w:instrText>
        </w:r>
        <w:r w:rsidR="00FD07B1">
          <w:rPr>
            <w:noProof/>
            <w:webHidden/>
          </w:rPr>
        </w:r>
        <w:r w:rsidR="00FD07B1">
          <w:rPr>
            <w:noProof/>
            <w:webHidden/>
          </w:rPr>
          <w:fldChar w:fldCharType="separate"/>
        </w:r>
        <w:r w:rsidR="00FD07B1">
          <w:rPr>
            <w:noProof/>
            <w:webHidden/>
          </w:rPr>
          <w:t>34</w:t>
        </w:r>
        <w:r w:rsidR="00FD07B1">
          <w:rPr>
            <w:noProof/>
            <w:webHidden/>
          </w:rPr>
          <w:fldChar w:fldCharType="end"/>
        </w:r>
      </w:hyperlink>
    </w:p>
    <w:p w14:paraId="26AC858B" w14:textId="7DA9A99F" w:rsidR="00FD07B1" w:rsidRDefault="00000000">
      <w:pPr>
        <w:pStyle w:val="TOC1"/>
        <w:tabs>
          <w:tab w:val="left" w:pos="660"/>
        </w:tabs>
        <w:rPr>
          <w:rFonts w:asciiTheme="minorHAnsi" w:eastAsiaTheme="minorEastAsia" w:hAnsiTheme="minorHAnsi" w:cstheme="minorBidi"/>
          <w:b w:val="0"/>
          <w:color w:val="auto"/>
          <w:sz w:val="22"/>
          <w:szCs w:val="22"/>
          <w:lang w:eastAsia="en-GB"/>
        </w:rPr>
      </w:pPr>
      <w:hyperlink w:anchor="_Toc63412043" w:history="1">
        <w:r w:rsidR="00FD07B1" w:rsidRPr="00571502">
          <w:rPr>
            <w:rStyle w:val="Hyperlink"/>
          </w:rPr>
          <w:t>10.</w:t>
        </w:r>
        <w:r w:rsidR="00FD07B1">
          <w:rPr>
            <w:rFonts w:asciiTheme="minorHAnsi" w:eastAsiaTheme="minorEastAsia" w:hAnsiTheme="minorHAnsi" w:cstheme="minorBidi"/>
            <w:b w:val="0"/>
            <w:color w:val="auto"/>
            <w:sz w:val="22"/>
            <w:szCs w:val="22"/>
            <w:lang w:eastAsia="en-GB"/>
          </w:rPr>
          <w:tab/>
        </w:r>
        <w:r w:rsidR="00FD07B1" w:rsidRPr="00571502">
          <w:rPr>
            <w:rStyle w:val="Hyperlink"/>
          </w:rPr>
          <w:t>Appendix D</w:t>
        </w:r>
        <w:r w:rsidR="00FD07B1">
          <w:rPr>
            <w:webHidden/>
          </w:rPr>
          <w:tab/>
        </w:r>
        <w:r w:rsidR="00FD07B1">
          <w:rPr>
            <w:webHidden/>
          </w:rPr>
          <w:fldChar w:fldCharType="begin"/>
        </w:r>
        <w:r w:rsidR="00FD07B1">
          <w:rPr>
            <w:webHidden/>
          </w:rPr>
          <w:instrText xml:space="preserve"> PAGEREF _Toc63412043 \h </w:instrText>
        </w:r>
        <w:r w:rsidR="00FD07B1">
          <w:rPr>
            <w:webHidden/>
          </w:rPr>
        </w:r>
        <w:r w:rsidR="00FD07B1">
          <w:rPr>
            <w:webHidden/>
          </w:rPr>
          <w:fldChar w:fldCharType="separate"/>
        </w:r>
        <w:r w:rsidR="00FD07B1">
          <w:rPr>
            <w:webHidden/>
          </w:rPr>
          <w:t>36</w:t>
        </w:r>
        <w:r w:rsidR="00FD07B1">
          <w:rPr>
            <w:webHidden/>
          </w:rPr>
          <w:fldChar w:fldCharType="end"/>
        </w:r>
      </w:hyperlink>
    </w:p>
    <w:p w14:paraId="47A0747D" w14:textId="438BDF91" w:rsidR="00155D8C" w:rsidRPr="00B476EC" w:rsidRDefault="00BC0B63" w:rsidP="00183E37">
      <w:pPr>
        <w:pStyle w:val="TOC1"/>
        <w:sectPr w:rsidR="00155D8C" w:rsidRPr="00B476EC" w:rsidSect="001E2958">
          <w:headerReference w:type="first" r:id="rId16"/>
          <w:pgSz w:w="11906" w:h="16838"/>
          <w:pgMar w:top="1021" w:right="1021" w:bottom="1021" w:left="1021" w:header="561" w:footer="561" w:gutter="0"/>
          <w:cols w:space="720"/>
          <w:docGrid w:linePitch="360"/>
        </w:sectPr>
      </w:pPr>
      <w:r w:rsidRPr="00B476EC">
        <w:fldChar w:fldCharType="end"/>
      </w:r>
    </w:p>
    <w:p w14:paraId="71A1B5F3" w14:textId="7853172E" w:rsidR="00273F06" w:rsidRDefault="000A1F38" w:rsidP="005D73DB">
      <w:pPr>
        <w:pStyle w:val="Heading1"/>
      </w:pPr>
      <w:bookmarkStart w:id="8" w:name="_Ref24968142"/>
      <w:bookmarkStart w:id="9" w:name="_Ref24970413"/>
      <w:bookmarkStart w:id="10" w:name="_Toc63412010"/>
      <w:r>
        <w:lastRenderedPageBreak/>
        <w:t>Document purpose</w:t>
      </w:r>
      <w:bookmarkEnd w:id="8"/>
      <w:bookmarkEnd w:id="9"/>
      <w:bookmarkEnd w:id="10"/>
    </w:p>
    <w:p w14:paraId="07E7A4C3" w14:textId="2E316F7F" w:rsidR="000A1F38" w:rsidRDefault="000A1F38" w:rsidP="000A1F38">
      <w:r>
        <w:t>This document (the “</w:t>
      </w:r>
      <w:r w:rsidRPr="000A1F38">
        <w:rPr>
          <w:b/>
          <w:bCs/>
        </w:rPr>
        <w:t>Requirements Schedule</w:t>
      </w:r>
      <w:r>
        <w:t xml:space="preserve">”) is part of, and should be read with, the End User Agreement </w:t>
      </w:r>
      <w:proofErr w:type="gramStart"/>
      <w:r>
        <w:t>entered into</w:t>
      </w:r>
      <w:proofErr w:type="gramEnd"/>
      <w:r>
        <w:t xml:space="preserve"> between the </w:t>
      </w:r>
      <w:r w:rsidRPr="001B1A21">
        <w:rPr>
          <w:b/>
          <w:bCs/>
        </w:rPr>
        <w:t>End User</w:t>
      </w:r>
      <w:r>
        <w:t xml:space="preserve"> (a </w:t>
      </w:r>
      <w:r w:rsidR="00AE47D6">
        <w:t>SUB-ICB</w:t>
      </w:r>
      <w:r>
        <w:t>) and NHS Digital, governing use of 111 online in the End User’s commissioning area.</w:t>
      </w:r>
    </w:p>
    <w:p w14:paraId="45A6083D" w14:textId="77777777" w:rsidR="000A1F38" w:rsidRDefault="000A1F38" w:rsidP="000A1F38">
      <w:r>
        <w:t>Capitalised terms used in this Requirements Schedule shall have the meaning given to them in the End User Agreement, unless expressly defined here.</w:t>
      </w:r>
    </w:p>
    <w:p w14:paraId="705BA72C" w14:textId="77777777" w:rsidR="000A1F38" w:rsidRDefault="000A1F38" w:rsidP="000A1F38">
      <w:r>
        <w:t xml:space="preserve">The scope of this document covers </w:t>
      </w:r>
      <w:r w:rsidRPr="001B1A21">
        <w:rPr>
          <w:b/>
          <w:bCs/>
        </w:rPr>
        <w:t>NHS 111 online</w:t>
      </w:r>
      <w:r>
        <w:t>, a digital service built by NHS Digital to connect patients to the urgent care they need.  The purpose of this document is to detail:</w:t>
      </w:r>
    </w:p>
    <w:p w14:paraId="50858DEA" w14:textId="689B6363" w:rsidR="000A1F38" w:rsidRDefault="000A1F38" w:rsidP="000A1F38">
      <w:pPr>
        <w:pStyle w:val="ListParagraph"/>
        <w:numPr>
          <w:ilvl w:val="0"/>
          <w:numId w:val="8"/>
        </w:numPr>
      </w:pPr>
      <w:r>
        <w:t>how to implement the NHS 111 online service into an NHS 111 or Integrated Urgent Care (IUC) provider; and</w:t>
      </w:r>
    </w:p>
    <w:p w14:paraId="2EA2292B" w14:textId="1AF03377" w:rsidR="000A1F38" w:rsidRDefault="000A1F38" w:rsidP="6D4069DC">
      <w:pPr>
        <w:pStyle w:val="ListParagraph"/>
        <w:numPr>
          <w:ilvl w:val="0"/>
          <w:numId w:val="8"/>
        </w:numPr>
        <w:rPr>
          <w:rFonts w:eastAsia="Arial" w:cs="Arial"/>
        </w:rPr>
      </w:pPr>
      <w:r>
        <w:t xml:space="preserve">various other operational requirements applicable to End Users and their associated service providers, being GP </w:t>
      </w:r>
      <w:proofErr w:type="gramStart"/>
      <w:r>
        <w:t xml:space="preserve">practices, </w:t>
      </w:r>
      <w:r w:rsidR="56683D7D" w:rsidRPr="6D4069DC">
        <w:rPr>
          <w:rFonts w:eastAsia="Arial" w:cs="Arial"/>
        </w:rPr>
        <w:t xml:space="preserve"> IUC</w:t>
      </w:r>
      <w:proofErr w:type="gramEnd"/>
      <w:r w:rsidR="56683D7D" w:rsidRPr="6D4069DC">
        <w:rPr>
          <w:rFonts w:eastAsia="Arial" w:cs="Arial"/>
        </w:rPr>
        <w:t xml:space="preserve"> Treatment Providers</w:t>
      </w:r>
      <w:r>
        <w:t>, 111 telephone service providers, walk in centres, A&amp;Es, dental practices and other health care providers (each a “</w:t>
      </w:r>
      <w:r w:rsidRPr="6D4069DC">
        <w:rPr>
          <w:b/>
          <w:bCs/>
        </w:rPr>
        <w:t>Service Provider</w:t>
      </w:r>
      <w:r>
        <w:t xml:space="preserve">”).  </w:t>
      </w:r>
    </w:p>
    <w:p w14:paraId="3908457E" w14:textId="77777777" w:rsidR="000A1F38" w:rsidRDefault="000A1F38" w:rsidP="000A1F38">
      <w:r>
        <w:t>The online location for this document can be found at:</w:t>
      </w:r>
    </w:p>
    <w:p w14:paraId="1366B813" w14:textId="75EA4D0E" w:rsidR="0006223F" w:rsidRDefault="0006223F" w:rsidP="000A1F38">
      <w:r w:rsidRPr="0006223F">
        <w:t>https://111online.github.io/nhs111-resources/</w:t>
      </w:r>
    </w:p>
    <w:p w14:paraId="26AD4503" w14:textId="5C99CD52" w:rsidR="000A1F38" w:rsidRDefault="000A1F38" w:rsidP="000A1F38">
      <w:r>
        <w:t>NHS Digital will send out notifications of any changes to this document, or to 111 online to all End Users with which it has an End User Agreement in place relating to 111 online.</w:t>
      </w:r>
    </w:p>
    <w:p w14:paraId="372E197B" w14:textId="77777777" w:rsidR="001B1A21" w:rsidRPr="000A1F38" w:rsidRDefault="001B1A21" w:rsidP="000A1F38"/>
    <w:p w14:paraId="63CE239C" w14:textId="48B3DE9D" w:rsidR="00273F06" w:rsidRDefault="005E0D65" w:rsidP="001B1A21">
      <w:pPr>
        <w:pStyle w:val="Heading1"/>
      </w:pPr>
      <w:bookmarkStart w:id="11" w:name="_Toc63412011"/>
      <w:bookmarkStart w:id="12" w:name="_Toc92774723"/>
      <w:r>
        <w:t>Overview of the service and how it works</w:t>
      </w:r>
      <w:bookmarkEnd w:id="11"/>
    </w:p>
    <w:p w14:paraId="5EAC3425" w14:textId="05B3D98B" w:rsidR="001B1A21" w:rsidRDefault="001B1A21" w:rsidP="001B1A21">
      <w:r>
        <w:t xml:space="preserve">NHS 111 online is a digital service provided by </w:t>
      </w:r>
      <w:hyperlink r:id="rId17" w:history="1">
        <w:r w:rsidRPr="001B1A21">
          <w:rPr>
            <w:rStyle w:val="Hyperlink"/>
            <w:rFonts w:ascii="Arial" w:hAnsi="Arial"/>
          </w:rPr>
          <w:t>NHS Digital</w:t>
        </w:r>
      </w:hyperlink>
      <w:r>
        <w:t>. It is based upon NHS Pathways clinical algorithms and complements the existing national 111 telephone service. The service is available everywhere in England, though some areas offer more links into local urgent care settings than others.</w:t>
      </w:r>
    </w:p>
    <w:p w14:paraId="6F37C282" w14:textId="00983D11" w:rsidR="001B1A21" w:rsidRDefault="001B1A21" w:rsidP="001B1A21">
      <w:r>
        <w:t xml:space="preserve">111 online uses the suite of </w:t>
      </w:r>
      <w:hyperlink r:id="rId18" w:history="1">
        <w:r w:rsidRPr="001B1A21">
          <w:rPr>
            <w:rStyle w:val="Hyperlink"/>
            <w:rFonts w:ascii="Arial" w:hAnsi="Arial"/>
          </w:rPr>
          <w:t>NHS Pathways</w:t>
        </w:r>
      </w:hyperlink>
      <w:r>
        <w:t xml:space="preserve"> algorithms to allow users to complete an online triage and be referred on to the most appropriate NHS care service or to receive self-care advice. The clinical content on the service follows all the same rigorous clinical governance and clinical assurance as the </w:t>
      </w:r>
      <w:proofErr w:type="gramStart"/>
      <w:r>
        <w:t>111 telephone</w:t>
      </w:r>
      <w:proofErr w:type="gramEnd"/>
      <w:r>
        <w:t xml:space="preserve"> service. The content has been reworded to be suitable for online users, allowing them to self-serve.</w:t>
      </w:r>
    </w:p>
    <w:p w14:paraId="7FA3D75E" w14:textId="77777777" w:rsidR="001B1A21" w:rsidRDefault="001B1A21" w:rsidP="001B1A21">
      <w:r>
        <w:t>The user journey is as follows:</w:t>
      </w:r>
    </w:p>
    <w:p w14:paraId="4B8A2AAF" w14:textId="2CC9478B" w:rsidR="001B1A21" w:rsidRDefault="001B1A21" w:rsidP="001B1A21">
      <w:pPr>
        <w:pStyle w:val="ListParagraph"/>
        <w:numPr>
          <w:ilvl w:val="0"/>
          <w:numId w:val="9"/>
        </w:numPr>
      </w:pPr>
      <w:r>
        <w:t xml:space="preserve">User arrives at the service </w:t>
      </w:r>
      <w:hyperlink r:id="rId19" w:history="1">
        <w:r w:rsidRPr="001B1A21">
          <w:rPr>
            <w:rStyle w:val="Hyperlink"/>
            <w:rFonts w:ascii="Arial" w:hAnsi="Arial"/>
          </w:rPr>
          <w:t>https://111.nhs.uk/</w:t>
        </w:r>
      </w:hyperlink>
      <w:r>
        <w:t xml:space="preserve">, signposted from an in-queue message on the </w:t>
      </w:r>
      <w:proofErr w:type="gramStart"/>
      <w:r>
        <w:t>111 telephone</w:t>
      </w:r>
      <w:proofErr w:type="gramEnd"/>
      <w:r>
        <w:t xml:space="preserve"> service, or other care provider or a poster in a primary care service for example, A&amp;E, GP or dental practice.</w:t>
      </w:r>
    </w:p>
    <w:p w14:paraId="0E944708" w14:textId="0D3BAB23" w:rsidR="001B1A21" w:rsidRDefault="001B1A21" w:rsidP="001B1A21">
      <w:pPr>
        <w:pStyle w:val="ListParagraph"/>
        <w:numPr>
          <w:ilvl w:val="0"/>
          <w:numId w:val="9"/>
        </w:numPr>
      </w:pPr>
      <w:r>
        <w:t>User sees a landing page which explains what the service does and</w:t>
      </w:r>
      <w:r w:rsidR="4555D150">
        <w:t>, on entering current postcode,</w:t>
      </w:r>
      <w:r>
        <w:t xml:space="preserve"> whether it is available in their area.</w:t>
      </w:r>
    </w:p>
    <w:p w14:paraId="6975AE02" w14:textId="76295424" w:rsidR="001B1A21" w:rsidRDefault="001B1A21" w:rsidP="001B1A21">
      <w:pPr>
        <w:pStyle w:val="ListParagraph"/>
        <w:numPr>
          <w:ilvl w:val="0"/>
          <w:numId w:val="9"/>
        </w:numPr>
      </w:pPr>
      <w:r>
        <w:t>User confirms their issue is not a 999 emergency (Module Zero).</w:t>
      </w:r>
    </w:p>
    <w:p w14:paraId="62A17417" w14:textId="7A0B7B13" w:rsidR="001B1A21" w:rsidRDefault="001B1A21" w:rsidP="001B1A21">
      <w:pPr>
        <w:pStyle w:val="ListParagraph"/>
        <w:numPr>
          <w:ilvl w:val="0"/>
          <w:numId w:val="9"/>
        </w:numPr>
      </w:pPr>
      <w:r>
        <w:t>User gives their sex and age.</w:t>
      </w:r>
    </w:p>
    <w:p w14:paraId="66EF8FBD" w14:textId="257D6EDB" w:rsidR="001B1A21" w:rsidRDefault="001B1A21" w:rsidP="001B1A21">
      <w:pPr>
        <w:pStyle w:val="ListParagraph"/>
        <w:numPr>
          <w:ilvl w:val="0"/>
          <w:numId w:val="9"/>
        </w:numPr>
      </w:pPr>
      <w:r>
        <w:t>User enters their symptoms into the search box or selects from a categorised list of symptoms and then selects an appropriate pathway.</w:t>
      </w:r>
      <w:r w:rsidR="1311337A">
        <w:t xml:space="preserve"> For Repeat prescriptions and COV</w:t>
      </w:r>
      <w:r w:rsidR="24CFFAC6">
        <w:t>I</w:t>
      </w:r>
      <w:r w:rsidR="1311337A">
        <w:t>D, there is a link on the home page to bypass this search.</w:t>
      </w:r>
    </w:p>
    <w:p w14:paraId="0F6A2965" w14:textId="0A69B920" w:rsidR="001B1A21" w:rsidRDefault="001B1A21" w:rsidP="001B1A21">
      <w:pPr>
        <w:pStyle w:val="ListParagraph"/>
        <w:numPr>
          <w:ilvl w:val="0"/>
          <w:numId w:val="9"/>
        </w:numPr>
      </w:pPr>
      <w:r>
        <w:t xml:space="preserve">User answers questions relating to their symptom as per the algorithmic structure of NHS Pathways. (The NHS Pathways content has been reworded, where appropriate, </w:t>
      </w:r>
      <w:r>
        <w:lastRenderedPageBreak/>
        <w:t xml:space="preserve">to make it suitable for online users who are not being guided through the triage by a </w:t>
      </w:r>
      <w:r w:rsidR="26870923">
        <w:t xml:space="preserve">trained </w:t>
      </w:r>
      <w:r>
        <w:t>111 call handler.)</w:t>
      </w:r>
    </w:p>
    <w:p w14:paraId="76C2B219" w14:textId="1B4E3B94" w:rsidR="001B1A21" w:rsidRDefault="001B1A21" w:rsidP="001B1A21">
      <w:pPr>
        <w:pStyle w:val="ListParagraph"/>
        <w:numPr>
          <w:ilvl w:val="0"/>
          <w:numId w:val="9"/>
        </w:numPr>
      </w:pPr>
      <w:r>
        <w:t>User is presented with</w:t>
      </w:r>
      <w:r w:rsidR="4E2B91DF">
        <w:t xml:space="preserve"> a disposition, that is,</w:t>
      </w:r>
      <w:r>
        <w:t xml:space="preserve"> clinical</w:t>
      </w:r>
      <w:r w:rsidR="32F1A010">
        <w:t xml:space="preserve">ly appropriate advice about what to do or where to </w:t>
      </w:r>
      <w:proofErr w:type="gramStart"/>
      <w:r w:rsidR="32F1A010">
        <w:t>go</w:t>
      </w:r>
      <w:r>
        <w:t xml:space="preserve"> .</w:t>
      </w:r>
      <w:proofErr w:type="gramEnd"/>
    </w:p>
    <w:p w14:paraId="263761F1" w14:textId="2C27CBE9" w:rsidR="001B1A21" w:rsidRDefault="001B1A21" w:rsidP="001B1A21">
      <w:pPr>
        <w:pStyle w:val="ListParagraph"/>
        <w:numPr>
          <w:ilvl w:val="0"/>
          <w:numId w:val="9"/>
        </w:numPr>
      </w:pPr>
      <w:r>
        <w:t>User may be shown appropriate services along with directions or contact details, based on a search of</w:t>
      </w:r>
      <w:r w:rsidR="00306D33">
        <w:t xml:space="preserve"> </w:t>
      </w:r>
      <w:r>
        <w:t>the Directory of Service (DoS). The services shown are determined by local End Users and Service Providers.</w:t>
      </w:r>
    </w:p>
    <w:p w14:paraId="35B533F1" w14:textId="5E846544" w:rsidR="001B1A21" w:rsidRDefault="00CF771A" w:rsidP="001B1A21">
      <w:pPr>
        <w:pStyle w:val="ListParagraph"/>
        <w:numPr>
          <w:ilvl w:val="0"/>
          <w:numId w:val="9"/>
        </w:numPr>
      </w:pPr>
      <w:r>
        <w:t>T</w:t>
      </w:r>
      <w:r w:rsidR="001B1A21">
        <w:t>he user may have the option to send their details and a phone number to a service, usually for a call back. This transfer of care occurs using ITK messaging.</w:t>
      </w:r>
    </w:p>
    <w:p w14:paraId="1697CEE0" w14:textId="7204713D" w:rsidR="00CF771A" w:rsidRDefault="00CF771A" w:rsidP="001B1A21">
      <w:pPr>
        <w:pStyle w:val="ListParagraph"/>
        <w:numPr>
          <w:ilvl w:val="0"/>
          <w:numId w:val="9"/>
        </w:numPr>
      </w:pPr>
      <w:r>
        <w:t>Additionally, where available, users may also choose a</w:t>
      </w:r>
      <w:r w:rsidR="2A3BD181">
        <w:t xml:space="preserve">n </w:t>
      </w:r>
      <w:proofErr w:type="gramStart"/>
      <w:r w:rsidR="2A3BD181">
        <w:t xml:space="preserve">arrival </w:t>
      </w:r>
      <w:r>
        <w:t xml:space="preserve"> </w:t>
      </w:r>
      <w:r w:rsidR="318A57D1">
        <w:t>time</w:t>
      </w:r>
      <w:proofErr w:type="gramEnd"/>
      <w:r>
        <w:t xml:space="preserve">  into an emergency</w:t>
      </w:r>
      <w:r w:rsidR="007901F7">
        <w:t xml:space="preserve"> or urgent</w:t>
      </w:r>
      <w:r>
        <w:t xml:space="preserve"> care </w:t>
      </w:r>
      <w:r w:rsidR="00F7333D">
        <w:t>service that uses a system that adheres to the Care Connect standard</w:t>
      </w:r>
      <w:r w:rsidR="675752C0">
        <w:t xml:space="preserve"> (this is part of the 111 First </w:t>
      </w:r>
      <w:r w:rsidR="00DD5032">
        <w:t>initiative</w:t>
      </w:r>
      <w:r w:rsidR="675752C0">
        <w:t>)</w:t>
      </w:r>
    </w:p>
    <w:p w14:paraId="45C306BA" w14:textId="740F7C4D" w:rsidR="001B1A21" w:rsidRDefault="001B1A21" w:rsidP="001B1A21">
      <w:r>
        <w:t xml:space="preserve">Where care is transferred, the receiving Service Provider will receive an </w:t>
      </w:r>
      <w:hyperlink r:id="rId20">
        <w:r w:rsidRPr="022948EA">
          <w:rPr>
            <w:rStyle w:val="Hyperlink"/>
            <w:rFonts w:ascii="Arial" w:hAnsi="Arial"/>
          </w:rPr>
          <w:t>Interoperability Tool Kit</w:t>
        </w:r>
      </w:hyperlink>
      <w:r>
        <w:t xml:space="preserve"> (ITK) message with the patient's details and the results of their self-triage using 111 online, just as they would with any other ITK message. The service interoperates with many patient management systems</w:t>
      </w:r>
      <w:r w:rsidR="00F7333D">
        <w:t xml:space="preserve"> such as</w:t>
      </w:r>
      <w:r>
        <w:t xml:space="preserve">: </w:t>
      </w:r>
      <w:proofErr w:type="spellStart"/>
      <w:r>
        <w:t>Adastra</w:t>
      </w:r>
      <w:proofErr w:type="spellEnd"/>
      <w:r>
        <w:t xml:space="preserve">, Cleo, Cleric, </w:t>
      </w:r>
      <w:proofErr w:type="spellStart"/>
      <w:r>
        <w:t>PharmOutcomes</w:t>
      </w:r>
      <w:proofErr w:type="spellEnd"/>
      <w:r w:rsidR="5DFF1351">
        <w:t xml:space="preserve">, SONAR, </w:t>
      </w:r>
      <w:r>
        <w:t xml:space="preserve">and </w:t>
      </w:r>
      <w:proofErr w:type="spellStart"/>
      <w:r>
        <w:t>SystmOne</w:t>
      </w:r>
      <w:proofErr w:type="spellEnd"/>
      <w:r>
        <w:t>.</w:t>
      </w:r>
    </w:p>
    <w:p w14:paraId="64B3B231" w14:textId="77777777" w:rsidR="00C330A1" w:rsidRPr="001B1A21" w:rsidRDefault="00C330A1" w:rsidP="001B1A21"/>
    <w:p w14:paraId="7A813167" w14:textId="77777777" w:rsidR="00C330A1" w:rsidRPr="00B476EC" w:rsidRDefault="00C330A1" w:rsidP="00175E02"/>
    <w:p w14:paraId="77CD1BA4" w14:textId="43A450CE" w:rsidR="001A6F1A" w:rsidRPr="00B476EC" w:rsidRDefault="00862413" w:rsidP="005D73DB">
      <w:pPr>
        <w:pStyle w:val="Heading2"/>
      </w:pPr>
      <w:bookmarkStart w:id="13" w:name="_Toc63412012"/>
      <w:r>
        <w:t>NHS Pathways</w:t>
      </w:r>
      <w:bookmarkEnd w:id="13"/>
      <w:r w:rsidR="0028038D">
        <w:t xml:space="preserve"> </w:t>
      </w:r>
    </w:p>
    <w:p w14:paraId="12AA5585" w14:textId="32B4846B" w:rsidR="00A76C28" w:rsidRDefault="00862413" w:rsidP="00183E37">
      <w:r w:rsidRPr="00862413">
        <w:t>The NHS Pathways clinical content has been adapted for online use by NHS Pathways authors and digital content experts. Many of the pathways have been discounted as unsuitable for the online service and this was part of a clinical discussion and process led by our Clinical Reference Group</w:t>
      </w:r>
      <w:r w:rsidR="004A3415">
        <w:t xml:space="preserve">. </w:t>
      </w:r>
      <w:r w:rsidR="004A3415" w:rsidRPr="00862413">
        <w:t xml:space="preserve">The full list of pathways </w:t>
      </w:r>
      <w:r w:rsidR="004A3415">
        <w:t xml:space="preserve">and dispositions </w:t>
      </w:r>
      <w:r w:rsidR="004A3415" w:rsidRPr="00862413">
        <w:t>can be found in</w:t>
      </w:r>
      <w:r w:rsidRPr="00862413">
        <w:t xml:space="preserve"> </w:t>
      </w:r>
      <w:r w:rsidR="00A8065C">
        <w:fldChar w:fldCharType="begin"/>
      </w:r>
      <w:r w:rsidR="00A8065C">
        <w:instrText xml:space="preserve"> REF _Ref24970596 \w \h </w:instrText>
      </w:r>
      <w:r w:rsidR="00A8065C">
        <w:fldChar w:fldCharType="separate"/>
      </w:r>
      <w:r w:rsidR="00A8065C">
        <w:t>8</w:t>
      </w:r>
      <w:r w:rsidR="00A8065C">
        <w:fldChar w:fldCharType="end"/>
      </w:r>
      <w:r w:rsidR="006747FF">
        <w:t>.</w:t>
      </w:r>
      <w:r w:rsidR="00A8065C">
        <w:t xml:space="preserve"> A</w:t>
      </w:r>
      <w:r w:rsidRPr="00862413">
        <w:t>ppendix B.</w:t>
      </w:r>
    </w:p>
    <w:p w14:paraId="1A9B7194" w14:textId="77777777" w:rsidR="00862413" w:rsidRPr="00B476EC" w:rsidRDefault="00862413" w:rsidP="00183E37"/>
    <w:p w14:paraId="2B9F9B5F" w14:textId="7CA86422" w:rsidR="000871A9" w:rsidRDefault="00862413" w:rsidP="005D73DB">
      <w:pPr>
        <w:pStyle w:val="Heading2"/>
      </w:pPr>
      <w:bookmarkStart w:id="14" w:name="_Toc63412013"/>
      <w:r>
        <w:t>Dispositions</w:t>
      </w:r>
      <w:bookmarkEnd w:id="14"/>
    </w:p>
    <w:p w14:paraId="25184D00" w14:textId="1D1489A5" w:rsidR="00F43DB2" w:rsidRDefault="00DD1DF1" w:rsidP="00F43DB2">
      <w:r>
        <w:t>111 online uses dispositions in a similar manner to the telephone service, although not all the dispositions are replicated online.</w:t>
      </w:r>
      <w:r w:rsidR="00DC445D">
        <w:t xml:space="preserve"> The </w:t>
      </w:r>
      <w:r w:rsidR="6E6A569C">
        <w:t xml:space="preserve">principal </w:t>
      </w:r>
      <w:r w:rsidR="00DC445D">
        <w:t>advice users are given at the end of a triage falls under one of the following broad categories of calls to action:</w:t>
      </w:r>
    </w:p>
    <w:tbl>
      <w:tblPr>
        <w:tblStyle w:val="GridTable1Light"/>
        <w:tblW w:w="0" w:type="auto"/>
        <w:tblLook w:val="04A0" w:firstRow="1" w:lastRow="0" w:firstColumn="1" w:lastColumn="0" w:noHBand="0" w:noVBand="1"/>
      </w:tblPr>
      <w:tblGrid>
        <w:gridCol w:w="2547"/>
        <w:gridCol w:w="2551"/>
        <w:gridCol w:w="4756"/>
      </w:tblGrid>
      <w:tr w:rsidR="00DC445D" w14:paraId="4CEF483E" w14:textId="77777777" w:rsidTr="6D4069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847A56A" w14:textId="59457DFD" w:rsidR="00DC445D" w:rsidRDefault="00DC445D" w:rsidP="00F43DB2">
            <w:r>
              <w:t>Action</w:t>
            </w:r>
          </w:p>
        </w:tc>
        <w:tc>
          <w:tcPr>
            <w:tcW w:w="2551" w:type="dxa"/>
          </w:tcPr>
          <w:p w14:paraId="6FA1C911" w14:textId="64BD4E1F" w:rsidR="00DC445D" w:rsidRDefault="00646348" w:rsidP="00F43DB2">
            <w:pPr>
              <w:cnfStyle w:val="100000000000" w:firstRow="1" w:lastRow="0" w:firstColumn="0" w:lastColumn="0" w:oddVBand="0" w:evenVBand="0" w:oddHBand="0" w:evenHBand="0" w:firstRowFirstColumn="0" w:firstRowLastColumn="0" w:lastRowFirstColumn="0" w:lastRowLastColumn="0"/>
            </w:pPr>
            <w:r>
              <w:t>Examples</w:t>
            </w:r>
          </w:p>
        </w:tc>
        <w:tc>
          <w:tcPr>
            <w:tcW w:w="4756" w:type="dxa"/>
          </w:tcPr>
          <w:p w14:paraId="2CAB913B" w14:textId="5947347D" w:rsidR="00DC445D" w:rsidRDefault="00646348" w:rsidP="00F43DB2">
            <w:pPr>
              <w:cnfStyle w:val="100000000000" w:firstRow="1" w:lastRow="0" w:firstColumn="0" w:lastColumn="0" w:oddVBand="0" w:evenVBand="0" w:oddHBand="0" w:evenHBand="0" w:firstRowFirstColumn="0" w:firstRowLastColumn="0" w:lastRowFirstColumn="0" w:lastRowLastColumn="0"/>
            </w:pPr>
            <w:r>
              <w:t>Advice to user</w:t>
            </w:r>
          </w:p>
        </w:tc>
      </w:tr>
      <w:tr w:rsidR="00DC445D" w14:paraId="1DB7195D" w14:textId="77777777" w:rsidTr="6D4069DC">
        <w:tc>
          <w:tcPr>
            <w:cnfStyle w:val="001000000000" w:firstRow="0" w:lastRow="0" w:firstColumn="1" w:lastColumn="0" w:oddVBand="0" w:evenVBand="0" w:oddHBand="0" w:evenHBand="0" w:firstRowFirstColumn="0" w:firstRowLastColumn="0" w:lastRowFirstColumn="0" w:lastRowLastColumn="0"/>
            <w:tcW w:w="2547" w:type="dxa"/>
          </w:tcPr>
          <w:p w14:paraId="12B35B20" w14:textId="690EF711" w:rsidR="00DC445D" w:rsidRDefault="004F25F2" w:rsidP="00F43DB2">
            <w:r w:rsidRPr="004F25F2">
              <w:t>Look after yourself at home</w:t>
            </w:r>
          </w:p>
        </w:tc>
        <w:tc>
          <w:tcPr>
            <w:tcW w:w="2551" w:type="dxa"/>
          </w:tcPr>
          <w:p w14:paraId="4B1321CC" w14:textId="77777777" w:rsidR="00DC445D" w:rsidRDefault="00297A87" w:rsidP="00F43DB2">
            <w:pPr>
              <w:cnfStyle w:val="000000000000" w:firstRow="0" w:lastRow="0" w:firstColumn="0" w:lastColumn="0" w:oddVBand="0" w:evenVBand="0" w:oddHBand="0" w:evenHBand="0" w:firstRowFirstColumn="0" w:firstRowLastColumn="0" w:lastRowFirstColumn="0" w:lastRowLastColumn="0"/>
            </w:pPr>
            <w:r w:rsidRPr="00C73200">
              <w:t>Homecare: Dx38, Dx39</w:t>
            </w:r>
          </w:p>
          <w:p w14:paraId="05BBA3FC" w14:textId="09C44EE3" w:rsidR="00BC220B" w:rsidRDefault="00BC220B" w:rsidP="00F43DB2">
            <w:pPr>
              <w:cnfStyle w:val="000000000000" w:firstRow="0" w:lastRow="0" w:firstColumn="0" w:lastColumn="0" w:oddVBand="0" w:evenVBand="0" w:oddHBand="0" w:evenHBand="0" w:firstRowFirstColumn="0" w:firstRowLastColumn="0" w:lastRowFirstColumn="0" w:lastRowLastColumn="0"/>
            </w:pPr>
          </w:p>
        </w:tc>
        <w:tc>
          <w:tcPr>
            <w:tcW w:w="4756" w:type="dxa"/>
          </w:tcPr>
          <w:p w14:paraId="0A8EA75C" w14:textId="3E4405B8" w:rsidR="00DC445D" w:rsidRDefault="00A63881" w:rsidP="00F43DB2">
            <w:pPr>
              <w:cnfStyle w:val="000000000000" w:firstRow="0" w:lastRow="0" w:firstColumn="0" w:lastColumn="0" w:oddVBand="0" w:evenVBand="0" w:oddHBand="0" w:evenHBand="0" w:firstRowFirstColumn="0" w:firstRowLastColumn="0" w:lastRowFirstColumn="0" w:lastRowLastColumn="0"/>
            </w:pPr>
            <w:r w:rsidRPr="00A63881">
              <w:t>Self-care dispositions provide the user with the message they can look after themselves at home. Care advice is provided where available for the symptom group.</w:t>
            </w:r>
          </w:p>
        </w:tc>
      </w:tr>
      <w:tr w:rsidR="00DC445D" w14:paraId="0DC635E4" w14:textId="77777777" w:rsidTr="6D4069DC">
        <w:tc>
          <w:tcPr>
            <w:cnfStyle w:val="001000000000" w:firstRow="0" w:lastRow="0" w:firstColumn="1" w:lastColumn="0" w:oddVBand="0" w:evenVBand="0" w:oddHBand="0" w:evenHBand="0" w:firstRowFirstColumn="0" w:firstRowLastColumn="0" w:lastRowFirstColumn="0" w:lastRowLastColumn="0"/>
            <w:tcW w:w="2547" w:type="dxa"/>
          </w:tcPr>
          <w:p w14:paraId="1454CD52" w14:textId="45A64263" w:rsidR="00DC445D" w:rsidRDefault="00B4649B" w:rsidP="00F43DB2">
            <w:r>
              <w:t>Go somewhere</w:t>
            </w:r>
          </w:p>
        </w:tc>
        <w:tc>
          <w:tcPr>
            <w:tcW w:w="2551" w:type="dxa"/>
          </w:tcPr>
          <w:p w14:paraId="33A1468B" w14:textId="77777777" w:rsidR="000C2847" w:rsidRDefault="000C2847" w:rsidP="000C2847">
            <w:pPr>
              <w:cnfStyle w:val="000000000000" w:firstRow="0" w:lastRow="0" w:firstColumn="0" w:lastColumn="0" w:oddVBand="0" w:evenVBand="0" w:oddHBand="0" w:evenHBand="0" w:firstRowFirstColumn="0" w:firstRowLastColumn="0" w:lastRowFirstColumn="0" w:lastRowLastColumn="0"/>
            </w:pPr>
            <w:r>
              <w:t>Urgent treatment centre: Dx02, Dx03</w:t>
            </w:r>
          </w:p>
          <w:p w14:paraId="14556FAD" w14:textId="4D1C16F1" w:rsidR="00DC445D" w:rsidRDefault="000C2847" w:rsidP="000C2847">
            <w:pPr>
              <w:cnfStyle w:val="000000000000" w:firstRow="0" w:lastRow="0" w:firstColumn="0" w:lastColumn="0" w:oddVBand="0" w:evenVBand="0" w:oddHBand="0" w:evenHBand="0" w:firstRowFirstColumn="0" w:firstRowLastColumn="0" w:lastRowFirstColumn="0" w:lastRowLastColumn="0"/>
            </w:pPr>
            <w:r>
              <w:t>Pharmacist: Dx28</w:t>
            </w:r>
          </w:p>
        </w:tc>
        <w:tc>
          <w:tcPr>
            <w:tcW w:w="4756" w:type="dxa"/>
          </w:tcPr>
          <w:p w14:paraId="2CA9EBC2" w14:textId="21645AE9" w:rsidR="00DC445D" w:rsidRDefault="00DD7D21" w:rsidP="00F43DB2">
            <w:pPr>
              <w:cnfStyle w:val="000000000000" w:firstRow="0" w:lastRow="0" w:firstColumn="0" w:lastColumn="0" w:oddVBand="0" w:evenVBand="0" w:oddHBand="0" w:evenHBand="0" w:firstRowFirstColumn="0" w:firstRowLastColumn="0" w:lastRowFirstColumn="0" w:lastRowLastColumn="0"/>
            </w:pPr>
            <w:r w:rsidRPr="00DD7D21">
              <w:t>Users reaching ‘signposting’ dispositions like urgent treatment centre; pharmacist; GUM clinic enter their postcode, which powers a DoS search. The services that are returned are shown on a map for the user to navigate to.</w:t>
            </w:r>
          </w:p>
        </w:tc>
      </w:tr>
      <w:tr w:rsidR="00DC445D" w14:paraId="6A74C74B" w14:textId="77777777" w:rsidTr="6D4069DC">
        <w:tc>
          <w:tcPr>
            <w:cnfStyle w:val="001000000000" w:firstRow="0" w:lastRow="0" w:firstColumn="1" w:lastColumn="0" w:oddVBand="0" w:evenVBand="0" w:oddHBand="0" w:evenHBand="0" w:firstRowFirstColumn="0" w:firstRowLastColumn="0" w:lastRowFirstColumn="0" w:lastRowLastColumn="0"/>
            <w:tcW w:w="2547" w:type="dxa"/>
          </w:tcPr>
          <w:p w14:paraId="080E1917" w14:textId="7571125A" w:rsidR="00DC445D" w:rsidRDefault="009A1F71" w:rsidP="00F43DB2">
            <w:r w:rsidRPr="009A1F71">
              <w:t>Contact someone</w:t>
            </w:r>
          </w:p>
        </w:tc>
        <w:tc>
          <w:tcPr>
            <w:tcW w:w="2551" w:type="dxa"/>
          </w:tcPr>
          <w:p w14:paraId="475DE977" w14:textId="77777777" w:rsidR="00F80E0C" w:rsidRDefault="00F80E0C" w:rsidP="00F80E0C">
            <w:pPr>
              <w:cnfStyle w:val="000000000000" w:firstRow="0" w:lastRow="0" w:firstColumn="0" w:lastColumn="0" w:oddVBand="0" w:evenVBand="0" w:oddHBand="0" w:evenHBand="0" w:firstRowFirstColumn="0" w:firstRowLastColumn="0" w:lastRowFirstColumn="0" w:lastRowLastColumn="0"/>
            </w:pPr>
            <w:r>
              <w:t>GUM clinic: Dx31</w:t>
            </w:r>
          </w:p>
          <w:p w14:paraId="78D2424F" w14:textId="77777777" w:rsidR="00F80E0C" w:rsidRDefault="00F80E0C" w:rsidP="00F80E0C">
            <w:pPr>
              <w:cnfStyle w:val="000000000000" w:firstRow="0" w:lastRow="0" w:firstColumn="0" w:lastColumn="0" w:oddVBand="0" w:evenVBand="0" w:oddHBand="0" w:evenHBand="0" w:firstRowFirstColumn="0" w:firstRowLastColumn="0" w:lastRowFirstColumn="0" w:lastRowLastColumn="0"/>
            </w:pPr>
            <w:r>
              <w:lastRenderedPageBreak/>
              <w:t>Optician: Dx60</w:t>
            </w:r>
          </w:p>
          <w:p w14:paraId="1FE52FBE" w14:textId="3546C6DD" w:rsidR="00DC445D" w:rsidRDefault="00F80E0C" w:rsidP="00F80E0C">
            <w:pPr>
              <w:cnfStyle w:val="000000000000" w:firstRow="0" w:lastRow="0" w:firstColumn="0" w:lastColumn="0" w:oddVBand="0" w:evenVBand="0" w:oddHBand="0" w:evenHBand="0" w:firstRowFirstColumn="0" w:firstRowLastColumn="0" w:lastRowFirstColumn="0" w:lastRowLastColumn="0"/>
            </w:pPr>
            <w:r>
              <w:t>Category 2 Ambulance: Dx011</w:t>
            </w:r>
          </w:p>
        </w:tc>
        <w:tc>
          <w:tcPr>
            <w:tcW w:w="4756" w:type="dxa"/>
          </w:tcPr>
          <w:p w14:paraId="49511AC5" w14:textId="77777777" w:rsidR="0030028F" w:rsidRDefault="0030028F" w:rsidP="0030028F">
            <w:pPr>
              <w:cnfStyle w:val="000000000000" w:firstRow="0" w:lastRow="0" w:firstColumn="0" w:lastColumn="0" w:oddVBand="0" w:evenVBand="0" w:oddHBand="0" w:evenHBand="0" w:firstRowFirstColumn="0" w:firstRowLastColumn="0" w:lastRowFirstColumn="0" w:lastRowLastColumn="0"/>
            </w:pPr>
            <w:r>
              <w:lastRenderedPageBreak/>
              <w:t xml:space="preserve">‘Contact’ disposition endpoints are instructed to contact a healthcare service. </w:t>
            </w:r>
            <w:r>
              <w:lastRenderedPageBreak/>
              <w:t xml:space="preserve">A DoS search is </w:t>
            </w:r>
            <w:proofErr w:type="gramStart"/>
            <w:r>
              <w:t>fired</w:t>
            </w:r>
            <w:proofErr w:type="gramEnd"/>
            <w:r>
              <w:t xml:space="preserve"> and services return that provide a phone number for users to call. </w:t>
            </w:r>
          </w:p>
          <w:p w14:paraId="36656231" w14:textId="477CE290" w:rsidR="00DC445D" w:rsidRDefault="0030028F" w:rsidP="0030028F">
            <w:pPr>
              <w:cnfStyle w:val="000000000000" w:firstRow="0" w:lastRow="0" w:firstColumn="0" w:lastColumn="0" w:oddVBand="0" w:evenVBand="0" w:oddHBand="0" w:evenHBand="0" w:firstRowFirstColumn="0" w:firstRowLastColumn="0" w:lastRowFirstColumn="0" w:lastRowLastColumn="0"/>
            </w:pPr>
            <w:r>
              <w:t xml:space="preserve">Users reaching 999 dispositions are instructed to ring 999, Wording changes dependent on the Dx code. More information on 999 dispositions </w:t>
            </w:r>
            <w:proofErr w:type="gramStart"/>
            <w:r>
              <w:t>are</w:t>
            </w:r>
            <w:proofErr w:type="gramEnd"/>
            <w:r>
              <w:t xml:space="preserve"> below.</w:t>
            </w:r>
          </w:p>
        </w:tc>
      </w:tr>
      <w:tr w:rsidR="00DC445D" w14:paraId="2DACC030" w14:textId="77777777" w:rsidTr="6D4069DC">
        <w:tc>
          <w:tcPr>
            <w:cnfStyle w:val="001000000000" w:firstRow="0" w:lastRow="0" w:firstColumn="1" w:lastColumn="0" w:oddVBand="0" w:evenVBand="0" w:oddHBand="0" w:evenHBand="0" w:firstRowFirstColumn="0" w:firstRowLastColumn="0" w:lastRowFirstColumn="0" w:lastRowLastColumn="0"/>
            <w:tcW w:w="2547" w:type="dxa"/>
          </w:tcPr>
          <w:p w14:paraId="1D0E6BC1" w14:textId="4B50A954" w:rsidR="00DC445D" w:rsidRDefault="003E0E6A" w:rsidP="00F43DB2">
            <w:r w:rsidRPr="003E0E6A">
              <w:lastRenderedPageBreak/>
              <w:t>Provide your details and someone will call back</w:t>
            </w:r>
          </w:p>
        </w:tc>
        <w:tc>
          <w:tcPr>
            <w:tcW w:w="2551" w:type="dxa"/>
          </w:tcPr>
          <w:p w14:paraId="7403A1BA" w14:textId="20E7CB60" w:rsidR="000423D5" w:rsidRDefault="7DDF7FE7" w:rsidP="000423D5">
            <w:pPr>
              <w:cnfStyle w:val="000000000000" w:firstRow="0" w:lastRow="0" w:firstColumn="0" w:lastColumn="0" w:oddVBand="0" w:evenVBand="0" w:oddHBand="0" w:evenHBand="0" w:firstRowFirstColumn="0" w:firstRowLastColumn="0" w:lastRowFirstColumn="0" w:lastRowLastColumn="0"/>
            </w:pPr>
            <w:r>
              <w:t xml:space="preserve">Clinician </w:t>
            </w:r>
            <w:proofErr w:type="spellStart"/>
            <w:r>
              <w:t>callback</w:t>
            </w:r>
            <w:proofErr w:type="spellEnd"/>
            <w:r>
              <w:t>: Dx32, Dx34</w:t>
            </w:r>
          </w:p>
          <w:p w14:paraId="4D4886FB" w14:textId="7771F2DF" w:rsidR="00DC445D" w:rsidRDefault="7DDF7FE7" w:rsidP="000423D5">
            <w:pPr>
              <w:cnfStyle w:val="000000000000" w:firstRow="0" w:lastRow="0" w:firstColumn="0" w:lastColumn="0" w:oddVBand="0" w:evenVBand="0" w:oddHBand="0" w:evenHBand="0" w:firstRowFirstColumn="0" w:firstRowLastColumn="0" w:lastRowFirstColumn="0" w:lastRowLastColumn="0"/>
            </w:pPr>
            <w:r>
              <w:t>Primary: OOH, Dx11, Dx12</w:t>
            </w:r>
          </w:p>
        </w:tc>
        <w:tc>
          <w:tcPr>
            <w:tcW w:w="4756" w:type="dxa"/>
          </w:tcPr>
          <w:p w14:paraId="726F2A0A" w14:textId="697F3C69" w:rsidR="00DC445D" w:rsidRDefault="6941523A" w:rsidP="6D4069DC">
            <w:pPr>
              <w:cnfStyle w:val="000000000000" w:firstRow="0" w:lastRow="0" w:firstColumn="0" w:lastColumn="0" w:oddVBand="0" w:evenVBand="0" w:oddHBand="0" w:evenHBand="0" w:firstRowFirstColumn="0" w:firstRowLastColumn="0" w:lastRowFirstColumn="0" w:lastRowLastColumn="0"/>
            </w:pPr>
            <w:r>
              <w:t xml:space="preserve">Services that can are set up to receive ITK messages (for </w:t>
            </w:r>
            <w:proofErr w:type="gramStart"/>
            <w:r>
              <w:t xml:space="preserve">example, </w:t>
            </w:r>
            <w:r w:rsidR="435586BE" w:rsidRPr="6D4069DC">
              <w:rPr>
                <w:rFonts w:eastAsia="Arial" w:cs="Arial"/>
              </w:rPr>
              <w:t xml:space="preserve"> IUC</w:t>
            </w:r>
            <w:proofErr w:type="gramEnd"/>
            <w:r w:rsidR="435586BE" w:rsidRPr="6D4069DC">
              <w:rPr>
                <w:rFonts w:eastAsia="Arial" w:cs="Arial"/>
              </w:rPr>
              <w:t xml:space="preserve"> Treatment</w:t>
            </w:r>
            <w:r>
              <w:t xml:space="preserve"> services or IUC CAS) and follow up with telephone assessments will offer the user the option to ‘book a call’ and provide the opportunity for them to give their details.</w:t>
            </w:r>
          </w:p>
        </w:tc>
      </w:tr>
      <w:tr w:rsidR="00DC445D" w14:paraId="1395767F" w14:textId="77777777" w:rsidTr="6D4069DC">
        <w:tc>
          <w:tcPr>
            <w:cnfStyle w:val="001000000000" w:firstRow="0" w:lastRow="0" w:firstColumn="1" w:lastColumn="0" w:oddVBand="0" w:evenVBand="0" w:oddHBand="0" w:evenHBand="0" w:firstRowFirstColumn="0" w:firstRowLastColumn="0" w:lastRowFirstColumn="0" w:lastRowLastColumn="0"/>
            <w:tcW w:w="2547" w:type="dxa"/>
          </w:tcPr>
          <w:p w14:paraId="5755C355" w14:textId="7BBE51D8" w:rsidR="00DC445D" w:rsidRPr="003D00E2" w:rsidRDefault="007B03C3" w:rsidP="00F43DB2">
            <w:pPr>
              <w:rPr>
                <w:color w:val="auto"/>
              </w:rPr>
            </w:pPr>
            <w:r w:rsidRPr="003D00E2">
              <w:rPr>
                <w:color w:val="auto"/>
              </w:rPr>
              <w:t>Provide your details, contact the service, then go to the service</w:t>
            </w:r>
          </w:p>
        </w:tc>
        <w:tc>
          <w:tcPr>
            <w:tcW w:w="2551" w:type="dxa"/>
          </w:tcPr>
          <w:p w14:paraId="1033822D" w14:textId="6BA41624" w:rsidR="00DC445D" w:rsidRDefault="0001060D" w:rsidP="00F43DB2">
            <w:pPr>
              <w:cnfStyle w:val="000000000000" w:firstRow="0" w:lastRow="0" w:firstColumn="0" w:lastColumn="0" w:oddVBand="0" w:evenVBand="0" w:oddHBand="0" w:evenHBand="0" w:firstRowFirstColumn="0" w:firstRowLastColumn="0" w:lastRowFirstColumn="0" w:lastRowLastColumn="0"/>
            </w:pPr>
            <w:r w:rsidRPr="0001060D">
              <w:t>Urgent prescription: Dx80, Dx85</w:t>
            </w:r>
          </w:p>
        </w:tc>
        <w:tc>
          <w:tcPr>
            <w:tcW w:w="4756" w:type="dxa"/>
          </w:tcPr>
          <w:p w14:paraId="2315BA36" w14:textId="6A954639" w:rsidR="00DC445D" w:rsidRPr="003D00E2" w:rsidRDefault="00195FCF" w:rsidP="00F43DB2">
            <w:pPr>
              <w:cnfStyle w:val="000000000000" w:firstRow="0" w:lastRow="0" w:firstColumn="0" w:lastColumn="0" w:oddVBand="0" w:evenVBand="0" w:oddHBand="0" w:evenHBand="0" w:firstRowFirstColumn="0" w:firstRowLastColumn="0" w:lastRowFirstColumn="0" w:lastRowLastColumn="0"/>
              <w:rPr>
                <w:color w:val="auto"/>
              </w:rPr>
            </w:pPr>
            <w:r w:rsidRPr="003D00E2">
              <w:rPr>
                <w:color w:val="auto"/>
              </w:rPr>
              <w:t>When a patient needs to consult a pharmacist</w:t>
            </w:r>
            <w:r w:rsidR="29A06C90" w:rsidRPr="022948EA">
              <w:rPr>
                <w:color w:val="auto"/>
              </w:rPr>
              <w:t xml:space="preserve"> for replacement medication supplies</w:t>
            </w:r>
            <w:r w:rsidRPr="003D00E2">
              <w:rPr>
                <w:color w:val="auto"/>
              </w:rPr>
              <w:t>, they are encouraged to submit a referral but also contact the pharmacy before attending</w:t>
            </w:r>
          </w:p>
        </w:tc>
      </w:tr>
      <w:tr w:rsidR="006A5C85" w14:paraId="1687D037" w14:textId="77777777" w:rsidTr="6D4069DC">
        <w:tc>
          <w:tcPr>
            <w:cnfStyle w:val="001000000000" w:firstRow="0" w:lastRow="0" w:firstColumn="1" w:lastColumn="0" w:oddVBand="0" w:evenVBand="0" w:oddHBand="0" w:evenHBand="0" w:firstRowFirstColumn="0" w:firstRowLastColumn="0" w:lastRowFirstColumn="0" w:lastRowLastColumn="0"/>
            <w:tcW w:w="2547" w:type="dxa"/>
          </w:tcPr>
          <w:p w14:paraId="1D77201A" w14:textId="75334625" w:rsidR="006A5C85" w:rsidRPr="003D00E2" w:rsidRDefault="006A5C85" w:rsidP="00F43DB2">
            <w:pPr>
              <w:rPr>
                <w:color w:val="auto"/>
              </w:rPr>
            </w:pPr>
            <w:r>
              <w:rPr>
                <w:color w:val="auto"/>
              </w:rPr>
              <w:t xml:space="preserve">Book </w:t>
            </w:r>
            <w:r w:rsidR="00046BBD">
              <w:rPr>
                <w:color w:val="auto"/>
              </w:rPr>
              <w:t>a time</w:t>
            </w:r>
            <w:r w:rsidR="5B85064B" w:rsidRPr="427F4E67">
              <w:rPr>
                <w:color w:val="auto"/>
              </w:rPr>
              <w:t xml:space="preserve"> (ED Booking)</w:t>
            </w:r>
          </w:p>
        </w:tc>
        <w:tc>
          <w:tcPr>
            <w:tcW w:w="2551" w:type="dxa"/>
          </w:tcPr>
          <w:p w14:paraId="40BBAE4B" w14:textId="6593D655" w:rsidR="006A5C85" w:rsidRDefault="006A5C85" w:rsidP="00F43DB2">
            <w:pPr>
              <w:cnfStyle w:val="000000000000" w:firstRow="0" w:lastRow="0" w:firstColumn="0" w:lastColumn="0" w:oddVBand="0" w:evenVBand="0" w:oddHBand="0" w:evenHBand="0" w:firstRowFirstColumn="0" w:firstRowLastColumn="0" w:lastRowFirstColumn="0" w:lastRowLastColumn="0"/>
            </w:pPr>
            <w:r>
              <w:t>Emergency Department</w:t>
            </w:r>
          </w:p>
          <w:p w14:paraId="73925FBB" w14:textId="1A2BB402" w:rsidR="006A5C85" w:rsidRDefault="006A5C85" w:rsidP="00F43DB2">
            <w:pPr>
              <w:cnfStyle w:val="000000000000" w:firstRow="0" w:lastRow="0" w:firstColumn="0" w:lastColumn="0" w:oddVBand="0" w:evenVBand="0" w:oddHBand="0" w:evenHBand="0" w:firstRowFirstColumn="0" w:firstRowLastColumn="0" w:lastRowFirstColumn="0" w:lastRowLastColumn="0"/>
            </w:pPr>
            <w:r>
              <w:t>Dx02, Dx03</w:t>
            </w:r>
          </w:p>
          <w:p w14:paraId="7E174D73" w14:textId="52527768" w:rsidR="006A5C85" w:rsidRPr="0001060D" w:rsidRDefault="006A5C85" w:rsidP="00F43DB2">
            <w:pPr>
              <w:cnfStyle w:val="000000000000" w:firstRow="0" w:lastRow="0" w:firstColumn="0" w:lastColumn="0" w:oddVBand="0" w:evenVBand="0" w:oddHBand="0" w:evenHBand="0" w:firstRowFirstColumn="0" w:firstRowLastColumn="0" w:lastRowFirstColumn="0" w:lastRowLastColumn="0"/>
            </w:pPr>
          </w:p>
        </w:tc>
        <w:tc>
          <w:tcPr>
            <w:tcW w:w="4756" w:type="dxa"/>
          </w:tcPr>
          <w:p w14:paraId="5F0323F8" w14:textId="3EB62640" w:rsidR="006A5C85" w:rsidRPr="003D00E2" w:rsidRDefault="361DCEB5" w:rsidP="00F43DB2">
            <w:pPr>
              <w:cnfStyle w:val="000000000000" w:firstRow="0" w:lastRow="0" w:firstColumn="0" w:lastColumn="0" w:oddVBand="0" w:evenVBand="0" w:oddHBand="0" w:evenHBand="0" w:firstRowFirstColumn="0" w:firstRowLastColumn="0" w:lastRowFirstColumn="0" w:lastRowLastColumn="0"/>
              <w:rPr>
                <w:color w:val="auto"/>
              </w:rPr>
            </w:pPr>
            <w:r w:rsidRPr="5670AFD1">
              <w:rPr>
                <w:color w:val="auto"/>
              </w:rPr>
              <w:t xml:space="preserve">When a patient chooses </w:t>
            </w:r>
            <w:r w:rsidR="4BC5D1D1" w:rsidRPr="5670AFD1">
              <w:rPr>
                <w:color w:val="auto"/>
              </w:rPr>
              <w:t xml:space="preserve">to </w:t>
            </w:r>
            <w:r w:rsidR="6D6C55B7" w:rsidRPr="5670AFD1">
              <w:rPr>
                <w:color w:val="auto"/>
              </w:rPr>
              <w:t>book a</w:t>
            </w:r>
            <w:r w:rsidR="4A02CEC9" w:rsidRPr="5670AFD1">
              <w:rPr>
                <w:color w:val="auto"/>
              </w:rPr>
              <w:t>n arrival</w:t>
            </w:r>
            <w:r w:rsidR="6D6C55B7" w:rsidRPr="5670AFD1">
              <w:rPr>
                <w:color w:val="auto"/>
              </w:rPr>
              <w:t xml:space="preserve"> time</w:t>
            </w:r>
            <w:r w:rsidRPr="5670AFD1">
              <w:rPr>
                <w:color w:val="auto"/>
              </w:rPr>
              <w:t xml:space="preserve">, </w:t>
            </w:r>
            <w:r w:rsidR="03408B7E" w:rsidRPr="5670AFD1">
              <w:rPr>
                <w:color w:val="auto"/>
              </w:rPr>
              <w:t xml:space="preserve">they </w:t>
            </w:r>
            <w:r w:rsidRPr="5670AFD1">
              <w:rPr>
                <w:color w:val="auto"/>
              </w:rPr>
              <w:t xml:space="preserve">enter their details and then </w:t>
            </w:r>
            <w:r w:rsidR="639888E4" w:rsidRPr="5670AFD1">
              <w:rPr>
                <w:color w:val="auto"/>
              </w:rPr>
              <w:t>go to that</w:t>
            </w:r>
            <w:r w:rsidRPr="5670AFD1">
              <w:rPr>
                <w:color w:val="auto"/>
              </w:rPr>
              <w:t xml:space="preserve"> service</w:t>
            </w:r>
          </w:p>
        </w:tc>
      </w:tr>
    </w:tbl>
    <w:p w14:paraId="583B4EB5" w14:textId="67675915" w:rsidR="00DD1DF1" w:rsidRDefault="00DD1DF1" w:rsidP="00F43DB2"/>
    <w:p w14:paraId="02D16C99" w14:textId="6C4A95D1" w:rsidR="00A37AA6" w:rsidRDefault="00A37AA6" w:rsidP="00F43DB2">
      <w:r w:rsidRPr="00A37AA6">
        <w:t>At the end of a triage, the recommended outcome or disposition is shown to the user. Content for dispositions has been created through continuous research and testing with users. The dispositions follow a pattern and have been written in plain, simple language with user needs in mind. Where appropriate, DoS is searched, and results shown to the user.</w:t>
      </w:r>
    </w:p>
    <w:p w14:paraId="11CC78FF" w14:textId="77777777" w:rsidR="00A37AA6" w:rsidRDefault="00A37AA6" w:rsidP="00F43DB2"/>
    <w:p w14:paraId="304EC966" w14:textId="3887E90D" w:rsidR="00181AB9" w:rsidRDefault="005057A0" w:rsidP="00F43DB2">
      <w:pPr>
        <w:pStyle w:val="Heading3"/>
      </w:pPr>
      <w:r>
        <w:t>999 dispositions</w:t>
      </w:r>
    </w:p>
    <w:p w14:paraId="51046AF8" w14:textId="2220717C" w:rsidR="005057A0" w:rsidRDefault="00880ED6" w:rsidP="005057A0">
      <w:r w:rsidRPr="00880ED6">
        <w:t xml:space="preserve">High acuity (999) dispositions are treated differently compared to the NHS 111 phone service. 111 online cannot dispatch an ambulance; users must act themselves and ring 999, when advised. Service areas can also choose to enable validation </w:t>
      </w:r>
      <w:proofErr w:type="spellStart"/>
      <w:r w:rsidRPr="00880ED6">
        <w:t>callbacks</w:t>
      </w:r>
      <w:proofErr w:type="spellEnd"/>
      <w:r w:rsidRPr="00880ED6">
        <w:t xml:space="preserve"> for low-acuity ambulance dispositions. When validation is active the texts below will not appear for category-3 and category-4 ambulance dispositions (</w:t>
      </w:r>
      <w:proofErr w:type="spellStart"/>
      <w:r w:rsidRPr="00880ED6">
        <w:t>Dxs</w:t>
      </w:r>
      <w:proofErr w:type="spellEnd"/>
      <w:r w:rsidRPr="00880ED6">
        <w:t>).</w:t>
      </w:r>
    </w:p>
    <w:p w14:paraId="51AE56F2" w14:textId="76D7FE4A" w:rsidR="00880ED6" w:rsidRDefault="00EC2B62" w:rsidP="005057A0">
      <w:r w:rsidRPr="00EC2B62">
        <w:t>The instructions for each category of ambulance dispositions are as follows:</w:t>
      </w:r>
    </w:p>
    <w:tbl>
      <w:tblPr>
        <w:tblStyle w:val="TableGrid"/>
        <w:tblW w:w="0" w:type="auto"/>
        <w:tblLook w:val="04A0" w:firstRow="1" w:lastRow="0" w:firstColumn="1" w:lastColumn="0" w:noHBand="0" w:noVBand="1"/>
      </w:tblPr>
      <w:tblGrid>
        <w:gridCol w:w="4926"/>
        <w:gridCol w:w="4926"/>
      </w:tblGrid>
      <w:tr w:rsidR="00D80217" w14:paraId="6613F0F3" w14:textId="77777777" w:rsidTr="005A2967">
        <w:tc>
          <w:tcPr>
            <w:tcW w:w="4926" w:type="dxa"/>
          </w:tcPr>
          <w:p w14:paraId="60D9FB94" w14:textId="6CE62A8E" w:rsidR="00D80217" w:rsidRPr="00C73200" w:rsidRDefault="00D80217" w:rsidP="005A2967">
            <w:pPr>
              <w:jc w:val="both"/>
              <w:rPr>
                <w:rFonts w:ascii="Calibri" w:eastAsia="Calibri" w:hAnsi="Calibri" w:cs="Calibri"/>
              </w:rPr>
            </w:pPr>
            <w:r w:rsidRPr="00C73200">
              <w:t>Category</w:t>
            </w:r>
            <w:r w:rsidR="00B5550C">
              <w:t>-</w:t>
            </w:r>
            <w:r w:rsidRPr="00C73200">
              <w:t>2</w:t>
            </w:r>
            <w:r w:rsidR="00B5550C">
              <w:t xml:space="preserve"> examples</w:t>
            </w:r>
          </w:p>
          <w:p w14:paraId="25955374" w14:textId="77777777" w:rsidR="00D80217" w:rsidRPr="00C73200" w:rsidRDefault="00D80217" w:rsidP="00D80217">
            <w:pPr>
              <w:numPr>
                <w:ilvl w:val="0"/>
                <w:numId w:val="10"/>
              </w:numPr>
              <w:pBdr>
                <w:top w:val="nil"/>
                <w:left w:val="nil"/>
                <w:bottom w:val="nil"/>
                <w:right w:val="nil"/>
                <w:between w:val="nil"/>
              </w:pBdr>
              <w:spacing w:after="0" w:line="276" w:lineRule="auto"/>
              <w:contextualSpacing/>
              <w:jc w:val="both"/>
              <w:textboxTightWrap w:val="none"/>
              <w:rPr>
                <w:rFonts w:ascii="Calibri" w:eastAsia="Calibri" w:hAnsi="Calibri" w:cs="Calibri"/>
              </w:rPr>
            </w:pPr>
            <w:r w:rsidRPr="00C73200">
              <w:t xml:space="preserve">Dx011 </w:t>
            </w:r>
          </w:p>
          <w:p w14:paraId="6CAF5830" w14:textId="77777777" w:rsidR="00D80217" w:rsidRPr="00C73200" w:rsidRDefault="00D80217" w:rsidP="00D80217">
            <w:pPr>
              <w:numPr>
                <w:ilvl w:val="0"/>
                <w:numId w:val="10"/>
              </w:numPr>
              <w:pBdr>
                <w:top w:val="nil"/>
                <w:left w:val="nil"/>
                <w:bottom w:val="nil"/>
                <w:right w:val="nil"/>
                <w:between w:val="nil"/>
              </w:pBdr>
              <w:spacing w:after="0" w:line="276" w:lineRule="auto"/>
              <w:contextualSpacing/>
              <w:jc w:val="both"/>
              <w:textboxTightWrap w:val="none"/>
              <w:rPr>
                <w:rFonts w:ascii="Calibri" w:eastAsia="Calibri" w:hAnsi="Calibri" w:cs="Calibri"/>
              </w:rPr>
            </w:pPr>
            <w:r w:rsidRPr="00C73200">
              <w:t>Dx0111</w:t>
            </w:r>
          </w:p>
          <w:p w14:paraId="1DD71B7B" w14:textId="77777777" w:rsidR="00D80217" w:rsidRPr="00C73200" w:rsidRDefault="00D80217" w:rsidP="00D80217">
            <w:pPr>
              <w:numPr>
                <w:ilvl w:val="0"/>
                <w:numId w:val="10"/>
              </w:numPr>
              <w:pBdr>
                <w:top w:val="nil"/>
                <w:left w:val="nil"/>
                <w:bottom w:val="nil"/>
                <w:right w:val="nil"/>
                <w:between w:val="nil"/>
              </w:pBdr>
              <w:spacing w:after="0" w:line="276" w:lineRule="auto"/>
              <w:contextualSpacing/>
              <w:jc w:val="both"/>
              <w:textboxTightWrap w:val="none"/>
              <w:rPr>
                <w:rFonts w:ascii="Calibri" w:eastAsia="Calibri" w:hAnsi="Calibri" w:cs="Calibri"/>
              </w:rPr>
            </w:pPr>
            <w:r w:rsidRPr="00C73200">
              <w:t>Dx0112</w:t>
            </w:r>
          </w:p>
          <w:p w14:paraId="36F92E32" w14:textId="77777777" w:rsidR="00D80217" w:rsidRDefault="00D80217" w:rsidP="0012284B">
            <w:pPr>
              <w:numPr>
                <w:ilvl w:val="0"/>
                <w:numId w:val="10"/>
              </w:numPr>
              <w:pBdr>
                <w:top w:val="nil"/>
                <w:left w:val="nil"/>
                <w:bottom w:val="nil"/>
                <w:right w:val="nil"/>
                <w:between w:val="nil"/>
              </w:pBdr>
              <w:spacing w:after="120" w:line="276" w:lineRule="auto"/>
              <w:ind w:left="714" w:hanging="357"/>
              <w:jc w:val="both"/>
              <w:textboxTightWrap w:val="none"/>
            </w:pPr>
          </w:p>
        </w:tc>
        <w:tc>
          <w:tcPr>
            <w:tcW w:w="4926" w:type="dxa"/>
          </w:tcPr>
          <w:p w14:paraId="106DF9C7" w14:textId="77777777" w:rsidR="00D80217" w:rsidRDefault="00D80217" w:rsidP="005A2967">
            <w:pPr>
              <w:jc w:val="both"/>
            </w:pPr>
            <w:r w:rsidRPr="00C73200">
              <w:t>‘Phone 999 now for an ambulance’.</w:t>
            </w:r>
          </w:p>
        </w:tc>
      </w:tr>
      <w:tr w:rsidR="00D80217" w14:paraId="6128393D" w14:textId="77777777" w:rsidTr="005A2967">
        <w:tc>
          <w:tcPr>
            <w:tcW w:w="4926" w:type="dxa"/>
          </w:tcPr>
          <w:p w14:paraId="260F9A2F" w14:textId="14EEF755" w:rsidR="00D80217" w:rsidRPr="00C73200" w:rsidRDefault="00D80217" w:rsidP="005A2967">
            <w:pPr>
              <w:pBdr>
                <w:top w:val="nil"/>
                <w:left w:val="nil"/>
                <w:bottom w:val="nil"/>
                <w:right w:val="nil"/>
                <w:between w:val="nil"/>
              </w:pBdr>
              <w:spacing w:line="276" w:lineRule="auto"/>
              <w:jc w:val="both"/>
              <w:rPr>
                <w:rFonts w:eastAsia="Calibri"/>
              </w:rPr>
            </w:pPr>
            <w:r w:rsidRPr="00C73200">
              <w:rPr>
                <w:rFonts w:eastAsia="Calibri"/>
              </w:rPr>
              <w:t>Category</w:t>
            </w:r>
            <w:r w:rsidR="00B5550C">
              <w:rPr>
                <w:rFonts w:eastAsia="Calibri"/>
              </w:rPr>
              <w:t>-</w:t>
            </w:r>
            <w:r w:rsidRPr="00C73200">
              <w:rPr>
                <w:rFonts w:eastAsia="Calibri"/>
              </w:rPr>
              <w:t>3</w:t>
            </w:r>
            <w:r w:rsidR="00B5550C">
              <w:rPr>
                <w:rFonts w:eastAsia="Calibri"/>
              </w:rPr>
              <w:t xml:space="preserve"> examples</w:t>
            </w:r>
          </w:p>
          <w:p w14:paraId="3F9AB2E0" w14:textId="77777777" w:rsidR="00D80217" w:rsidRPr="00C73200" w:rsidRDefault="00D80217" w:rsidP="00D80217">
            <w:pPr>
              <w:numPr>
                <w:ilvl w:val="0"/>
                <w:numId w:val="10"/>
              </w:numPr>
              <w:pBdr>
                <w:top w:val="nil"/>
                <w:left w:val="nil"/>
                <w:bottom w:val="nil"/>
                <w:right w:val="nil"/>
                <w:between w:val="nil"/>
              </w:pBdr>
              <w:spacing w:before="240" w:after="0" w:line="276" w:lineRule="auto"/>
              <w:contextualSpacing/>
              <w:jc w:val="both"/>
              <w:textboxTightWrap w:val="none"/>
              <w:rPr>
                <w:rFonts w:ascii="Calibri" w:eastAsia="Calibri" w:hAnsi="Calibri" w:cs="Calibri"/>
              </w:rPr>
            </w:pPr>
            <w:r w:rsidRPr="00C73200">
              <w:t>Dx012</w:t>
            </w:r>
          </w:p>
          <w:p w14:paraId="2CCCFEE3" w14:textId="77777777" w:rsidR="00D80217" w:rsidRPr="00C73200" w:rsidRDefault="00D80217" w:rsidP="00D80217">
            <w:pPr>
              <w:numPr>
                <w:ilvl w:val="0"/>
                <w:numId w:val="10"/>
              </w:numPr>
              <w:pBdr>
                <w:top w:val="nil"/>
                <w:left w:val="nil"/>
                <w:bottom w:val="nil"/>
                <w:right w:val="nil"/>
                <w:between w:val="nil"/>
              </w:pBdr>
              <w:spacing w:after="0" w:line="276" w:lineRule="auto"/>
              <w:contextualSpacing/>
              <w:jc w:val="both"/>
              <w:textboxTightWrap w:val="none"/>
              <w:rPr>
                <w:rFonts w:ascii="Calibri" w:eastAsia="Calibri" w:hAnsi="Calibri" w:cs="Calibri"/>
              </w:rPr>
            </w:pPr>
            <w:r w:rsidRPr="00C73200">
              <w:lastRenderedPageBreak/>
              <w:t>Dx0121</w:t>
            </w:r>
          </w:p>
          <w:p w14:paraId="4F5B1731" w14:textId="77777777" w:rsidR="00D80217" w:rsidRPr="00C73200" w:rsidRDefault="00D80217" w:rsidP="00D80217">
            <w:pPr>
              <w:numPr>
                <w:ilvl w:val="0"/>
                <w:numId w:val="10"/>
              </w:numPr>
              <w:pBdr>
                <w:top w:val="nil"/>
                <w:left w:val="nil"/>
                <w:bottom w:val="nil"/>
                <w:right w:val="nil"/>
                <w:between w:val="nil"/>
              </w:pBdr>
              <w:spacing w:after="0" w:line="276" w:lineRule="auto"/>
              <w:contextualSpacing/>
              <w:jc w:val="both"/>
              <w:textboxTightWrap w:val="none"/>
              <w:rPr>
                <w:rFonts w:ascii="Calibri" w:eastAsia="Calibri" w:hAnsi="Calibri" w:cs="Calibri"/>
              </w:rPr>
            </w:pPr>
            <w:r w:rsidRPr="00C73200">
              <w:t>Dx0122</w:t>
            </w:r>
          </w:p>
          <w:p w14:paraId="74958CA3" w14:textId="77777777" w:rsidR="00D80217" w:rsidRPr="00C73200" w:rsidRDefault="00D80217" w:rsidP="00D80217">
            <w:pPr>
              <w:numPr>
                <w:ilvl w:val="0"/>
                <w:numId w:val="10"/>
              </w:numPr>
              <w:pBdr>
                <w:top w:val="nil"/>
                <w:left w:val="nil"/>
                <w:bottom w:val="nil"/>
                <w:right w:val="nil"/>
                <w:between w:val="nil"/>
              </w:pBdr>
              <w:spacing w:after="0" w:line="276" w:lineRule="auto"/>
              <w:contextualSpacing/>
              <w:jc w:val="both"/>
              <w:textboxTightWrap w:val="none"/>
              <w:rPr>
                <w:rFonts w:ascii="Calibri" w:eastAsia="Calibri" w:hAnsi="Calibri" w:cs="Calibri"/>
              </w:rPr>
            </w:pPr>
            <w:r w:rsidRPr="00C73200">
              <w:t>Dx0126</w:t>
            </w:r>
          </w:p>
          <w:p w14:paraId="6A710DC9" w14:textId="3DEEEBA4" w:rsidR="00D80217" w:rsidRPr="00C73200" w:rsidRDefault="00D80217" w:rsidP="00D80217">
            <w:pPr>
              <w:numPr>
                <w:ilvl w:val="0"/>
                <w:numId w:val="10"/>
              </w:numPr>
              <w:pBdr>
                <w:top w:val="nil"/>
                <w:left w:val="nil"/>
                <w:bottom w:val="nil"/>
                <w:right w:val="nil"/>
                <w:between w:val="nil"/>
              </w:pBdr>
              <w:spacing w:after="0" w:line="276" w:lineRule="auto"/>
              <w:contextualSpacing/>
              <w:jc w:val="both"/>
              <w:textboxTightWrap w:val="none"/>
              <w:rPr>
                <w:rFonts w:ascii="Calibri" w:eastAsia="Calibri" w:hAnsi="Calibri" w:cs="Calibri"/>
              </w:rPr>
            </w:pPr>
            <w:r w:rsidRPr="00C73200">
              <w:t xml:space="preserve"> </w:t>
            </w:r>
          </w:p>
          <w:p w14:paraId="0E2ADA8C" w14:textId="77777777" w:rsidR="00D80217" w:rsidRDefault="00D80217" w:rsidP="005A2967">
            <w:pPr>
              <w:jc w:val="both"/>
            </w:pPr>
          </w:p>
        </w:tc>
        <w:tc>
          <w:tcPr>
            <w:tcW w:w="4926" w:type="dxa"/>
          </w:tcPr>
          <w:p w14:paraId="1D0EF05F" w14:textId="77777777" w:rsidR="00D80217" w:rsidRDefault="00D80217" w:rsidP="005A2967">
            <w:pPr>
              <w:jc w:val="both"/>
            </w:pPr>
            <w:r w:rsidRPr="00C73200">
              <w:lastRenderedPageBreak/>
              <w:t>‘Phone 999 now for an ambulance’.</w:t>
            </w:r>
          </w:p>
        </w:tc>
      </w:tr>
      <w:tr w:rsidR="00D80217" w14:paraId="037DAC02" w14:textId="77777777" w:rsidTr="005A2967">
        <w:tc>
          <w:tcPr>
            <w:tcW w:w="4926" w:type="dxa"/>
          </w:tcPr>
          <w:p w14:paraId="5F28B2FF" w14:textId="11D2CC1F" w:rsidR="00D80217" w:rsidRPr="00C73200" w:rsidRDefault="00D80217" w:rsidP="005A2967">
            <w:pPr>
              <w:jc w:val="both"/>
            </w:pPr>
            <w:r w:rsidRPr="00C73200">
              <w:t>Category</w:t>
            </w:r>
            <w:r w:rsidR="00B5550C">
              <w:t>-</w:t>
            </w:r>
            <w:r w:rsidRPr="00C73200">
              <w:t>4</w:t>
            </w:r>
            <w:r w:rsidR="00B5550C">
              <w:t xml:space="preserve"> examples</w:t>
            </w:r>
          </w:p>
          <w:p w14:paraId="3767D8AC" w14:textId="77777777" w:rsidR="00D80217" w:rsidRPr="00C73200" w:rsidRDefault="00D80217" w:rsidP="00D80217">
            <w:pPr>
              <w:numPr>
                <w:ilvl w:val="0"/>
                <w:numId w:val="11"/>
              </w:numPr>
              <w:pBdr>
                <w:top w:val="nil"/>
                <w:left w:val="nil"/>
                <w:bottom w:val="nil"/>
                <w:right w:val="nil"/>
                <w:between w:val="nil"/>
              </w:pBdr>
              <w:spacing w:after="0" w:line="276" w:lineRule="auto"/>
              <w:contextualSpacing/>
              <w:jc w:val="both"/>
              <w:textboxTightWrap w:val="none"/>
              <w:rPr>
                <w:rFonts w:ascii="Calibri" w:eastAsia="Calibri" w:hAnsi="Calibri" w:cs="Calibri"/>
              </w:rPr>
            </w:pPr>
            <w:r w:rsidRPr="00C73200">
              <w:t>Dx013</w:t>
            </w:r>
          </w:p>
          <w:p w14:paraId="25F017E0" w14:textId="77777777" w:rsidR="00D80217" w:rsidRPr="00C73200" w:rsidRDefault="00D80217" w:rsidP="00D80217">
            <w:pPr>
              <w:numPr>
                <w:ilvl w:val="0"/>
                <w:numId w:val="11"/>
              </w:numPr>
              <w:pBdr>
                <w:top w:val="nil"/>
                <w:left w:val="nil"/>
                <w:bottom w:val="nil"/>
                <w:right w:val="nil"/>
                <w:between w:val="nil"/>
              </w:pBdr>
              <w:spacing w:after="0" w:line="276" w:lineRule="auto"/>
              <w:contextualSpacing/>
              <w:jc w:val="both"/>
              <w:textboxTightWrap w:val="none"/>
              <w:rPr>
                <w:rFonts w:ascii="Calibri" w:eastAsia="Calibri" w:hAnsi="Calibri" w:cs="Calibri"/>
              </w:rPr>
            </w:pPr>
            <w:r w:rsidRPr="00C73200">
              <w:t>Dx016</w:t>
            </w:r>
          </w:p>
          <w:p w14:paraId="06D0BA9B" w14:textId="77777777" w:rsidR="00D80217" w:rsidRPr="00C73200" w:rsidRDefault="00D80217" w:rsidP="005A2967">
            <w:pPr>
              <w:pBdr>
                <w:top w:val="nil"/>
                <w:left w:val="nil"/>
                <w:bottom w:val="nil"/>
                <w:right w:val="nil"/>
                <w:between w:val="nil"/>
              </w:pBdr>
              <w:spacing w:line="276" w:lineRule="auto"/>
              <w:jc w:val="both"/>
              <w:rPr>
                <w:rFonts w:eastAsia="Calibri"/>
              </w:rPr>
            </w:pPr>
          </w:p>
        </w:tc>
        <w:tc>
          <w:tcPr>
            <w:tcW w:w="4926" w:type="dxa"/>
          </w:tcPr>
          <w:p w14:paraId="109371B3" w14:textId="77777777" w:rsidR="00D80217" w:rsidRPr="00C73200" w:rsidRDefault="00D80217" w:rsidP="005A2967">
            <w:r w:rsidRPr="00C73200">
              <w:t>‘Phone 999 for an ambulance. Your answers mean you don’t need an emergency ambulance straightaway.’</w:t>
            </w:r>
          </w:p>
        </w:tc>
      </w:tr>
    </w:tbl>
    <w:p w14:paraId="57434CD3" w14:textId="7B77FD19" w:rsidR="00EC2B62" w:rsidRDefault="00EC2B62" w:rsidP="005057A0"/>
    <w:p w14:paraId="4535A091" w14:textId="062C59D2" w:rsidR="009365D1" w:rsidRDefault="009365D1" w:rsidP="005057A0">
      <w:r w:rsidRPr="009365D1">
        <w:t xml:space="preserve">In service areas where the End User and Service Provider(s) have agreed to validate category-3 and category-4 ambulance dispositions, users will be directed to book a </w:t>
      </w:r>
      <w:proofErr w:type="spellStart"/>
      <w:r w:rsidRPr="009365D1">
        <w:t>callback</w:t>
      </w:r>
      <w:proofErr w:type="spellEnd"/>
      <w:r w:rsidRPr="009365D1">
        <w:t xml:space="preserve"> from a clinician and have their case passed to a service provider. The process is </w:t>
      </w:r>
      <w:proofErr w:type="gramStart"/>
      <w:r w:rsidRPr="009365D1">
        <w:t>similar to</w:t>
      </w:r>
      <w:proofErr w:type="gramEnd"/>
      <w:r w:rsidRPr="009365D1">
        <w:t xml:space="preserve"> that followed for clinical </w:t>
      </w:r>
      <w:proofErr w:type="spellStart"/>
      <w:r w:rsidRPr="009365D1">
        <w:t>callback</w:t>
      </w:r>
      <w:proofErr w:type="spellEnd"/>
      <w:r w:rsidRPr="009365D1">
        <w:t xml:space="preserve"> dispositions.</w:t>
      </w:r>
    </w:p>
    <w:p w14:paraId="6E7E8495" w14:textId="77777777" w:rsidR="009365D1" w:rsidRPr="005057A0" w:rsidRDefault="009365D1" w:rsidP="005057A0"/>
    <w:bookmarkEnd w:id="12"/>
    <w:p w14:paraId="1814D841" w14:textId="58A048CE" w:rsidR="00F43DB2" w:rsidRDefault="009365D1" w:rsidP="00F43DB2">
      <w:pPr>
        <w:pStyle w:val="Heading3"/>
      </w:pPr>
      <w:r>
        <w:t xml:space="preserve">Clinical </w:t>
      </w:r>
      <w:proofErr w:type="spellStart"/>
      <w:r>
        <w:t>callbacks</w:t>
      </w:r>
      <w:proofErr w:type="spellEnd"/>
    </w:p>
    <w:p w14:paraId="1815F343" w14:textId="4AFB0BEF" w:rsidR="009365D1" w:rsidRDefault="005C568B" w:rsidP="009365D1">
      <w:r w:rsidRPr="005C568B">
        <w:t xml:space="preserve">The following dispositions have been configured to send ITK messages to the </w:t>
      </w:r>
      <w:proofErr w:type="gramStart"/>
      <w:r w:rsidRPr="005C568B">
        <w:t>111 telephone</w:t>
      </w:r>
      <w:proofErr w:type="gramEnd"/>
      <w:r w:rsidRPr="005C568B">
        <w:t xml:space="preserve"> service for clinicians to respond to via ITK messages:</w:t>
      </w:r>
    </w:p>
    <w:p w14:paraId="1AA6D90A" w14:textId="50799BA1" w:rsidR="00AB648D" w:rsidRDefault="00AB648D" w:rsidP="002B5CD0">
      <w:pPr>
        <w:pStyle w:val="ListParagraph"/>
        <w:numPr>
          <w:ilvl w:val="0"/>
          <w:numId w:val="12"/>
        </w:numPr>
      </w:pPr>
      <w:r>
        <w:t>Dx32</w:t>
      </w:r>
    </w:p>
    <w:p w14:paraId="0DE10C4F" w14:textId="64544F78" w:rsidR="00AB648D" w:rsidRDefault="00AB648D" w:rsidP="002B5CD0">
      <w:pPr>
        <w:pStyle w:val="ListParagraph"/>
        <w:numPr>
          <w:ilvl w:val="0"/>
          <w:numId w:val="12"/>
        </w:numPr>
      </w:pPr>
      <w:r>
        <w:t>Dx325</w:t>
      </w:r>
    </w:p>
    <w:p w14:paraId="0DA1E49B" w14:textId="1179A296" w:rsidR="00AB648D" w:rsidRDefault="00AB648D" w:rsidP="002B5CD0">
      <w:pPr>
        <w:pStyle w:val="ListParagraph"/>
        <w:numPr>
          <w:ilvl w:val="0"/>
          <w:numId w:val="12"/>
        </w:numPr>
      </w:pPr>
      <w:r>
        <w:t>Dx327</w:t>
      </w:r>
    </w:p>
    <w:p w14:paraId="16CBC0BD" w14:textId="025F0EDE" w:rsidR="00AB648D" w:rsidRDefault="00AB648D" w:rsidP="002B5CD0">
      <w:pPr>
        <w:pStyle w:val="ListParagraph"/>
        <w:numPr>
          <w:ilvl w:val="0"/>
          <w:numId w:val="12"/>
        </w:numPr>
      </w:pPr>
      <w:r>
        <w:t>Dx329</w:t>
      </w:r>
    </w:p>
    <w:p w14:paraId="21ADCF81" w14:textId="13C9FADF" w:rsidR="00AB648D" w:rsidRDefault="00AB648D" w:rsidP="002B5CD0">
      <w:pPr>
        <w:pStyle w:val="ListParagraph"/>
        <w:numPr>
          <w:ilvl w:val="0"/>
          <w:numId w:val="12"/>
        </w:numPr>
      </w:pPr>
      <w:r>
        <w:t>Dx330</w:t>
      </w:r>
    </w:p>
    <w:p w14:paraId="23FE4E39" w14:textId="46A9F489" w:rsidR="00AB648D" w:rsidRDefault="00AB648D" w:rsidP="002B5CD0">
      <w:pPr>
        <w:pStyle w:val="ListParagraph"/>
        <w:numPr>
          <w:ilvl w:val="0"/>
          <w:numId w:val="12"/>
        </w:numPr>
      </w:pPr>
      <w:r>
        <w:t xml:space="preserve">Dx34 </w:t>
      </w:r>
    </w:p>
    <w:p w14:paraId="1C05A34C" w14:textId="10ABE4E6" w:rsidR="005C568B" w:rsidRDefault="00AB648D" w:rsidP="002B5CD0">
      <w:pPr>
        <w:pStyle w:val="ListParagraph"/>
        <w:numPr>
          <w:ilvl w:val="0"/>
          <w:numId w:val="12"/>
        </w:numPr>
      </w:pPr>
      <w:r>
        <w:t>Dx35</w:t>
      </w:r>
    </w:p>
    <w:p w14:paraId="2D79046D" w14:textId="0C9177C3" w:rsidR="00B57BB5" w:rsidRDefault="002B5CD0" w:rsidP="00AB648D">
      <w:r w:rsidRPr="002B5CD0">
        <w:rPr>
          <w:b/>
          <w:bCs/>
        </w:rPr>
        <w:t>Dx38</w:t>
      </w:r>
      <w:r w:rsidRPr="002B5CD0">
        <w:t xml:space="preserve"> has been changed to self-care for the online service with appropriate care advice instead of being passed to a clinician. Users are also provided with a link to find more help from the NHS.UK website.</w:t>
      </w:r>
    </w:p>
    <w:p w14:paraId="43AC3879" w14:textId="40FF627B" w:rsidR="002B5CD0" w:rsidRDefault="002B5CD0" w:rsidP="00AB648D"/>
    <w:p w14:paraId="2071F170" w14:textId="51C5DA3D" w:rsidR="002B5CD0" w:rsidRDefault="00C00521" w:rsidP="00C00521">
      <w:pPr>
        <w:pStyle w:val="Heading3"/>
      </w:pPr>
      <w:r>
        <w:t>Dental dispositions</w:t>
      </w:r>
    </w:p>
    <w:p w14:paraId="2E5238C4" w14:textId="6DDECB80" w:rsidR="00C00521" w:rsidRDefault="001A47AB" w:rsidP="00C00521">
      <w:r w:rsidRPr="001A47AB">
        <w:t>The system maps to the following dental dispositions:</w:t>
      </w:r>
    </w:p>
    <w:p w14:paraId="00C50C1F" w14:textId="50CBD9B9" w:rsidR="008E09E5" w:rsidRDefault="008E09E5" w:rsidP="00054B58">
      <w:pPr>
        <w:pStyle w:val="ListParagraph"/>
        <w:numPr>
          <w:ilvl w:val="0"/>
          <w:numId w:val="13"/>
        </w:numPr>
      </w:pPr>
      <w:r>
        <w:t>Dx17</w:t>
      </w:r>
    </w:p>
    <w:p w14:paraId="226EB62A" w14:textId="376C6FD7" w:rsidR="008E09E5" w:rsidRDefault="008E09E5" w:rsidP="00054B58">
      <w:pPr>
        <w:pStyle w:val="ListParagraph"/>
        <w:numPr>
          <w:ilvl w:val="0"/>
          <w:numId w:val="13"/>
        </w:numPr>
      </w:pPr>
      <w:r>
        <w:t>Dx18</w:t>
      </w:r>
    </w:p>
    <w:p w14:paraId="0C4F25E1" w14:textId="560B5895" w:rsidR="008E09E5" w:rsidRDefault="008E09E5" w:rsidP="00054B58">
      <w:pPr>
        <w:pStyle w:val="ListParagraph"/>
        <w:numPr>
          <w:ilvl w:val="0"/>
          <w:numId w:val="13"/>
        </w:numPr>
      </w:pPr>
      <w:r>
        <w:t>Dx19</w:t>
      </w:r>
    </w:p>
    <w:p w14:paraId="536CE5B1" w14:textId="0C521EEE" w:rsidR="008E09E5" w:rsidRDefault="008E09E5" w:rsidP="00054B58">
      <w:pPr>
        <w:pStyle w:val="ListParagraph"/>
        <w:numPr>
          <w:ilvl w:val="0"/>
          <w:numId w:val="13"/>
        </w:numPr>
      </w:pPr>
      <w:r>
        <w:t>Dx20</w:t>
      </w:r>
    </w:p>
    <w:p w14:paraId="13B49B4C" w14:textId="457938EC" w:rsidR="008E09E5" w:rsidRDefault="008E09E5" w:rsidP="00054B58">
      <w:pPr>
        <w:pStyle w:val="ListParagraph"/>
        <w:numPr>
          <w:ilvl w:val="0"/>
          <w:numId w:val="13"/>
        </w:numPr>
      </w:pPr>
      <w:r>
        <w:t>Dx21</w:t>
      </w:r>
    </w:p>
    <w:p w14:paraId="12B66244" w14:textId="568992DF" w:rsidR="008E09E5" w:rsidRDefault="008E09E5" w:rsidP="00054B58">
      <w:pPr>
        <w:pStyle w:val="ListParagraph"/>
        <w:numPr>
          <w:ilvl w:val="0"/>
          <w:numId w:val="13"/>
        </w:numPr>
      </w:pPr>
      <w:r>
        <w:t>Dx22</w:t>
      </w:r>
    </w:p>
    <w:p w14:paraId="1731D55A" w14:textId="159093D3" w:rsidR="008E09E5" w:rsidRDefault="008E09E5" w:rsidP="00054B58">
      <w:pPr>
        <w:pStyle w:val="ListParagraph"/>
        <w:numPr>
          <w:ilvl w:val="0"/>
          <w:numId w:val="13"/>
        </w:numPr>
      </w:pPr>
      <w:r>
        <w:t>Dx118</w:t>
      </w:r>
    </w:p>
    <w:p w14:paraId="6683C51D" w14:textId="7007F0E3" w:rsidR="00054B58" w:rsidRDefault="00054B58" w:rsidP="008E09E5">
      <w:r w:rsidRPr="00054B58">
        <w:t xml:space="preserve">End users will need to decide how to profile the Directory of Services for dental dispositions. For example, when dental services are closed, Dx17 and Dx18 could go through to 111 telephone clinicians or dental triage nurses (via DoS and ITK). </w:t>
      </w:r>
    </w:p>
    <w:p w14:paraId="7BB132DE" w14:textId="57F958F8" w:rsidR="000F7738" w:rsidRDefault="000F7738" w:rsidP="008E09E5"/>
    <w:p w14:paraId="13D718B5" w14:textId="7653E700" w:rsidR="000F7738" w:rsidRDefault="000F7738" w:rsidP="000F7738">
      <w:pPr>
        <w:pStyle w:val="Heading3"/>
      </w:pPr>
      <w:r>
        <w:t>Mental Health Pathways</w:t>
      </w:r>
    </w:p>
    <w:p w14:paraId="0BD1E3F0" w14:textId="15AFDE50" w:rsidR="000F7738" w:rsidRDefault="00D7412C" w:rsidP="000F7738">
      <w:r w:rsidRPr="00D7412C">
        <w:t>To support Mental Health pathways for the online service, changes have been made to when a user gets to the Mental Health Safety Closure pathway (PT8). The user is given a Dx35 disposition (clinician call back within 2 hours) or in more urgent scenarios takes them to a Dx11 or a Dx05 instead.</w:t>
      </w:r>
      <w:r w:rsidR="004C73FD">
        <w:t xml:space="preserve"> </w:t>
      </w:r>
      <w:r w:rsidR="004C73FD" w:rsidRPr="004C73FD">
        <w:t>End Users will need to decide the most appropriate clinicians to handle these cases.</w:t>
      </w:r>
    </w:p>
    <w:p w14:paraId="16F071AA" w14:textId="21454EFE" w:rsidR="004C73FD" w:rsidRDefault="004C73FD" w:rsidP="000F7738"/>
    <w:p w14:paraId="7AF41DA4" w14:textId="66561CBC" w:rsidR="004C73FD" w:rsidRDefault="00A02269" w:rsidP="007C7657">
      <w:pPr>
        <w:pStyle w:val="Heading3"/>
      </w:pPr>
      <w:r>
        <w:t>Contact Genito-Urinary Clinic</w:t>
      </w:r>
    </w:p>
    <w:p w14:paraId="5EF0D054" w14:textId="3AC3EE14" w:rsidR="00575515" w:rsidRDefault="00575515" w:rsidP="6D4069DC">
      <w:r>
        <w:t xml:space="preserve">A call back service (such </w:t>
      </w:r>
      <w:proofErr w:type="gramStart"/>
      <w:r>
        <w:t xml:space="preserve">as </w:t>
      </w:r>
      <w:r w:rsidR="16ADD350" w:rsidRPr="6D4069DC">
        <w:rPr>
          <w:rFonts w:eastAsia="Arial" w:cs="Arial"/>
        </w:rPr>
        <w:t xml:space="preserve"> IUC</w:t>
      </w:r>
      <w:proofErr w:type="gramEnd"/>
      <w:r w:rsidR="16ADD350" w:rsidRPr="6D4069DC">
        <w:rPr>
          <w:rFonts w:eastAsia="Arial" w:cs="Arial"/>
        </w:rPr>
        <w:t xml:space="preserve"> Treatment</w:t>
      </w:r>
      <w:r>
        <w:t xml:space="preserve">) can be returned for this disposition (Dx31) if the End User has profiled call back services for this disposition, but there is no standard time frame for such </w:t>
      </w:r>
      <w:proofErr w:type="spellStart"/>
      <w:r>
        <w:t>callback</w:t>
      </w:r>
      <w:proofErr w:type="spellEnd"/>
      <w:r>
        <w:t xml:space="preserve">. Therefore, upon completion of a successful </w:t>
      </w:r>
      <w:proofErr w:type="spellStart"/>
      <w:r>
        <w:t>callback</w:t>
      </w:r>
      <w:proofErr w:type="spellEnd"/>
      <w:r>
        <w:t xml:space="preserve"> request the user will be told that they will be contacted within a default of 24 hours, but the End User can amend this.</w:t>
      </w:r>
    </w:p>
    <w:p w14:paraId="3591F3B9" w14:textId="77777777" w:rsidR="002271C7" w:rsidRDefault="002271C7" w:rsidP="00575515"/>
    <w:p w14:paraId="10994399" w14:textId="722587F7" w:rsidR="00575515" w:rsidRDefault="001D50F4" w:rsidP="002271C7">
      <w:pPr>
        <w:pStyle w:val="Heading3"/>
      </w:pPr>
      <w:r>
        <w:t>Community Pharmacy Consultation</w:t>
      </w:r>
      <w:r w:rsidR="002271C7">
        <w:t xml:space="preserve"> </w:t>
      </w:r>
      <w:r>
        <w:t>Service</w:t>
      </w:r>
      <w:r w:rsidR="001C435B">
        <w:t xml:space="preserve"> (CPCS)</w:t>
      </w:r>
    </w:p>
    <w:p w14:paraId="1A7A7D19" w14:textId="727A5459" w:rsidR="002271C7" w:rsidRPr="00B4161F" w:rsidRDefault="00305D6F" w:rsidP="002271C7">
      <w:pPr>
        <w:rPr>
          <w:color w:val="auto"/>
        </w:rPr>
      </w:pPr>
      <w:r w:rsidRPr="00B4161F">
        <w:rPr>
          <w:color w:val="auto"/>
        </w:rPr>
        <w:t xml:space="preserve">111 online </w:t>
      </w:r>
      <w:r w:rsidR="000265B3">
        <w:rPr>
          <w:color w:val="auto"/>
        </w:rPr>
        <w:t xml:space="preserve">participates in </w:t>
      </w:r>
      <w:r w:rsidR="00A228A6" w:rsidRPr="00B4161F">
        <w:rPr>
          <w:color w:val="auto"/>
        </w:rPr>
        <w:t xml:space="preserve">the </w:t>
      </w:r>
      <w:r w:rsidR="0030250C" w:rsidRPr="00B4161F">
        <w:rPr>
          <w:color w:val="auto"/>
        </w:rPr>
        <w:t xml:space="preserve">urgent medicine segments of the </w:t>
      </w:r>
      <w:hyperlink r:id="rId21" w:history="1">
        <w:r w:rsidR="0030250C" w:rsidRPr="00B4161F">
          <w:rPr>
            <w:rStyle w:val="Hyperlink"/>
            <w:rFonts w:ascii="Arial" w:hAnsi="Arial"/>
          </w:rPr>
          <w:t xml:space="preserve">NHS </w:t>
        </w:r>
        <w:r w:rsidR="00FA0AA9" w:rsidRPr="00B4161F">
          <w:rPr>
            <w:rStyle w:val="Hyperlink"/>
            <w:rFonts w:ascii="Arial" w:hAnsi="Arial"/>
          </w:rPr>
          <w:t>Community</w:t>
        </w:r>
        <w:r w:rsidR="0030250C" w:rsidRPr="00B4161F">
          <w:rPr>
            <w:rStyle w:val="Hyperlink"/>
            <w:rFonts w:ascii="Arial" w:hAnsi="Arial"/>
          </w:rPr>
          <w:t xml:space="preserve"> Pharmacy Consultation Service</w:t>
        </w:r>
        <w:r w:rsidR="00FA0AA9" w:rsidRPr="00B4161F">
          <w:rPr>
            <w:rStyle w:val="Hyperlink"/>
            <w:rFonts w:ascii="Arial" w:hAnsi="Arial"/>
          </w:rPr>
          <w:t xml:space="preserve"> (CPCS)</w:t>
        </w:r>
      </w:hyperlink>
      <w:r w:rsidR="00FA0AA9" w:rsidRPr="00B4161F">
        <w:rPr>
          <w:color w:val="auto"/>
        </w:rPr>
        <w:t>.</w:t>
      </w:r>
      <w:r w:rsidR="00D724EE" w:rsidRPr="00B4161F">
        <w:rPr>
          <w:color w:val="auto"/>
        </w:rPr>
        <w:t xml:space="preserve"> </w:t>
      </w:r>
      <w:r w:rsidR="00953E71" w:rsidRPr="00B4161F">
        <w:rPr>
          <w:color w:val="auto"/>
        </w:rPr>
        <w:t xml:space="preserve">A </w:t>
      </w:r>
      <w:r w:rsidR="00030703">
        <w:rPr>
          <w:color w:val="auto"/>
        </w:rPr>
        <w:t>bespoke</w:t>
      </w:r>
      <w:r w:rsidR="00030703" w:rsidRPr="00B4161F">
        <w:rPr>
          <w:color w:val="auto"/>
        </w:rPr>
        <w:t xml:space="preserve"> </w:t>
      </w:r>
      <w:r w:rsidR="00953E71" w:rsidRPr="00B4161F">
        <w:rPr>
          <w:color w:val="auto"/>
        </w:rPr>
        <w:t>pathway</w:t>
      </w:r>
      <w:r w:rsidR="00990EC6" w:rsidRPr="00B4161F">
        <w:rPr>
          <w:color w:val="auto"/>
        </w:rPr>
        <w:t xml:space="preserve"> </w:t>
      </w:r>
      <w:r w:rsidR="00030703">
        <w:rPr>
          <w:color w:val="auto"/>
        </w:rPr>
        <w:t xml:space="preserve">assists </w:t>
      </w:r>
      <w:r w:rsidR="00990EC6" w:rsidRPr="00B4161F">
        <w:rPr>
          <w:color w:val="auto"/>
        </w:rPr>
        <w:t xml:space="preserve">users who </w:t>
      </w:r>
      <w:r w:rsidR="00DC043A" w:rsidRPr="00B4161F">
        <w:rPr>
          <w:color w:val="auto"/>
        </w:rPr>
        <w:t xml:space="preserve">urgently need a repeat prescription medicine or </w:t>
      </w:r>
      <w:proofErr w:type="gramStart"/>
      <w:r w:rsidR="00DC043A" w:rsidRPr="00B4161F">
        <w:rPr>
          <w:color w:val="auto"/>
        </w:rPr>
        <w:t xml:space="preserve">appliance </w:t>
      </w:r>
      <w:r w:rsidR="00685C5F" w:rsidRPr="00B4161F">
        <w:rPr>
          <w:color w:val="auto"/>
        </w:rPr>
        <w:t>.</w:t>
      </w:r>
      <w:r w:rsidR="00741E41" w:rsidRPr="00B4161F">
        <w:rPr>
          <w:color w:val="auto"/>
        </w:rPr>
        <w:t>The</w:t>
      </w:r>
      <w:proofErr w:type="gramEnd"/>
      <w:r w:rsidR="00B07EA5" w:rsidRPr="00B4161F">
        <w:rPr>
          <w:color w:val="auto"/>
        </w:rPr>
        <w:t xml:space="preserve"> pathway can produce two types of disposition. When the user indicates they can contact their GP surgery or usual pharmacy, they are instructed to do this (Dx 108). Otherwise</w:t>
      </w:r>
      <w:r w:rsidR="003840A6" w:rsidRPr="00B4161F">
        <w:rPr>
          <w:color w:val="auto"/>
        </w:rPr>
        <w:t>,</w:t>
      </w:r>
      <w:r w:rsidR="00B07EA5" w:rsidRPr="00B4161F">
        <w:rPr>
          <w:color w:val="auto"/>
        </w:rPr>
        <w:t xml:space="preserve"> they receive instructions to refer themselves to a service, ideally a pharmacy, based on how soon (2, 6, 12, or 24 hours) they need their prescription (Dx, 85, </w:t>
      </w:r>
      <w:r w:rsidR="006F5EF9">
        <w:rPr>
          <w:color w:val="auto"/>
        </w:rPr>
        <w:t xml:space="preserve">80, </w:t>
      </w:r>
      <w:r w:rsidR="00B07EA5" w:rsidRPr="00B4161F">
        <w:rPr>
          <w:color w:val="auto"/>
        </w:rPr>
        <w:t>86, 87</w:t>
      </w:r>
      <w:r w:rsidR="00297475">
        <w:rPr>
          <w:color w:val="auto"/>
        </w:rPr>
        <w:t>, respectively</w:t>
      </w:r>
      <w:r w:rsidR="00B07EA5" w:rsidRPr="00B4161F">
        <w:rPr>
          <w:color w:val="auto"/>
        </w:rPr>
        <w:t xml:space="preserve">). When no pharmacies are open, </w:t>
      </w:r>
      <w:r w:rsidR="00D51E98">
        <w:rPr>
          <w:color w:val="auto"/>
        </w:rPr>
        <w:t>service areas may wish to refer patients</w:t>
      </w:r>
      <w:r w:rsidR="00B07EA5" w:rsidRPr="00B4161F">
        <w:rPr>
          <w:color w:val="auto"/>
        </w:rPr>
        <w:t xml:space="preserve"> to the local GP out-of-hours service</w:t>
      </w:r>
      <w:r w:rsidR="00D51E98">
        <w:rPr>
          <w:color w:val="auto"/>
        </w:rPr>
        <w:t xml:space="preserve"> or CAS</w:t>
      </w:r>
      <w:r w:rsidR="00B07EA5" w:rsidRPr="00B4161F">
        <w:rPr>
          <w:color w:val="auto"/>
        </w:rPr>
        <w:t xml:space="preserve">. End users will need to decide how to </w:t>
      </w:r>
      <w:r w:rsidR="00A13C66">
        <w:rPr>
          <w:color w:val="auto"/>
        </w:rPr>
        <w:t xml:space="preserve">profile the DoS to </w:t>
      </w:r>
      <w:r w:rsidR="00BD6E0F">
        <w:rPr>
          <w:color w:val="auto"/>
        </w:rPr>
        <w:t xml:space="preserve">provide </w:t>
      </w:r>
      <w:r w:rsidR="00813B5D">
        <w:rPr>
          <w:color w:val="auto"/>
        </w:rPr>
        <w:t xml:space="preserve">24/7 coverage </w:t>
      </w:r>
      <w:r w:rsidR="00BD6E0F">
        <w:rPr>
          <w:color w:val="auto"/>
        </w:rPr>
        <w:t>for patients</w:t>
      </w:r>
      <w:r w:rsidR="00B07EA5" w:rsidRPr="00B4161F">
        <w:rPr>
          <w:color w:val="auto"/>
        </w:rPr>
        <w:t>.</w:t>
      </w:r>
    </w:p>
    <w:p w14:paraId="723C487A" w14:textId="36214A62" w:rsidR="005A0A24" w:rsidRDefault="005A0A24" w:rsidP="002271C7"/>
    <w:p w14:paraId="362F65E6" w14:textId="6A2C74B8" w:rsidR="00AC599D" w:rsidRDefault="00AC599D" w:rsidP="002271C7">
      <w:pPr>
        <w:rPr>
          <w:b/>
          <w:bCs/>
        </w:rPr>
      </w:pPr>
      <w:r w:rsidRPr="00AC599D">
        <w:rPr>
          <w:b/>
          <w:bCs/>
        </w:rPr>
        <w:t xml:space="preserve">A full list of dispositions and Dx codes can be found in </w:t>
      </w:r>
      <w:r w:rsidR="004A3415">
        <w:rPr>
          <w:b/>
          <w:bCs/>
        </w:rPr>
        <w:fldChar w:fldCharType="begin"/>
      </w:r>
      <w:r w:rsidR="004A3415">
        <w:rPr>
          <w:b/>
          <w:bCs/>
        </w:rPr>
        <w:instrText xml:space="preserve"> REF _Ref24970803 \w \h </w:instrText>
      </w:r>
      <w:r w:rsidR="004A3415">
        <w:rPr>
          <w:b/>
          <w:bCs/>
        </w:rPr>
      </w:r>
      <w:r w:rsidR="004A3415">
        <w:rPr>
          <w:b/>
          <w:bCs/>
        </w:rPr>
        <w:fldChar w:fldCharType="separate"/>
      </w:r>
      <w:r w:rsidR="004A3415">
        <w:rPr>
          <w:b/>
          <w:bCs/>
        </w:rPr>
        <w:t>8</w:t>
      </w:r>
      <w:r w:rsidR="004A3415">
        <w:rPr>
          <w:b/>
          <w:bCs/>
        </w:rPr>
        <w:fldChar w:fldCharType="end"/>
      </w:r>
      <w:r w:rsidR="0036310B">
        <w:rPr>
          <w:b/>
          <w:bCs/>
        </w:rPr>
        <w:t xml:space="preserve">. </w:t>
      </w:r>
      <w:r w:rsidRPr="00AC599D">
        <w:rPr>
          <w:b/>
          <w:bCs/>
        </w:rPr>
        <w:t>Appendix B</w:t>
      </w:r>
    </w:p>
    <w:p w14:paraId="413E8ACC" w14:textId="175F8B1B" w:rsidR="00B75EA5" w:rsidRDefault="00B75EA5" w:rsidP="002271C7">
      <w:pPr>
        <w:rPr>
          <w:b/>
          <w:bCs/>
        </w:rPr>
      </w:pPr>
    </w:p>
    <w:p w14:paraId="476839DD" w14:textId="6DADFB61" w:rsidR="00B75EA5" w:rsidRDefault="00B75EA5" w:rsidP="00B75EA5">
      <w:pPr>
        <w:pStyle w:val="Heading2"/>
      </w:pPr>
      <w:bookmarkStart w:id="15" w:name="_Toc63412014"/>
      <w:r>
        <w:t>DoS look-ups and DoS filtering</w:t>
      </w:r>
      <w:bookmarkEnd w:id="15"/>
    </w:p>
    <w:p w14:paraId="27EA87B1" w14:textId="41A1CA2F" w:rsidR="0089071E" w:rsidRDefault="00A52058" w:rsidP="0089071E">
      <w:r>
        <w:t xml:space="preserve">NHS </w:t>
      </w:r>
      <w:r w:rsidR="0089071E">
        <w:t xml:space="preserve">111 online is designed to complement the </w:t>
      </w:r>
      <w:proofErr w:type="gramStart"/>
      <w:r w:rsidR="0089071E">
        <w:t>111 telephone</w:t>
      </w:r>
      <w:proofErr w:type="gramEnd"/>
      <w:r w:rsidR="0089071E">
        <w:t xml:space="preserve"> service. It assesses patients’ needs using NHS Pathways clinical content </w:t>
      </w:r>
      <w:r w:rsidR="001D3E52">
        <w:t>that</w:t>
      </w:r>
      <w:r w:rsidR="0089071E">
        <w:t xml:space="preserve"> is linked to the </w:t>
      </w:r>
      <w:hyperlink r:id="rId22" w:history="1">
        <w:r w:rsidR="0089071E" w:rsidRPr="0055450D">
          <w:rPr>
            <w:rStyle w:val="Hyperlink"/>
            <w:rFonts w:ascii="Arial" w:hAnsi="Arial"/>
          </w:rPr>
          <w:t>Directory of Services</w:t>
        </w:r>
      </w:hyperlink>
      <w:r w:rsidR="0089071E">
        <w:t xml:space="preserve"> (DoS), which provides information about clinically appropriate services.</w:t>
      </w:r>
    </w:p>
    <w:p w14:paraId="4691AF60" w14:textId="01FCC8F8" w:rsidR="0089071E" w:rsidRPr="0089071E" w:rsidRDefault="0089071E" w:rsidP="0089071E">
      <w:r>
        <w:t>Because the DoS was originally designed as a tool for call handlers and not for direct use by patients, we have had to introduce a series of rules to ensure the returns are appropriate:</w:t>
      </w:r>
    </w:p>
    <w:p w14:paraId="05A13AF7" w14:textId="0A3F860B" w:rsidR="00762BAE" w:rsidRDefault="00762BAE" w:rsidP="0028193A">
      <w:pPr>
        <w:pStyle w:val="ListParagraph"/>
        <w:numPr>
          <w:ilvl w:val="0"/>
          <w:numId w:val="14"/>
        </w:numPr>
      </w:pPr>
      <w:r w:rsidRPr="00762BAE">
        <w:t>All rules</w:t>
      </w:r>
      <w:r w:rsidR="00976B2B">
        <w:t xml:space="preserve"> for 111 online filtering</w:t>
      </w:r>
      <w:r w:rsidRPr="00762BAE">
        <w:t xml:space="preserve"> are applied AFTER DoS results return</w:t>
      </w:r>
    </w:p>
    <w:p w14:paraId="7245ADE2" w14:textId="54C963C4" w:rsidR="00F93FA7" w:rsidRDefault="006D4880" w:rsidP="0028193A">
      <w:pPr>
        <w:pStyle w:val="ListParagraph"/>
        <w:numPr>
          <w:ilvl w:val="0"/>
          <w:numId w:val="14"/>
        </w:numPr>
      </w:pPr>
      <w:r>
        <w:t xml:space="preserve">The </w:t>
      </w:r>
      <w:r w:rsidR="00F93FA7">
        <w:t xml:space="preserve">referral role ‘digital referral’ </w:t>
      </w:r>
      <w:r w:rsidR="00FE3467">
        <w:t xml:space="preserve">must be applied </w:t>
      </w:r>
      <w:r w:rsidR="00F93FA7">
        <w:t xml:space="preserve">to services that need to return </w:t>
      </w:r>
      <w:proofErr w:type="gramStart"/>
      <w:r w:rsidR="00F93FA7">
        <w:t>online.</w:t>
      </w:r>
      <w:r w:rsidR="238A2D3E">
        <w:t>(</w:t>
      </w:r>
      <w:proofErr w:type="gramEnd"/>
      <w:r w:rsidR="238A2D3E">
        <w:t>ED Catchall being the only exception)</w:t>
      </w:r>
    </w:p>
    <w:p w14:paraId="762CBBF2" w14:textId="19F4A45B" w:rsidR="00F93FA7" w:rsidRDefault="00F93FA7" w:rsidP="0028193A">
      <w:pPr>
        <w:pStyle w:val="ListParagraph"/>
        <w:numPr>
          <w:ilvl w:val="0"/>
          <w:numId w:val="14"/>
        </w:numPr>
      </w:pPr>
      <w:r>
        <w:t>The patient's own GP details are not collected, which impacts on DoS results. For example, restricted services (such as a district nurse working to a group of GP practices) will never return.</w:t>
      </w:r>
    </w:p>
    <w:p w14:paraId="2D333511" w14:textId="3B4CE285" w:rsidR="00F93FA7" w:rsidRDefault="647FD9FB" w:rsidP="0028193A">
      <w:pPr>
        <w:pStyle w:val="ListParagraph"/>
        <w:numPr>
          <w:ilvl w:val="0"/>
          <w:numId w:val="14"/>
        </w:numPr>
      </w:pPr>
      <w:r>
        <w:t xml:space="preserve">Because 111 online does not know a patient’s registered surgery, </w:t>
      </w:r>
      <w:r w:rsidR="5BE00FBE">
        <w:t>u</w:t>
      </w:r>
      <w:r w:rsidR="00F93FA7">
        <w:t xml:space="preserve">sers </w:t>
      </w:r>
      <w:r w:rsidR="345D2349">
        <w:t xml:space="preserve">who need help from primary care </w:t>
      </w:r>
      <w:r w:rsidR="00F93FA7">
        <w:t xml:space="preserve">are </w:t>
      </w:r>
      <w:r w:rsidR="5B403385">
        <w:t xml:space="preserve">simply </w:t>
      </w:r>
      <w:r w:rsidR="00F93FA7">
        <w:t>told to contact their own GP surgery</w:t>
      </w:r>
      <w:r w:rsidR="3299F781">
        <w:t xml:space="preserve">. They can </w:t>
      </w:r>
      <w:r w:rsidR="3299F781">
        <w:lastRenderedPageBreak/>
        <w:t xml:space="preserve">follow a link to other </w:t>
      </w:r>
      <w:r w:rsidR="0A8B9983">
        <w:t xml:space="preserve">available services to see relevant </w:t>
      </w:r>
      <w:r w:rsidR="3299F781">
        <w:t>DoS</w:t>
      </w:r>
      <w:r w:rsidR="0AACE05E">
        <w:t xml:space="preserve"> result</w:t>
      </w:r>
      <w:r w:rsidR="39BB5569">
        <w:t>s, including IUC CAS or GP out-of-</w:t>
      </w:r>
      <w:proofErr w:type="gramStart"/>
      <w:r w:rsidR="39BB5569">
        <w:t>hours.</w:t>
      </w:r>
      <w:r w:rsidR="00F93FA7">
        <w:t>.</w:t>
      </w:r>
      <w:proofErr w:type="gramEnd"/>
    </w:p>
    <w:p w14:paraId="0C507676" w14:textId="451B3CFD" w:rsidR="00F93FA7" w:rsidRDefault="00F93FA7" w:rsidP="0028193A">
      <w:pPr>
        <w:pStyle w:val="ListParagraph"/>
        <w:numPr>
          <w:ilvl w:val="0"/>
          <w:numId w:val="14"/>
        </w:numPr>
      </w:pPr>
    </w:p>
    <w:p w14:paraId="05DD3A5A" w14:textId="40FF8F13" w:rsidR="00F93FA7" w:rsidRDefault="00F93FA7" w:rsidP="0028193A">
      <w:pPr>
        <w:pStyle w:val="ListParagraph"/>
        <w:numPr>
          <w:ilvl w:val="0"/>
          <w:numId w:val="14"/>
        </w:numPr>
      </w:pPr>
      <w:r>
        <w:t>If the GP disposition end time is in</w:t>
      </w:r>
      <w:r w:rsidR="00493DC7">
        <w:t xml:space="preserve"> </w:t>
      </w:r>
      <w:r>
        <w:t xml:space="preserve">hours, </w:t>
      </w:r>
      <w:r w:rsidR="03CB1FDF">
        <w:t xml:space="preserve">IUC Treatment </w:t>
      </w:r>
      <w:r w:rsidR="1E27805A">
        <w:t>(formally referred to as GP OOH)</w:t>
      </w:r>
      <w:r>
        <w:t xml:space="preserve"> is not shown.</w:t>
      </w:r>
    </w:p>
    <w:p w14:paraId="329272A7" w14:textId="2B34BE09" w:rsidR="008D43F2" w:rsidRDefault="216A9ECA" w:rsidP="5670AFD1">
      <w:pPr>
        <w:pStyle w:val="ListParagraph"/>
        <w:numPr>
          <w:ilvl w:val="0"/>
          <w:numId w:val="14"/>
        </w:numPr>
        <w:rPr>
          <w:rFonts w:eastAsia="Arial" w:cs="Arial"/>
        </w:rPr>
      </w:pPr>
      <w:r>
        <w:t xml:space="preserve">In hours, it is not recommended to show general dental practices UNLESS they offer emergency appointments to all patients daily AND the DoS is kept </w:t>
      </w:r>
      <w:proofErr w:type="gramStart"/>
      <w:r>
        <w:t>up-to-date</w:t>
      </w:r>
      <w:proofErr w:type="gramEnd"/>
      <w:r>
        <w:t xml:space="preserve"> to reflect this. Users are instead told to go to their regular dentist and are offered alternatives, if available. </w:t>
      </w:r>
    </w:p>
    <w:p w14:paraId="58E36C2E" w14:textId="2B63719C" w:rsidR="008D43F2" w:rsidRDefault="008D43F2" w:rsidP="0028193A">
      <w:pPr>
        <w:pStyle w:val="ListParagraph"/>
        <w:numPr>
          <w:ilvl w:val="0"/>
          <w:numId w:val="14"/>
        </w:numPr>
      </w:pPr>
      <w:r>
        <w:t xml:space="preserve">Where DoS returns an </w:t>
      </w:r>
      <w:r w:rsidR="5D967E4C">
        <w:t>ED</w:t>
      </w:r>
      <w:r>
        <w:t xml:space="preserve"> ‘Catch-all’, these </w:t>
      </w:r>
      <w:proofErr w:type="gramStart"/>
      <w:r>
        <w:t xml:space="preserve">are  </w:t>
      </w:r>
      <w:r w:rsidR="0DC7D91E">
        <w:t>suppressed</w:t>
      </w:r>
      <w:proofErr w:type="gramEnd"/>
      <w:r>
        <w:t xml:space="preserve"> for GP and Dental dispositions online </w:t>
      </w:r>
    </w:p>
    <w:p w14:paraId="0CB3F2B8" w14:textId="20D21EA0" w:rsidR="00F93FA7" w:rsidRDefault="00F93FA7" w:rsidP="0028193A">
      <w:pPr>
        <w:pStyle w:val="ListParagraph"/>
        <w:numPr>
          <w:ilvl w:val="0"/>
          <w:numId w:val="14"/>
        </w:numPr>
      </w:pPr>
      <w:r>
        <w:t>During the out-of-hours (OOH) period, if there are no options for dental dispositions, the user gets the message ‘Sorry we can’t find anything in your area’. The A&amp;E ‘Catch all’ results are not shown.</w:t>
      </w:r>
    </w:p>
    <w:p w14:paraId="50E3EFD3" w14:textId="65CCCD0D" w:rsidR="00612DB9" w:rsidRDefault="00F93FA7" w:rsidP="00612DB9">
      <w:pPr>
        <w:pStyle w:val="ListParagraph"/>
        <w:numPr>
          <w:ilvl w:val="0"/>
          <w:numId w:val="14"/>
        </w:numPr>
      </w:pPr>
      <w:r>
        <w:t>The Limiting feature in the Directory of Services should be used when commissioners wish to prevent their services appearing to users in neighbouring areas.</w:t>
      </w:r>
    </w:p>
    <w:p w14:paraId="7CE35A17" w14:textId="031F3149" w:rsidR="003B39EB" w:rsidRDefault="003B39EB" w:rsidP="003B39EB"/>
    <w:p w14:paraId="5EB27171" w14:textId="10BA4867" w:rsidR="003B39EB" w:rsidRDefault="003B39EB" w:rsidP="003B39EB">
      <w:pPr>
        <w:pStyle w:val="Heading2"/>
      </w:pPr>
      <w:bookmarkStart w:id="16" w:name="_Toc63412015"/>
      <w:r>
        <w:t>Referrals (ITK)</w:t>
      </w:r>
      <w:bookmarkEnd w:id="16"/>
    </w:p>
    <w:p w14:paraId="7E1A9B39" w14:textId="210A3887" w:rsidR="00192C7B" w:rsidRDefault="00192C7B" w:rsidP="00192C7B">
      <w:r>
        <w:t xml:space="preserve">Where services can receive ITK referrals (as specified by local End Users and Service Providers), users will provide their personal details to the digital service and, at their request, will dispatch an ITK message containing the 111 online triage information. We have used the toolkit to successfully send ITK messages through to several systems: </w:t>
      </w:r>
      <w:proofErr w:type="spellStart"/>
      <w:r>
        <w:t>Adastra</w:t>
      </w:r>
      <w:proofErr w:type="spellEnd"/>
      <w:r>
        <w:t xml:space="preserve">, Cleo, Cleric, </w:t>
      </w:r>
      <w:proofErr w:type="spellStart"/>
      <w:r>
        <w:t>PharmOutcomes</w:t>
      </w:r>
      <w:proofErr w:type="spellEnd"/>
      <w:r w:rsidR="64EA5990">
        <w:t xml:space="preserve">, SONAR </w:t>
      </w:r>
      <w:r>
        <w:t xml:space="preserve">and </w:t>
      </w:r>
      <w:proofErr w:type="spellStart"/>
      <w:r>
        <w:t>SystmOne</w:t>
      </w:r>
      <w:proofErr w:type="spellEnd"/>
      <w:r>
        <w:t xml:space="preserve"> systems. Referrals appear in the providers’ chosen queues and should be handled according to locally agreed procedures.</w:t>
      </w:r>
    </w:p>
    <w:p w14:paraId="55784FFD" w14:textId="376FF5DE" w:rsidR="00192C7B" w:rsidRDefault="00192C7B" w:rsidP="00192C7B">
      <w:r>
        <w:t>The service does support sending email referrals as well, and this has been implemented for dental services where ITK isn’t an option.</w:t>
      </w:r>
    </w:p>
    <w:p w14:paraId="0E6F6F85" w14:textId="24D06A00" w:rsidR="54960D39" w:rsidRDefault="35C45485" w:rsidP="2D0899D6">
      <w:pPr>
        <w:pStyle w:val="Heading2"/>
      </w:pPr>
      <w:bookmarkStart w:id="17" w:name="_Toc63412016"/>
      <w:r>
        <w:t>Booking (</w:t>
      </w:r>
      <w:r w:rsidR="00523939">
        <w:t>UEC appointment booking</w:t>
      </w:r>
      <w:r>
        <w:t>)</w:t>
      </w:r>
      <w:bookmarkEnd w:id="17"/>
    </w:p>
    <w:p w14:paraId="3DE108C5" w14:textId="46C2488F" w:rsidR="54960D39" w:rsidRDefault="001C4B7A" w:rsidP="0012284B">
      <w:r>
        <w:t xml:space="preserve">Emergency </w:t>
      </w:r>
      <w:r w:rsidR="6B092BA4">
        <w:t xml:space="preserve">treatment </w:t>
      </w:r>
      <w:proofErr w:type="gramStart"/>
      <w:r w:rsidR="6B092BA4">
        <w:t xml:space="preserve">centres </w:t>
      </w:r>
      <w:r w:rsidR="54960D39">
        <w:t xml:space="preserve"> </w:t>
      </w:r>
      <w:r w:rsidR="001071B2">
        <w:t>can</w:t>
      </w:r>
      <w:proofErr w:type="gramEnd"/>
      <w:r w:rsidR="001071B2">
        <w:t xml:space="preserve"> </w:t>
      </w:r>
      <w:r w:rsidR="00B9315A">
        <w:t>let</w:t>
      </w:r>
      <w:r>
        <w:t xml:space="preserve"> </w:t>
      </w:r>
      <w:r w:rsidR="00EF7A76">
        <w:t>111 online patients</w:t>
      </w:r>
      <w:r w:rsidR="009C588D">
        <w:t xml:space="preserve"> </w:t>
      </w:r>
      <w:r w:rsidR="00EF7A76">
        <w:t xml:space="preserve">book </w:t>
      </w:r>
      <w:r w:rsidR="00DE079E">
        <w:t>an arrival time</w:t>
      </w:r>
      <w:r w:rsidR="001071B2">
        <w:t xml:space="preserve"> and send </w:t>
      </w:r>
      <w:r w:rsidR="005C4E1C">
        <w:t xml:space="preserve">ahead </w:t>
      </w:r>
      <w:r w:rsidR="001071B2">
        <w:t xml:space="preserve">details </w:t>
      </w:r>
      <w:r w:rsidR="00D91635">
        <w:t xml:space="preserve">of their triage </w:t>
      </w:r>
      <w:r w:rsidR="005C4E1C">
        <w:t>before they attend</w:t>
      </w:r>
      <w:r w:rsidR="00D2365B">
        <w:t xml:space="preserve">. </w:t>
      </w:r>
      <w:r w:rsidR="009946CB">
        <w:t xml:space="preserve">Users select a time appropriate to the acuity of their symptoms, </w:t>
      </w:r>
      <w:r w:rsidR="00C463BF">
        <w:t xml:space="preserve">provide their personal details and, at their request, </w:t>
      </w:r>
      <w:r w:rsidR="005A2A35">
        <w:t xml:space="preserve">transmit </w:t>
      </w:r>
      <w:r w:rsidR="00274FC5">
        <w:t xml:space="preserve">them </w:t>
      </w:r>
      <w:r w:rsidR="003068BD">
        <w:t xml:space="preserve">to </w:t>
      </w:r>
      <w:r w:rsidR="001F44CB">
        <w:t xml:space="preserve">their chosen service. </w:t>
      </w:r>
      <w:r w:rsidR="002920FD">
        <w:t xml:space="preserve">The booking functionality </w:t>
      </w:r>
      <w:r w:rsidR="00B9315A">
        <w:t>uses</w:t>
      </w:r>
      <w:r w:rsidR="005B7CA6">
        <w:t xml:space="preserve"> the </w:t>
      </w:r>
      <w:hyperlink r:id="rId23" w:history="1">
        <w:r w:rsidR="005B7CA6" w:rsidRPr="5670AFD1">
          <w:rPr>
            <w:rStyle w:val="Hyperlink"/>
            <w:rFonts w:ascii="Arial" w:hAnsi="Arial"/>
          </w:rPr>
          <w:t>Urgent and Emergency Care appointment booking standard</w:t>
        </w:r>
      </w:hyperlink>
      <w:r w:rsidR="005B7CA6">
        <w:t xml:space="preserve"> (also called Care Connect</w:t>
      </w:r>
      <w:r w:rsidR="00026FFB">
        <w:t>)</w:t>
      </w:r>
      <w:r w:rsidR="008E5B85">
        <w:t xml:space="preserve"> to find </w:t>
      </w:r>
      <w:r w:rsidR="00586A27">
        <w:t xml:space="preserve">available </w:t>
      </w:r>
      <w:r w:rsidR="004A18D7">
        <w:t>times</w:t>
      </w:r>
      <w:r w:rsidR="00D17AE6">
        <w:t xml:space="preserve"> and sends the </w:t>
      </w:r>
      <w:r w:rsidR="00970EAF">
        <w:t>assessment details using either ITK or email</w:t>
      </w:r>
      <w:r w:rsidR="004A18D7">
        <w:t xml:space="preserve">. </w:t>
      </w:r>
      <w:r w:rsidR="00A321A6">
        <w:t xml:space="preserve">111 online has tested </w:t>
      </w:r>
      <w:r w:rsidR="00886C35">
        <w:t xml:space="preserve">this functionality with </w:t>
      </w:r>
      <w:r w:rsidR="00165E2A">
        <w:t xml:space="preserve">a variety of </w:t>
      </w:r>
      <w:r w:rsidR="000435B1">
        <w:t>h</w:t>
      </w:r>
      <w:r w:rsidR="00691A6E">
        <w:t xml:space="preserve">ospital systems </w:t>
      </w:r>
      <w:r w:rsidR="0084387A">
        <w:t>like EDDI, EMIS Symphony</w:t>
      </w:r>
      <w:r w:rsidR="006E5019">
        <w:t xml:space="preserve">, and WASP. </w:t>
      </w:r>
    </w:p>
    <w:p w14:paraId="5E74AD83" w14:textId="59DAF876" w:rsidR="70EB8FE6" w:rsidRDefault="70EB8FE6" w:rsidP="5670AFD1">
      <w:r>
        <w:t xml:space="preserve">To enable booking, emergency treatment centres do not need to be </w:t>
      </w:r>
      <w:r w:rsidR="4D11D3DA">
        <w:t>approved by the 11 online team. This feature can be activated by adding a valid sc</w:t>
      </w:r>
      <w:r w:rsidR="73A1C583">
        <w:t>h</w:t>
      </w:r>
      <w:r w:rsidR="4D11D3DA">
        <w:t xml:space="preserve">eduling end point </w:t>
      </w:r>
      <w:r w:rsidR="26C35441">
        <w:t>o</w:t>
      </w:r>
      <w:r w:rsidR="4D11D3DA">
        <w:t>n the Dos profile</w:t>
      </w:r>
    </w:p>
    <w:p w14:paraId="5D380E67" w14:textId="4D50AE7B" w:rsidR="005E0D65" w:rsidRDefault="005E0D65" w:rsidP="005E0D65">
      <w:pPr>
        <w:pStyle w:val="Heading2"/>
      </w:pPr>
      <w:bookmarkStart w:id="18" w:name="_Toc63412017"/>
      <w:r>
        <w:t>Exceptions</w:t>
      </w:r>
      <w:bookmarkEnd w:id="18"/>
    </w:p>
    <w:p w14:paraId="2B427801" w14:textId="3656B087" w:rsidR="005E0D65" w:rsidRDefault="006D4495" w:rsidP="005E0D65">
      <w:r w:rsidRPr="006D4495">
        <w:t xml:space="preserve">The service works differently to the </w:t>
      </w:r>
      <w:proofErr w:type="gramStart"/>
      <w:r w:rsidRPr="006D4495">
        <w:t>111 telephone</w:t>
      </w:r>
      <w:proofErr w:type="gramEnd"/>
      <w:r w:rsidRPr="006D4495">
        <w:t xml:space="preserve"> service. The main differences are:</w:t>
      </w:r>
    </w:p>
    <w:p w14:paraId="36BEED81" w14:textId="55AA4C1F" w:rsidR="006D4495" w:rsidRDefault="006D4495" w:rsidP="005E0D65"/>
    <w:p w14:paraId="01372E70" w14:textId="2B2E22F8" w:rsidR="006D4495" w:rsidRDefault="00B425D1" w:rsidP="0048595F">
      <w:pPr>
        <w:pStyle w:val="Heading3"/>
      </w:pPr>
      <w:r>
        <w:t>Cases sent from NHS 111 online</w:t>
      </w:r>
    </w:p>
    <w:p w14:paraId="24004CA0" w14:textId="1978A171" w:rsidR="006D62FF" w:rsidRPr="005E0D65" w:rsidRDefault="00D801F5" w:rsidP="005E0D65">
      <w:r w:rsidRPr="00D801F5">
        <w:t xml:space="preserve">When a case from 111 online is received by a provider, the triage information captured online is visible in a read-only format as it has not originated in the same patient management system. The receiving service will likely need to create a new case for the </w:t>
      </w:r>
      <w:r w:rsidRPr="00D801F5">
        <w:lastRenderedPageBreak/>
        <w:t>patient. The team is working with patient management system suppliers to increase the usability of the message</w:t>
      </w:r>
      <w:r w:rsidR="002511B3">
        <w:t>s</w:t>
      </w:r>
      <w:r w:rsidRPr="00D801F5">
        <w:t xml:space="preserve"> sent from 111 online, though such functionality is outside the ITK specification.</w:t>
      </w:r>
    </w:p>
    <w:p w14:paraId="2988AB1D" w14:textId="32CEB3C0" w:rsidR="005F07D1" w:rsidRDefault="005F07D1" w:rsidP="005F07D1"/>
    <w:p w14:paraId="3ED2A0E5" w14:textId="701ACF74" w:rsidR="0048595F" w:rsidRDefault="00FF502B" w:rsidP="00FF502B">
      <w:pPr>
        <w:pStyle w:val="Heading3"/>
      </w:pPr>
      <w:r>
        <w:t>GP details, SPINE Trace and DoS</w:t>
      </w:r>
    </w:p>
    <w:p w14:paraId="2A04D072" w14:textId="77777777" w:rsidR="00261013" w:rsidRDefault="00261013" w:rsidP="00261013">
      <w:r>
        <w:t>The service does not collect a user’s GP details before searching the DoS, which can impact the returns shown on screen. This also prevents the online service from sending a post event message (PEM) to the GP.</w:t>
      </w:r>
    </w:p>
    <w:p w14:paraId="15BD6841" w14:textId="75A0FF07" w:rsidR="00261013" w:rsidRDefault="00261013" w:rsidP="00261013">
      <w:r>
        <w:t xml:space="preserve">However, when 111 online sends a case to an outside service, it checks the user’s details with the Personal Demographic Service (PDS), and if it discovers a unique match, the ITK message arrives with the patient’s NHS number and GP details. Currently this SPINE trace succeeds more than sixty percent of the time. </w:t>
      </w:r>
    </w:p>
    <w:p w14:paraId="4F957C77" w14:textId="374C25F3" w:rsidR="00FF502B" w:rsidRDefault="00261013" w:rsidP="00261013">
      <w:r>
        <w:t xml:space="preserve">When the PDS lookup cannot identify a patient, there is a need, upon transfer of a user to a live clinical service for a call back, for the clinician to complete this administrative process at the point of the call back. If providers consider this an excessive burden on clinicians, then a member of administrative staff may be able to complete a trace based on the details in the ITK message, but the clinician will still have to verify these details at the start of the call back. This requires a review of the SOP for call backs generated from the 111 online service as mentioned in the clinical section </w:t>
      </w:r>
      <w:r w:rsidR="00DC6EE7">
        <w:fldChar w:fldCharType="begin"/>
      </w:r>
      <w:r w:rsidR="00DC6EE7">
        <w:instrText xml:space="preserve"> REF _Ref24969849 \w \p \h </w:instrText>
      </w:r>
      <w:r w:rsidR="00DC6EE7">
        <w:fldChar w:fldCharType="separate"/>
      </w:r>
      <w:r w:rsidR="00DC6EE7">
        <w:t>6.1.2 below</w:t>
      </w:r>
      <w:r w:rsidR="00DC6EE7">
        <w:fldChar w:fldCharType="end"/>
      </w:r>
      <w:r>
        <w:t>.</w:t>
      </w:r>
    </w:p>
    <w:p w14:paraId="152BDD08" w14:textId="4ECB3CCB" w:rsidR="008C3500" w:rsidRDefault="008C3500" w:rsidP="00261013"/>
    <w:p w14:paraId="65E81D1F" w14:textId="088A0F76" w:rsidR="008C3500" w:rsidRDefault="7B748EDE" w:rsidP="0012284B">
      <w:pPr>
        <w:pStyle w:val="Heading3"/>
        <w:spacing w:line="259" w:lineRule="auto"/>
      </w:pPr>
      <w:r>
        <w:t xml:space="preserve">Booking </w:t>
      </w:r>
      <w:r w:rsidR="4C2CF48F">
        <w:t xml:space="preserve">standards used by </w:t>
      </w:r>
      <w:r>
        <w:t>111 online</w:t>
      </w:r>
    </w:p>
    <w:p w14:paraId="0355E352" w14:textId="2DAB8364" w:rsidR="00BE249D" w:rsidRDefault="30330D87" w:rsidP="00261013">
      <w:r>
        <w:t xml:space="preserve">111 online </w:t>
      </w:r>
      <w:r w:rsidR="3D1A26CE">
        <w:t>c</w:t>
      </w:r>
      <w:r w:rsidR="00BE249D">
        <w:t xml:space="preserve">urrently </w:t>
      </w:r>
      <w:r w:rsidR="0B24EBE6">
        <w:t>use</w:t>
      </w:r>
      <w:r w:rsidR="0F858020">
        <w:t>s</w:t>
      </w:r>
      <w:r w:rsidR="0B24EBE6">
        <w:t xml:space="preserve"> the</w:t>
      </w:r>
      <w:r w:rsidR="00935C1C">
        <w:t xml:space="preserve"> </w:t>
      </w:r>
      <w:hyperlink r:id="rId24" w:history="1">
        <w:r w:rsidR="00935C1C" w:rsidRPr="00AB465A">
          <w:rPr>
            <w:rStyle w:val="Hyperlink"/>
            <w:rFonts w:ascii="Arial" w:hAnsi="Arial"/>
          </w:rPr>
          <w:t>Urgent and Emergency Care appointment booking standard</w:t>
        </w:r>
      </w:hyperlink>
      <w:r w:rsidR="0B24EBE6">
        <w:t xml:space="preserve"> </w:t>
      </w:r>
      <w:r w:rsidR="00935C1C">
        <w:t xml:space="preserve">(also called </w:t>
      </w:r>
      <w:r w:rsidR="00BE249D">
        <w:t>Care Connect</w:t>
      </w:r>
      <w:r w:rsidR="00935C1C">
        <w:t>)</w:t>
      </w:r>
      <w:r w:rsidR="162FF1C4">
        <w:t xml:space="preserve"> to </w:t>
      </w:r>
      <w:r w:rsidR="00B2110D">
        <w:t xml:space="preserve">allow </w:t>
      </w:r>
      <w:r w:rsidR="162FF1C4">
        <w:t xml:space="preserve">patients to book into </w:t>
      </w:r>
      <w:r w:rsidR="33A3176C">
        <w:t xml:space="preserve">emergency </w:t>
      </w:r>
      <w:r w:rsidR="162FF1C4">
        <w:t>services</w:t>
      </w:r>
      <w:r w:rsidR="00B2110D">
        <w:t>, like A&amp;Es and UTCs</w:t>
      </w:r>
      <w:r w:rsidR="162FF1C4">
        <w:t>.</w:t>
      </w:r>
      <w:r w:rsidR="00BE249D">
        <w:t xml:space="preserve"> </w:t>
      </w:r>
      <w:r w:rsidR="222A5C6E">
        <w:t xml:space="preserve">The </w:t>
      </w:r>
      <w:hyperlink r:id="rId25" w:history="1">
        <w:r w:rsidR="222A5C6E" w:rsidRPr="00696B48">
          <w:rPr>
            <w:rStyle w:val="Hyperlink"/>
            <w:rFonts w:ascii="Arial" w:hAnsi="Arial"/>
          </w:rPr>
          <w:t>GP connect</w:t>
        </w:r>
      </w:hyperlink>
      <w:r w:rsidR="222A5C6E">
        <w:t xml:space="preserve"> standard that facilitates booking from 111 telephone providers into GP services is not approved for </w:t>
      </w:r>
      <w:r w:rsidR="006B0B7A">
        <w:t xml:space="preserve">direct </w:t>
      </w:r>
      <w:r w:rsidR="222A5C6E">
        <w:t>use by the general public and</w:t>
      </w:r>
      <w:r w:rsidR="4BF13178">
        <w:t>,</w:t>
      </w:r>
      <w:r w:rsidR="222A5C6E">
        <w:t xml:space="preserve"> therefore</w:t>
      </w:r>
      <w:r w:rsidR="1CEA94D4">
        <w:t>,</w:t>
      </w:r>
      <w:r w:rsidR="222A5C6E">
        <w:t xml:space="preserve"> not suitable for 111 online</w:t>
      </w:r>
      <w:r w:rsidR="005B387B">
        <w:t xml:space="preserve"> without </w:t>
      </w:r>
      <w:r w:rsidR="006F20A9">
        <w:t>a policy change</w:t>
      </w:r>
      <w:r w:rsidR="222A5C6E">
        <w:t>.</w:t>
      </w:r>
    </w:p>
    <w:p w14:paraId="2BE6F681" w14:textId="568B7E8A" w:rsidR="001D0D8B" w:rsidRDefault="001D0D8B" w:rsidP="00261013"/>
    <w:p w14:paraId="40825F81" w14:textId="4008D8A8" w:rsidR="001D0D8B" w:rsidRDefault="001D0D8B" w:rsidP="005713E6">
      <w:pPr>
        <w:pStyle w:val="Heading3"/>
      </w:pPr>
      <w:r>
        <w:t>Repeat caller service</w:t>
      </w:r>
    </w:p>
    <w:p w14:paraId="2E6C7EDF" w14:textId="74E0889D" w:rsidR="001D0D8B" w:rsidRPr="00FF502B" w:rsidRDefault="005713E6" w:rsidP="00261013">
      <w:r w:rsidRPr="005713E6">
        <w:t>The service doesn’t use the repeat caller service because it is difficult to disaggregate patients who are using the service for ‘real’ versus experimenting.</w:t>
      </w:r>
    </w:p>
    <w:p w14:paraId="7B194BC0" w14:textId="1EAC399F" w:rsidR="00615AC5" w:rsidRDefault="00615AC5" w:rsidP="00615AC5"/>
    <w:p w14:paraId="502B4A06" w14:textId="2F8E7BC4" w:rsidR="004F7F1C" w:rsidRPr="00615AC5" w:rsidRDefault="004F7F1C" w:rsidP="004F7F1C">
      <w:pPr>
        <w:pStyle w:val="Heading3"/>
      </w:pPr>
      <w:r>
        <w:t>Pre-assessment dispositions</w:t>
      </w:r>
    </w:p>
    <w:p w14:paraId="403A04B2" w14:textId="65F9DD09" w:rsidR="004F7F1C" w:rsidRDefault="001D78B2" w:rsidP="00615AC5">
      <w:r w:rsidRPr="001D78B2">
        <w:t>Currently 111 online only offers emergency prescriptions as a pre-assessment disposition. Others may follow according to user needs.</w:t>
      </w:r>
    </w:p>
    <w:p w14:paraId="3DA1864D" w14:textId="78A9FE41" w:rsidR="001D78B2" w:rsidRDefault="001D78B2" w:rsidP="00615AC5"/>
    <w:p w14:paraId="2C8BEBFD" w14:textId="542FE107" w:rsidR="001D78B2" w:rsidRDefault="001114FB" w:rsidP="00C16DAB">
      <w:pPr>
        <w:pStyle w:val="Heading1"/>
      </w:pPr>
      <w:bookmarkStart w:id="19" w:name="_Toc63412018"/>
      <w:r>
        <w:t xml:space="preserve">Integrating 111 online into </w:t>
      </w:r>
      <w:r w:rsidR="00C16DAB">
        <w:t>u</w:t>
      </w:r>
      <w:r>
        <w:t xml:space="preserve">rgent </w:t>
      </w:r>
      <w:r w:rsidR="00C16DAB">
        <w:t>c</w:t>
      </w:r>
      <w:r>
        <w:t>are systems</w:t>
      </w:r>
      <w:bookmarkEnd w:id="19"/>
    </w:p>
    <w:p w14:paraId="4BD8B7D6" w14:textId="453D3B4D" w:rsidR="00C16DAB" w:rsidRDefault="00EC4112" w:rsidP="00C16DAB">
      <w:r w:rsidRPr="00EC4112">
        <w:t>The following section details the steps End Users must undertake in order to implement and maintain an effective 111 online service along with the responsibilities of NHS Digital.</w:t>
      </w:r>
    </w:p>
    <w:p w14:paraId="5918DC1A" w14:textId="75ED1B41" w:rsidR="00EC4112" w:rsidRDefault="00554292" w:rsidP="00EC4112">
      <w:pPr>
        <w:pStyle w:val="Heading2"/>
      </w:pPr>
      <w:bookmarkStart w:id="20" w:name="_Toc63412019"/>
      <w:r>
        <w:lastRenderedPageBreak/>
        <w:t>S</w:t>
      </w:r>
      <w:r w:rsidR="00EC4112">
        <w:t>ervice owner</w:t>
      </w:r>
      <w:r w:rsidR="00D04577">
        <w:t>ship</w:t>
      </w:r>
      <w:bookmarkEnd w:id="20"/>
    </w:p>
    <w:p w14:paraId="25AD8199" w14:textId="64B289E7" w:rsidR="00EC4112" w:rsidRPr="00EC4112" w:rsidRDefault="00DD36A3" w:rsidP="00EC4112">
      <w:r w:rsidRPr="00DD36A3">
        <w:t>It is important for NHS Digital to have a named service owner, probably the lead commissioner of urgent care or a deputy manager, in every service area to implement service improvements, troubleshoot issues, or undertake service changes. To undertake some improvements the service owner will need to convene multi-disciplinary project teams in collaboration with local Service Providers. A named clinical lead, DoS lead, operational lead and comms lead will also help NHS Digital bring issues directly to local experts as they arise.</w:t>
      </w:r>
    </w:p>
    <w:p w14:paraId="75C84B85" w14:textId="67358C9A" w:rsidR="000D3D12" w:rsidRDefault="004F5840" w:rsidP="004F5840">
      <w:pPr>
        <w:pStyle w:val="Numberedlist"/>
        <w:numPr>
          <w:ilvl w:val="0"/>
          <w:numId w:val="0"/>
        </w:numPr>
        <w:ind w:left="360" w:hanging="360"/>
      </w:pPr>
      <w:r w:rsidRPr="00C73200">
        <w:t xml:space="preserve">Here are some indicative </w:t>
      </w:r>
      <w:r>
        <w:t>roles</w:t>
      </w:r>
      <w:r w:rsidRPr="00C73200">
        <w:t xml:space="preserve"> </w:t>
      </w:r>
      <w:r>
        <w:t xml:space="preserve">that have participated in </w:t>
      </w:r>
      <w:r w:rsidRPr="00C73200">
        <w:t>previous implementation projects:</w:t>
      </w:r>
    </w:p>
    <w:p w14:paraId="0C5FD5ED" w14:textId="77777777" w:rsidR="00C1150E" w:rsidRDefault="00C1150E" w:rsidP="004F5840">
      <w:pPr>
        <w:pStyle w:val="Numberedlist"/>
        <w:numPr>
          <w:ilvl w:val="0"/>
          <w:numId w:val="0"/>
        </w:numPr>
        <w:ind w:left="360" w:hanging="360"/>
      </w:pPr>
    </w:p>
    <w:tbl>
      <w:tblPr>
        <w:tblW w:w="4395" w:type="dxa"/>
        <w:jc w:val="center"/>
        <w:tblBorders>
          <w:top w:val="nil"/>
          <w:left w:val="nil"/>
          <w:bottom w:val="nil"/>
          <w:right w:val="nil"/>
          <w:insideH w:val="nil"/>
          <w:insideV w:val="nil"/>
        </w:tblBorders>
        <w:tblLayout w:type="fixed"/>
        <w:tblCellMar>
          <w:left w:w="115" w:type="dxa"/>
          <w:right w:w="115" w:type="dxa"/>
        </w:tblCellMar>
        <w:tblLook w:val="0600" w:firstRow="0" w:lastRow="0" w:firstColumn="0" w:lastColumn="0" w:noHBand="1" w:noVBand="1"/>
      </w:tblPr>
      <w:tblGrid>
        <w:gridCol w:w="3119"/>
        <w:gridCol w:w="1276"/>
      </w:tblGrid>
      <w:tr w:rsidR="007D7665" w:rsidRPr="00C73200" w14:paraId="00160089" w14:textId="77777777" w:rsidTr="00FD41D0">
        <w:trPr>
          <w:jc w:val="center"/>
        </w:trPr>
        <w:tc>
          <w:tcPr>
            <w:tcW w:w="311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8C9407A" w14:textId="77777777" w:rsidR="007D7665" w:rsidRPr="00870583" w:rsidRDefault="007D7665" w:rsidP="00FD41D0">
            <w:pPr>
              <w:spacing w:after="0"/>
              <w:jc w:val="center"/>
              <w:rPr>
                <w:bCs/>
              </w:rPr>
            </w:pPr>
            <w:r w:rsidRPr="00870583">
              <w:rPr>
                <w:bCs/>
              </w:rPr>
              <w:t>Role</w:t>
            </w:r>
          </w:p>
        </w:tc>
        <w:tc>
          <w:tcPr>
            <w:tcW w:w="1276"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1BBB6B74" w14:textId="77777777" w:rsidR="007D7665" w:rsidRPr="00870583" w:rsidRDefault="007D7665" w:rsidP="00FD41D0">
            <w:pPr>
              <w:spacing w:after="0"/>
              <w:jc w:val="center"/>
              <w:rPr>
                <w:bCs/>
              </w:rPr>
            </w:pPr>
            <w:r w:rsidRPr="00870583">
              <w:rPr>
                <w:bCs/>
              </w:rPr>
              <w:t>Band</w:t>
            </w:r>
          </w:p>
        </w:tc>
      </w:tr>
      <w:tr w:rsidR="007D7665" w:rsidRPr="00C73200" w14:paraId="10565091" w14:textId="77777777" w:rsidTr="00FD41D0">
        <w:trPr>
          <w:jc w:val="center"/>
        </w:trPr>
        <w:tc>
          <w:tcPr>
            <w:tcW w:w="311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71F2E81" w14:textId="77777777" w:rsidR="007D7665" w:rsidRPr="00C73200" w:rsidRDefault="007D7665" w:rsidP="005A2967">
            <w:pPr>
              <w:spacing w:after="0"/>
            </w:pPr>
            <w:r w:rsidRPr="00C73200">
              <w:t>Head of Service Development</w:t>
            </w:r>
          </w:p>
        </w:tc>
        <w:tc>
          <w:tcPr>
            <w:tcW w:w="1276" w:type="dxa"/>
            <w:tcBorders>
              <w:top w:val="nil"/>
              <w:left w:val="nil"/>
              <w:bottom w:val="single" w:sz="7" w:space="0" w:color="000000"/>
              <w:right w:val="single" w:sz="7" w:space="0" w:color="000000"/>
            </w:tcBorders>
            <w:tcMar>
              <w:top w:w="100" w:type="dxa"/>
              <w:left w:w="100" w:type="dxa"/>
              <w:bottom w:w="100" w:type="dxa"/>
              <w:right w:w="100" w:type="dxa"/>
            </w:tcMar>
          </w:tcPr>
          <w:p w14:paraId="3248078C" w14:textId="77777777" w:rsidR="007D7665" w:rsidRPr="00C73200" w:rsidRDefault="007D7665" w:rsidP="005A2967">
            <w:pPr>
              <w:spacing w:after="0"/>
              <w:jc w:val="both"/>
            </w:pPr>
            <w:r w:rsidRPr="00C73200">
              <w:t>8c</w:t>
            </w:r>
          </w:p>
        </w:tc>
      </w:tr>
      <w:tr w:rsidR="007D7665" w:rsidRPr="00C73200" w14:paraId="4CF2A923" w14:textId="77777777" w:rsidTr="00FD41D0">
        <w:trPr>
          <w:jc w:val="center"/>
        </w:trPr>
        <w:tc>
          <w:tcPr>
            <w:tcW w:w="311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A5D81D2" w14:textId="77777777" w:rsidR="007D7665" w:rsidRPr="00C73200" w:rsidRDefault="007D7665" w:rsidP="005A2967">
            <w:pPr>
              <w:spacing w:after="0"/>
              <w:jc w:val="both"/>
            </w:pPr>
            <w:r w:rsidRPr="00C73200">
              <w:t>Clinical Lead 111</w:t>
            </w:r>
          </w:p>
        </w:tc>
        <w:tc>
          <w:tcPr>
            <w:tcW w:w="1276" w:type="dxa"/>
            <w:tcBorders>
              <w:top w:val="nil"/>
              <w:left w:val="nil"/>
              <w:bottom w:val="single" w:sz="7" w:space="0" w:color="000000"/>
              <w:right w:val="single" w:sz="7" w:space="0" w:color="000000"/>
            </w:tcBorders>
            <w:tcMar>
              <w:top w:w="100" w:type="dxa"/>
              <w:left w:w="100" w:type="dxa"/>
              <w:bottom w:w="100" w:type="dxa"/>
              <w:right w:w="100" w:type="dxa"/>
            </w:tcMar>
          </w:tcPr>
          <w:p w14:paraId="504A4981" w14:textId="77777777" w:rsidR="007D7665" w:rsidRPr="00C73200" w:rsidRDefault="007D7665" w:rsidP="005A2967">
            <w:pPr>
              <w:spacing w:after="0"/>
              <w:jc w:val="both"/>
            </w:pPr>
            <w:r w:rsidRPr="00C73200">
              <w:t>8c</w:t>
            </w:r>
          </w:p>
        </w:tc>
      </w:tr>
      <w:tr w:rsidR="007D7665" w:rsidRPr="00C73200" w14:paraId="2FA33187" w14:textId="77777777" w:rsidTr="00FD41D0">
        <w:trPr>
          <w:jc w:val="center"/>
        </w:trPr>
        <w:tc>
          <w:tcPr>
            <w:tcW w:w="311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44F844D" w14:textId="77777777" w:rsidR="007D7665" w:rsidRPr="00C73200" w:rsidRDefault="007D7665" w:rsidP="005A2967">
            <w:pPr>
              <w:spacing w:after="0"/>
              <w:jc w:val="both"/>
            </w:pPr>
            <w:r w:rsidRPr="00C73200">
              <w:t>Clinical Lead 999</w:t>
            </w:r>
          </w:p>
        </w:tc>
        <w:tc>
          <w:tcPr>
            <w:tcW w:w="1276" w:type="dxa"/>
            <w:tcBorders>
              <w:top w:val="nil"/>
              <w:left w:val="nil"/>
              <w:bottom w:val="single" w:sz="7" w:space="0" w:color="000000"/>
              <w:right w:val="single" w:sz="7" w:space="0" w:color="000000"/>
            </w:tcBorders>
            <w:tcMar>
              <w:top w:w="100" w:type="dxa"/>
              <w:left w:w="100" w:type="dxa"/>
              <w:bottom w:w="100" w:type="dxa"/>
              <w:right w:w="100" w:type="dxa"/>
            </w:tcMar>
          </w:tcPr>
          <w:p w14:paraId="4993369E" w14:textId="77777777" w:rsidR="007D7665" w:rsidRPr="00C73200" w:rsidRDefault="007D7665" w:rsidP="005A2967">
            <w:pPr>
              <w:spacing w:after="0"/>
              <w:jc w:val="both"/>
            </w:pPr>
            <w:r w:rsidRPr="00C73200">
              <w:t>9</w:t>
            </w:r>
          </w:p>
        </w:tc>
      </w:tr>
      <w:tr w:rsidR="007D7665" w:rsidRPr="00C73200" w14:paraId="639EFF0B" w14:textId="77777777" w:rsidTr="00FD41D0">
        <w:trPr>
          <w:jc w:val="center"/>
        </w:trPr>
        <w:tc>
          <w:tcPr>
            <w:tcW w:w="311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2AFD1A0" w14:textId="77777777" w:rsidR="007D7665" w:rsidRPr="00C73200" w:rsidRDefault="007D7665" w:rsidP="005A2967">
            <w:pPr>
              <w:spacing w:after="0"/>
              <w:jc w:val="both"/>
            </w:pPr>
            <w:r w:rsidRPr="00C73200">
              <w:t>Project Support</w:t>
            </w:r>
          </w:p>
        </w:tc>
        <w:tc>
          <w:tcPr>
            <w:tcW w:w="1276" w:type="dxa"/>
            <w:tcBorders>
              <w:top w:val="nil"/>
              <w:left w:val="nil"/>
              <w:bottom w:val="single" w:sz="7" w:space="0" w:color="000000"/>
              <w:right w:val="single" w:sz="7" w:space="0" w:color="000000"/>
            </w:tcBorders>
            <w:tcMar>
              <w:top w:w="100" w:type="dxa"/>
              <w:left w:w="100" w:type="dxa"/>
              <w:bottom w:w="100" w:type="dxa"/>
              <w:right w:w="100" w:type="dxa"/>
            </w:tcMar>
          </w:tcPr>
          <w:p w14:paraId="4E09A8D6" w14:textId="77777777" w:rsidR="007D7665" w:rsidRPr="00C73200" w:rsidRDefault="007D7665" w:rsidP="005A2967">
            <w:pPr>
              <w:spacing w:after="0"/>
              <w:jc w:val="both"/>
            </w:pPr>
            <w:r w:rsidRPr="00C73200">
              <w:t>5</w:t>
            </w:r>
          </w:p>
        </w:tc>
      </w:tr>
      <w:tr w:rsidR="007D7665" w:rsidRPr="00C73200" w14:paraId="2EFF5489" w14:textId="77777777" w:rsidTr="00FD41D0">
        <w:trPr>
          <w:trHeight w:val="500"/>
          <w:jc w:val="center"/>
        </w:trPr>
        <w:tc>
          <w:tcPr>
            <w:tcW w:w="311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5AB3903" w14:textId="77777777" w:rsidR="007D7665" w:rsidRPr="00C73200" w:rsidRDefault="007D7665" w:rsidP="005A2967">
            <w:pPr>
              <w:spacing w:after="0"/>
              <w:jc w:val="both"/>
            </w:pPr>
            <w:r w:rsidRPr="00C73200">
              <w:t>ICT Support</w:t>
            </w:r>
          </w:p>
        </w:tc>
        <w:tc>
          <w:tcPr>
            <w:tcW w:w="1276" w:type="dxa"/>
            <w:tcBorders>
              <w:top w:val="nil"/>
              <w:left w:val="nil"/>
              <w:bottom w:val="single" w:sz="7" w:space="0" w:color="000000"/>
              <w:right w:val="single" w:sz="7" w:space="0" w:color="000000"/>
            </w:tcBorders>
            <w:tcMar>
              <w:top w:w="100" w:type="dxa"/>
              <w:left w:w="100" w:type="dxa"/>
              <w:bottom w:w="100" w:type="dxa"/>
              <w:right w:w="100" w:type="dxa"/>
            </w:tcMar>
          </w:tcPr>
          <w:p w14:paraId="74B71721" w14:textId="77777777" w:rsidR="007D7665" w:rsidRPr="00C73200" w:rsidRDefault="007D7665" w:rsidP="005A2967">
            <w:pPr>
              <w:spacing w:after="0"/>
              <w:jc w:val="both"/>
            </w:pPr>
            <w:r w:rsidRPr="00C73200">
              <w:t>6</w:t>
            </w:r>
          </w:p>
        </w:tc>
      </w:tr>
    </w:tbl>
    <w:p w14:paraId="4DA1A3E8" w14:textId="2ECDC9F8" w:rsidR="004F5840" w:rsidRDefault="004F5840" w:rsidP="004F5840">
      <w:pPr>
        <w:pStyle w:val="Numberedlist"/>
        <w:numPr>
          <w:ilvl w:val="0"/>
          <w:numId w:val="0"/>
        </w:numPr>
        <w:ind w:left="360" w:hanging="360"/>
      </w:pPr>
    </w:p>
    <w:p w14:paraId="27C9EF75" w14:textId="0848FDD0" w:rsidR="003F27CC" w:rsidRDefault="003F27CC" w:rsidP="001B6420">
      <w:r w:rsidRPr="003F27CC">
        <w:t>This excludes work by DoS teams. DoS maintenance is the most substantial work for</w:t>
      </w:r>
      <w:r w:rsidR="001B6420">
        <w:t xml:space="preserve"> </w:t>
      </w:r>
      <w:r w:rsidRPr="003F27CC">
        <w:t>maintaining the online service and the directory requires regular review.</w:t>
      </w:r>
    </w:p>
    <w:p w14:paraId="733DD91E" w14:textId="6FAC8332" w:rsidR="001B6420" w:rsidRDefault="001B6420" w:rsidP="001B6420"/>
    <w:p w14:paraId="48320B7A" w14:textId="5713456C" w:rsidR="00875718" w:rsidRDefault="00E26A2A" w:rsidP="00E26A2A">
      <w:pPr>
        <w:pStyle w:val="Heading2"/>
      </w:pPr>
      <w:bookmarkStart w:id="21" w:name="_Toc63412020"/>
      <w:r w:rsidRPr="00E26A2A">
        <w:t>Working with the DoS for 111 online</w:t>
      </w:r>
      <w:bookmarkEnd w:id="21"/>
    </w:p>
    <w:p w14:paraId="195B2996" w14:textId="644C036F" w:rsidR="00E26A2A" w:rsidRDefault="002036ED" w:rsidP="00E26A2A">
      <w:r w:rsidRPr="002036ED">
        <w:t>To identify which services on the DoS should appear to the public, the referral role of ‘Digital Referral’ should be added to those DoS services you want to return for 111 online. This role was created specifically for 111 online.</w:t>
      </w:r>
    </w:p>
    <w:p w14:paraId="532CA140" w14:textId="6769A4D3" w:rsidR="00AA429B" w:rsidRDefault="00E802A3" w:rsidP="00E26A2A">
      <w:r w:rsidRPr="00C73200">
        <w:t>The Digital Referral role allows the End User to control which services they choose to offer for the online service.</w:t>
      </w:r>
      <w:r w:rsidR="008A16A3">
        <w:t xml:space="preserve"> Most existing DoS profiles can be used simply with the ‘Digital Referral’ role added.</w:t>
      </w:r>
    </w:p>
    <w:p w14:paraId="12FFBE02" w14:textId="77777777" w:rsidR="009F4DD0" w:rsidRDefault="009F4DD0" w:rsidP="009F4DD0">
      <w:r>
        <w:t>You can test changes in DoS to see how they would work for a user by going to this website:</w:t>
      </w:r>
    </w:p>
    <w:p w14:paraId="7828FFAE" w14:textId="3195F4F0" w:rsidR="009F4DD0" w:rsidRDefault="00000000" w:rsidP="009F4DD0">
      <w:hyperlink r:id="rId26" w:history="1">
        <w:r w:rsidR="008A16A3" w:rsidRPr="007C79BD">
          <w:rPr>
            <w:rStyle w:val="Hyperlink"/>
            <w:rFonts w:ascii="Arial" w:hAnsi="Arial"/>
          </w:rPr>
          <w:t>https://providersite.staging.111.nhs.uk/</w:t>
        </w:r>
      </w:hyperlink>
      <w:r w:rsidR="008A16A3">
        <w:t xml:space="preserve"> </w:t>
      </w:r>
      <w:r w:rsidR="009F4DD0">
        <w:t xml:space="preserve"> </w:t>
      </w:r>
    </w:p>
    <w:p w14:paraId="57E5B5D0" w14:textId="77777777" w:rsidR="009F4DD0" w:rsidRDefault="009F4DD0" w:rsidP="009F4DD0">
      <w:r>
        <w:t>Username: 111Providers</w:t>
      </w:r>
    </w:p>
    <w:p w14:paraId="227CD34B" w14:textId="77777777" w:rsidR="009F4DD0" w:rsidRDefault="009F4DD0" w:rsidP="009F4DD0">
      <w:r>
        <w:t>Password: Do57eam2</w:t>
      </w:r>
    </w:p>
    <w:p w14:paraId="296E83F1" w14:textId="07D8F449" w:rsidR="009F4DD0" w:rsidRDefault="009F4DD0" w:rsidP="009F4DD0">
      <w:r>
        <w:t>Th</w:t>
      </w:r>
      <w:r w:rsidR="00980111">
        <w:t>e test</w:t>
      </w:r>
      <w:r>
        <w:t xml:space="preserve"> </w:t>
      </w:r>
      <w:r w:rsidR="00980111">
        <w:t xml:space="preserve">site </w:t>
      </w:r>
      <w:r>
        <w:t xml:space="preserve">should be used in conjunction with the </w:t>
      </w:r>
      <w:r w:rsidRPr="00980111">
        <w:rPr>
          <w:b/>
          <w:bCs/>
        </w:rPr>
        <w:t>DoS Direct Linking Tool</w:t>
      </w:r>
      <w:r>
        <w:t xml:space="preserve"> (an excel file that enables you to quickly reach dispositions and check DoS results). This is available on the implementation site - </w:t>
      </w:r>
      <w:r w:rsidR="0006223F" w:rsidRPr="0006223F">
        <w:t>https://111online.github.io/nhs111-resources/</w:t>
      </w:r>
      <w:r w:rsidR="00796556" w:rsidRPr="00796556">
        <w:t>/</w:t>
      </w:r>
      <w:r w:rsidR="00980111">
        <w:t xml:space="preserve">. </w:t>
      </w:r>
      <w:r>
        <w:t xml:space="preserve"> </w:t>
      </w:r>
    </w:p>
    <w:p w14:paraId="10B9B844" w14:textId="7532BEBD" w:rsidR="009F4DD0" w:rsidRDefault="009F4DD0" w:rsidP="009F4DD0"/>
    <w:p w14:paraId="030F76BD" w14:textId="7CFE7665" w:rsidR="00E802A3" w:rsidRDefault="00FA6C6A" w:rsidP="00164A89">
      <w:pPr>
        <w:pStyle w:val="Heading3"/>
      </w:pPr>
      <w:r>
        <w:lastRenderedPageBreak/>
        <w:t>Other a</w:t>
      </w:r>
      <w:r w:rsidR="00164A89">
        <w:t>djustments to DoS profiles</w:t>
      </w:r>
    </w:p>
    <w:p w14:paraId="1E8B5530" w14:textId="1076ABF1" w:rsidR="008D30C8" w:rsidRDefault="008D30C8" w:rsidP="00B80A28">
      <w:pPr>
        <w:pStyle w:val="ListParagraph"/>
        <w:numPr>
          <w:ilvl w:val="0"/>
          <w:numId w:val="15"/>
        </w:numPr>
      </w:pPr>
      <w:r>
        <w:t xml:space="preserve">For any services that need a user to phone, ensure </w:t>
      </w:r>
      <w:r w:rsidRPr="00B80A28">
        <w:rPr>
          <w:i/>
          <w:iCs/>
          <w:color w:val="005EB8" w:themeColor="accent1"/>
        </w:rPr>
        <w:t>‘You must telephone this service before attending’</w:t>
      </w:r>
      <w:r>
        <w:t xml:space="preserve"> has been added to the Public Facing information field and the Public Phone field has a number. This is ignored if we have set up the service to accept ITK messages.</w:t>
      </w:r>
    </w:p>
    <w:p w14:paraId="624FCC6E" w14:textId="511BDF9A" w:rsidR="008D30C8" w:rsidRDefault="008D30C8" w:rsidP="00B80A28">
      <w:pPr>
        <w:pStyle w:val="ListParagraph"/>
        <w:numPr>
          <w:ilvl w:val="0"/>
          <w:numId w:val="15"/>
        </w:numPr>
      </w:pPr>
      <w:r>
        <w:t xml:space="preserve">For services that need the user to attend, ensure </w:t>
      </w:r>
      <w:r w:rsidRPr="00B80A28">
        <w:rPr>
          <w:i/>
          <w:iCs/>
          <w:color w:val="005EB8" w:themeColor="accent1"/>
        </w:rPr>
        <w:t>‘You can go straight to this service. You do not need to telephone beforehand.’</w:t>
      </w:r>
      <w:r>
        <w:t xml:space="preserve"> has been added to the Public Facing information field. This will work with, or without a public phone number. This is ignored if we have set up the service to accept ITK messages.</w:t>
      </w:r>
    </w:p>
    <w:p w14:paraId="7135B1D1" w14:textId="77777777" w:rsidR="00CE66CE" w:rsidRDefault="00CE66CE" w:rsidP="00CE66CE">
      <w:pPr>
        <w:pStyle w:val="ListParagraph"/>
        <w:numPr>
          <w:ilvl w:val="0"/>
          <w:numId w:val="15"/>
        </w:numPr>
      </w:pPr>
      <w:r>
        <w:t>If you add both lots of text to the field, the ‘attend’ text will be ignored.</w:t>
      </w:r>
    </w:p>
    <w:p w14:paraId="2A62886E" w14:textId="0300A563" w:rsidR="008D30C8" w:rsidRDefault="008D30C8" w:rsidP="00B80A28">
      <w:pPr>
        <w:pStyle w:val="ListParagraph"/>
        <w:numPr>
          <w:ilvl w:val="0"/>
          <w:numId w:val="15"/>
        </w:numPr>
        <w:rPr>
          <w:color w:val="auto"/>
        </w:rPr>
      </w:pPr>
      <w:r w:rsidRPr="003D00E2">
        <w:rPr>
          <w:color w:val="auto"/>
        </w:rPr>
        <w:t xml:space="preserve">For ITK Ring and GO services (currently only used </w:t>
      </w:r>
      <w:r w:rsidR="00B5413C" w:rsidRPr="003D00E2">
        <w:rPr>
          <w:color w:val="auto"/>
        </w:rPr>
        <w:t>for</w:t>
      </w:r>
      <w:r w:rsidRPr="003D00E2">
        <w:rPr>
          <w:color w:val="auto"/>
        </w:rPr>
        <w:t xml:space="preserve"> the emergency prescription pathway), ensure </w:t>
      </w:r>
      <w:r w:rsidR="00B80A28" w:rsidRPr="003D00E2">
        <w:rPr>
          <w:i/>
          <w:iCs/>
          <w:color w:val="005EB8" w:themeColor="accent1"/>
        </w:rPr>
        <w:t>‘</w:t>
      </w:r>
      <w:r w:rsidRPr="003D00E2">
        <w:rPr>
          <w:i/>
          <w:iCs/>
          <w:color w:val="005EB8" w:themeColor="accent1"/>
        </w:rPr>
        <w:t>This service accepts electronic referrals. You should ring before you go there</w:t>
      </w:r>
      <w:r w:rsidR="00B80A28" w:rsidRPr="003D00E2">
        <w:rPr>
          <w:i/>
          <w:iCs/>
          <w:color w:val="005EB8" w:themeColor="accent1"/>
        </w:rPr>
        <w:t>’</w:t>
      </w:r>
      <w:r w:rsidRPr="003D00E2">
        <w:rPr>
          <w:color w:val="005EB8" w:themeColor="accent1"/>
        </w:rPr>
        <w:t xml:space="preserve"> </w:t>
      </w:r>
      <w:r w:rsidRPr="003D00E2">
        <w:rPr>
          <w:color w:val="auto"/>
        </w:rPr>
        <w:t>has been added to the Public Facing information field and the Public Phone field has a number. ITK messages will be sent to these pharmacies and the user should ring before they visit.</w:t>
      </w:r>
    </w:p>
    <w:p w14:paraId="4AD578CB" w14:textId="5CC63F94" w:rsidR="00A05A65" w:rsidRPr="0012284B" w:rsidRDefault="007E5833" w:rsidP="2D0899D6">
      <w:pPr>
        <w:pStyle w:val="ListParagraph"/>
        <w:numPr>
          <w:ilvl w:val="0"/>
          <w:numId w:val="15"/>
        </w:numPr>
        <w:rPr>
          <w:b/>
          <w:bCs/>
          <w:i/>
          <w:iCs/>
          <w:color w:val="00B0F0"/>
        </w:rPr>
      </w:pPr>
      <w:r>
        <w:t>For</w:t>
      </w:r>
      <w:r w:rsidR="000F5016">
        <w:t xml:space="preserve"> services that offer</w:t>
      </w:r>
      <w:r w:rsidR="00666C44">
        <w:t xml:space="preserve"> arri</w:t>
      </w:r>
      <w:r w:rsidR="00DE7D71">
        <w:t xml:space="preserve">val times to </w:t>
      </w:r>
      <w:r w:rsidR="4278E76B">
        <w:t>book</w:t>
      </w:r>
      <w:r w:rsidR="00DE7D71">
        <w:t>, such as</w:t>
      </w:r>
      <w:r w:rsidR="4278E76B">
        <w:t xml:space="preserve"> </w:t>
      </w:r>
      <w:r w:rsidR="00A05A65">
        <w:t>ED</w:t>
      </w:r>
      <w:r w:rsidR="007154BB">
        <w:t>s</w:t>
      </w:r>
      <w:r w:rsidR="00A05A65">
        <w:t xml:space="preserve"> </w:t>
      </w:r>
      <w:r w:rsidR="14A5EF7A">
        <w:t xml:space="preserve">or Urgent </w:t>
      </w:r>
      <w:proofErr w:type="spellStart"/>
      <w:r w:rsidR="14A5EF7A">
        <w:t>Treatement</w:t>
      </w:r>
      <w:proofErr w:type="spellEnd"/>
      <w:r w:rsidR="14A5EF7A">
        <w:t xml:space="preserve"> Centre</w:t>
      </w:r>
      <w:r w:rsidR="007154BB">
        <w:t>s</w:t>
      </w:r>
      <w:r w:rsidR="14A5EF7A">
        <w:t xml:space="preserve"> (UTC</w:t>
      </w:r>
      <w:r w:rsidR="007154BB">
        <w:t>s</w:t>
      </w:r>
      <w:r w:rsidR="14A5EF7A">
        <w:t>)</w:t>
      </w:r>
      <w:r w:rsidR="00D101AF">
        <w:t>,</w:t>
      </w:r>
      <w:r w:rsidR="14A5EF7A">
        <w:t xml:space="preserve"> ensure </w:t>
      </w:r>
      <w:r w:rsidR="00D101AF">
        <w:t xml:space="preserve">that </w:t>
      </w:r>
      <w:r w:rsidR="14A5EF7A">
        <w:t xml:space="preserve">a scheduling endpoint </w:t>
      </w:r>
      <w:r w:rsidR="51D8A73E">
        <w:t xml:space="preserve">has been added to the service </w:t>
      </w:r>
      <w:r w:rsidR="002F40BA">
        <w:t xml:space="preserve">along with the </w:t>
      </w:r>
      <w:r w:rsidR="00E939DE">
        <w:t>text</w:t>
      </w:r>
      <w:r w:rsidR="00A05A65">
        <w:t xml:space="preserve">: </w:t>
      </w:r>
      <w:r w:rsidR="00DF41CE" w:rsidRPr="003D00E2">
        <w:rPr>
          <w:i/>
          <w:iCs/>
          <w:color w:val="005EB8" w:themeColor="accent1"/>
        </w:rPr>
        <w:t>‘</w:t>
      </w:r>
      <w:r w:rsidR="00A05A65" w:rsidRPr="0012284B">
        <w:rPr>
          <w:i/>
          <w:iCs/>
          <w:color w:val="00B0F0"/>
        </w:rPr>
        <w:t>You can go straight to this service. You do not need to telephone beforehand</w:t>
      </w:r>
      <w:r w:rsidR="00DF41CE">
        <w:rPr>
          <w:i/>
          <w:iCs/>
          <w:color w:val="00B0F0"/>
        </w:rPr>
        <w:t>’</w:t>
      </w:r>
      <w:r w:rsidR="004F7849">
        <w:rPr>
          <w:i/>
          <w:iCs/>
          <w:color w:val="00B0F0"/>
        </w:rPr>
        <w:t xml:space="preserve"> in the Public Facing information f</w:t>
      </w:r>
      <w:r w:rsidR="003E6774">
        <w:rPr>
          <w:i/>
          <w:iCs/>
          <w:color w:val="00B0F0"/>
        </w:rPr>
        <w:t>ield</w:t>
      </w:r>
      <w:r w:rsidR="0026110D">
        <w:rPr>
          <w:i/>
          <w:iCs/>
          <w:color w:val="00B0F0"/>
        </w:rPr>
        <w:t>.</w:t>
      </w:r>
      <w:r w:rsidR="006B374C" w:rsidRPr="2D0899D6">
        <w:rPr>
          <w:i/>
          <w:iCs/>
          <w:color w:val="00B0F0"/>
        </w:rPr>
        <w:t xml:space="preserve"> </w:t>
      </w:r>
      <w:r w:rsidR="00521AE4" w:rsidRPr="0012284B">
        <w:rPr>
          <w:b/>
          <w:bCs/>
          <w:i/>
          <w:iCs/>
          <w:color w:val="00B0F0"/>
        </w:rPr>
        <w:t>N</w:t>
      </w:r>
      <w:r w:rsidR="006B374C" w:rsidRPr="0012284B">
        <w:rPr>
          <w:b/>
          <w:bCs/>
          <w:i/>
          <w:iCs/>
          <w:color w:val="00B0F0"/>
        </w:rPr>
        <w:t xml:space="preserve">ote:  booking activates instantly </w:t>
      </w:r>
      <w:r w:rsidR="002B5768">
        <w:rPr>
          <w:b/>
          <w:bCs/>
          <w:i/>
          <w:iCs/>
          <w:color w:val="00B0F0"/>
        </w:rPr>
        <w:t>once the</w:t>
      </w:r>
      <w:r w:rsidR="006B374C" w:rsidRPr="0012284B">
        <w:rPr>
          <w:b/>
          <w:bCs/>
          <w:i/>
          <w:iCs/>
          <w:color w:val="00B0F0"/>
        </w:rPr>
        <w:t xml:space="preserve"> profile is updated; no central controls</w:t>
      </w:r>
      <w:r w:rsidR="002B5768">
        <w:rPr>
          <w:b/>
          <w:bCs/>
          <w:i/>
          <w:iCs/>
          <w:color w:val="00B0F0"/>
        </w:rPr>
        <w:t>, like an allowed list,</w:t>
      </w:r>
      <w:r w:rsidR="006B374C" w:rsidRPr="0012284B">
        <w:rPr>
          <w:b/>
          <w:bCs/>
          <w:i/>
          <w:iCs/>
          <w:color w:val="00B0F0"/>
        </w:rPr>
        <w:t xml:space="preserve"> apply</w:t>
      </w:r>
    </w:p>
    <w:p w14:paraId="41D21BC3" w14:textId="296318D0" w:rsidR="003A1103" w:rsidRPr="0012284B" w:rsidRDefault="002D1821" w:rsidP="00B80A28">
      <w:pPr>
        <w:pStyle w:val="ListParagraph"/>
        <w:numPr>
          <w:ilvl w:val="0"/>
          <w:numId w:val="15"/>
        </w:numPr>
        <w:rPr>
          <w:i/>
          <w:iCs/>
          <w:color w:val="00B0F0"/>
        </w:rPr>
      </w:pPr>
      <w:r>
        <w:rPr>
          <w:color w:val="auto"/>
        </w:rPr>
        <w:t xml:space="preserve">Services that offer arrival times </w:t>
      </w:r>
      <w:r w:rsidR="00C02265">
        <w:rPr>
          <w:color w:val="auto"/>
        </w:rPr>
        <w:t xml:space="preserve">should also </w:t>
      </w:r>
      <w:r w:rsidR="00AD5845">
        <w:rPr>
          <w:color w:val="auto"/>
        </w:rPr>
        <w:t>add an ITK or email endpoint</w:t>
      </w:r>
      <w:r w:rsidR="00807ED6">
        <w:rPr>
          <w:color w:val="auto"/>
        </w:rPr>
        <w:t>, if they wish</w:t>
      </w:r>
      <w:r w:rsidR="003B1E7F">
        <w:rPr>
          <w:color w:val="auto"/>
        </w:rPr>
        <w:t xml:space="preserve"> to receive a </w:t>
      </w:r>
      <w:r w:rsidR="000D1994">
        <w:rPr>
          <w:color w:val="auto"/>
        </w:rPr>
        <w:t xml:space="preserve">referral, or </w:t>
      </w:r>
      <w:r w:rsidR="003B1E7F">
        <w:rPr>
          <w:color w:val="auto"/>
        </w:rPr>
        <w:t xml:space="preserve">summary of </w:t>
      </w:r>
      <w:r w:rsidR="0029204C">
        <w:rPr>
          <w:color w:val="auto"/>
        </w:rPr>
        <w:t>the patient’s assessment</w:t>
      </w:r>
      <w:r w:rsidR="000D1994">
        <w:rPr>
          <w:color w:val="auto"/>
        </w:rPr>
        <w:t>.</w:t>
      </w:r>
      <w:r w:rsidR="003A1103">
        <w:rPr>
          <w:color w:val="auto"/>
        </w:rPr>
        <w:t xml:space="preserve"> </w:t>
      </w:r>
    </w:p>
    <w:p w14:paraId="5EFF39D7" w14:textId="7997624F" w:rsidR="008D30C8" w:rsidRDefault="00593AC4" w:rsidP="5670AFD1">
      <w:pPr>
        <w:pStyle w:val="ListParagraph"/>
        <w:numPr>
          <w:ilvl w:val="0"/>
          <w:numId w:val="15"/>
        </w:numPr>
        <w:rPr>
          <w:rFonts w:eastAsia="Arial" w:cs="Arial"/>
        </w:rPr>
      </w:pPr>
      <w:r>
        <w:t>E</w:t>
      </w:r>
      <w:r w:rsidR="008D30C8">
        <w:t xml:space="preserve">nter the best name for online users to see in the </w:t>
      </w:r>
      <w:r w:rsidR="008D30C8" w:rsidRPr="5670AFD1">
        <w:rPr>
          <w:b/>
          <w:bCs/>
        </w:rPr>
        <w:t>Public Name Field</w:t>
      </w:r>
      <w:r w:rsidR="008D30C8">
        <w:t xml:space="preserve">. </w:t>
      </w:r>
      <w:r>
        <w:t>Where the Public Name Field is not populated, ser</w:t>
      </w:r>
      <w:r w:rsidR="0069725E">
        <w:t xml:space="preserve">vice </w:t>
      </w:r>
      <w:proofErr w:type="gramStart"/>
      <w:r w:rsidR="62671AEB">
        <w:t xml:space="preserve">name </w:t>
      </w:r>
      <w:r w:rsidR="0069725E">
        <w:t xml:space="preserve"> will</w:t>
      </w:r>
      <w:proofErr w:type="gramEnd"/>
      <w:r w:rsidR="0069725E">
        <w:t xml:space="preserve"> display </w:t>
      </w:r>
      <w:r w:rsidR="006661B0">
        <w:t xml:space="preserve"> </w:t>
      </w:r>
      <w:r w:rsidR="6C3FD3B9">
        <w:t xml:space="preserve"> –</w:t>
      </w:r>
      <w:r w:rsidR="006661B0">
        <w:t xml:space="preserve"> more detail is available in Appendix D</w:t>
      </w:r>
    </w:p>
    <w:p w14:paraId="3E3D875A" w14:textId="0D397592" w:rsidR="00DD29B1" w:rsidRDefault="0015118C" w:rsidP="5670AFD1">
      <w:pPr>
        <w:pStyle w:val="ListParagraph"/>
        <w:numPr>
          <w:ilvl w:val="0"/>
          <w:numId w:val="15"/>
        </w:numPr>
        <w:rPr>
          <w:rFonts w:eastAsia="Arial" w:cs="Arial"/>
        </w:rPr>
      </w:pPr>
      <w:r>
        <w:t xml:space="preserve">Review </w:t>
      </w:r>
      <w:r w:rsidR="544D9425">
        <w:t xml:space="preserve">that </w:t>
      </w:r>
      <w:r w:rsidR="0038498B">
        <w:t>Service Type</w:t>
      </w:r>
      <w:r>
        <w:t xml:space="preserve">s </w:t>
      </w:r>
      <w:r w:rsidR="46ADA56B">
        <w:t xml:space="preserve">are appropriate </w:t>
      </w:r>
      <w:r>
        <w:t>as these</w:t>
      </w:r>
      <w:r w:rsidR="0038498B">
        <w:t xml:space="preserve"> will</w:t>
      </w:r>
      <w:r w:rsidR="5F6A132F">
        <w:t xml:space="preserve"> determine the </w:t>
      </w:r>
      <w:proofErr w:type="spellStart"/>
      <w:r w:rsidR="5F6A132F">
        <w:t>standardtext</w:t>
      </w:r>
      <w:proofErr w:type="spellEnd"/>
      <w:r w:rsidR="5F6A132F">
        <w:t xml:space="preserve"> displayed above</w:t>
      </w:r>
      <w:r w:rsidR="0038498B">
        <w:t xml:space="preserve"> </w:t>
      </w:r>
      <w:r w:rsidR="00DA3012">
        <w:t xml:space="preserve">the Public Name Field or Service </w:t>
      </w:r>
      <w:proofErr w:type="gramStart"/>
      <w:r w:rsidR="00DA3012">
        <w:t>Name</w:t>
      </w:r>
      <w:r w:rsidR="002867C1">
        <w:t>,</w:t>
      </w:r>
      <w:r w:rsidR="0038498B">
        <w:t>–</w:t>
      </w:r>
      <w:proofErr w:type="gramEnd"/>
      <w:r w:rsidR="0038498B">
        <w:t xml:space="preserve"> more details available in Appendix </w:t>
      </w:r>
      <w:r w:rsidR="009E1850">
        <w:t>D</w:t>
      </w:r>
    </w:p>
    <w:p w14:paraId="429B71F2" w14:textId="4BD5E8CA" w:rsidR="0070041A" w:rsidRDefault="008D30C8" w:rsidP="00B80A28">
      <w:pPr>
        <w:pStyle w:val="ListParagraph"/>
        <w:numPr>
          <w:ilvl w:val="0"/>
          <w:numId w:val="15"/>
        </w:numPr>
      </w:pPr>
      <w:r>
        <w:t>Remember that NHS 111 call centres also use service names; please, ensure changes to service names do not hinder this work.</w:t>
      </w:r>
    </w:p>
    <w:p w14:paraId="32E96993" w14:textId="43867183" w:rsidR="00C16F5B" w:rsidRDefault="00C16F5B" w:rsidP="00B80A28">
      <w:pPr>
        <w:pStyle w:val="ListParagraph"/>
        <w:numPr>
          <w:ilvl w:val="0"/>
          <w:numId w:val="15"/>
        </w:numPr>
      </w:pPr>
      <w:r>
        <w:t>ITK referrals can only be sent when the service is listed as open in the DoS</w:t>
      </w:r>
    </w:p>
    <w:p w14:paraId="68507395" w14:textId="7060252C" w:rsidR="00C16F5B" w:rsidRDefault="00C16F5B" w:rsidP="6D4069DC">
      <w:pPr>
        <w:pStyle w:val="ListParagraph"/>
        <w:numPr>
          <w:ilvl w:val="0"/>
          <w:numId w:val="15"/>
        </w:numPr>
        <w:rPr>
          <w:rFonts w:eastAsia="Arial" w:cs="Arial"/>
        </w:rPr>
      </w:pPr>
      <w:r>
        <w:t xml:space="preserve">The service doesn’t return </w:t>
      </w:r>
      <w:proofErr w:type="gramStart"/>
      <w:r>
        <w:t xml:space="preserve">any </w:t>
      </w:r>
      <w:r w:rsidR="3C4ACA2D" w:rsidRPr="6D4069DC">
        <w:rPr>
          <w:rFonts w:eastAsia="Arial" w:cs="Arial"/>
        </w:rPr>
        <w:t xml:space="preserve"> IUC</w:t>
      </w:r>
      <w:proofErr w:type="gramEnd"/>
      <w:r w:rsidR="3C4ACA2D" w:rsidRPr="6D4069DC">
        <w:rPr>
          <w:rFonts w:eastAsia="Arial" w:cs="Arial"/>
        </w:rPr>
        <w:t xml:space="preserve"> Treatment</w:t>
      </w:r>
      <w:r>
        <w:t xml:space="preserve"> services between 8am and 6pm unless specified opening hours have been set.</w:t>
      </w:r>
    </w:p>
    <w:p w14:paraId="450506F0" w14:textId="28650306" w:rsidR="0078534D" w:rsidRDefault="0078534D" w:rsidP="00B80A28">
      <w:pPr>
        <w:pStyle w:val="ListParagraph"/>
        <w:numPr>
          <w:ilvl w:val="0"/>
          <w:numId w:val="15"/>
        </w:numPr>
      </w:pPr>
      <w:r>
        <w:t xml:space="preserve">The </w:t>
      </w:r>
      <w:proofErr w:type="gramStart"/>
      <w:r>
        <w:t xml:space="preserve">service </w:t>
      </w:r>
      <w:r w:rsidR="00EB52D7">
        <w:t xml:space="preserve"> will</w:t>
      </w:r>
      <w:proofErr w:type="gramEnd"/>
      <w:r w:rsidR="00EB52D7">
        <w:t xml:space="preserve"> </w:t>
      </w:r>
      <w:r>
        <w:t>show the top two results per service type.</w:t>
      </w:r>
    </w:p>
    <w:p w14:paraId="1106B9F8" w14:textId="2E29670C" w:rsidR="0078534D" w:rsidRDefault="0078534D" w:rsidP="00B80A28">
      <w:pPr>
        <w:pStyle w:val="ListParagraph"/>
        <w:numPr>
          <w:ilvl w:val="0"/>
          <w:numId w:val="15"/>
        </w:numPr>
      </w:pPr>
      <w:r>
        <w:t xml:space="preserve">If a non-ITK service is closed now, but opens before the end of the disposition timeframe, </w:t>
      </w:r>
      <w:r w:rsidR="009E1651">
        <w:t xml:space="preserve">it is shown online if </w:t>
      </w:r>
      <w:r>
        <w:t xml:space="preserve">it returns </w:t>
      </w:r>
      <w:r w:rsidR="0011120F">
        <w:t>from</w:t>
      </w:r>
      <w:r>
        <w:t xml:space="preserve"> DoS.</w:t>
      </w:r>
    </w:p>
    <w:p w14:paraId="3DBD4DD6" w14:textId="4324BE45" w:rsidR="00DC7A1A" w:rsidRDefault="002450E5" w:rsidP="00B80A28">
      <w:pPr>
        <w:pStyle w:val="ListParagraph"/>
        <w:numPr>
          <w:ilvl w:val="0"/>
          <w:numId w:val="15"/>
        </w:numPr>
      </w:pPr>
      <w:r>
        <w:t xml:space="preserve">Review profiling of Sexual Assault </w:t>
      </w:r>
      <w:r w:rsidR="00760381">
        <w:t>Referral</w:t>
      </w:r>
      <w:r>
        <w:t xml:space="preserve"> Centres</w:t>
      </w:r>
      <w:r w:rsidR="00A50316">
        <w:t xml:space="preserve"> if available</w:t>
      </w:r>
      <w:r w:rsidR="00CC1321">
        <w:t xml:space="preserve">. </w:t>
      </w:r>
      <w:r w:rsidR="009C1D8B">
        <w:t xml:space="preserve">Additional user text has been added specifically for </w:t>
      </w:r>
      <w:r w:rsidR="002B79DA">
        <w:t>s</w:t>
      </w:r>
      <w:r w:rsidR="009C1D8B">
        <w:t xml:space="preserve">exual </w:t>
      </w:r>
      <w:r w:rsidR="002B79DA">
        <w:t>a</w:t>
      </w:r>
      <w:r w:rsidR="009C1D8B">
        <w:t xml:space="preserve">ssault </w:t>
      </w:r>
      <w:r w:rsidR="000C4DE1">
        <w:t>outcomes</w:t>
      </w:r>
      <w:r w:rsidR="00CC1321">
        <w:t xml:space="preserve">, with </w:t>
      </w:r>
      <w:r w:rsidR="00490234">
        <w:t xml:space="preserve">links to </w:t>
      </w:r>
      <w:r w:rsidR="007D7DBF">
        <w:t xml:space="preserve">specialised services </w:t>
      </w:r>
      <w:r w:rsidR="008201D2">
        <w:t xml:space="preserve">where </w:t>
      </w:r>
      <w:r w:rsidR="00A50316">
        <w:t>appropriate</w:t>
      </w:r>
      <w:r w:rsidR="001D5490">
        <w:t>.</w:t>
      </w:r>
    </w:p>
    <w:p w14:paraId="1B593322" w14:textId="01927110" w:rsidR="00B80A28" w:rsidRDefault="00E43CD1" w:rsidP="00E43CD1">
      <w:pPr>
        <w:pStyle w:val="Heading3"/>
      </w:pPr>
      <w:r>
        <w:t>Additional DoS rules for 111 online</w:t>
      </w:r>
    </w:p>
    <w:p w14:paraId="10B6FC03" w14:textId="666513C6" w:rsidR="00B67A01" w:rsidRDefault="00B67A01" w:rsidP="0075009C">
      <w:pPr>
        <w:pStyle w:val="ListParagraph"/>
        <w:numPr>
          <w:ilvl w:val="0"/>
          <w:numId w:val="16"/>
        </w:numPr>
      </w:pPr>
      <w:r>
        <w:t>When the DoS has fewer than two services profiled, A&amp;E will return as a ‘catch-all’ for most primary care dispositions (but not, for example, optician services)</w:t>
      </w:r>
      <w:r w:rsidR="00EF40C9">
        <w:t>.</w:t>
      </w:r>
      <w:r>
        <w:t xml:space="preserve"> These are suppressed online for GP dispositions during in-hours and </w:t>
      </w:r>
      <w:r w:rsidR="001B096B">
        <w:t xml:space="preserve">all-hours </w:t>
      </w:r>
      <w:r>
        <w:t>for all dental dispositions except Dx118.</w:t>
      </w:r>
    </w:p>
    <w:p w14:paraId="56EEC84B" w14:textId="29B0F170" w:rsidR="00B67A01" w:rsidRDefault="00B67A01" w:rsidP="0075009C">
      <w:pPr>
        <w:pStyle w:val="ListParagraph"/>
        <w:numPr>
          <w:ilvl w:val="0"/>
          <w:numId w:val="16"/>
        </w:numPr>
      </w:pPr>
      <w:r>
        <w:t>The service doesn’t show a</w:t>
      </w:r>
      <w:r w:rsidR="001D5490">
        <w:t xml:space="preserve">n IUC </w:t>
      </w:r>
      <w:proofErr w:type="gramStart"/>
      <w:r w:rsidR="001D5490">
        <w:t>Treatment</w:t>
      </w:r>
      <w:r w:rsidR="00EE3782">
        <w:t xml:space="preserve"> </w:t>
      </w:r>
      <w:r>
        <w:t xml:space="preserve"> </w:t>
      </w:r>
      <w:r w:rsidR="2EF686AA">
        <w:t>service</w:t>
      </w:r>
      <w:proofErr w:type="gramEnd"/>
      <w:r w:rsidR="2EF686AA">
        <w:t xml:space="preserve"> </w:t>
      </w:r>
      <w:r>
        <w:t xml:space="preserve"> if the disposition end time is in-hours.</w:t>
      </w:r>
    </w:p>
    <w:p w14:paraId="2186D0D8" w14:textId="042B14DB" w:rsidR="00B67A01" w:rsidRDefault="00B67A01" w:rsidP="0075009C">
      <w:pPr>
        <w:pStyle w:val="ListParagraph"/>
        <w:numPr>
          <w:ilvl w:val="0"/>
          <w:numId w:val="16"/>
        </w:numPr>
      </w:pPr>
      <w:r>
        <w:t xml:space="preserve">The service doesn’t show routine GP practices. This is to prevent patients visiting GPs at which they are not registered. </w:t>
      </w:r>
      <w:proofErr w:type="gramStart"/>
      <w:r>
        <w:t>Instead</w:t>
      </w:r>
      <w:proofErr w:type="gramEnd"/>
      <w:r>
        <w:t xml:space="preserve"> users are told to contact their own GP </w:t>
      </w:r>
      <w:r>
        <w:lastRenderedPageBreak/>
        <w:t xml:space="preserve">surgery and, if available, are offered alternatives like walk-in-centres or an open service that accepts ITK referrals. </w:t>
      </w:r>
    </w:p>
    <w:p w14:paraId="4C06C203" w14:textId="3D78BAFD" w:rsidR="00B67A01" w:rsidRDefault="00B67A01" w:rsidP="0075009C">
      <w:pPr>
        <w:pStyle w:val="ListParagraph"/>
        <w:numPr>
          <w:ilvl w:val="0"/>
          <w:numId w:val="16"/>
        </w:numPr>
      </w:pPr>
      <w:r>
        <w:t>For the same reasons, many Service Areas have not added ‘digital referral’ to dental practices. DoS teams may wish to add selected practices, if they keep up-to-date lists of dentists that can offer urgent appointments.</w:t>
      </w:r>
    </w:p>
    <w:p w14:paraId="3A4DDB3C" w14:textId="66C3E50A" w:rsidR="00B67A01" w:rsidRDefault="00B67A01" w:rsidP="0075009C">
      <w:pPr>
        <w:pStyle w:val="ListParagraph"/>
        <w:numPr>
          <w:ilvl w:val="0"/>
          <w:numId w:val="16"/>
        </w:numPr>
      </w:pPr>
      <w:r>
        <w:t xml:space="preserve">DoS </w:t>
      </w:r>
      <w:r w:rsidR="005D2CAC">
        <w:t xml:space="preserve">applies the same </w:t>
      </w:r>
      <w:r>
        <w:t>search</w:t>
      </w:r>
      <w:r w:rsidR="005D2CAC">
        <w:t xml:space="preserve"> distances</w:t>
      </w:r>
      <w:r>
        <w:t xml:space="preserve"> for</w:t>
      </w:r>
      <w:r w:rsidR="005D2CAC">
        <w:t xml:space="preserve"> both</w:t>
      </w:r>
      <w:r>
        <w:t xml:space="preserve"> 111 online </w:t>
      </w:r>
      <w:r w:rsidR="005D2CAC">
        <w:t xml:space="preserve">and for the </w:t>
      </w:r>
      <w:proofErr w:type="gramStart"/>
      <w:r w:rsidR="00265928">
        <w:t xml:space="preserve">111 </w:t>
      </w:r>
      <w:r w:rsidR="005D2CAC">
        <w:t>telephone</w:t>
      </w:r>
      <w:proofErr w:type="gramEnd"/>
      <w:r w:rsidR="005D2CAC">
        <w:t xml:space="preserve"> service. </w:t>
      </w:r>
      <w:r>
        <w:t xml:space="preserve">Where the search distance has not been specified, the default is 37 miles. </w:t>
      </w:r>
    </w:p>
    <w:p w14:paraId="7D19D5F0" w14:textId="56CB0E4B" w:rsidR="00E43CD1" w:rsidRDefault="0075009C" w:rsidP="0075009C">
      <w:pPr>
        <w:pStyle w:val="ListParagraph"/>
        <w:numPr>
          <w:ilvl w:val="0"/>
          <w:numId w:val="16"/>
        </w:numPr>
      </w:pPr>
      <w:r>
        <w:t>I</w:t>
      </w:r>
      <w:r w:rsidR="00E43CD1">
        <w:t xml:space="preserve">nformation entered in the </w:t>
      </w:r>
      <w:r w:rsidR="00E43CD1" w:rsidRPr="5670AFD1">
        <w:rPr>
          <w:b/>
          <w:bCs/>
        </w:rPr>
        <w:t>DoS Public Facing Information</w:t>
      </w:r>
      <w:r w:rsidR="00E43CD1">
        <w:t xml:space="preserve"> and </w:t>
      </w:r>
      <w:r w:rsidR="00E43CD1" w:rsidRPr="5670AFD1">
        <w:rPr>
          <w:b/>
          <w:bCs/>
        </w:rPr>
        <w:t>Referral Information</w:t>
      </w:r>
      <w:r w:rsidR="00E43CD1">
        <w:t xml:space="preserve"> fields </w:t>
      </w:r>
      <w:r w:rsidR="00E43CD1" w:rsidRPr="0012284B">
        <w:rPr>
          <w:b/>
          <w:bCs/>
          <w:u w:val="single"/>
        </w:rPr>
        <w:t>are not shown online</w:t>
      </w:r>
      <w:r w:rsidR="002B40C4">
        <w:t xml:space="preserve">; 111 online only </w:t>
      </w:r>
      <w:r w:rsidR="00341739">
        <w:t>scans</w:t>
      </w:r>
      <w:r w:rsidR="002B40C4">
        <w:t xml:space="preserve"> </w:t>
      </w:r>
      <w:r w:rsidR="00341739">
        <w:t xml:space="preserve">Public Facing Information to detect </w:t>
      </w:r>
      <w:r w:rsidR="00D03D33">
        <w:t>text</w:t>
      </w:r>
      <w:r w:rsidR="004A3BA4">
        <w:t xml:space="preserve"> indicat</w:t>
      </w:r>
      <w:r w:rsidR="00FB31D5">
        <w:t>ing</w:t>
      </w:r>
      <w:r w:rsidR="004A3BA4">
        <w:t xml:space="preserve"> </w:t>
      </w:r>
      <w:r w:rsidR="00FB31D5">
        <w:t xml:space="preserve">if </w:t>
      </w:r>
      <w:r w:rsidR="004A3BA4">
        <w:t>a service is a place to go</w:t>
      </w:r>
      <w:r w:rsidR="00FB31D5">
        <w:t>, place to phone</w:t>
      </w:r>
      <w:r w:rsidR="2BCEEF60">
        <w:t xml:space="preserve"> and</w:t>
      </w:r>
      <w:r w:rsidR="00FB31D5">
        <w:t xml:space="preserve"> </w:t>
      </w:r>
      <w:r w:rsidR="57C44387">
        <w:t xml:space="preserve">ITK ring and go. </w:t>
      </w:r>
      <w:r w:rsidR="00FB31D5">
        <w:t xml:space="preserve">. </w:t>
      </w:r>
      <w:r w:rsidR="00F06C8E">
        <w:t>.</w:t>
      </w:r>
    </w:p>
    <w:p w14:paraId="1FB9AC15" w14:textId="3EC41E99" w:rsidR="0075009C" w:rsidRDefault="00FA6C6A" w:rsidP="00EF40C9">
      <w:r w:rsidRPr="00FA6C6A">
        <w:t>Service Providers need to agree to these rules just as they would have done for the current working arrangements for the telephone 111 service.</w:t>
      </w:r>
    </w:p>
    <w:p w14:paraId="04D6B152" w14:textId="1F5DCFE2" w:rsidR="00FA6C6A" w:rsidRDefault="00FA6C6A" w:rsidP="00EF40C9"/>
    <w:p w14:paraId="6CFCD01D" w14:textId="2176A107" w:rsidR="00857F97" w:rsidRDefault="00857F97" w:rsidP="00857F97">
      <w:pPr>
        <w:pStyle w:val="Heading3"/>
      </w:pPr>
      <w:r>
        <w:t>Creating new DoS profiles</w:t>
      </w:r>
    </w:p>
    <w:p w14:paraId="5F0C4E67" w14:textId="6A8010E9" w:rsidR="00857F97" w:rsidRDefault="0012716F" w:rsidP="00857F97">
      <w:r w:rsidRPr="0012716F">
        <w:t>It is likely that some new profiles will be required for use specifically with the online service. In fact, we would recommend this as it provides flexibility for End Users to profile services in the appropriate way.</w:t>
      </w:r>
    </w:p>
    <w:p w14:paraId="4E15BDD8" w14:textId="576DBB50" w:rsidR="0012716F" w:rsidRPr="00857F97" w:rsidRDefault="007F0F0A" w:rsidP="00857F97">
      <w:r w:rsidRPr="007F0F0A">
        <w:t xml:space="preserve">For instance, for ‘referral to clinician’ dispositions a new 24-hour DoS entry needs to be created. This should be called ‘111 Online </w:t>
      </w:r>
      <w:proofErr w:type="spellStart"/>
      <w:r w:rsidRPr="007F0F0A">
        <w:t>Callback</w:t>
      </w:r>
      <w:proofErr w:type="spellEnd"/>
      <w:r w:rsidRPr="007F0F0A">
        <w:t>’. It should have the following Symptom Group [SG] /Symptom Discriminator [SD] combinations:</w:t>
      </w:r>
    </w:p>
    <w:p w14:paraId="7E983769" w14:textId="2A034245" w:rsidR="00256AFB" w:rsidRDefault="00256AFB" w:rsidP="00790B6F">
      <w:pPr>
        <w:pStyle w:val="ListParagraph"/>
        <w:numPr>
          <w:ilvl w:val="0"/>
          <w:numId w:val="17"/>
        </w:numPr>
      </w:pPr>
      <w:r>
        <w:t>[SG]NHS Pathways in-house clinical with:</w:t>
      </w:r>
    </w:p>
    <w:p w14:paraId="3092C330" w14:textId="011130FD" w:rsidR="00256AFB" w:rsidRDefault="00256AFB" w:rsidP="00790B6F">
      <w:pPr>
        <w:pStyle w:val="ListParagraph"/>
        <w:numPr>
          <w:ilvl w:val="1"/>
          <w:numId w:val="17"/>
        </w:numPr>
      </w:pPr>
      <w:r>
        <w:t>[SD]PC General health information</w:t>
      </w:r>
    </w:p>
    <w:p w14:paraId="2BA70932" w14:textId="4B0455C7" w:rsidR="00790B6F" w:rsidRDefault="00790B6F" w:rsidP="00790B6F">
      <w:r>
        <w:t>An example service of the above is ID</w:t>
      </w:r>
      <w:r w:rsidR="00555A43">
        <w:t>:</w:t>
      </w:r>
      <w:r>
        <w:t xml:space="preserve"> </w:t>
      </w:r>
      <w:r w:rsidR="00555A43">
        <w:t>‘</w:t>
      </w:r>
      <w:r w:rsidR="00555A43" w:rsidRPr="00555A43">
        <w:t xml:space="preserve">NHS111 Clinical </w:t>
      </w:r>
      <w:proofErr w:type="spellStart"/>
      <w:r w:rsidR="00555A43" w:rsidRPr="00555A43">
        <w:t>Callback</w:t>
      </w:r>
      <w:proofErr w:type="spellEnd"/>
      <w:r w:rsidR="00555A43" w:rsidRPr="00555A43">
        <w:t xml:space="preserve"> </w:t>
      </w:r>
      <w:r w:rsidR="00555A43">
        <w:t>–</w:t>
      </w:r>
      <w:r w:rsidR="00555A43" w:rsidRPr="00555A43">
        <w:t xml:space="preserve"> Leeds</w:t>
      </w:r>
      <w:r w:rsidR="00555A43">
        <w:t>’</w:t>
      </w:r>
      <w:r w:rsidR="00131B87">
        <w:t xml:space="preserve">, </w:t>
      </w:r>
      <w:r>
        <w:t xml:space="preserve">1479806497.   </w:t>
      </w:r>
    </w:p>
    <w:p w14:paraId="421897E8" w14:textId="4D0CF1A8" w:rsidR="00790B6F" w:rsidRDefault="0076580D" w:rsidP="00790B6F">
      <w:r>
        <w:t>It</w:t>
      </w:r>
      <w:r w:rsidR="00790B6F">
        <w:t xml:space="preserve"> will need the </w:t>
      </w:r>
      <w:r w:rsidR="00AB5DE5">
        <w:t>d</w:t>
      </w:r>
      <w:r w:rsidR="00790B6F">
        <w:t xml:space="preserve">igital </w:t>
      </w:r>
      <w:r w:rsidR="00AB5DE5">
        <w:t>r</w:t>
      </w:r>
      <w:r w:rsidR="00790B6F">
        <w:t xml:space="preserve">eferral role, and </w:t>
      </w:r>
      <w:r>
        <w:t xml:space="preserve">the service area may need </w:t>
      </w:r>
      <w:r w:rsidR="00790B6F">
        <w:t>multiple services to cover the entire geograph</w:t>
      </w:r>
      <w:r>
        <w:t>y</w:t>
      </w:r>
      <w:r w:rsidR="00790B6F">
        <w:t>.</w:t>
      </w:r>
    </w:p>
    <w:p w14:paraId="64CD79D6" w14:textId="049F936D" w:rsidR="00790B6F" w:rsidRDefault="00790B6F" w:rsidP="00790B6F">
      <w:r>
        <w:t xml:space="preserve">Service areas that do validation </w:t>
      </w:r>
      <w:proofErr w:type="spellStart"/>
      <w:r>
        <w:t>callbacks</w:t>
      </w:r>
      <w:proofErr w:type="spellEnd"/>
      <w:r>
        <w:t xml:space="preserve"> should also create profiles for the Category 3/4 ambulances and ED validation dispositions. This will allow areas to start or stop receiving validation cases without affecting the ‘referral to clinician’ cases above. It should have the relevant SG /SD combinations appropriate for the service being profiled.</w:t>
      </w:r>
    </w:p>
    <w:p w14:paraId="0BA0C9B1" w14:textId="2FFAA7E5" w:rsidR="006109CF" w:rsidRDefault="006109CF" w:rsidP="006109CF">
      <w:r>
        <w:t>The services should be mapped to the following Dx codes:</w:t>
      </w:r>
    </w:p>
    <w:p w14:paraId="32663736" w14:textId="7A77E948" w:rsidR="006109CF" w:rsidRDefault="00FB7CB6" w:rsidP="000C79CF">
      <w:pPr>
        <w:pStyle w:val="ListParagraph"/>
        <w:numPr>
          <w:ilvl w:val="0"/>
          <w:numId w:val="17"/>
        </w:numPr>
      </w:pPr>
      <w:r>
        <w:t xml:space="preserve">999 outcomes: </w:t>
      </w:r>
      <w:r w:rsidR="006109CF">
        <w:t>Dx333</w:t>
      </w:r>
    </w:p>
    <w:p w14:paraId="1660D708" w14:textId="72452E0E" w:rsidR="006109CF" w:rsidRDefault="00FB7CB6" w:rsidP="000C79CF">
      <w:pPr>
        <w:pStyle w:val="ListParagraph"/>
        <w:numPr>
          <w:ilvl w:val="0"/>
          <w:numId w:val="17"/>
        </w:numPr>
      </w:pPr>
      <w:r>
        <w:t xml:space="preserve">ED outcomes: </w:t>
      </w:r>
      <w:r w:rsidR="006109CF">
        <w:t>Dx334</w:t>
      </w:r>
      <w:r w:rsidR="00D11C9F">
        <w:t>, 337, 338</w:t>
      </w:r>
    </w:p>
    <w:p w14:paraId="3B0198EE" w14:textId="018A45F0" w:rsidR="006109CF" w:rsidRDefault="006109CF" w:rsidP="006109CF">
      <w:r>
        <w:t xml:space="preserve">Provides and commissioners can customise the opening hours for validation </w:t>
      </w:r>
      <w:proofErr w:type="spellStart"/>
      <w:r>
        <w:t>callbacks</w:t>
      </w:r>
      <w:proofErr w:type="spellEnd"/>
      <w:r>
        <w:t>. Separate profiles for each Dx code allow service areas to implement and control 999 and ED validations separately. Again</w:t>
      </w:r>
      <w:r w:rsidR="000C79CF">
        <w:t>,</w:t>
      </w:r>
      <w:r>
        <w:t xml:space="preserve"> multiple services may be required to cover the entire geographic region</w:t>
      </w:r>
    </w:p>
    <w:p w14:paraId="30A9C900" w14:textId="7C90E368" w:rsidR="000C79CF" w:rsidRDefault="000C79CF" w:rsidP="006109CF"/>
    <w:p w14:paraId="5D711363" w14:textId="60A04E7D" w:rsidR="000C79CF" w:rsidRDefault="000C79CF" w:rsidP="006B7712">
      <w:pPr>
        <w:pStyle w:val="Heading3"/>
      </w:pPr>
      <w:r>
        <w:t xml:space="preserve">DoS profiles for </w:t>
      </w:r>
      <w:r w:rsidR="002D66EE">
        <w:t xml:space="preserve">urgent medicine </w:t>
      </w:r>
      <w:r w:rsidR="006E1D34">
        <w:t>dispositions</w:t>
      </w:r>
    </w:p>
    <w:p w14:paraId="68666721" w14:textId="646BE987" w:rsidR="00233E28" w:rsidRPr="009815B8" w:rsidRDefault="00233E28" w:rsidP="00233E28">
      <w:pPr>
        <w:rPr>
          <w:color w:val="auto"/>
        </w:rPr>
      </w:pPr>
      <w:r w:rsidRPr="009815B8">
        <w:rPr>
          <w:color w:val="auto"/>
        </w:rPr>
        <w:t>Pharm+ profiles</w:t>
      </w:r>
      <w:r w:rsidR="00585FA4">
        <w:rPr>
          <w:color w:val="auto"/>
        </w:rPr>
        <w:t xml:space="preserve"> should</w:t>
      </w:r>
      <w:r w:rsidR="00442EDB">
        <w:rPr>
          <w:color w:val="auto"/>
        </w:rPr>
        <w:t xml:space="preserve"> have </w:t>
      </w:r>
      <w:r w:rsidR="00442EDB" w:rsidRPr="009815B8">
        <w:rPr>
          <w:color w:val="auto"/>
        </w:rPr>
        <w:t>the digital referral role</w:t>
      </w:r>
      <w:r w:rsidR="00442EDB">
        <w:rPr>
          <w:color w:val="auto"/>
        </w:rPr>
        <w:t xml:space="preserve"> added </w:t>
      </w:r>
      <w:r w:rsidR="0019171B">
        <w:rPr>
          <w:color w:val="auto"/>
        </w:rPr>
        <w:t>to make</w:t>
      </w:r>
      <w:r w:rsidR="004D5439">
        <w:rPr>
          <w:color w:val="auto"/>
        </w:rPr>
        <w:t xml:space="preserve"> them accessible via </w:t>
      </w:r>
      <w:r w:rsidR="004D5439" w:rsidRPr="009815B8">
        <w:rPr>
          <w:color w:val="auto"/>
        </w:rPr>
        <w:t>the online urgent medicine pathway</w:t>
      </w:r>
      <w:r w:rsidRPr="009815B8">
        <w:rPr>
          <w:color w:val="auto"/>
        </w:rPr>
        <w:t xml:space="preserve">. These </w:t>
      </w:r>
      <w:r w:rsidR="00051538" w:rsidRPr="009815B8">
        <w:rPr>
          <w:color w:val="auto"/>
        </w:rPr>
        <w:t xml:space="preserve">also </w:t>
      </w:r>
      <w:r w:rsidRPr="009815B8">
        <w:rPr>
          <w:color w:val="auto"/>
        </w:rPr>
        <w:t>will require th</w:t>
      </w:r>
      <w:r w:rsidR="00CE343A" w:rsidRPr="009815B8">
        <w:rPr>
          <w:color w:val="auto"/>
        </w:rPr>
        <w:t>e t</w:t>
      </w:r>
      <w:r w:rsidRPr="009815B8">
        <w:rPr>
          <w:color w:val="auto"/>
        </w:rPr>
        <w:t xml:space="preserve">ext </w:t>
      </w:r>
      <w:r w:rsidR="0033606B" w:rsidRPr="009815B8">
        <w:rPr>
          <w:i/>
          <w:iCs/>
          <w:color w:val="auto"/>
        </w:rPr>
        <w:t>‘</w:t>
      </w:r>
      <w:r w:rsidRPr="009815B8">
        <w:rPr>
          <w:i/>
          <w:iCs/>
          <w:color w:val="auto"/>
        </w:rPr>
        <w:t>This service accepts electronic referrals. You should ring before you go there</w:t>
      </w:r>
      <w:r w:rsidR="0033606B" w:rsidRPr="009815B8">
        <w:rPr>
          <w:i/>
          <w:iCs/>
          <w:color w:val="auto"/>
        </w:rPr>
        <w:t>’</w:t>
      </w:r>
      <w:r w:rsidRPr="009815B8">
        <w:rPr>
          <w:color w:val="auto"/>
        </w:rPr>
        <w:t xml:space="preserve"> </w:t>
      </w:r>
      <w:r w:rsidR="00D53E3D" w:rsidRPr="009815B8">
        <w:rPr>
          <w:color w:val="auto"/>
        </w:rPr>
        <w:t xml:space="preserve">to </w:t>
      </w:r>
      <w:r w:rsidRPr="009815B8">
        <w:rPr>
          <w:color w:val="auto"/>
        </w:rPr>
        <w:t xml:space="preserve">be added to the Public Facing Information Field. </w:t>
      </w:r>
    </w:p>
    <w:p w14:paraId="4E15BADB" w14:textId="20B734A2" w:rsidR="006B7712" w:rsidRPr="009815B8" w:rsidRDefault="00233E28" w:rsidP="00233E28">
      <w:pPr>
        <w:rPr>
          <w:color w:val="auto"/>
        </w:rPr>
      </w:pPr>
      <w:r w:rsidRPr="009815B8">
        <w:rPr>
          <w:color w:val="auto"/>
        </w:rPr>
        <w:lastRenderedPageBreak/>
        <w:t>The services should be mapped to the following Dx codes:</w:t>
      </w:r>
    </w:p>
    <w:p w14:paraId="2F6AF3AF" w14:textId="229CB789" w:rsidR="007B647F" w:rsidRPr="009815B8" w:rsidRDefault="007B647F" w:rsidP="007B647F">
      <w:pPr>
        <w:pStyle w:val="ListParagraph"/>
        <w:numPr>
          <w:ilvl w:val="0"/>
          <w:numId w:val="18"/>
        </w:numPr>
        <w:rPr>
          <w:color w:val="auto"/>
        </w:rPr>
      </w:pPr>
      <w:r w:rsidRPr="009815B8">
        <w:rPr>
          <w:color w:val="auto"/>
        </w:rPr>
        <w:t>Dx80</w:t>
      </w:r>
    </w:p>
    <w:p w14:paraId="0B5F38BA" w14:textId="72397DD1" w:rsidR="007B647F" w:rsidRPr="009815B8" w:rsidRDefault="007B647F" w:rsidP="007B647F">
      <w:pPr>
        <w:pStyle w:val="ListParagraph"/>
        <w:numPr>
          <w:ilvl w:val="0"/>
          <w:numId w:val="18"/>
        </w:numPr>
        <w:rPr>
          <w:color w:val="auto"/>
        </w:rPr>
      </w:pPr>
      <w:r w:rsidRPr="009815B8">
        <w:rPr>
          <w:color w:val="auto"/>
        </w:rPr>
        <w:t>Dx85</w:t>
      </w:r>
    </w:p>
    <w:p w14:paraId="15469B7B" w14:textId="2D961893" w:rsidR="007B647F" w:rsidRPr="009815B8" w:rsidRDefault="007B647F" w:rsidP="007B647F">
      <w:pPr>
        <w:pStyle w:val="ListParagraph"/>
        <w:numPr>
          <w:ilvl w:val="0"/>
          <w:numId w:val="18"/>
        </w:numPr>
        <w:rPr>
          <w:color w:val="auto"/>
        </w:rPr>
      </w:pPr>
      <w:r w:rsidRPr="009815B8">
        <w:rPr>
          <w:color w:val="auto"/>
        </w:rPr>
        <w:t>Dx86</w:t>
      </w:r>
    </w:p>
    <w:p w14:paraId="7C90B6E3" w14:textId="02A27604" w:rsidR="007B647F" w:rsidRPr="009815B8" w:rsidRDefault="007B647F" w:rsidP="007B647F">
      <w:pPr>
        <w:pStyle w:val="ListParagraph"/>
        <w:numPr>
          <w:ilvl w:val="0"/>
          <w:numId w:val="18"/>
        </w:numPr>
        <w:rPr>
          <w:color w:val="auto"/>
        </w:rPr>
      </w:pPr>
      <w:r w:rsidRPr="009815B8">
        <w:rPr>
          <w:color w:val="auto"/>
        </w:rPr>
        <w:t>Dx87</w:t>
      </w:r>
    </w:p>
    <w:p w14:paraId="3FF103AB" w14:textId="0040487E" w:rsidR="007B647F" w:rsidRPr="009815B8" w:rsidRDefault="007B647F" w:rsidP="00233E28">
      <w:pPr>
        <w:rPr>
          <w:color w:val="auto"/>
        </w:rPr>
      </w:pPr>
    </w:p>
    <w:p w14:paraId="59E2C0C7" w14:textId="6B0A73C6" w:rsidR="00C94E0B" w:rsidRDefault="00C94E0B" w:rsidP="00233E28">
      <w:pPr>
        <w:rPr>
          <w:color w:val="FF0000"/>
        </w:rPr>
      </w:pPr>
    </w:p>
    <w:p w14:paraId="0B0858D6" w14:textId="23C40693" w:rsidR="00C94E0B" w:rsidRDefault="00F73CF1" w:rsidP="00B532B8">
      <w:pPr>
        <w:pStyle w:val="Heading2"/>
      </w:pPr>
      <w:bookmarkStart w:id="22" w:name="_Toc63412021"/>
      <w:r>
        <w:t xml:space="preserve">Receiving cases by </w:t>
      </w:r>
      <w:r w:rsidR="00C94E0B">
        <w:t>ITK</w:t>
      </w:r>
      <w:bookmarkEnd w:id="22"/>
    </w:p>
    <w:p w14:paraId="323CE8BB" w14:textId="3D29CB09" w:rsidR="004176CD" w:rsidRDefault="00FD1142" w:rsidP="004176CD">
      <w:r>
        <w:t xml:space="preserve">Work may need to be carried out by the 111 telephone </w:t>
      </w:r>
      <w:r w:rsidRPr="6859A174">
        <w:rPr>
          <w:b/>
          <w:bCs/>
        </w:rPr>
        <w:t>Service Providers</w:t>
      </w:r>
      <w:r>
        <w:t>’ patient management system to receive incoming ITK messages and place these in the correct queue. How this works will be down to local implementation. The Service Provider will see messages in their call queues sent from ‘NHS Digital message engine’.</w:t>
      </w:r>
    </w:p>
    <w:p w14:paraId="134431B1" w14:textId="1AF6C6DA" w:rsidR="00344661" w:rsidRDefault="00344661" w:rsidP="004176CD">
      <w:r w:rsidRPr="00344661">
        <w:t>The online service will only send ITK messages to services</w:t>
      </w:r>
      <w:r w:rsidR="00A00E52">
        <w:t xml:space="preserve"> on its allowed list</w:t>
      </w:r>
      <w:r w:rsidRPr="00344661">
        <w:t xml:space="preserve">. </w:t>
      </w:r>
      <w:r w:rsidRPr="00EA21D7">
        <w:rPr>
          <w:b/>
          <w:bCs/>
        </w:rPr>
        <w:t>NHS Digital will need a list of approved ITK endpoints/Service IDs from the End User</w:t>
      </w:r>
      <w:r w:rsidRPr="00344661">
        <w:t xml:space="preserve">. Only those </w:t>
      </w:r>
      <w:r w:rsidR="5C2FB76D">
        <w:t xml:space="preserve">on the list </w:t>
      </w:r>
      <w:r w:rsidRPr="00344661">
        <w:t>will be offered as a call back to users.</w:t>
      </w:r>
    </w:p>
    <w:p w14:paraId="0CFF36E6" w14:textId="6447EA98" w:rsidR="00AA3B3D" w:rsidRDefault="00AA3B3D" w:rsidP="00AA3B3D">
      <w:r>
        <w:t xml:space="preserve">Test calls </w:t>
      </w:r>
      <w:r w:rsidR="00F95DB8">
        <w:t>need to</w:t>
      </w:r>
      <w:r>
        <w:t xml:space="preserve"> be sent to check</w:t>
      </w:r>
      <w:r w:rsidR="1F46AD45">
        <w:t xml:space="preserve"> that</w:t>
      </w:r>
      <w:r>
        <w:t xml:space="preserve"> receiving </w:t>
      </w:r>
      <w:proofErr w:type="gramStart"/>
      <w:r>
        <w:t xml:space="preserve">systems  </w:t>
      </w:r>
      <w:r w:rsidR="7C43EC53">
        <w:t>are</w:t>
      </w:r>
      <w:proofErr w:type="gramEnd"/>
      <w:r w:rsidR="7C43EC53">
        <w:t xml:space="preserve"> configured correctly </w:t>
      </w:r>
      <w:r>
        <w:t xml:space="preserve">. Where an End User uses more than one system, we recommend that each one is tested and receives an ITK message successfully. </w:t>
      </w:r>
    </w:p>
    <w:p w14:paraId="35E9BEB1" w14:textId="77777777" w:rsidR="00AA3B3D" w:rsidRDefault="00AA3B3D" w:rsidP="00AA3B3D"/>
    <w:p w14:paraId="63455B6C" w14:textId="2D472F4B" w:rsidR="00AA3B3D" w:rsidRDefault="00AA3B3D" w:rsidP="00AA3B3D">
      <w:r>
        <w:t xml:space="preserve">It is also advisable that a call is sent through to each DoS service that you wish to receive ITKs, to ensure any firewall or configuration problems are found before any go-live. Live </w:t>
      </w:r>
      <w:proofErr w:type="spellStart"/>
      <w:r>
        <w:t>testcalls</w:t>
      </w:r>
      <w:proofErr w:type="spellEnd"/>
      <w:r>
        <w:t xml:space="preserve"> </w:t>
      </w:r>
      <w:r w:rsidR="1188A48B">
        <w:t>may also be needed</w:t>
      </w:r>
      <w:r>
        <w:t xml:space="preserve"> on occasion</w:t>
      </w:r>
      <w:r w:rsidR="068BEA5E">
        <w:t>,</w:t>
      </w:r>
      <w:r>
        <w:t xml:space="preserve"> on an ad hoc basis when changes are made (with agreement between all parties prior to sending).</w:t>
      </w:r>
    </w:p>
    <w:p w14:paraId="4EFFD5F5" w14:textId="1E1880D4" w:rsidR="00065870" w:rsidRPr="009815B8" w:rsidRDefault="00F30289" w:rsidP="6D4069DC">
      <w:pPr>
        <w:rPr>
          <w:color w:val="auto"/>
        </w:rPr>
      </w:pPr>
      <w:r w:rsidRPr="6D4069DC">
        <w:rPr>
          <w:color w:val="auto"/>
        </w:rPr>
        <w:t xml:space="preserve">For </w:t>
      </w:r>
      <w:r w:rsidR="00064802" w:rsidRPr="6D4069DC">
        <w:rPr>
          <w:color w:val="auto"/>
        </w:rPr>
        <w:t xml:space="preserve">referrals arising from </w:t>
      </w:r>
      <w:r w:rsidR="006E6A45" w:rsidRPr="6D4069DC">
        <w:rPr>
          <w:color w:val="auto"/>
        </w:rPr>
        <w:t xml:space="preserve">the online emergency prescriptions pathway, the </w:t>
      </w:r>
      <w:r w:rsidR="00622E2B" w:rsidRPr="6D4069DC">
        <w:rPr>
          <w:color w:val="auto"/>
        </w:rPr>
        <w:t xml:space="preserve">endpoint to </w:t>
      </w:r>
      <w:proofErr w:type="spellStart"/>
      <w:r w:rsidR="006E6A45" w:rsidRPr="6D4069DC">
        <w:rPr>
          <w:color w:val="auto"/>
        </w:rPr>
        <w:t>Pharm</w:t>
      </w:r>
      <w:r w:rsidR="00622E2B" w:rsidRPr="6D4069DC">
        <w:rPr>
          <w:color w:val="auto"/>
        </w:rPr>
        <w:t>O</w:t>
      </w:r>
      <w:r w:rsidR="006E6A45" w:rsidRPr="6D4069DC">
        <w:rPr>
          <w:color w:val="auto"/>
        </w:rPr>
        <w:t>utcomes</w:t>
      </w:r>
      <w:proofErr w:type="spellEnd"/>
      <w:r w:rsidR="006E6A45" w:rsidRPr="6D4069DC">
        <w:rPr>
          <w:color w:val="auto"/>
        </w:rPr>
        <w:t xml:space="preserve"> </w:t>
      </w:r>
      <w:r w:rsidR="5F7A3A8E" w:rsidRPr="6D4069DC">
        <w:rPr>
          <w:color w:val="auto"/>
        </w:rPr>
        <w:t xml:space="preserve">and Sonar </w:t>
      </w:r>
      <w:r w:rsidR="006E6A45" w:rsidRPr="6D4069DC">
        <w:rPr>
          <w:color w:val="auto"/>
        </w:rPr>
        <w:t>ha</w:t>
      </w:r>
      <w:r w:rsidR="3F3EDDEE" w:rsidRPr="6D4069DC">
        <w:rPr>
          <w:color w:val="auto"/>
        </w:rPr>
        <w:t>ve</w:t>
      </w:r>
      <w:r w:rsidR="006E6A45" w:rsidRPr="6D4069DC">
        <w:rPr>
          <w:color w:val="auto"/>
        </w:rPr>
        <w:t xml:space="preserve"> </w:t>
      </w:r>
      <w:r w:rsidR="00622E2B" w:rsidRPr="6D4069DC">
        <w:rPr>
          <w:color w:val="auto"/>
        </w:rPr>
        <w:t xml:space="preserve">already </w:t>
      </w:r>
      <w:r w:rsidR="006E6A45" w:rsidRPr="6D4069DC">
        <w:rPr>
          <w:color w:val="auto"/>
        </w:rPr>
        <w:t xml:space="preserve">been tested. However, if other services, </w:t>
      </w:r>
      <w:proofErr w:type="gramStart"/>
      <w:r w:rsidR="006E6A45" w:rsidRPr="6D4069DC">
        <w:rPr>
          <w:color w:val="auto"/>
        </w:rPr>
        <w:t xml:space="preserve">like  </w:t>
      </w:r>
      <w:r w:rsidR="2EBB967A" w:rsidRPr="6D4069DC">
        <w:rPr>
          <w:rFonts w:eastAsia="Arial" w:cs="Arial"/>
        </w:rPr>
        <w:t>IUC</w:t>
      </w:r>
      <w:proofErr w:type="gramEnd"/>
      <w:r w:rsidR="2EBB967A" w:rsidRPr="6D4069DC">
        <w:rPr>
          <w:rFonts w:eastAsia="Arial" w:cs="Arial"/>
        </w:rPr>
        <w:t xml:space="preserve"> Treatment</w:t>
      </w:r>
      <w:r w:rsidR="2EBB967A" w:rsidRPr="6D4069DC">
        <w:rPr>
          <w:color w:val="auto"/>
        </w:rPr>
        <w:t xml:space="preserve"> </w:t>
      </w:r>
      <w:r w:rsidR="006E6A45" w:rsidRPr="6D4069DC">
        <w:rPr>
          <w:color w:val="auto"/>
        </w:rPr>
        <w:t>GPs, will handle emergency prescription cases</w:t>
      </w:r>
      <w:r w:rsidR="00622E2B" w:rsidRPr="6D4069DC">
        <w:rPr>
          <w:color w:val="auto"/>
        </w:rPr>
        <w:t>, too</w:t>
      </w:r>
      <w:r w:rsidR="006E6A45" w:rsidRPr="6D4069DC">
        <w:rPr>
          <w:color w:val="auto"/>
        </w:rPr>
        <w:t xml:space="preserve">, ITK testing will be required </w:t>
      </w:r>
      <w:r w:rsidR="00622E2B" w:rsidRPr="6D4069DC">
        <w:rPr>
          <w:color w:val="auto"/>
        </w:rPr>
        <w:t>to</w:t>
      </w:r>
      <w:r w:rsidR="006E6A45" w:rsidRPr="6D4069DC">
        <w:rPr>
          <w:color w:val="auto"/>
        </w:rPr>
        <w:t xml:space="preserve"> add new dispositions</w:t>
      </w:r>
      <w:r w:rsidR="00622E2B" w:rsidRPr="6D4069DC">
        <w:rPr>
          <w:color w:val="auto"/>
        </w:rPr>
        <w:t xml:space="preserve">, </w:t>
      </w:r>
      <w:r w:rsidR="006E6A45" w:rsidRPr="6D4069DC">
        <w:rPr>
          <w:color w:val="auto"/>
        </w:rPr>
        <w:t>like Dx80</w:t>
      </w:r>
      <w:r w:rsidR="00622E2B" w:rsidRPr="6D4069DC">
        <w:rPr>
          <w:color w:val="auto"/>
        </w:rPr>
        <w:t>,</w:t>
      </w:r>
      <w:r w:rsidR="006E6A45" w:rsidRPr="6D4069DC">
        <w:rPr>
          <w:color w:val="auto"/>
        </w:rPr>
        <w:t xml:space="preserve"> to these endpoints. </w:t>
      </w:r>
    </w:p>
    <w:p w14:paraId="345EF432" w14:textId="77777777" w:rsidR="0020408B" w:rsidRPr="00622E2B" w:rsidRDefault="0020408B" w:rsidP="00065870">
      <w:pPr>
        <w:rPr>
          <w:color w:val="FF0000"/>
        </w:rPr>
      </w:pPr>
    </w:p>
    <w:p w14:paraId="3692441F" w14:textId="4926D2DD" w:rsidR="006E6A45" w:rsidRDefault="00622E2B" w:rsidP="00622E2B">
      <w:pPr>
        <w:pStyle w:val="Heading2"/>
      </w:pPr>
      <w:bookmarkStart w:id="23" w:name="_Toc63412022"/>
      <w:r>
        <w:t>Testing service integration</w:t>
      </w:r>
      <w:bookmarkEnd w:id="23"/>
    </w:p>
    <w:p w14:paraId="20D9BDAD" w14:textId="77777777" w:rsidR="00A12F2D" w:rsidRDefault="00A12F2D" w:rsidP="00A12F2D">
      <w:r>
        <w:t>As part of 111 online the service needs to be assured and validated that it works as expected.</w:t>
      </w:r>
    </w:p>
    <w:p w14:paraId="71743E26" w14:textId="3DC46416" w:rsidR="00A12F2D" w:rsidRDefault="00A12F2D" w:rsidP="00A12F2D">
      <w:r>
        <w:t>The following section details the steps End User’s must undertake in order to test 111 online successfully and the associated responsibilities of NHS Digital.</w:t>
      </w:r>
    </w:p>
    <w:p w14:paraId="32407C15" w14:textId="6EE4EE2B" w:rsidR="00A12F2D" w:rsidRDefault="00A12F2D" w:rsidP="00A12F2D"/>
    <w:p w14:paraId="5F91DED5" w14:textId="14F9C723" w:rsidR="00A12F2D" w:rsidRDefault="00A12F2D" w:rsidP="00A12F2D">
      <w:pPr>
        <w:pStyle w:val="Heading3"/>
      </w:pPr>
      <w:r>
        <w:t>Checking DoS results</w:t>
      </w:r>
    </w:p>
    <w:p w14:paraId="74A55D55" w14:textId="77777777" w:rsidR="00162B2A" w:rsidRDefault="00162B2A" w:rsidP="00162B2A">
      <w:r>
        <w:t>It is the responsibility of the End User to ensure DoS results are surfacing appropriately in 111 online.</w:t>
      </w:r>
    </w:p>
    <w:p w14:paraId="06FA7022" w14:textId="77777777" w:rsidR="00162B2A" w:rsidRDefault="00162B2A" w:rsidP="00162B2A">
      <w:r>
        <w:t xml:space="preserve">Testing the DoS service is key to a successful implementation, to ensure that the DoS results return correctly, meet the user's needs and the requirements of the End User.  We will work closely with the DoS lead and End User to make sure this works. The End User will need to test various postcodes throughout the area to ensure services from border areas are </w:t>
      </w:r>
      <w:r>
        <w:lastRenderedPageBreak/>
        <w:t>not inappropriate. These postcodes are best supplied by local staff who know the area well. It’s important that boundary areas are tested.</w:t>
      </w:r>
    </w:p>
    <w:p w14:paraId="4D594F9F" w14:textId="41137E23" w:rsidR="00162B2A" w:rsidRDefault="00162B2A" w:rsidP="00162B2A">
      <w:r>
        <w:t>We recommend testing the following to check DoS:</w:t>
      </w:r>
    </w:p>
    <w:p w14:paraId="2F52088F" w14:textId="34B8A416" w:rsidR="00773920" w:rsidRDefault="00773920" w:rsidP="00773920">
      <w:pPr>
        <w:pStyle w:val="ListParagraph"/>
        <w:numPr>
          <w:ilvl w:val="0"/>
          <w:numId w:val="20"/>
        </w:numPr>
      </w:pPr>
      <w:r>
        <w:t>Tes</w:t>
      </w:r>
      <w:r w:rsidR="00EE2EDF">
        <w:t>t</w:t>
      </w:r>
      <w:r>
        <w:t xml:space="preserve"> boundaries: most eastern, western, northern and southern areas of the service. This will help identify boundaries issues and DoS services that shouldn’t appear</w:t>
      </w:r>
    </w:p>
    <w:p w14:paraId="791F25E5" w14:textId="4EB08566" w:rsidR="00773920" w:rsidRDefault="00773920" w:rsidP="00773920">
      <w:pPr>
        <w:pStyle w:val="ListParagraph"/>
        <w:numPr>
          <w:ilvl w:val="1"/>
          <w:numId w:val="20"/>
        </w:numPr>
      </w:pPr>
      <w:r>
        <w:t>Test in hours and out of hours</w:t>
      </w:r>
    </w:p>
    <w:p w14:paraId="3AFDBB20" w14:textId="7A78C49D" w:rsidR="00773920" w:rsidRDefault="00773920" w:rsidP="00773920">
      <w:pPr>
        <w:pStyle w:val="ListParagraph"/>
        <w:numPr>
          <w:ilvl w:val="1"/>
          <w:numId w:val="20"/>
        </w:numPr>
      </w:pPr>
      <w:r>
        <w:t>Test across every Dx code.</w:t>
      </w:r>
    </w:p>
    <w:p w14:paraId="33009B0F" w14:textId="78D5B3B4" w:rsidR="00773920" w:rsidRDefault="00411F41" w:rsidP="00773920">
      <w:pPr>
        <w:pStyle w:val="ListParagraph"/>
        <w:numPr>
          <w:ilvl w:val="0"/>
          <w:numId w:val="20"/>
        </w:numPr>
      </w:pPr>
      <w:r>
        <w:t>T</w:t>
      </w:r>
      <w:r w:rsidR="00773920">
        <w:t>est on the DoS environment(s) where the profiling has occurred. Predominantly this has been done on Live DoS.</w:t>
      </w:r>
    </w:p>
    <w:p w14:paraId="4EE25FAF" w14:textId="77777777" w:rsidR="00773920" w:rsidRDefault="00773920" w:rsidP="00773920">
      <w:r>
        <w:t xml:space="preserve">DoS features such as </w:t>
      </w:r>
      <w:r w:rsidRPr="008F3E9C">
        <w:rPr>
          <w:b/>
          <w:bCs/>
        </w:rPr>
        <w:t>Limiting</w:t>
      </w:r>
      <w:r>
        <w:t xml:space="preserve">, </w:t>
      </w:r>
      <w:r w:rsidRPr="008F3E9C">
        <w:rPr>
          <w:b/>
          <w:bCs/>
        </w:rPr>
        <w:t>Ranking</w:t>
      </w:r>
      <w:r>
        <w:t xml:space="preserve">, and </w:t>
      </w:r>
      <w:r w:rsidRPr="008F3E9C">
        <w:rPr>
          <w:b/>
          <w:bCs/>
        </w:rPr>
        <w:t>Promotion</w:t>
      </w:r>
      <w:r>
        <w:t xml:space="preserve"> can be applied to ensure that the most appropriate services return and that neighbouring services are excluded, if desired.</w:t>
      </w:r>
    </w:p>
    <w:p w14:paraId="23DAE6CC" w14:textId="4D099979" w:rsidR="00773920" w:rsidRDefault="00773920" w:rsidP="00773920">
      <w:r>
        <w:t>The tester will need to access UAT and live DoS results.</w:t>
      </w:r>
    </w:p>
    <w:p w14:paraId="0451A45B" w14:textId="4B1AF207" w:rsidR="008F3E9C" w:rsidRDefault="008F3E9C" w:rsidP="00773920"/>
    <w:p w14:paraId="63C3CE82" w14:textId="5E809C2F" w:rsidR="008F3E9C" w:rsidRDefault="008F3E9C" w:rsidP="008F3E9C">
      <w:pPr>
        <w:pStyle w:val="Heading3"/>
      </w:pPr>
      <w:r>
        <w:t>Checking ITK messages</w:t>
      </w:r>
    </w:p>
    <w:p w14:paraId="02B1FCB4" w14:textId="77777777" w:rsidR="00023D9D" w:rsidRDefault="00023D9D" w:rsidP="00023D9D">
      <w:r>
        <w:t>Tests for ITK messages will include:</w:t>
      </w:r>
    </w:p>
    <w:p w14:paraId="01382B29" w14:textId="11B6590B" w:rsidR="00023D9D" w:rsidRDefault="00023D9D" w:rsidP="00B45775">
      <w:pPr>
        <w:pStyle w:val="ListParagraph"/>
        <w:numPr>
          <w:ilvl w:val="0"/>
          <w:numId w:val="21"/>
        </w:numPr>
      </w:pPr>
      <w:r>
        <w:t>Goes into the correct queue with the correct priority</w:t>
      </w:r>
    </w:p>
    <w:p w14:paraId="62DC65FD" w14:textId="0143946C" w:rsidR="00023D9D" w:rsidRDefault="00023D9D" w:rsidP="00B45775">
      <w:pPr>
        <w:pStyle w:val="ListParagraph"/>
        <w:numPr>
          <w:ilvl w:val="0"/>
          <w:numId w:val="21"/>
        </w:numPr>
      </w:pPr>
      <w:r>
        <w:t>All user details go into correct fields. Test should encompass 1st and 3rd person ITK messages</w:t>
      </w:r>
    </w:p>
    <w:p w14:paraId="06F48F32" w14:textId="4CE17280" w:rsidR="00023D9D" w:rsidRDefault="00023D9D" w:rsidP="00B45775">
      <w:pPr>
        <w:pStyle w:val="ListParagraph"/>
        <w:numPr>
          <w:ilvl w:val="0"/>
          <w:numId w:val="21"/>
        </w:numPr>
      </w:pPr>
      <w:r>
        <w:t>Referrals can be identified as being sent from online</w:t>
      </w:r>
    </w:p>
    <w:p w14:paraId="4ECA4B5B" w14:textId="77777777" w:rsidR="002828C3" w:rsidRDefault="002828C3" w:rsidP="002828C3">
      <w:r>
        <w:t>We can supply test scripts and expertise to help support this testing.</w:t>
      </w:r>
    </w:p>
    <w:p w14:paraId="7FF26FD3" w14:textId="3B153446" w:rsidR="00023D9D" w:rsidRPr="00B45775" w:rsidRDefault="002828C3" w:rsidP="002828C3">
      <w:pPr>
        <w:rPr>
          <w:color w:val="C00000"/>
        </w:rPr>
      </w:pPr>
      <w:r w:rsidRPr="00B45775">
        <w:rPr>
          <w:color w:val="C00000"/>
        </w:rPr>
        <w:t>Where issues are found retesting is often required so factor in plenty of time for testing.</w:t>
      </w:r>
    </w:p>
    <w:p w14:paraId="378324CB" w14:textId="019EC0B4" w:rsidR="00B45775" w:rsidRDefault="00B45775" w:rsidP="002828C3">
      <w:r>
        <w:t xml:space="preserve">New tests will need to be done post-implementation to add a new service, when a service provider changes, or when new Dx’s are added to a service profile, for example Dx330. Tests are also needed before activating validation </w:t>
      </w:r>
      <w:proofErr w:type="spellStart"/>
      <w:r>
        <w:t>callbacks</w:t>
      </w:r>
      <w:proofErr w:type="spellEnd"/>
      <w:r>
        <w:t xml:space="preserve"> for 999 and ED outcomes (Dx333 and Dx334</w:t>
      </w:r>
      <w:r w:rsidR="2EA5E4FC">
        <w:t>, Dx337, Dx338</w:t>
      </w:r>
      <w:r>
        <w:t>).</w:t>
      </w:r>
    </w:p>
    <w:p w14:paraId="1A1AC088" w14:textId="0F58DF13" w:rsidR="00B45775" w:rsidRDefault="00B45775" w:rsidP="002828C3"/>
    <w:p w14:paraId="5F72A22F" w14:textId="0D397DFB" w:rsidR="00B45775" w:rsidRDefault="00B45775" w:rsidP="00B17949">
      <w:pPr>
        <w:pStyle w:val="Heading1"/>
      </w:pPr>
      <w:bookmarkStart w:id="24" w:name="_Toc63412023"/>
      <w:r>
        <w:t>Post-implementation</w:t>
      </w:r>
      <w:r w:rsidR="009D1A13">
        <w:t xml:space="preserve"> </w:t>
      </w:r>
      <w:r w:rsidR="00554292">
        <w:t>maintenance</w:t>
      </w:r>
      <w:bookmarkEnd w:id="24"/>
    </w:p>
    <w:p w14:paraId="71A2B6A9" w14:textId="24A81D50" w:rsidR="0055647B" w:rsidRDefault="0055647B" w:rsidP="0055647B">
      <w:r w:rsidRPr="0055647B">
        <w:t>The following section details the steps End Users must undertake after implementation of 111 online and the associated responsibilities of NHS Digital.</w:t>
      </w:r>
    </w:p>
    <w:p w14:paraId="607947D9" w14:textId="27C63C1B" w:rsidR="0055647B" w:rsidRDefault="0055647B" w:rsidP="0055647B"/>
    <w:p w14:paraId="7AFC9D57" w14:textId="4BA7788D" w:rsidR="0055647B" w:rsidRDefault="0055647B" w:rsidP="00824886">
      <w:pPr>
        <w:pStyle w:val="Heading2"/>
      </w:pPr>
      <w:bookmarkStart w:id="25" w:name="_Toc63412024"/>
      <w:r>
        <w:t>Report</w:t>
      </w:r>
      <w:r w:rsidR="00824886">
        <w:t>ing and analytics</w:t>
      </w:r>
      <w:bookmarkEnd w:id="25"/>
    </w:p>
    <w:p w14:paraId="72C891DC" w14:textId="4BA2C17D" w:rsidR="008B1761" w:rsidRDefault="008B1761" w:rsidP="008B1761">
      <w:r>
        <w:t xml:space="preserve">Once implemented you </w:t>
      </w:r>
      <w:r w:rsidR="006B374C">
        <w:t xml:space="preserve">can access reports via the </w:t>
      </w:r>
      <w:hyperlink r:id="rId27" w:history="1">
        <w:r w:rsidR="006B374C" w:rsidRPr="216F5132">
          <w:rPr>
            <w:rStyle w:val="Hyperlink"/>
            <w:rFonts w:ascii="Arial" w:hAnsi="Arial"/>
          </w:rPr>
          <w:t>111 online data portal</w:t>
        </w:r>
      </w:hyperlink>
      <w:r>
        <w:t>.. Data from NHS Digital is meant only for primary use so that end users can monitor activity and trends in their area.</w:t>
      </w:r>
      <w:r w:rsidR="168F17C1">
        <w:t xml:space="preserve"> </w:t>
      </w:r>
    </w:p>
    <w:p w14:paraId="2DED57CE" w14:textId="26AC0384" w:rsidR="168F17C1" w:rsidRDefault="168F17C1">
      <w:r>
        <w:t>To access the data portal, you will need to register for an account, that will be approved by NHS Digital.</w:t>
      </w:r>
    </w:p>
    <w:p w14:paraId="0D8515A1" w14:textId="120DC5CA" w:rsidR="216F5132" w:rsidRDefault="216F5132" w:rsidP="216F5132"/>
    <w:p w14:paraId="1309BD22" w14:textId="2E5C79A0" w:rsidR="008B1761" w:rsidRDefault="008B1761" w:rsidP="008B1761"/>
    <w:p w14:paraId="3667A619" w14:textId="72E8681B" w:rsidR="005616B5" w:rsidRDefault="00A246A5" w:rsidP="005616B5">
      <w:r>
        <w:rPr>
          <w:highlight w:val="yellow"/>
        </w:rPr>
        <w:fldChar w:fldCharType="begin"/>
      </w:r>
      <w:r>
        <w:instrText xml:space="preserve"> REF _Ref24970042 \w \p \h </w:instrText>
      </w:r>
      <w:r>
        <w:rPr>
          <w:highlight w:val="yellow"/>
        </w:rPr>
      </w:r>
      <w:r>
        <w:rPr>
          <w:highlight w:val="yellow"/>
        </w:rPr>
        <w:fldChar w:fldCharType="end"/>
      </w:r>
    </w:p>
    <w:p w14:paraId="300FB173" w14:textId="65176217" w:rsidR="00B326B6" w:rsidRDefault="00B326B6" w:rsidP="005616B5"/>
    <w:p w14:paraId="4D1AF9FA" w14:textId="1371CF89" w:rsidR="00B326B6" w:rsidRDefault="00B326B6" w:rsidP="00B326B6">
      <w:pPr>
        <w:pStyle w:val="Heading2"/>
      </w:pPr>
      <w:bookmarkStart w:id="26" w:name="_Toc63412025"/>
      <w:r>
        <w:t>Service Management and Support</w:t>
      </w:r>
      <w:bookmarkEnd w:id="26"/>
    </w:p>
    <w:p w14:paraId="6BEF48DD" w14:textId="77777777" w:rsidR="007E2229" w:rsidRDefault="007E2229" w:rsidP="007E2229">
      <w:r>
        <w:t>NHS Digital shall use reasonable endeavours to provide 111 online digital service to availability of 99.5%, based on hosting environment dependency external sources such as the Directory of Services (DoS).  This will be reviewed from time to time.</w:t>
      </w:r>
    </w:p>
    <w:p w14:paraId="55CB254B" w14:textId="0F228E1D" w:rsidR="007E2229" w:rsidRDefault="007E2229" w:rsidP="007E2229">
      <w:r>
        <w:t xml:space="preserve">111 online has a 24/365 service desk for logging issues and problems with the service from either the public or the End User. This is supported in hours and out of hours by both the technical and clinical teams at NHS Digital via the National Service Desk (0300 303 5035, </w:t>
      </w:r>
      <w:hyperlink r:id="rId28" w:history="1">
        <w:r w:rsidRPr="007C79BD">
          <w:rPr>
            <w:rStyle w:val="Hyperlink"/>
            <w:rFonts w:ascii="Arial" w:hAnsi="Arial"/>
          </w:rPr>
          <w:t>ssd.nationalservicedesk@nhs.net</w:t>
        </w:r>
      </w:hyperlink>
      <w:r>
        <w:t>).</w:t>
      </w:r>
    </w:p>
    <w:p w14:paraId="79E2F074" w14:textId="68DA0052" w:rsidR="007E2229" w:rsidRDefault="007E2229" w:rsidP="007E2229">
      <w:r>
        <w:t xml:space="preserve">If a serious issue is found with the service at any time, we have the ability to bring 111 online quickly offline and direct all users to the </w:t>
      </w:r>
      <w:proofErr w:type="gramStart"/>
      <w:r>
        <w:t>111 telephone</w:t>
      </w:r>
      <w:proofErr w:type="gramEnd"/>
      <w:r>
        <w:t xml:space="preserve"> service. This is a last resort only if a serious clinical concern is found.</w:t>
      </w:r>
    </w:p>
    <w:p w14:paraId="1033857A" w14:textId="0D71C3AE" w:rsidR="007E2229" w:rsidRDefault="007E2229" w:rsidP="007E2229">
      <w:r>
        <w:t>In the event of technical failures:</w:t>
      </w:r>
    </w:p>
    <w:p w14:paraId="1F47807B" w14:textId="67A80298" w:rsidR="00247D3D" w:rsidRDefault="00247D3D" w:rsidP="00BE1728">
      <w:pPr>
        <w:pStyle w:val="ListParagraph"/>
        <w:numPr>
          <w:ilvl w:val="0"/>
          <w:numId w:val="23"/>
        </w:numPr>
      </w:pPr>
      <w:r>
        <w:t>111 online website fails totally or partially. NHS Digital will, in this order:</w:t>
      </w:r>
    </w:p>
    <w:p w14:paraId="1518BD83" w14:textId="33786998" w:rsidR="00247D3D" w:rsidRDefault="00247D3D" w:rsidP="00392B11">
      <w:pPr>
        <w:pStyle w:val="ListParagraph"/>
        <w:numPr>
          <w:ilvl w:val="0"/>
          <w:numId w:val="24"/>
        </w:numPr>
      </w:pPr>
      <w:r>
        <w:t xml:space="preserve">Inform Service Providers and End User </w:t>
      </w:r>
    </w:p>
    <w:p w14:paraId="712B015C" w14:textId="3810FAA2" w:rsidR="00247D3D" w:rsidRDefault="00247D3D" w:rsidP="00392B11">
      <w:pPr>
        <w:pStyle w:val="ListParagraph"/>
        <w:numPr>
          <w:ilvl w:val="0"/>
          <w:numId w:val="24"/>
        </w:numPr>
      </w:pPr>
      <w:r>
        <w:t>attempt to transition to disaster recovery site (back-up site)</w:t>
      </w:r>
    </w:p>
    <w:p w14:paraId="19E01E29" w14:textId="50199DD8" w:rsidR="00247D3D" w:rsidRDefault="00247D3D" w:rsidP="00392B11">
      <w:pPr>
        <w:pStyle w:val="ListParagraph"/>
        <w:numPr>
          <w:ilvl w:val="0"/>
          <w:numId w:val="24"/>
        </w:numPr>
      </w:pPr>
      <w:r>
        <w:t xml:space="preserve">place a holding message on screen at the </w:t>
      </w:r>
      <w:proofErr w:type="gramStart"/>
      <w:r>
        <w:t>front end</w:t>
      </w:r>
      <w:proofErr w:type="gramEnd"/>
      <w:r>
        <w:t xml:space="preserve"> advising users to call 111</w:t>
      </w:r>
    </w:p>
    <w:p w14:paraId="606C91C5" w14:textId="4B0B95E6" w:rsidR="00172156" w:rsidRDefault="00247D3D" w:rsidP="00392B11">
      <w:pPr>
        <w:pStyle w:val="ListParagraph"/>
        <w:numPr>
          <w:ilvl w:val="0"/>
          <w:numId w:val="24"/>
        </w:numPr>
      </w:pPr>
      <w:r>
        <w:t>If the outage lasts more than 1 hour, IVR message will be removed from local 111 services</w:t>
      </w:r>
    </w:p>
    <w:p w14:paraId="168273AC" w14:textId="77777777" w:rsidR="00786EC1" w:rsidRDefault="00786EC1" w:rsidP="00786EC1">
      <w:pPr>
        <w:pStyle w:val="ListParagraph"/>
        <w:ind w:left="1080"/>
      </w:pPr>
    </w:p>
    <w:p w14:paraId="5C49B7D1" w14:textId="7753CFCE" w:rsidR="00786EC1" w:rsidRDefault="00614B06" w:rsidP="6D4069DC">
      <w:pPr>
        <w:pStyle w:val="ListParagraph"/>
        <w:numPr>
          <w:ilvl w:val="0"/>
          <w:numId w:val="23"/>
        </w:numPr>
        <w:rPr>
          <w:rFonts w:eastAsia="Arial" w:cs="Arial"/>
        </w:rPr>
      </w:pPr>
      <w:r>
        <w:t xml:space="preserve">If the </w:t>
      </w:r>
      <w:r w:rsidR="00563365">
        <w:t xml:space="preserve">NHS 111, CAS, </w:t>
      </w:r>
      <w:proofErr w:type="gramStart"/>
      <w:r w:rsidR="00563365">
        <w:t xml:space="preserve">GP </w:t>
      </w:r>
      <w:r w:rsidR="3FE20D1F" w:rsidRPr="6D4069DC">
        <w:rPr>
          <w:rFonts w:eastAsia="Arial" w:cs="Arial"/>
        </w:rPr>
        <w:t xml:space="preserve"> IUC</w:t>
      </w:r>
      <w:proofErr w:type="gramEnd"/>
      <w:r w:rsidR="3FE20D1F" w:rsidRPr="6D4069DC">
        <w:rPr>
          <w:rFonts w:eastAsia="Arial" w:cs="Arial"/>
        </w:rPr>
        <w:t xml:space="preserve"> Treatment</w:t>
      </w:r>
      <w:r w:rsidR="00563365">
        <w:t xml:space="preserve"> or other</w:t>
      </w:r>
      <w:r>
        <w:t xml:space="preserve"> service fails </w:t>
      </w:r>
      <w:r w:rsidR="003E0D89">
        <w:t>and is unable to take patients the End User or Service Provider will:</w:t>
      </w:r>
      <w:r>
        <w:t xml:space="preserve"> </w:t>
      </w:r>
    </w:p>
    <w:p w14:paraId="16370B34" w14:textId="247BAE2F" w:rsidR="007E7E53" w:rsidRDefault="007E7E53" w:rsidP="007E7E53">
      <w:pPr>
        <w:pStyle w:val="ListParagraph"/>
        <w:numPr>
          <w:ilvl w:val="0"/>
          <w:numId w:val="25"/>
        </w:numPr>
      </w:pPr>
      <w:r>
        <w:t xml:space="preserve">Follow </w:t>
      </w:r>
      <w:r w:rsidR="00714425">
        <w:t>expected</w:t>
      </w:r>
      <w:r>
        <w:t xml:space="preserve"> </w:t>
      </w:r>
      <w:r w:rsidR="00714425">
        <w:t>steps</w:t>
      </w:r>
      <w:r>
        <w:t xml:space="preserve"> as per local operating procedures</w:t>
      </w:r>
    </w:p>
    <w:p w14:paraId="0B36A569" w14:textId="1F8CCC93" w:rsidR="008B06A0" w:rsidRDefault="007E7E53" w:rsidP="007E7E53">
      <w:pPr>
        <w:pStyle w:val="ListParagraph"/>
        <w:numPr>
          <w:ilvl w:val="0"/>
          <w:numId w:val="25"/>
        </w:numPr>
      </w:pPr>
      <w:r>
        <w:t>Alert the 111 online team of the issue and seek technical advice</w:t>
      </w:r>
    </w:p>
    <w:p w14:paraId="7790EEB4" w14:textId="21ED10DB" w:rsidR="00BE4429" w:rsidRDefault="00BE4429" w:rsidP="007E7E53">
      <w:pPr>
        <w:pStyle w:val="ListParagraph"/>
        <w:numPr>
          <w:ilvl w:val="0"/>
          <w:numId w:val="25"/>
        </w:numPr>
      </w:pPr>
      <w:r>
        <w:t xml:space="preserve">Take </w:t>
      </w:r>
      <w:r w:rsidRPr="00C73200">
        <w:t xml:space="preserve">no action to </w:t>
      </w:r>
      <w:r w:rsidR="00051FC6">
        <w:t>suspend</w:t>
      </w:r>
      <w:r w:rsidRPr="00C73200">
        <w:t xml:space="preserve"> </w:t>
      </w:r>
      <w:r w:rsidR="00051FC6">
        <w:t xml:space="preserve">online </w:t>
      </w:r>
      <w:r w:rsidRPr="00C73200">
        <w:t>service unless identified by End Users</w:t>
      </w:r>
      <w:r w:rsidR="00051FC6">
        <w:t xml:space="preserve"> or 111 online team</w:t>
      </w:r>
    </w:p>
    <w:p w14:paraId="1EAC6260" w14:textId="00A50ED2" w:rsidR="00842C45" w:rsidRDefault="005A2967" w:rsidP="007B2EC2">
      <w:pPr>
        <w:pStyle w:val="Heading2"/>
      </w:pPr>
      <w:bookmarkStart w:id="27" w:name="_Toc10640443"/>
      <w:bookmarkStart w:id="28" w:name="_Ref24970394"/>
      <w:bookmarkStart w:id="29" w:name="_Ref24970492"/>
      <w:bookmarkStart w:id="30" w:name="_Ref24970525"/>
      <w:bookmarkStart w:id="31" w:name="_Toc63412026"/>
      <w:r>
        <w:t>Monitoring and Incident Management</w:t>
      </w:r>
      <w:bookmarkEnd w:id="27"/>
      <w:bookmarkEnd w:id="28"/>
      <w:bookmarkEnd w:id="29"/>
      <w:bookmarkEnd w:id="30"/>
      <w:bookmarkEnd w:id="31"/>
    </w:p>
    <w:p w14:paraId="573631A7" w14:textId="422BA7C0" w:rsidR="007B2EC2" w:rsidRDefault="00C35062" w:rsidP="007B2EC2">
      <w:r w:rsidRPr="00C35062">
        <w:t xml:space="preserve">End Users are under a general obligation to monitor use of 111 online in their area and should, and should procure that Service Providers, make enquiries as to whether presenting patients have accessed 111 online or other services.  End Users shall, and shall procure that any Service Providers shall, report any issues with 111 online (technical, operational or clinical safety related) that they become aware of.  </w:t>
      </w:r>
    </w:p>
    <w:p w14:paraId="459B2C64" w14:textId="2002365A" w:rsidR="00C35062" w:rsidRDefault="006A6594" w:rsidP="007B2EC2">
      <w:r w:rsidRPr="00C35062">
        <w:t>Accordingly, End Users shall, and shall procure that Service Providers shall</w:t>
      </w:r>
      <w:r w:rsidR="009877FD">
        <w:t xml:space="preserve"> e</w:t>
      </w:r>
      <w:r w:rsidR="001F7594" w:rsidRPr="001F7594">
        <w:t>stablish Standard Operating Procedures for the:</w:t>
      </w:r>
    </w:p>
    <w:p w14:paraId="2487DB77" w14:textId="614D03F2" w:rsidR="00DC56CA" w:rsidRDefault="00DC56CA" w:rsidP="00E23195">
      <w:pPr>
        <w:pStyle w:val="ListParagraph"/>
        <w:numPr>
          <w:ilvl w:val="0"/>
          <w:numId w:val="23"/>
        </w:numPr>
      </w:pPr>
      <w:r>
        <w:t>Identification and local recording of issues relating to 111 online within Service Provider’s local incident reporting system (</w:t>
      </w:r>
      <w:proofErr w:type="gramStart"/>
      <w:r>
        <w:t>e.g.</w:t>
      </w:r>
      <w:proofErr w:type="gramEnd"/>
      <w:r>
        <w:t xml:space="preserve"> Datix)</w:t>
      </w:r>
    </w:p>
    <w:p w14:paraId="3ADFE334" w14:textId="25F1154F" w:rsidR="001F7594" w:rsidRDefault="00DC56CA" w:rsidP="00E23195">
      <w:pPr>
        <w:pStyle w:val="ListParagraph"/>
        <w:numPr>
          <w:ilvl w:val="0"/>
          <w:numId w:val="23"/>
        </w:numPr>
      </w:pPr>
      <w:r>
        <w:t>Reporting of incidents to NHS Digital compliant with the following requirements:</w:t>
      </w:r>
    </w:p>
    <w:p w14:paraId="2CCB30F2" w14:textId="499BE2DB" w:rsidR="002E24B6" w:rsidRDefault="002E24B6" w:rsidP="002D07E2">
      <w:pPr>
        <w:pStyle w:val="ListParagraph"/>
        <w:numPr>
          <w:ilvl w:val="1"/>
          <w:numId w:val="23"/>
        </w:numPr>
      </w:pPr>
      <w:r w:rsidRPr="002E24B6">
        <w:t xml:space="preserve">incidents scored as the highest risk based on local stratification (where there is an immediate risk to health or life) and considered to be directly linked to use of 111 online should be immediately reported to NHS Digital by both telephone and written </w:t>
      </w:r>
      <w:proofErr w:type="gramStart"/>
      <w:r w:rsidRPr="002E24B6">
        <w:t>record;</w:t>
      </w:r>
      <w:proofErr w:type="gramEnd"/>
    </w:p>
    <w:p w14:paraId="7C5AC77E" w14:textId="4BD7368E" w:rsidR="002E24B6" w:rsidRPr="007B2EC2" w:rsidRDefault="00C57E05" w:rsidP="002D07E2">
      <w:pPr>
        <w:pStyle w:val="ListParagraph"/>
        <w:numPr>
          <w:ilvl w:val="1"/>
          <w:numId w:val="23"/>
        </w:numPr>
      </w:pPr>
      <w:r w:rsidRPr="00C57E05">
        <w:t>any death referred to a Coroner of a person who was assessed and / or referred using 111 online, should be reported to NHS Digital within five working days of the End User or any Service Provider becoming aware of the referral or incident (a ‘</w:t>
      </w:r>
      <w:r w:rsidRPr="00E23195">
        <w:rPr>
          <w:b/>
          <w:bCs/>
        </w:rPr>
        <w:t>Coroner Referral</w:t>
      </w:r>
      <w:r w:rsidRPr="00C57E05">
        <w:t>’); and</w:t>
      </w:r>
    </w:p>
    <w:p w14:paraId="75BCF750" w14:textId="12026CBD" w:rsidR="00786EC1" w:rsidRDefault="007C1614" w:rsidP="002D07E2">
      <w:pPr>
        <w:pStyle w:val="ListParagraph"/>
        <w:numPr>
          <w:ilvl w:val="1"/>
          <w:numId w:val="23"/>
        </w:numPr>
      </w:pPr>
      <w:r w:rsidRPr="007C1614">
        <w:lastRenderedPageBreak/>
        <w:t>any serious untoward incident where: (</w:t>
      </w:r>
      <w:proofErr w:type="spellStart"/>
      <w:r w:rsidRPr="007C1614">
        <w:t>i</w:t>
      </w:r>
      <w:proofErr w:type="spellEnd"/>
      <w:r w:rsidRPr="007C1614">
        <w:t>) there is actual threat to life, injury, a near miss or a formal complaint received by the End User or any Service Provider; and ii) there is a perceived issue in the way that 111 online has been utilised; and /or iii) a change to the 111 online content is suggested following internal review should be reported to NHS Digital within five working days of the End User or any Service Provider becoming aware of the incident; and</w:t>
      </w:r>
    </w:p>
    <w:p w14:paraId="021259D1" w14:textId="08DEA032" w:rsidR="00DB0266" w:rsidRDefault="00DB0266" w:rsidP="00A96C9F">
      <w:pPr>
        <w:pStyle w:val="ListParagraph"/>
        <w:numPr>
          <w:ilvl w:val="1"/>
          <w:numId w:val="23"/>
        </w:numPr>
      </w:pPr>
      <w:r w:rsidRPr="00DB0266">
        <w:t xml:space="preserve">all incidents should be reported to the National Service Desk (0300 303 5035, </w:t>
      </w:r>
      <w:hyperlink r:id="rId29" w:history="1">
        <w:r w:rsidR="00C500CA" w:rsidRPr="00E23195">
          <w:rPr>
            <w:rStyle w:val="Hyperlink"/>
            <w:rFonts w:ascii="Arial" w:hAnsi="Arial"/>
          </w:rPr>
          <w:t>ssd.nationalservicedesk@nhs.net</w:t>
        </w:r>
      </w:hyperlink>
      <w:r w:rsidRPr="00DB0266">
        <w:t>) and accompanied by an anonymised report (immediately or as soon as possible thereafter in accordance with the End-User’s timescales for addressing possible serious untoward incidents) and any outcomes known at the time of reporting;</w:t>
      </w:r>
    </w:p>
    <w:p w14:paraId="5FB45981" w14:textId="03576ACF" w:rsidR="004F58F3" w:rsidRDefault="004F58F3" w:rsidP="00E23195">
      <w:pPr>
        <w:pStyle w:val="ListParagraph"/>
        <w:numPr>
          <w:ilvl w:val="0"/>
          <w:numId w:val="23"/>
        </w:numPr>
      </w:pPr>
      <w:r w:rsidRPr="004F58F3">
        <w:t>Sharing of complaints against 111 online with NHS Digital:</w:t>
      </w:r>
    </w:p>
    <w:p w14:paraId="4BA94AA2" w14:textId="24DC09B9" w:rsidR="004F58F3" w:rsidRDefault="00D022E9" w:rsidP="00D022E9">
      <w:pPr>
        <w:pStyle w:val="ListParagraph"/>
        <w:numPr>
          <w:ilvl w:val="1"/>
          <w:numId w:val="23"/>
        </w:numPr>
      </w:pPr>
      <w:r>
        <w:t>NHS Digital will pick up c</w:t>
      </w:r>
      <w:r w:rsidR="006E31F7" w:rsidRPr="006E31F7">
        <w:t>omplain</w:t>
      </w:r>
      <w:r>
        <w:t>ts</w:t>
      </w:r>
      <w:r w:rsidR="006E31F7" w:rsidRPr="006E31F7">
        <w:t xml:space="preserve"> enter</w:t>
      </w:r>
      <w:r>
        <w:t>ed</w:t>
      </w:r>
      <w:r w:rsidR="006E31F7" w:rsidRPr="006E31F7">
        <w:t xml:space="preserve"> </w:t>
      </w:r>
      <w:r w:rsidR="00184D19">
        <w:t>directly</w:t>
      </w:r>
      <w:r w:rsidR="006E31F7" w:rsidRPr="006E31F7">
        <w:t xml:space="preserve"> on </w:t>
      </w:r>
      <w:r>
        <w:t>111 online</w:t>
      </w:r>
      <w:r w:rsidR="006E31F7" w:rsidRPr="006E31F7">
        <w:t xml:space="preserve"> webpages in </w:t>
      </w:r>
      <w:r w:rsidR="00CB364B">
        <w:t xml:space="preserve">designated </w:t>
      </w:r>
      <w:r w:rsidR="006E31F7" w:rsidRPr="006E31F7">
        <w:t>feedback boxes</w:t>
      </w:r>
    </w:p>
    <w:p w14:paraId="23F1B7F2" w14:textId="6C1F5080" w:rsidR="005F732E" w:rsidRDefault="00361E70" w:rsidP="00D022E9">
      <w:pPr>
        <w:pStyle w:val="ListParagraph"/>
        <w:numPr>
          <w:ilvl w:val="1"/>
          <w:numId w:val="23"/>
        </w:numPr>
      </w:pPr>
      <w:r>
        <w:t>C</w:t>
      </w:r>
      <w:r w:rsidRPr="005F732E">
        <w:t>omplaint</w:t>
      </w:r>
      <w:r>
        <w:t>s submitted</w:t>
      </w:r>
      <w:r w:rsidRPr="005F732E">
        <w:t xml:space="preserve"> to Service Providers or End Users</w:t>
      </w:r>
      <w:r>
        <w:t xml:space="preserve"> by</w:t>
      </w:r>
      <w:r w:rsidRPr="005F732E">
        <w:t xml:space="preserve"> </w:t>
      </w:r>
      <w:r>
        <w:t>u</w:t>
      </w:r>
      <w:r w:rsidR="005F732E" w:rsidRPr="005F732E">
        <w:t xml:space="preserve">sers who have only had an online journey </w:t>
      </w:r>
      <w:r w:rsidR="00BF6920">
        <w:t xml:space="preserve">and which might require NHS Digital’s help to </w:t>
      </w:r>
      <w:proofErr w:type="spellStart"/>
      <w:r w:rsidR="005F732E" w:rsidRPr="005F732E">
        <w:t>to</w:t>
      </w:r>
      <w:proofErr w:type="spellEnd"/>
      <w:r w:rsidR="005F732E" w:rsidRPr="005F732E">
        <w:t xml:space="preserve"> assist in tracing the online interaction (date, time, clinical complaint, outcome, etc..) should pass</w:t>
      </w:r>
      <w:r w:rsidR="00BF6920">
        <w:t xml:space="preserve"> the complaint</w:t>
      </w:r>
      <w:r w:rsidR="005F732E" w:rsidRPr="005F732E">
        <w:t xml:space="preserve"> to NHS Digital via the National Service Desk (0300 303 5035, </w:t>
      </w:r>
      <w:hyperlink r:id="rId30" w:history="1">
        <w:r w:rsidR="005F732E" w:rsidRPr="00E23195">
          <w:rPr>
            <w:rStyle w:val="Hyperlink"/>
            <w:rFonts w:ascii="Arial" w:hAnsi="Arial"/>
          </w:rPr>
          <w:t>ssd.nationalservicedesk@nhs.net</w:t>
        </w:r>
      </w:hyperlink>
      <w:r w:rsidR="005F732E" w:rsidRPr="005F732E">
        <w:t>).</w:t>
      </w:r>
    </w:p>
    <w:p w14:paraId="5C658A68" w14:textId="5CE14D8A" w:rsidR="0030528E" w:rsidRDefault="009E0DF2" w:rsidP="00E23195">
      <w:pPr>
        <w:pStyle w:val="ListParagraph"/>
        <w:numPr>
          <w:ilvl w:val="0"/>
          <w:numId w:val="23"/>
        </w:numPr>
      </w:pPr>
      <w:r>
        <w:t>E</w:t>
      </w:r>
      <w:r w:rsidR="00B46DF5" w:rsidRPr="00B46DF5">
        <w:t>nsur</w:t>
      </w:r>
      <w:r>
        <w:t>ing</w:t>
      </w:r>
      <w:r w:rsidR="00B46DF5" w:rsidRPr="00B46DF5">
        <w:t xml:space="preserve"> staff are educated about the established issues management SOP</w:t>
      </w:r>
    </w:p>
    <w:p w14:paraId="31315168" w14:textId="77777777" w:rsidR="00015497" w:rsidRDefault="00015497" w:rsidP="00015497">
      <w:pPr>
        <w:ind w:left="360"/>
      </w:pPr>
      <w:r>
        <w:t>Any issues identified by NHS Digital will also be logged with the National Service Desk to maintain the governance audit trail and the clinical safety team will be informed.</w:t>
      </w:r>
    </w:p>
    <w:p w14:paraId="4A688E9C" w14:textId="716DA970" w:rsidR="00F41A33" w:rsidRDefault="00015497" w:rsidP="00015497">
      <w:pPr>
        <w:ind w:left="360"/>
      </w:pPr>
      <w:r>
        <w:t>NHS Digital shall operate, and the End User shall, and shall procure that Service Providers contribute to the following review process:</w:t>
      </w:r>
    </w:p>
    <w:p w14:paraId="1DD931AD" w14:textId="573B2AFA" w:rsidR="008F586B" w:rsidRDefault="008F586B" w:rsidP="00AC59E1">
      <w:pPr>
        <w:pStyle w:val="ListParagraph"/>
        <w:numPr>
          <w:ilvl w:val="0"/>
          <w:numId w:val="26"/>
        </w:numPr>
      </w:pPr>
      <w:r>
        <w:t xml:space="preserve">A multidisciplinary NHS Digital 111 online team will investigate issues and incidents that are submitted, agree an investigation plan, if necessary, which will be conveyed back to the reporting End User, and estimate a time frame for resolution based on the information </w:t>
      </w:r>
      <w:proofErr w:type="gramStart"/>
      <w:r>
        <w:t>available;</w:t>
      </w:r>
      <w:proofErr w:type="gramEnd"/>
    </w:p>
    <w:p w14:paraId="30538CA5" w14:textId="123174D3" w:rsidR="008F586B" w:rsidRDefault="008F586B" w:rsidP="00AC59E1">
      <w:pPr>
        <w:pStyle w:val="ListParagraph"/>
        <w:numPr>
          <w:ilvl w:val="0"/>
          <w:numId w:val="26"/>
        </w:numPr>
      </w:pPr>
      <w:r>
        <w:t xml:space="preserve">Any critical incidents will be escalated to the senior clinical team member and reviewed against the agreed STOP criteria in </w:t>
      </w:r>
      <w:r w:rsidR="002D240E">
        <w:fldChar w:fldCharType="begin"/>
      </w:r>
      <w:r w:rsidR="002D240E">
        <w:instrText xml:space="preserve"> REF _Ref25832540 \r \h </w:instrText>
      </w:r>
      <w:r w:rsidR="002D240E">
        <w:fldChar w:fldCharType="separate"/>
      </w:r>
      <w:r w:rsidR="002D240E">
        <w:t>9</w:t>
      </w:r>
      <w:r w:rsidR="002D240E">
        <w:fldChar w:fldCharType="end"/>
      </w:r>
      <w:r w:rsidR="003F0D07">
        <w:t xml:space="preserve">. </w:t>
      </w:r>
      <w:r>
        <w:t xml:space="preserve">Appendix </w:t>
      </w:r>
      <w:r w:rsidR="002D240E">
        <w:t>C</w:t>
      </w:r>
      <w:r w:rsidR="003F0D07">
        <w:t>;</w:t>
      </w:r>
      <w:r>
        <w:t xml:space="preserve"> see section </w:t>
      </w:r>
      <w:r w:rsidR="008133A6">
        <w:fldChar w:fldCharType="begin"/>
      </w:r>
      <w:r w:rsidR="008133A6">
        <w:instrText xml:space="preserve"> REF _Ref24970268 \w \p \h </w:instrText>
      </w:r>
      <w:r w:rsidR="008133A6">
        <w:fldChar w:fldCharType="separate"/>
      </w:r>
      <w:r w:rsidR="008133A6">
        <w:t>6.1 below</w:t>
      </w:r>
      <w:r w:rsidR="008133A6">
        <w:fldChar w:fldCharType="end"/>
      </w:r>
      <w:r>
        <w:t xml:space="preserve">.  Following an incident locally affected End Users, Service Providers and NHS Digital shall consult and a decision may be taken to stop the service in a specified region or nationally or to continue operations subject to certain conditions or time-defined </w:t>
      </w:r>
      <w:proofErr w:type="gramStart"/>
      <w:r>
        <w:t>review;</w:t>
      </w:r>
      <w:proofErr w:type="gramEnd"/>
    </w:p>
    <w:p w14:paraId="38A01FA0" w14:textId="6A597D4E" w:rsidR="00D443AA" w:rsidRDefault="008F586B" w:rsidP="00AC59E1">
      <w:pPr>
        <w:pStyle w:val="ListParagraph"/>
        <w:numPr>
          <w:ilvl w:val="0"/>
          <w:numId w:val="26"/>
        </w:numPr>
      </w:pPr>
      <w:r>
        <w:t>Escalation to the Senior Clinical Team within NHS Digital (including NHS Pathways) and the Clinical Reference Group within NHS England will occur for:</w:t>
      </w:r>
    </w:p>
    <w:p w14:paraId="6B58DB09" w14:textId="77777777" w:rsidR="00586CBA" w:rsidRDefault="00586CBA" w:rsidP="00586CBA">
      <w:pPr>
        <w:pStyle w:val="ListParagraph"/>
        <w:numPr>
          <w:ilvl w:val="1"/>
          <w:numId w:val="26"/>
        </w:numPr>
      </w:pPr>
      <w:proofErr w:type="spellStart"/>
      <w:r>
        <w:t>StEIS</w:t>
      </w:r>
      <w:proofErr w:type="spellEnd"/>
      <w:r>
        <w:t xml:space="preserve"> reportable incidents</w:t>
      </w:r>
    </w:p>
    <w:p w14:paraId="4AD7DA63" w14:textId="77777777" w:rsidR="00586CBA" w:rsidRDefault="00586CBA" w:rsidP="00586CBA">
      <w:pPr>
        <w:pStyle w:val="ListParagraph"/>
        <w:numPr>
          <w:ilvl w:val="1"/>
          <w:numId w:val="26"/>
        </w:numPr>
      </w:pPr>
      <w:r>
        <w:t>Coroner’s referrals</w:t>
      </w:r>
    </w:p>
    <w:p w14:paraId="55E1D404" w14:textId="77777777" w:rsidR="00586CBA" w:rsidRDefault="00586CBA" w:rsidP="00586CBA">
      <w:pPr>
        <w:pStyle w:val="ListParagraph"/>
        <w:numPr>
          <w:ilvl w:val="1"/>
          <w:numId w:val="26"/>
        </w:numPr>
      </w:pPr>
      <w:r>
        <w:t>SUI investigations</w:t>
      </w:r>
    </w:p>
    <w:p w14:paraId="538F854E" w14:textId="7FD131ED" w:rsidR="00586CBA" w:rsidRDefault="00586CBA" w:rsidP="00586CBA">
      <w:pPr>
        <w:pStyle w:val="ListParagraph"/>
        <w:numPr>
          <w:ilvl w:val="1"/>
          <w:numId w:val="26"/>
        </w:numPr>
      </w:pPr>
      <w:r>
        <w:t>Press enquiries</w:t>
      </w:r>
    </w:p>
    <w:p w14:paraId="177558F2" w14:textId="77777777" w:rsidR="00586CBA" w:rsidRDefault="00586CBA" w:rsidP="00586CBA">
      <w:pPr>
        <w:pStyle w:val="ListParagraph"/>
        <w:ind w:left="1800"/>
      </w:pPr>
    </w:p>
    <w:p w14:paraId="43F9D1BC" w14:textId="77777777" w:rsidR="00586CBA" w:rsidRDefault="00586CBA" w:rsidP="00586CBA">
      <w:pPr>
        <w:pStyle w:val="ListParagraph"/>
        <w:numPr>
          <w:ilvl w:val="0"/>
          <w:numId w:val="26"/>
        </w:numPr>
      </w:pPr>
      <w:r>
        <w:t xml:space="preserve">NHS Digital may, upon review, request further information in relation to any incident or Coroner’s referral, which the End User shall </w:t>
      </w:r>
      <w:proofErr w:type="gramStart"/>
      <w:r>
        <w:t>provide;</w:t>
      </w:r>
      <w:proofErr w:type="gramEnd"/>
    </w:p>
    <w:p w14:paraId="61EFEF50" w14:textId="77777777" w:rsidR="00586CBA" w:rsidRDefault="00586CBA" w:rsidP="00586CBA">
      <w:pPr>
        <w:pStyle w:val="ListParagraph"/>
        <w:numPr>
          <w:ilvl w:val="0"/>
          <w:numId w:val="26"/>
        </w:numPr>
      </w:pPr>
      <w:r>
        <w:t>A resolution time frame will be agreed and communicated for issues raised dependent on the investigation outcomes and work involved in the resolution in line with the NHS Complaints Policy, July 2016; and</w:t>
      </w:r>
    </w:p>
    <w:p w14:paraId="062917E5" w14:textId="0F80B5C3" w:rsidR="00586CBA" w:rsidRDefault="00586CBA" w:rsidP="00586CBA">
      <w:pPr>
        <w:pStyle w:val="ListParagraph"/>
        <w:numPr>
          <w:ilvl w:val="0"/>
          <w:numId w:val="26"/>
        </w:numPr>
      </w:pPr>
      <w:r>
        <w:t>All identified and reported issues will be reviewed at the regular risk management meetings between Service Providers, End Users and NHS Digital; preferably linked to local governance meetings already in place, see</w:t>
      </w:r>
      <w:r w:rsidR="000908CE">
        <w:t xml:space="preserve"> section</w:t>
      </w:r>
      <w:r w:rsidR="002131AA">
        <w:t xml:space="preserve"> </w:t>
      </w:r>
      <w:r w:rsidR="00F7048A">
        <w:fldChar w:fldCharType="begin"/>
      </w:r>
      <w:r w:rsidR="00F7048A">
        <w:instrText xml:space="preserve"> REF _Ref24968149 \w \p \h </w:instrText>
      </w:r>
      <w:r w:rsidR="00F7048A">
        <w:fldChar w:fldCharType="separate"/>
      </w:r>
      <w:r w:rsidR="00F7048A">
        <w:t>6</w:t>
      </w:r>
      <w:r w:rsidR="000908CE">
        <w:t>.</w:t>
      </w:r>
      <w:r w:rsidR="00F7048A">
        <w:t xml:space="preserve"> below</w:t>
      </w:r>
      <w:r w:rsidR="00F7048A">
        <w:fldChar w:fldCharType="end"/>
      </w:r>
      <w:r>
        <w:t>.</w:t>
      </w:r>
    </w:p>
    <w:p w14:paraId="354110F1" w14:textId="43AAE7FB" w:rsidR="006C5FD7" w:rsidRDefault="00EB1F81" w:rsidP="00EB1F81">
      <w:pPr>
        <w:pStyle w:val="Heading2"/>
      </w:pPr>
      <w:bookmarkStart w:id="32" w:name="_Toc63412027"/>
      <w:r>
        <w:lastRenderedPageBreak/>
        <w:t>Adding or changing services that receive cases from 111 online</w:t>
      </w:r>
      <w:bookmarkEnd w:id="32"/>
    </w:p>
    <w:p w14:paraId="0E926506" w14:textId="462112ED" w:rsidR="00EB1F81" w:rsidRDefault="007B5180" w:rsidP="00EB1F81">
      <w:r w:rsidRPr="007B5180">
        <w:t xml:space="preserve">A service change template is available on the </w:t>
      </w:r>
      <w:hyperlink r:id="rId31" w:history="1">
        <w:r w:rsidRPr="00716044">
          <w:rPr>
            <w:rStyle w:val="Hyperlink"/>
            <w:rFonts w:ascii="Arial" w:hAnsi="Arial"/>
          </w:rPr>
          <w:t>implementation microsite</w:t>
        </w:r>
      </w:hyperlink>
      <w:r w:rsidRPr="007B5180">
        <w:t xml:space="preserve">. This should be completed and submitted to </w:t>
      </w:r>
      <w:hyperlink r:id="rId32">
        <w:r w:rsidRPr="022948EA">
          <w:rPr>
            <w:rStyle w:val="Hyperlink"/>
            <w:rFonts w:ascii="Arial" w:hAnsi="Arial"/>
          </w:rPr>
          <w:t>nhs111online@nhs.net</w:t>
        </w:r>
      </w:hyperlink>
      <w:r w:rsidRPr="007B5180">
        <w:t xml:space="preserve"> 28 days ahead of scheduled service changes. changes will require End Users to complete new integration tests with NHS Digital. These are the same kinds of assurance tests that take place before go-live in a Service Area and are needed to ensure continuity of the online service. The template indicates the information needed for these tests.</w:t>
      </w:r>
    </w:p>
    <w:p w14:paraId="02F47504" w14:textId="77777777" w:rsidR="00916737" w:rsidRDefault="00916737" w:rsidP="00916737">
      <w:r>
        <w:t>Examples of changes in a Service Area that will require re-testing include:</w:t>
      </w:r>
    </w:p>
    <w:p w14:paraId="7739D665" w14:textId="04464157" w:rsidR="00916737" w:rsidRDefault="00916737" w:rsidP="00916737">
      <w:pPr>
        <w:pStyle w:val="ListParagraph"/>
        <w:numPr>
          <w:ilvl w:val="0"/>
          <w:numId w:val="27"/>
        </w:numPr>
      </w:pPr>
      <w:r>
        <w:t>Changing providers or subcontractors</w:t>
      </w:r>
    </w:p>
    <w:p w14:paraId="00E2C687" w14:textId="7DDFE6BC" w:rsidR="00916737" w:rsidRDefault="00916737" w:rsidP="6D4069DC">
      <w:pPr>
        <w:pStyle w:val="ListParagraph"/>
        <w:numPr>
          <w:ilvl w:val="0"/>
          <w:numId w:val="27"/>
        </w:numPr>
        <w:rPr>
          <w:rFonts w:eastAsia="Arial" w:cs="Arial"/>
        </w:rPr>
      </w:pPr>
      <w:r>
        <w:t xml:space="preserve">Re-configuring services, like the replacement </w:t>
      </w:r>
      <w:proofErr w:type="gramStart"/>
      <w:r>
        <w:t xml:space="preserve">of </w:t>
      </w:r>
      <w:r w:rsidR="60248639" w:rsidRPr="6D4069DC">
        <w:rPr>
          <w:rFonts w:eastAsia="Arial" w:cs="Arial"/>
        </w:rPr>
        <w:t xml:space="preserve"> IUC</w:t>
      </w:r>
      <w:proofErr w:type="gramEnd"/>
      <w:r w:rsidR="60248639" w:rsidRPr="6D4069DC">
        <w:rPr>
          <w:rFonts w:eastAsia="Arial" w:cs="Arial"/>
        </w:rPr>
        <w:t xml:space="preserve"> Treatment</w:t>
      </w:r>
      <w:r>
        <w:t xml:space="preserve"> services with 24-hour primary care referrals into Integrated Urgent Care (IUC)</w:t>
      </w:r>
    </w:p>
    <w:p w14:paraId="16E6C764" w14:textId="373BAEF9" w:rsidR="00916737" w:rsidRDefault="00916737" w:rsidP="00916737">
      <w:pPr>
        <w:pStyle w:val="ListParagraph"/>
        <w:numPr>
          <w:ilvl w:val="0"/>
          <w:numId w:val="27"/>
        </w:numPr>
      </w:pPr>
      <w:r>
        <w:t xml:space="preserve">Introducing new services for dispositions that previously were not handled with a referral and call back, such as dental or mental health or 999 </w:t>
      </w:r>
      <w:proofErr w:type="gramStart"/>
      <w:r>
        <w:t>validation</w:t>
      </w:r>
      <w:proofErr w:type="gramEnd"/>
    </w:p>
    <w:p w14:paraId="2E7C1076" w14:textId="29BA6501" w:rsidR="00916737" w:rsidRDefault="00916737" w:rsidP="00916737">
      <w:pPr>
        <w:pStyle w:val="ListParagraph"/>
        <w:numPr>
          <w:ilvl w:val="0"/>
          <w:numId w:val="27"/>
        </w:numPr>
      </w:pPr>
      <w:r>
        <w:t>Adding dispositions to existing 111 online endpoints, for example, after upgrading to a new NHS Pathways release</w:t>
      </w:r>
    </w:p>
    <w:p w14:paraId="689048A2" w14:textId="1592E244" w:rsidR="00916737" w:rsidRDefault="00916737" w:rsidP="00916737">
      <w:pPr>
        <w:pStyle w:val="ListParagraph"/>
        <w:numPr>
          <w:ilvl w:val="0"/>
          <w:numId w:val="27"/>
        </w:numPr>
      </w:pPr>
      <w:r>
        <w:t>Switching or re-configuring patient management systems, like Adastra or Cleo</w:t>
      </w:r>
    </w:p>
    <w:p w14:paraId="023F552C" w14:textId="77777777" w:rsidR="00916737" w:rsidRDefault="00916737" w:rsidP="00916737">
      <w:r>
        <w:t>NHS Digital can assist End Users and providers to carry out service changes in ways that minimise or eliminate any downtime for referrals for 111 online. This usually involves creating and retiring DoS profiles, so DoS teams should be involved from the start. As with all integration tests, please allow plenty of time in case any configuration and re-testing is required.</w:t>
      </w:r>
    </w:p>
    <w:p w14:paraId="6AF672B8" w14:textId="620A5455" w:rsidR="00916737" w:rsidRDefault="00916737" w:rsidP="00916737">
      <w:r>
        <w:t xml:space="preserve">Alternatively, contact the National Service Desk (0300 303 5035, </w:t>
      </w:r>
      <w:hyperlink r:id="rId33" w:history="1">
        <w:r w:rsidRPr="007C79BD">
          <w:rPr>
            <w:rStyle w:val="Hyperlink"/>
            <w:rFonts w:ascii="Arial" w:hAnsi="Arial"/>
          </w:rPr>
          <w:t>ssd.nationalservicedesk@nhs.net</w:t>
        </w:r>
      </w:hyperlink>
      <w:r>
        <w:t>) to tell 111 online about upcoming changes and they will provide you with the service change template.</w:t>
      </w:r>
    </w:p>
    <w:p w14:paraId="415233D2" w14:textId="099ACB32" w:rsidR="00AF572C" w:rsidRDefault="00AF572C" w:rsidP="00916737"/>
    <w:p w14:paraId="1271F0B8" w14:textId="3C784F72" w:rsidR="00AF572C" w:rsidRDefault="00AF572C" w:rsidP="00AF572C">
      <w:pPr>
        <w:pStyle w:val="Heading2"/>
      </w:pPr>
      <w:bookmarkStart w:id="33" w:name="_Toc63412028"/>
      <w:r>
        <w:t>Planned and unplanned service outages</w:t>
      </w:r>
      <w:bookmarkEnd w:id="33"/>
    </w:p>
    <w:p w14:paraId="2F10F4BF" w14:textId="77777777" w:rsidR="006D124F" w:rsidRDefault="006D124F" w:rsidP="006D124F">
      <w:r>
        <w:t>Occasionally services will need to disable referrals from 111 online temporarily. For example, a provider may need to suspend service during an upgrade to its patient management systems. In most cases, this can be achieved locally by turning off the DoS profiles linked to ITK services. Users will be directed to local services instead, as profiled on the DoS, or instructed to ring 111.</w:t>
      </w:r>
    </w:p>
    <w:p w14:paraId="388A0699" w14:textId="77777777" w:rsidR="006D124F" w:rsidRDefault="006D124F" w:rsidP="006D124F">
      <w:r>
        <w:t>Commissioners and providers should agree how to make urgent changes to the DoS profiles used to send cases to 111.nhs.uk. This may need doing urgently during the out-of-hours period. These processes should be part of every provider’s standard operating procedures.</w:t>
      </w:r>
    </w:p>
    <w:p w14:paraId="6E8C9703" w14:textId="464E3314" w:rsidR="00AF572C" w:rsidRDefault="006D124F" w:rsidP="006D124F">
      <w:r>
        <w:t xml:space="preserve">In more complex circumstances, providers should contact the National Service Desk (0300 303 5035, </w:t>
      </w:r>
      <w:hyperlink r:id="rId34" w:history="1">
        <w:r w:rsidRPr="007C79BD">
          <w:rPr>
            <w:rStyle w:val="Hyperlink"/>
            <w:rFonts w:ascii="Arial" w:hAnsi="Arial"/>
          </w:rPr>
          <w:t>ssd.nationalservicedesk@nhs.net</w:t>
        </w:r>
      </w:hyperlink>
      <w:r>
        <w:t>) so the team can make accommodation in advance.</w:t>
      </w:r>
    </w:p>
    <w:p w14:paraId="410A62A7" w14:textId="46777915" w:rsidR="00286A59" w:rsidRDefault="00286A59" w:rsidP="006D124F"/>
    <w:p w14:paraId="706D015A" w14:textId="09779E45" w:rsidR="00286A59" w:rsidRDefault="00286A59" w:rsidP="00286A59">
      <w:pPr>
        <w:pStyle w:val="Heading1"/>
      </w:pPr>
      <w:bookmarkStart w:id="34" w:name="_Toc63412029"/>
      <w:r w:rsidRPr="00286A59">
        <w:lastRenderedPageBreak/>
        <w:t xml:space="preserve">Implementation </w:t>
      </w:r>
      <w:r w:rsidR="00351B65">
        <w:t>and maintenance guides</w:t>
      </w:r>
      <w:bookmarkEnd w:id="34"/>
    </w:p>
    <w:p w14:paraId="7AE1C3C6" w14:textId="2A8A6580" w:rsidR="00412F11" w:rsidRDefault="00F655D9" w:rsidP="00B15D34">
      <w:r>
        <w:t>Documents to support i</w:t>
      </w:r>
      <w:r w:rsidR="00412F11" w:rsidRPr="00412F11">
        <w:t xml:space="preserve">mplementation </w:t>
      </w:r>
      <w:r>
        <w:t>projects</w:t>
      </w:r>
      <w:r w:rsidR="00A750F7">
        <w:t xml:space="preserve">, troubleshooting, DoS </w:t>
      </w:r>
      <w:proofErr w:type="gramStart"/>
      <w:r w:rsidR="00A750F7">
        <w:t>testing</w:t>
      </w:r>
      <w:proofErr w:type="gramEnd"/>
      <w:r w:rsidR="00A750F7">
        <w:t xml:space="preserve"> and service changes </w:t>
      </w:r>
      <w:r w:rsidR="00412F11" w:rsidRPr="00412F11">
        <w:t xml:space="preserve">can be found on the documentation microsite at: </w:t>
      </w:r>
      <w:r w:rsidR="0006223F" w:rsidRPr="0006223F">
        <w:t>https://111online.github.io/nhs111-resources/</w:t>
      </w:r>
    </w:p>
    <w:p w14:paraId="73A4290F" w14:textId="7D0777CB" w:rsidR="00412F11" w:rsidRDefault="005E52A1" w:rsidP="005E52A1">
      <w:pPr>
        <w:pStyle w:val="Heading1"/>
      </w:pPr>
      <w:bookmarkStart w:id="35" w:name="_Ref24968055"/>
      <w:bookmarkStart w:id="36" w:name="_Ref24968090"/>
      <w:bookmarkStart w:id="37" w:name="_Ref24968149"/>
      <w:bookmarkStart w:id="38" w:name="_Toc63412030"/>
      <w:r>
        <w:t>Governance</w:t>
      </w:r>
      <w:bookmarkEnd w:id="35"/>
      <w:bookmarkEnd w:id="36"/>
      <w:bookmarkEnd w:id="37"/>
      <w:bookmarkEnd w:id="38"/>
    </w:p>
    <w:p w14:paraId="228BACDF" w14:textId="63739FE1" w:rsidR="005E52A1" w:rsidRDefault="005E52A1" w:rsidP="005E52A1"/>
    <w:p w14:paraId="65C975C5" w14:textId="4269C04F" w:rsidR="005E52A1" w:rsidRDefault="005E52A1" w:rsidP="00BF5F39">
      <w:pPr>
        <w:pStyle w:val="Heading2"/>
      </w:pPr>
      <w:bookmarkStart w:id="39" w:name="_Ref24970268"/>
      <w:bookmarkStart w:id="40" w:name="_Toc63412031"/>
      <w:r>
        <w:t>Clinical governance</w:t>
      </w:r>
      <w:bookmarkEnd w:id="39"/>
      <w:bookmarkEnd w:id="40"/>
    </w:p>
    <w:p w14:paraId="6E036CF0" w14:textId="7C9011D7" w:rsidR="005E52A1" w:rsidRDefault="002C6DB7" w:rsidP="005E52A1">
      <w:pPr>
        <w:rPr>
          <w:color w:val="222222"/>
        </w:rPr>
      </w:pPr>
      <w:r w:rsidRPr="00C73200">
        <w:t xml:space="preserve">This is defined by the Department of Health &amp; Social Care </w:t>
      </w:r>
      <w:r w:rsidRPr="00C73200">
        <w:rPr>
          <w:color w:val="222222"/>
        </w:rPr>
        <w:t xml:space="preserve">publication </w:t>
      </w:r>
      <w:r>
        <w:rPr>
          <w:color w:val="222222"/>
        </w:rPr>
        <w:t>‘</w:t>
      </w:r>
      <w:r w:rsidRPr="00C73200">
        <w:rPr>
          <w:color w:val="222222"/>
        </w:rPr>
        <w:t>A First-Class Service</w:t>
      </w:r>
      <w:r>
        <w:rPr>
          <w:color w:val="222222"/>
        </w:rPr>
        <w:t>’</w:t>
      </w:r>
      <w:r w:rsidRPr="00C73200">
        <w:rPr>
          <w:color w:val="222222"/>
        </w:rPr>
        <w:t xml:space="preserve"> as:</w:t>
      </w:r>
    </w:p>
    <w:p w14:paraId="3E096755" w14:textId="38F032E1" w:rsidR="002C6DB7" w:rsidRDefault="00036B56" w:rsidP="00DB0374">
      <w:pPr>
        <w:ind w:left="720"/>
      </w:pPr>
      <w:r w:rsidRPr="00036B56">
        <w:t>A framework through which NHS organisations are accountable for continuously improving the quality of their services and safeguarding high standards of care by creating an environment in which excellence in clinical care will flourish.</w:t>
      </w:r>
    </w:p>
    <w:p w14:paraId="71DCB761" w14:textId="426AE4C7" w:rsidR="00036B56" w:rsidRDefault="00DB0374" w:rsidP="005E52A1">
      <w:r w:rsidRPr="00DB0374">
        <w:t>The NHS Pathways National Clinical Governance Group (NCGG) currently retains oversight and control of the content of the NHS Pathways Clinical Decision Support Software (CDSS). For 111 online, the clinical content has been adapted from the telephony version (Release 17) of NHS Pathways. A clear assurance process established by the NHS Pathways clinical team ensures that all questions and care advice adapted for 111 online retain the clinical integrity of the NHS Pathways system. This process has been presented to the NCGG and approved by the NHS Pathways team. Approval for release was agreed with the NHS Pathways National Clinical Governance Group (NCGG) as well as the relevant Programme and Assurance Boards within NHS Digital and NHS England.</w:t>
      </w:r>
    </w:p>
    <w:p w14:paraId="19D78EBF" w14:textId="5423A3B5" w:rsidR="00A90B2F" w:rsidRDefault="00515A56" w:rsidP="00017E52">
      <w:pPr>
        <w:pStyle w:val="Heading3"/>
      </w:pPr>
      <w:bookmarkStart w:id="41" w:name="_Ref24970042"/>
      <w:r>
        <w:t>NHS Digital Responsibilities</w:t>
      </w:r>
      <w:bookmarkEnd w:id="41"/>
    </w:p>
    <w:p w14:paraId="1C731EE5" w14:textId="7AF887E9" w:rsidR="00804F35" w:rsidRDefault="00804F35" w:rsidP="000927E7">
      <w:pPr>
        <w:pStyle w:val="ListParagraph"/>
        <w:numPr>
          <w:ilvl w:val="0"/>
          <w:numId w:val="28"/>
        </w:numPr>
      </w:pPr>
      <w:r>
        <w:t>Clinical Effectiveness testing</w:t>
      </w:r>
    </w:p>
    <w:p w14:paraId="0774F742" w14:textId="0C4EB924" w:rsidR="00804F35" w:rsidRDefault="00804F35" w:rsidP="000927E7">
      <w:pPr>
        <w:pStyle w:val="ListParagraph"/>
        <w:numPr>
          <w:ilvl w:val="1"/>
          <w:numId w:val="28"/>
        </w:numPr>
      </w:pPr>
      <w:r>
        <w:t>Establish a cohort of clinicians within NHS Digital to run clinical scenarios through the online tool and feedback their findings to the project team</w:t>
      </w:r>
    </w:p>
    <w:p w14:paraId="2D3E5E11" w14:textId="62F19783" w:rsidR="00804F35" w:rsidRDefault="00804F35" w:rsidP="000927E7">
      <w:pPr>
        <w:pStyle w:val="ListParagraph"/>
        <w:numPr>
          <w:ilvl w:val="1"/>
          <w:numId w:val="28"/>
        </w:numPr>
      </w:pPr>
      <w:r>
        <w:t xml:space="preserve">Collation and sharing of metrics </w:t>
      </w:r>
      <w:r>
        <w:fldChar w:fldCharType="begin"/>
      </w:r>
      <w:r>
        <w:instrText xml:space="preserve"> REF _Ref24970352 \w \h </w:instrText>
      </w:r>
      <w:r>
        <w:fldChar w:fldCharType="end"/>
      </w:r>
      <w:r>
        <w:t xml:space="preserve"> </w:t>
      </w:r>
    </w:p>
    <w:p w14:paraId="4CAB89C4" w14:textId="7A3C9E52" w:rsidR="00804F35" w:rsidRDefault="00804F35" w:rsidP="000927E7">
      <w:pPr>
        <w:pStyle w:val="ListParagraph"/>
        <w:numPr>
          <w:ilvl w:val="0"/>
          <w:numId w:val="28"/>
        </w:numPr>
      </w:pPr>
      <w:r>
        <w:t xml:space="preserve">Operation of incident management process (as detailed in section </w:t>
      </w:r>
      <w:r w:rsidR="00504B1B">
        <w:fldChar w:fldCharType="begin"/>
      </w:r>
      <w:r w:rsidR="00504B1B">
        <w:instrText xml:space="preserve"> REF _Ref24970394 \w \h </w:instrText>
      </w:r>
      <w:r w:rsidR="00504B1B">
        <w:fldChar w:fldCharType="separate"/>
      </w:r>
      <w:r w:rsidR="00504B1B">
        <w:t>4.4</w:t>
      </w:r>
      <w:r w:rsidR="00504B1B">
        <w:fldChar w:fldCharType="end"/>
      </w:r>
      <w:r>
        <w:t>)</w:t>
      </w:r>
    </w:p>
    <w:p w14:paraId="6BD10B01" w14:textId="2638520B" w:rsidR="00804F35" w:rsidRDefault="00804F35" w:rsidP="000927E7">
      <w:pPr>
        <w:pStyle w:val="ListParagraph"/>
        <w:numPr>
          <w:ilvl w:val="0"/>
          <w:numId w:val="28"/>
        </w:numPr>
      </w:pPr>
      <w:r>
        <w:t xml:space="preserve">Notification of change to the End User (as detailed in section </w:t>
      </w:r>
      <w:r w:rsidR="00504B1B">
        <w:fldChar w:fldCharType="begin"/>
      </w:r>
      <w:r w:rsidR="00504B1B">
        <w:instrText xml:space="preserve"> REF _Ref24970413 \w \h </w:instrText>
      </w:r>
      <w:r w:rsidR="00504B1B">
        <w:fldChar w:fldCharType="separate"/>
      </w:r>
      <w:r w:rsidR="00504B1B">
        <w:t>1</w:t>
      </w:r>
      <w:r w:rsidR="00504B1B">
        <w:fldChar w:fldCharType="end"/>
      </w:r>
      <w:r>
        <w:t>)</w:t>
      </w:r>
    </w:p>
    <w:p w14:paraId="4DA0074B" w14:textId="798E1932" w:rsidR="00804F35" w:rsidRDefault="00804F35" w:rsidP="000927E7">
      <w:pPr>
        <w:pStyle w:val="ListParagraph"/>
        <w:numPr>
          <w:ilvl w:val="0"/>
          <w:numId w:val="28"/>
        </w:numPr>
      </w:pPr>
      <w:r>
        <w:t>Regular risk management meetings (including end-to-end reviews) involving all partners will be established to align with local regular governance meetings for the telephone 111 service</w:t>
      </w:r>
    </w:p>
    <w:p w14:paraId="0F44B1AC" w14:textId="70F87ABC" w:rsidR="00804F35" w:rsidRDefault="00804F35" w:rsidP="00804F35">
      <w:r>
        <w:t>There will be agreed STOP criteria for specified clinical, operational and technical issues arising (see</w:t>
      </w:r>
      <w:r w:rsidR="002121F8">
        <w:t xml:space="preserve"> </w:t>
      </w:r>
      <w:r w:rsidR="002121F8">
        <w:fldChar w:fldCharType="begin"/>
      </w:r>
      <w:r w:rsidR="002121F8">
        <w:instrText xml:space="preserve"> REF _Ref25832422 \r \h </w:instrText>
      </w:r>
      <w:r w:rsidR="002121F8">
        <w:fldChar w:fldCharType="separate"/>
      </w:r>
      <w:r w:rsidR="002121F8">
        <w:t>9</w:t>
      </w:r>
      <w:r w:rsidR="002121F8">
        <w:fldChar w:fldCharType="end"/>
      </w:r>
      <w:r w:rsidR="0016719C">
        <w:t>. Appendix C</w:t>
      </w:r>
      <w:r>
        <w:t>)</w:t>
      </w:r>
      <w:r w:rsidR="0016719C">
        <w:t>.</w:t>
      </w:r>
    </w:p>
    <w:p w14:paraId="764C2966" w14:textId="3966C255" w:rsidR="00017E52" w:rsidRDefault="00804F35" w:rsidP="00804F35">
      <w:r>
        <w:t>The service has achieved Clinical Authority to Release (CATR) from NHS Digital Clinical Safety Team (DCB0129) and produced a Clinical Safety Case Report. This will be updated as new functionality is brought on board.</w:t>
      </w:r>
    </w:p>
    <w:p w14:paraId="363A1298" w14:textId="424592EC" w:rsidR="00434271" w:rsidRDefault="00A267E3" w:rsidP="008C0B11">
      <w:pPr>
        <w:pStyle w:val="Heading3"/>
      </w:pPr>
      <w:bookmarkStart w:id="42" w:name="_Ref24969849"/>
      <w:r>
        <w:t>Local End User and Service Provider responsibilities</w:t>
      </w:r>
      <w:bookmarkEnd w:id="42"/>
    </w:p>
    <w:p w14:paraId="0E0C88BA" w14:textId="77777777" w:rsidR="00842A82" w:rsidRDefault="00842A82" w:rsidP="00842A82">
      <w:r>
        <w:t>End User’s shall, and shall procure that Service Providers shall:</w:t>
      </w:r>
    </w:p>
    <w:p w14:paraId="11E5FB59" w14:textId="04348782" w:rsidR="00842A82" w:rsidRDefault="00842A82" w:rsidP="003F5F24">
      <w:pPr>
        <w:pStyle w:val="ListParagraph"/>
        <w:numPr>
          <w:ilvl w:val="0"/>
          <w:numId w:val="29"/>
        </w:numPr>
      </w:pPr>
      <w:r>
        <w:t>formally approve the clinical governance arrangements for deployment</w:t>
      </w:r>
    </w:p>
    <w:p w14:paraId="3EE84C84" w14:textId="4A1984FD" w:rsidR="00842A82" w:rsidRDefault="00842A82" w:rsidP="003F5F24">
      <w:pPr>
        <w:pStyle w:val="ListParagraph"/>
        <w:numPr>
          <w:ilvl w:val="0"/>
          <w:numId w:val="29"/>
        </w:numPr>
      </w:pPr>
      <w:r>
        <w:t xml:space="preserve">Identify clinical leadership within their organisations responsible </w:t>
      </w:r>
      <w:proofErr w:type="gramStart"/>
      <w:r>
        <w:t>for;</w:t>
      </w:r>
      <w:proofErr w:type="gramEnd"/>
    </w:p>
    <w:p w14:paraId="70CC2CDB" w14:textId="04299604" w:rsidR="00842A82" w:rsidRDefault="00842A82" w:rsidP="00D07379">
      <w:pPr>
        <w:pStyle w:val="ListParagraph"/>
        <w:numPr>
          <w:ilvl w:val="1"/>
          <w:numId w:val="29"/>
        </w:numPr>
      </w:pPr>
      <w:r>
        <w:t>ensuring care of patients transferred via 111 online is embedded in local governance arrangements; and</w:t>
      </w:r>
    </w:p>
    <w:p w14:paraId="63E1C3A5" w14:textId="24D5F2A7" w:rsidR="00842A82" w:rsidRDefault="00842A82" w:rsidP="00D07379">
      <w:pPr>
        <w:pStyle w:val="ListParagraph"/>
        <w:numPr>
          <w:ilvl w:val="1"/>
          <w:numId w:val="29"/>
        </w:numPr>
      </w:pPr>
      <w:r>
        <w:lastRenderedPageBreak/>
        <w:t xml:space="preserve">undertaking local </w:t>
      </w:r>
      <w:proofErr w:type="gramStart"/>
      <w:r>
        <w:t>testing;</w:t>
      </w:r>
      <w:proofErr w:type="gramEnd"/>
    </w:p>
    <w:p w14:paraId="671B74F8" w14:textId="2F95D13F" w:rsidR="00842A82" w:rsidRDefault="00842A82" w:rsidP="003F5F24">
      <w:pPr>
        <w:pStyle w:val="ListParagraph"/>
        <w:numPr>
          <w:ilvl w:val="0"/>
          <w:numId w:val="29"/>
        </w:numPr>
      </w:pPr>
      <w:r>
        <w:t>Coordinate local clinicians across the urgent care system to run “mystery shopper” clinical tests on the content and provide feedback to regular internal risk management meetings</w:t>
      </w:r>
    </w:p>
    <w:p w14:paraId="23633ABE" w14:textId="0959723A" w:rsidR="00842A82" w:rsidRDefault="00842A82" w:rsidP="003F5F24">
      <w:pPr>
        <w:pStyle w:val="ListParagraph"/>
        <w:numPr>
          <w:ilvl w:val="0"/>
          <w:numId w:val="29"/>
        </w:numPr>
      </w:pPr>
      <w:r>
        <w:t xml:space="preserve">Report incidents to NHS Digital as described in section </w:t>
      </w:r>
      <w:r w:rsidR="009A4BF6">
        <w:fldChar w:fldCharType="begin"/>
      </w:r>
      <w:r w:rsidR="009A4BF6">
        <w:instrText xml:space="preserve"> REF _Ref24970492 \w \h </w:instrText>
      </w:r>
      <w:r w:rsidR="009A4BF6">
        <w:fldChar w:fldCharType="separate"/>
      </w:r>
      <w:r w:rsidR="009A4BF6">
        <w:t>4.4</w:t>
      </w:r>
      <w:r w:rsidR="009A4BF6">
        <w:fldChar w:fldCharType="end"/>
      </w:r>
    </w:p>
    <w:p w14:paraId="30D14D09" w14:textId="7BF96506" w:rsidR="00842A82" w:rsidRDefault="00842A82" w:rsidP="003F5F24">
      <w:pPr>
        <w:pStyle w:val="ListParagraph"/>
        <w:numPr>
          <w:ilvl w:val="0"/>
          <w:numId w:val="29"/>
        </w:numPr>
      </w:pPr>
    </w:p>
    <w:p w14:paraId="68852D15" w14:textId="41560470" w:rsidR="00842A82" w:rsidRDefault="740F3576" w:rsidP="003F5F24">
      <w:pPr>
        <w:pStyle w:val="ListParagraph"/>
        <w:numPr>
          <w:ilvl w:val="0"/>
          <w:numId w:val="29"/>
        </w:numPr>
      </w:pPr>
      <w:r>
        <w:t xml:space="preserve">Review 111 online at local governance and risk meetings and feedback to NHS Digital any </w:t>
      </w:r>
      <w:proofErr w:type="spellStart"/>
      <w:proofErr w:type="gramStart"/>
      <w:r>
        <w:t>issues.</w:t>
      </w:r>
      <w:r w:rsidR="00842A82">
        <w:t>Educate</w:t>
      </w:r>
      <w:proofErr w:type="spellEnd"/>
      <w:proofErr w:type="gramEnd"/>
      <w:r w:rsidR="00842A82">
        <w:t xml:space="preserve"> local staff about the service and </w:t>
      </w:r>
      <w:r w:rsidR="00842A82" w:rsidRPr="006C3673">
        <w:rPr>
          <w:u w:val="single"/>
        </w:rPr>
        <w:t>establish a Standard Operating Procedure</w:t>
      </w:r>
      <w:r w:rsidR="00842A82">
        <w:t xml:space="preserve"> (SOP) for the identification and handling of call-backs generated by 111 online </w:t>
      </w:r>
    </w:p>
    <w:p w14:paraId="581F5E29" w14:textId="5425294E" w:rsidR="00842A82" w:rsidRDefault="00842A82" w:rsidP="003F5F24">
      <w:pPr>
        <w:pStyle w:val="ListParagraph"/>
        <w:numPr>
          <w:ilvl w:val="0"/>
          <w:numId w:val="29"/>
        </w:numPr>
      </w:pPr>
      <w:r w:rsidRPr="00B30A83">
        <w:rPr>
          <w:u w:val="single"/>
        </w:rPr>
        <w:t>Establish a local SOP</w:t>
      </w:r>
      <w:r>
        <w:t xml:space="preserve"> for the identification and management of 111 online cases:</w:t>
      </w:r>
    </w:p>
    <w:p w14:paraId="466C3B70" w14:textId="01B44AC2" w:rsidR="00842A82" w:rsidRDefault="00842A82" w:rsidP="00B30A83">
      <w:pPr>
        <w:pStyle w:val="ListParagraph"/>
        <w:numPr>
          <w:ilvl w:val="1"/>
          <w:numId w:val="29"/>
        </w:numPr>
      </w:pPr>
      <w:r>
        <w:t xml:space="preserve">That do not receive a call back within the recommended disposition </w:t>
      </w:r>
      <w:proofErr w:type="gramStart"/>
      <w:r>
        <w:t>time-frame</w:t>
      </w:r>
      <w:proofErr w:type="gramEnd"/>
    </w:p>
    <w:p w14:paraId="41310AC9" w14:textId="67FAF340" w:rsidR="00842A82" w:rsidRDefault="00842A82" w:rsidP="00B30A83">
      <w:pPr>
        <w:pStyle w:val="ListParagraph"/>
        <w:numPr>
          <w:ilvl w:val="1"/>
          <w:numId w:val="29"/>
        </w:numPr>
      </w:pPr>
      <w:r>
        <w:t>That are not contactable on the given number sent through in the ITK message.</w:t>
      </w:r>
    </w:p>
    <w:p w14:paraId="1177855B" w14:textId="6D8D21FF" w:rsidR="00842A82" w:rsidRDefault="00842A82" w:rsidP="00B30A83">
      <w:pPr>
        <w:pStyle w:val="ListParagraph"/>
        <w:numPr>
          <w:ilvl w:val="1"/>
          <w:numId w:val="29"/>
        </w:numPr>
      </w:pPr>
      <w:r>
        <w:t>That require transfer to daytime services at the end of the OOH period</w:t>
      </w:r>
    </w:p>
    <w:p w14:paraId="3143C0B6" w14:textId="51CDA5DB" w:rsidR="00842A82" w:rsidRDefault="00842A82" w:rsidP="00B30A83">
      <w:pPr>
        <w:pStyle w:val="ListParagraph"/>
        <w:numPr>
          <w:ilvl w:val="1"/>
          <w:numId w:val="29"/>
        </w:numPr>
      </w:pPr>
      <w:r>
        <w:t>That arrive at shoulder times of service operations such that clear responsibilities are established for management to maintain patient safety</w:t>
      </w:r>
    </w:p>
    <w:p w14:paraId="0F44D8FE" w14:textId="34F9C865" w:rsidR="00842A82" w:rsidRDefault="00842A82" w:rsidP="00B30A83">
      <w:pPr>
        <w:pStyle w:val="ListParagraph"/>
        <w:numPr>
          <w:ilvl w:val="1"/>
          <w:numId w:val="29"/>
        </w:numPr>
      </w:pPr>
      <w:r>
        <w:t>That arrive with 999 or ED dispositions and are then validated according to local processes.</w:t>
      </w:r>
    </w:p>
    <w:p w14:paraId="16A106DA" w14:textId="1F2F8CFA" w:rsidR="448F8C57" w:rsidRDefault="26A0446F" w:rsidP="448F8C57">
      <w:pPr>
        <w:pStyle w:val="ListParagraph"/>
        <w:numPr>
          <w:ilvl w:val="1"/>
          <w:numId w:val="29"/>
        </w:numPr>
      </w:pPr>
      <w:r>
        <w:t>That are received by services who deem the user to be outside of their catchment area.</w:t>
      </w:r>
    </w:p>
    <w:p w14:paraId="022233B7" w14:textId="0355B751" w:rsidR="008C0B11" w:rsidRDefault="00842A82" w:rsidP="003F5F24">
      <w:pPr>
        <w:pStyle w:val="ListParagraph"/>
        <w:numPr>
          <w:ilvl w:val="0"/>
          <w:numId w:val="29"/>
        </w:numPr>
      </w:pPr>
      <w:r>
        <w:t xml:space="preserve">Agree to the STOP criteria and processes listed in </w:t>
      </w:r>
      <w:r w:rsidR="0016719C">
        <w:fldChar w:fldCharType="begin"/>
      </w:r>
      <w:r w:rsidR="0016719C">
        <w:instrText xml:space="preserve"> REF _Ref25832492 \r \h </w:instrText>
      </w:r>
      <w:r w:rsidR="0016719C">
        <w:fldChar w:fldCharType="separate"/>
      </w:r>
      <w:r w:rsidR="0016719C">
        <w:t>9</w:t>
      </w:r>
      <w:r w:rsidR="0016719C">
        <w:fldChar w:fldCharType="end"/>
      </w:r>
      <w:r w:rsidR="008A00EB">
        <w:t xml:space="preserve">. </w:t>
      </w:r>
      <w:r>
        <w:t xml:space="preserve">Appendix </w:t>
      </w:r>
      <w:r w:rsidR="0016719C">
        <w:t>C</w:t>
      </w:r>
    </w:p>
    <w:p w14:paraId="18330362" w14:textId="41AE2B47" w:rsidR="216ADA67" w:rsidRDefault="216ADA67" w:rsidP="216ADA67">
      <w:pPr>
        <w:pStyle w:val="ListParagraph"/>
        <w:numPr>
          <w:ilvl w:val="0"/>
          <w:numId w:val="29"/>
        </w:numPr>
      </w:pPr>
      <w:r w:rsidRPr="216ADA67">
        <w:rPr>
          <w:highlight w:val="yellow"/>
        </w:rPr>
        <w:t>Review SOP at regular intervals and before any change in service provider or implementation of new functionality.</w:t>
      </w:r>
    </w:p>
    <w:p w14:paraId="3D336DE1" w14:textId="4398D006" w:rsidR="00873C34" w:rsidRDefault="00873C34" w:rsidP="00873C34">
      <w:pPr>
        <w:ind w:left="360"/>
      </w:pPr>
    </w:p>
    <w:p w14:paraId="5871405C" w14:textId="4EC56314" w:rsidR="00860166" w:rsidRDefault="00860166" w:rsidP="00860166">
      <w:pPr>
        <w:pStyle w:val="Heading3"/>
      </w:pPr>
      <w:r>
        <w:t>Regulation</w:t>
      </w:r>
    </w:p>
    <w:p w14:paraId="0576DDF8" w14:textId="2F13D449" w:rsidR="00F56A00" w:rsidRDefault="00F56A00" w:rsidP="00F56A00">
      <w:r w:rsidRPr="00F56A00">
        <w:t>111 online is fully compliant with Information Governance, MHRA, CQC and current clinical safety DCB regulations</w:t>
      </w:r>
    </w:p>
    <w:p w14:paraId="26C3C1C6" w14:textId="3796C700" w:rsidR="00F56A00" w:rsidRDefault="00F56A00" w:rsidP="00F56A00"/>
    <w:p w14:paraId="2E5D2E35" w14:textId="4589FEE3" w:rsidR="0085421B" w:rsidRDefault="0085421B" w:rsidP="0085421B">
      <w:pPr>
        <w:pStyle w:val="Heading2"/>
      </w:pPr>
      <w:bookmarkStart w:id="43" w:name="_Toc63412032"/>
      <w:r>
        <w:t>Information governance</w:t>
      </w:r>
      <w:bookmarkEnd w:id="43"/>
    </w:p>
    <w:p w14:paraId="3CE5FA40" w14:textId="0A7B288B" w:rsidR="00AC6333" w:rsidRDefault="00AC6333" w:rsidP="00AC6333">
      <w:r>
        <w:t>Personal Data may be collected by NHS Digital, End Users and Service Providers at various points throughout the use of 111 online by a user, in each case acting as a Controller.  NHS Digital has a lawful basis to establish and operate the NHS 111 Online Information System under a Direction from NHS England.</w:t>
      </w:r>
      <w:r w:rsidR="006807B8">
        <w:t xml:space="preserve"> </w:t>
      </w:r>
      <w:r>
        <w:t xml:space="preserve">Personal Data will be collected, stored and handled by NHS Digital in compliance with the Data Protection Laws and used for service delivery, service improvement, statistical analysis and audit purposes. Personal Data is stored in a secure, encrypted database by NHS Digital.   </w:t>
      </w:r>
    </w:p>
    <w:p w14:paraId="5DBE4B7B" w14:textId="0CE4920A" w:rsidR="00AC6333" w:rsidRDefault="00AC6333" w:rsidP="00AC6333">
      <w:r>
        <w:t>End Users shall, and shall procure that Service Providers, collect, store and handle Personal Data in compliance with the Data Protection Laws.</w:t>
      </w:r>
    </w:p>
    <w:p w14:paraId="68628C8A" w14:textId="6DD3A5E3" w:rsidR="00AC6333" w:rsidRDefault="00AC6333" w:rsidP="00AC6333">
      <w:r>
        <w:t>Personal Data collected as a user accesses 111 online will be shared as necessary to create and transfer the ITK messages, but otherwise will not be shared beyond NHS Digital. Aggregated, non-identifiable data will be available for End User use to understand patient journeys and the impact on local services.</w:t>
      </w:r>
    </w:p>
    <w:p w14:paraId="27B688B0" w14:textId="74E016C6" w:rsidR="00AC6333" w:rsidRDefault="00AC6333" w:rsidP="00AC6333">
      <w:r>
        <w:t xml:space="preserve">Data handling at the receiving site is the responsibility of the local Service Provider.  End Users shall ensure that appropriate data sharing agreements are in place between themselves and Service Providers to allow the sharing of the ITK messages.  </w:t>
      </w:r>
    </w:p>
    <w:p w14:paraId="20A699C3" w14:textId="3D409EF6" w:rsidR="00AC6333" w:rsidRDefault="00AC6333" w:rsidP="00AC6333">
      <w:r>
        <w:lastRenderedPageBreak/>
        <w:t>NHS Digital shall:</w:t>
      </w:r>
    </w:p>
    <w:p w14:paraId="32658ECE" w14:textId="08353405" w:rsidR="00AC6333" w:rsidRDefault="00AC6333" w:rsidP="00534A12">
      <w:pPr>
        <w:pStyle w:val="ListParagraph"/>
        <w:numPr>
          <w:ilvl w:val="0"/>
          <w:numId w:val="30"/>
        </w:numPr>
      </w:pPr>
      <w:r>
        <w:t xml:space="preserve">be responsible for the privacy notice on the 111 online </w:t>
      </w:r>
      <w:proofErr w:type="gramStart"/>
      <w:r>
        <w:t>site</w:t>
      </w:r>
      <w:proofErr w:type="gramEnd"/>
      <w:r>
        <w:t>, and shall ensure that this requests data subjects to contact NHS Digital in relation to use of the 111 online site;</w:t>
      </w:r>
    </w:p>
    <w:p w14:paraId="7D243AD1" w14:textId="7328AF69" w:rsidR="00AC6333" w:rsidRDefault="00AC6333" w:rsidP="00534A12">
      <w:pPr>
        <w:pStyle w:val="ListParagraph"/>
        <w:numPr>
          <w:ilvl w:val="0"/>
          <w:numId w:val="30"/>
        </w:numPr>
      </w:pPr>
      <w:r>
        <w:t xml:space="preserve">be responsible for responding to communications from, and discharging responsibilities to, data subjects (as defined in the Data Protection Laws) in respect of the use of the 111 online </w:t>
      </w:r>
      <w:proofErr w:type="gramStart"/>
      <w:r>
        <w:t>site;</w:t>
      </w:r>
      <w:proofErr w:type="gramEnd"/>
    </w:p>
    <w:p w14:paraId="71F156CA" w14:textId="04D81080" w:rsidR="00AC6333" w:rsidRDefault="00AC6333" w:rsidP="00534A12">
      <w:pPr>
        <w:pStyle w:val="ListParagraph"/>
        <w:numPr>
          <w:ilvl w:val="0"/>
          <w:numId w:val="30"/>
        </w:numPr>
      </w:pPr>
      <w:r>
        <w:t>ensure relevant documents relating to the management of information through 111 online are available for review by Service Providers including: Privacy notice, Data Protection Impact Assessment, site Terms and Conditions.</w:t>
      </w:r>
    </w:p>
    <w:p w14:paraId="529B6EC1" w14:textId="2BB36973" w:rsidR="00AC6333" w:rsidRDefault="00AC6333" w:rsidP="00AC6333">
      <w:r>
        <w:t>End Users shall, and shall procure that Service Providers shall:</w:t>
      </w:r>
    </w:p>
    <w:p w14:paraId="2FF4C731" w14:textId="536324D6" w:rsidR="00AC6333" w:rsidRDefault="00AC6333" w:rsidP="00534A12">
      <w:pPr>
        <w:pStyle w:val="ListParagraph"/>
        <w:numPr>
          <w:ilvl w:val="0"/>
          <w:numId w:val="31"/>
        </w:numPr>
      </w:pPr>
      <w:r>
        <w:t xml:space="preserve">ensure the local privacy notices on the End User’s sites and Service Provider’s sites give sufficient details about the 111 online </w:t>
      </w:r>
      <w:proofErr w:type="gramStart"/>
      <w:r>
        <w:t>service;</w:t>
      </w:r>
      <w:proofErr w:type="gramEnd"/>
    </w:p>
    <w:p w14:paraId="5C8A7DEA" w14:textId="3FCD7E8D" w:rsidR="00AC6333" w:rsidRDefault="00AC6333" w:rsidP="00534A12">
      <w:pPr>
        <w:pStyle w:val="ListParagraph"/>
        <w:numPr>
          <w:ilvl w:val="0"/>
          <w:numId w:val="31"/>
        </w:numPr>
      </w:pPr>
      <w:r>
        <w:t xml:space="preserve">be responsible for responding to communications from, and discharging responsibilities to, data subjects (as defined in the Data Protection Laws) in respect of any care or communications subsequent to use of the 111 online </w:t>
      </w:r>
      <w:proofErr w:type="gramStart"/>
      <w:r>
        <w:t>site;</w:t>
      </w:r>
      <w:proofErr w:type="gramEnd"/>
      <w:r>
        <w:t xml:space="preserve"> and</w:t>
      </w:r>
    </w:p>
    <w:p w14:paraId="480D4F0D" w14:textId="675C3A3D" w:rsidR="00AC6333" w:rsidRDefault="00AC6333" w:rsidP="00534A12">
      <w:pPr>
        <w:pStyle w:val="ListParagraph"/>
        <w:numPr>
          <w:ilvl w:val="0"/>
          <w:numId w:val="31"/>
        </w:numPr>
      </w:pPr>
      <w:r>
        <w:t>Ensure that a summary of the data flows through online service are reviewed and approved by local Caldicott Guardians.</w:t>
      </w:r>
    </w:p>
    <w:p w14:paraId="5A0413BE" w14:textId="2B0CF27E" w:rsidR="0085421B" w:rsidRDefault="00AC6333" w:rsidP="00AC6333">
      <w:r>
        <w:t>It is expected that the following data shall be collected and, as applicable, shared:</w:t>
      </w:r>
    </w:p>
    <w:p w14:paraId="2ABFA2EB" w14:textId="77777777" w:rsidR="002F6E6D" w:rsidRDefault="002F6E6D" w:rsidP="00AC6333"/>
    <w:p w14:paraId="3E3A7116" w14:textId="7161392F" w:rsidR="00A86312" w:rsidRDefault="00A86312">
      <w:pPr>
        <w:spacing w:after="0"/>
        <w:textboxTightWrap w:val="none"/>
      </w:pPr>
      <w:r>
        <w:br w:type="page"/>
      </w:r>
    </w:p>
    <w:p w14:paraId="02CE9A15" w14:textId="77777777" w:rsidR="002F6E6D" w:rsidRDefault="002F6E6D" w:rsidP="006D1485">
      <w:pPr>
        <w:jc w:val="both"/>
        <w:rPr>
          <w:b/>
          <w:color w:val="FFFFFF"/>
        </w:rPr>
        <w:sectPr w:rsidR="002F6E6D" w:rsidSect="002F6E6D">
          <w:footerReference w:type="first" r:id="rId35"/>
          <w:pgSz w:w="11906" w:h="16838" w:code="9"/>
          <w:pgMar w:top="1021" w:right="1021" w:bottom="1021" w:left="1021" w:header="561" w:footer="561" w:gutter="0"/>
          <w:cols w:space="720"/>
          <w:docGrid w:linePitch="360"/>
        </w:sectPr>
      </w:pPr>
    </w:p>
    <w:tbl>
      <w:tblPr>
        <w:tblW w:w="15309"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003"/>
        <w:gridCol w:w="4242"/>
        <w:gridCol w:w="2126"/>
        <w:gridCol w:w="4537"/>
        <w:gridCol w:w="3401"/>
      </w:tblGrid>
      <w:tr w:rsidR="00FD023A" w:rsidRPr="00C73200" w14:paraId="0557429E" w14:textId="77777777" w:rsidTr="0BB6999F">
        <w:tc>
          <w:tcPr>
            <w:tcW w:w="1003" w:type="dxa"/>
            <w:shd w:val="clear" w:color="auto" w:fill="000000"/>
          </w:tcPr>
          <w:p w14:paraId="0BB43EF3" w14:textId="14D9CE5E" w:rsidR="00FD023A" w:rsidRPr="00C73200" w:rsidRDefault="00FD023A" w:rsidP="006D1485">
            <w:pPr>
              <w:jc w:val="both"/>
              <w:rPr>
                <w:b/>
                <w:color w:val="FFFFFF"/>
              </w:rPr>
            </w:pPr>
            <w:r w:rsidRPr="00C73200">
              <w:rPr>
                <w:b/>
                <w:color w:val="FFFFFF"/>
              </w:rPr>
              <w:lastRenderedPageBreak/>
              <w:t>Data Category</w:t>
            </w:r>
          </w:p>
        </w:tc>
        <w:tc>
          <w:tcPr>
            <w:tcW w:w="4242" w:type="dxa"/>
            <w:shd w:val="clear" w:color="auto" w:fill="000000"/>
          </w:tcPr>
          <w:p w14:paraId="1CDFA45B" w14:textId="77777777" w:rsidR="00FD023A" w:rsidRPr="00C73200" w:rsidRDefault="00FD023A" w:rsidP="006D1485">
            <w:pPr>
              <w:jc w:val="both"/>
              <w:rPr>
                <w:b/>
                <w:color w:val="FFFFFF"/>
              </w:rPr>
            </w:pPr>
            <w:r w:rsidRPr="00C73200">
              <w:rPr>
                <w:b/>
                <w:color w:val="FFFFFF"/>
              </w:rPr>
              <w:t>Data Type</w:t>
            </w:r>
          </w:p>
        </w:tc>
        <w:tc>
          <w:tcPr>
            <w:tcW w:w="2126" w:type="dxa"/>
            <w:shd w:val="clear" w:color="auto" w:fill="000000"/>
          </w:tcPr>
          <w:p w14:paraId="4AB10ABE" w14:textId="77777777" w:rsidR="00FD023A" w:rsidRPr="00C73200" w:rsidRDefault="00FD023A" w:rsidP="006D1485">
            <w:pPr>
              <w:rPr>
                <w:b/>
                <w:color w:val="FFFFFF"/>
              </w:rPr>
            </w:pPr>
            <w:r w:rsidRPr="00C73200">
              <w:rPr>
                <w:b/>
                <w:color w:val="FFFFFF"/>
              </w:rPr>
              <w:t>Collected By</w:t>
            </w:r>
          </w:p>
        </w:tc>
        <w:tc>
          <w:tcPr>
            <w:tcW w:w="4537" w:type="dxa"/>
            <w:shd w:val="clear" w:color="auto" w:fill="000000"/>
          </w:tcPr>
          <w:p w14:paraId="04F607DC" w14:textId="77777777" w:rsidR="00FD023A" w:rsidRPr="00C73200" w:rsidRDefault="00FD023A" w:rsidP="006D1485">
            <w:pPr>
              <w:rPr>
                <w:b/>
                <w:color w:val="FFFFFF"/>
              </w:rPr>
            </w:pPr>
            <w:r w:rsidRPr="00C73200">
              <w:rPr>
                <w:b/>
                <w:color w:val="FFFFFF"/>
              </w:rPr>
              <w:t>Possible organisations the data and any derivatives from it may be shared with</w:t>
            </w:r>
          </w:p>
        </w:tc>
        <w:tc>
          <w:tcPr>
            <w:tcW w:w="3401" w:type="dxa"/>
            <w:shd w:val="clear" w:color="auto" w:fill="000000"/>
          </w:tcPr>
          <w:p w14:paraId="6D984335" w14:textId="77777777" w:rsidR="00FD023A" w:rsidRPr="00C73200" w:rsidRDefault="00FD023A" w:rsidP="006D1485">
            <w:pPr>
              <w:ind w:right="602"/>
              <w:rPr>
                <w:b/>
                <w:color w:val="FFFFFF"/>
              </w:rPr>
            </w:pPr>
            <w:r w:rsidRPr="00C73200">
              <w:rPr>
                <w:b/>
                <w:color w:val="FFFFFF"/>
              </w:rPr>
              <w:t xml:space="preserve">Possible processing and uses of the data </w:t>
            </w:r>
          </w:p>
        </w:tc>
      </w:tr>
      <w:tr w:rsidR="00FD023A" w:rsidRPr="00C73200" w14:paraId="2980B6B3" w14:textId="77777777" w:rsidTr="0BB6999F">
        <w:tc>
          <w:tcPr>
            <w:tcW w:w="1003" w:type="dxa"/>
          </w:tcPr>
          <w:p w14:paraId="7FA34C56" w14:textId="77777777" w:rsidR="00FD023A" w:rsidRPr="00C73200" w:rsidRDefault="00FD023A" w:rsidP="006D1485">
            <w:pPr>
              <w:rPr>
                <w:color w:val="000000"/>
              </w:rPr>
            </w:pPr>
            <w:r w:rsidRPr="00C73200">
              <w:rPr>
                <w:color w:val="000000"/>
              </w:rPr>
              <w:t>A</w:t>
            </w:r>
          </w:p>
        </w:tc>
        <w:tc>
          <w:tcPr>
            <w:tcW w:w="4242" w:type="dxa"/>
          </w:tcPr>
          <w:p w14:paraId="36B46E23" w14:textId="4DADBB99" w:rsidR="00FD023A" w:rsidRPr="00C73200" w:rsidRDefault="00FD023A" w:rsidP="006D1485">
            <w:r w:rsidRPr="0BB6999F">
              <w:rPr>
                <w:color w:val="000000"/>
              </w:rPr>
              <w:t xml:space="preserve">Individual messages based on information inputted by users and including </w:t>
            </w:r>
            <w:r>
              <w:t>name and contact information as volunteered by users requesting a clinical call back (where contact details are packaged together with the triage information, encrypted and transferred to the receiving Service Provider for the purposes of direct patient care.)</w:t>
            </w:r>
          </w:p>
        </w:tc>
        <w:tc>
          <w:tcPr>
            <w:tcW w:w="2126" w:type="dxa"/>
          </w:tcPr>
          <w:p w14:paraId="42F207F6" w14:textId="77777777" w:rsidR="00FD023A" w:rsidRPr="00C73200" w:rsidRDefault="00FD023A" w:rsidP="006D1485">
            <w:pPr>
              <w:rPr>
                <w:color w:val="000000"/>
              </w:rPr>
            </w:pPr>
            <w:r w:rsidRPr="00C73200">
              <w:rPr>
                <w:color w:val="000000"/>
              </w:rPr>
              <w:t>NHS Digital</w:t>
            </w:r>
          </w:p>
        </w:tc>
        <w:tc>
          <w:tcPr>
            <w:tcW w:w="4537" w:type="dxa"/>
          </w:tcPr>
          <w:p w14:paraId="5A283AA3" w14:textId="77777777" w:rsidR="00FD023A" w:rsidRPr="00C73200" w:rsidRDefault="00FD023A" w:rsidP="006D1485">
            <w:pPr>
              <w:rPr>
                <w:color w:val="000000"/>
              </w:rPr>
            </w:pPr>
            <w:r w:rsidRPr="00C73200">
              <w:rPr>
                <w:color w:val="000000"/>
              </w:rPr>
              <w:t>From NHS Digital to individual Service Providers</w:t>
            </w:r>
          </w:p>
          <w:p w14:paraId="545E69FD" w14:textId="77777777" w:rsidR="00FD023A" w:rsidRPr="00C73200" w:rsidRDefault="00FD023A" w:rsidP="006D1485">
            <w:pPr>
              <w:rPr>
                <w:color w:val="000000"/>
              </w:rPr>
            </w:pPr>
          </w:p>
          <w:p w14:paraId="4514E288" w14:textId="77777777" w:rsidR="00FD023A" w:rsidRPr="00C73200" w:rsidRDefault="00FD023A" w:rsidP="006D1485">
            <w:pPr>
              <w:pBdr>
                <w:top w:val="nil"/>
                <w:left w:val="nil"/>
                <w:bottom w:val="nil"/>
                <w:right w:val="nil"/>
                <w:between w:val="nil"/>
              </w:pBdr>
              <w:rPr>
                <w:color w:val="000000"/>
                <w:sz w:val="20"/>
                <w:szCs w:val="20"/>
              </w:rPr>
            </w:pPr>
          </w:p>
        </w:tc>
        <w:tc>
          <w:tcPr>
            <w:tcW w:w="3401" w:type="dxa"/>
          </w:tcPr>
          <w:p w14:paraId="4D434A28" w14:textId="77777777" w:rsidR="00FD023A" w:rsidRPr="00C73200" w:rsidRDefault="00FD023A" w:rsidP="006D1485">
            <w:pPr>
              <w:rPr>
                <w:color w:val="000000"/>
              </w:rPr>
            </w:pPr>
            <w:r w:rsidRPr="00C73200">
              <w:rPr>
                <w:color w:val="000000"/>
              </w:rPr>
              <w:t>Provision of healthcare</w:t>
            </w:r>
          </w:p>
        </w:tc>
      </w:tr>
      <w:tr w:rsidR="00FD023A" w:rsidRPr="00C73200" w14:paraId="539CEFDF" w14:textId="77777777" w:rsidTr="0BB6999F">
        <w:tc>
          <w:tcPr>
            <w:tcW w:w="1003" w:type="dxa"/>
          </w:tcPr>
          <w:p w14:paraId="49EDC685" w14:textId="77777777" w:rsidR="00FD023A" w:rsidRPr="00C73200" w:rsidRDefault="00FD023A" w:rsidP="006D1485">
            <w:pPr>
              <w:rPr>
                <w:color w:val="000000"/>
              </w:rPr>
            </w:pPr>
            <w:r w:rsidRPr="00C73200">
              <w:rPr>
                <w:color w:val="000000"/>
              </w:rPr>
              <w:t>B</w:t>
            </w:r>
          </w:p>
        </w:tc>
        <w:tc>
          <w:tcPr>
            <w:tcW w:w="4242" w:type="dxa"/>
          </w:tcPr>
          <w:p w14:paraId="41E5BFD2" w14:textId="77777777" w:rsidR="00FD023A" w:rsidRPr="00C73200" w:rsidRDefault="00FD023A" w:rsidP="006D1485">
            <w:pPr>
              <w:rPr>
                <w:color w:val="000000"/>
              </w:rPr>
            </w:pPr>
            <w:r w:rsidRPr="00C73200">
              <w:rPr>
                <w:color w:val="000000"/>
              </w:rPr>
              <w:t xml:space="preserve">Aggregated and anonymised information inputted by users </w:t>
            </w:r>
          </w:p>
        </w:tc>
        <w:tc>
          <w:tcPr>
            <w:tcW w:w="2126" w:type="dxa"/>
          </w:tcPr>
          <w:p w14:paraId="25FCBD86" w14:textId="77777777" w:rsidR="00FD023A" w:rsidRPr="00C73200" w:rsidRDefault="00FD023A" w:rsidP="006D1485">
            <w:pPr>
              <w:rPr>
                <w:color w:val="000000"/>
              </w:rPr>
            </w:pPr>
            <w:r w:rsidRPr="00C73200">
              <w:rPr>
                <w:color w:val="000000"/>
              </w:rPr>
              <w:t>NHS Digital</w:t>
            </w:r>
          </w:p>
        </w:tc>
        <w:tc>
          <w:tcPr>
            <w:tcW w:w="4537" w:type="dxa"/>
          </w:tcPr>
          <w:p w14:paraId="6BFF762C" w14:textId="77777777" w:rsidR="00FD023A" w:rsidRPr="00C73200" w:rsidRDefault="00FD023A" w:rsidP="006D1485">
            <w:pPr>
              <w:rPr>
                <w:color w:val="000000"/>
              </w:rPr>
            </w:pPr>
            <w:r w:rsidRPr="00C73200">
              <w:rPr>
                <w:color w:val="000000"/>
              </w:rPr>
              <w:t>From NHS Digital to:</w:t>
            </w:r>
          </w:p>
          <w:p w14:paraId="4265748A" w14:textId="77777777" w:rsidR="00FD023A" w:rsidRPr="00C73200" w:rsidRDefault="00FD023A" w:rsidP="00FD023A">
            <w:pPr>
              <w:numPr>
                <w:ilvl w:val="0"/>
                <w:numId w:val="33"/>
              </w:numPr>
              <w:spacing w:after="0" w:line="276" w:lineRule="auto"/>
              <w:textboxTightWrap w:val="none"/>
              <w:rPr>
                <w:color w:val="000000"/>
              </w:rPr>
            </w:pPr>
            <w:r w:rsidRPr="00C73200">
              <w:rPr>
                <w:color w:val="000000"/>
              </w:rPr>
              <w:t xml:space="preserve">Department of </w:t>
            </w:r>
            <w:proofErr w:type="gramStart"/>
            <w:r w:rsidRPr="00C73200">
              <w:rPr>
                <w:color w:val="000000"/>
              </w:rPr>
              <w:t>Health;</w:t>
            </w:r>
            <w:proofErr w:type="gramEnd"/>
          </w:p>
          <w:p w14:paraId="4934A407" w14:textId="77777777" w:rsidR="00FD023A" w:rsidRPr="00C73200" w:rsidRDefault="00FD023A" w:rsidP="00FD023A">
            <w:pPr>
              <w:numPr>
                <w:ilvl w:val="0"/>
                <w:numId w:val="33"/>
              </w:numPr>
              <w:spacing w:after="0" w:line="276" w:lineRule="auto"/>
              <w:textboxTightWrap w:val="none"/>
              <w:rPr>
                <w:color w:val="000000"/>
              </w:rPr>
            </w:pPr>
            <w:r w:rsidRPr="00C73200">
              <w:rPr>
                <w:color w:val="000000"/>
              </w:rPr>
              <w:t xml:space="preserve">NHS </w:t>
            </w:r>
            <w:proofErr w:type="gramStart"/>
            <w:r w:rsidRPr="00C73200">
              <w:rPr>
                <w:color w:val="000000"/>
              </w:rPr>
              <w:t>Commissioners;</w:t>
            </w:r>
            <w:proofErr w:type="gramEnd"/>
          </w:p>
          <w:p w14:paraId="03858ED7" w14:textId="77777777" w:rsidR="00FD023A" w:rsidRPr="00C73200" w:rsidRDefault="00FD023A" w:rsidP="00FD023A">
            <w:pPr>
              <w:numPr>
                <w:ilvl w:val="0"/>
                <w:numId w:val="33"/>
              </w:numPr>
              <w:spacing w:after="0" w:line="276" w:lineRule="auto"/>
              <w:textboxTightWrap w:val="none"/>
              <w:rPr>
                <w:color w:val="000000"/>
              </w:rPr>
            </w:pPr>
            <w:r w:rsidRPr="00C73200">
              <w:rPr>
                <w:color w:val="000000"/>
              </w:rPr>
              <w:t xml:space="preserve">Clinical Commissioning </w:t>
            </w:r>
            <w:proofErr w:type="gramStart"/>
            <w:r w:rsidRPr="00C73200">
              <w:rPr>
                <w:color w:val="000000"/>
              </w:rPr>
              <w:t>Groups;</w:t>
            </w:r>
            <w:proofErr w:type="gramEnd"/>
          </w:p>
          <w:p w14:paraId="35C58FF8" w14:textId="77777777" w:rsidR="00FD023A" w:rsidRPr="00C73200" w:rsidRDefault="00FD023A" w:rsidP="00FD023A">
            <w:pPr>
              <w:numPr>
                <w:ilvl w:val="0"/>
                <w:numId w:val="33"/>
              </w:numPr>
              <w:spacing w:after="0" w:line="276" w:lineRule="auto"/>
              <w:textboxTightWrap w:val="none"/>
              <w:rPr>
                <w:color w:val="000000"/>
              </w:rPr>
            </w:pPr>
            <w:r w:rsidRPr="00C73200">
              <w:rPr>
                <w:color w:val="000000"/>
              </w:rPr>
              <w:t xml:space="preserve">Potential End </w:t>
            </w:r>
            <w:proofErr w:type="gramStart"/>
            <w:r w:rsidRPr="00C73200">
              <w:rPr>
                <w:color w:val="000000"/>
              </w:rPr>
              <w:t>Users;</w:t>
            </w:r>
            <w:proofErr w:type="gramEnd"/>
          </w:p>
          <w:p w14:paraId="7730E9F8" w14:textId="77777777" w:rsidR="00FD023A" w:rsidRPr="00C73200" w:rsidRDefault="00FD023A" w:rsidP="00FD023A">
            <w:pPr>
              <w:numPr>
                <w:ilvl w:val="0"/>
                <w:numId w:val="33"/>
              </w:numPr>
              <w:spacing w:after="0" w:line="276" w:lineRule="auto"/>
              <w:textboxTightWrap w:val="none"/>
              <w:rPr>
                <w:color w:val="000000"/>
              </w:rPr>
            </w:pPr>
            <w:r w:rsidRPr="00C73200">
              <w:rPr>
                <w:color w:val="000000"/>
              </w:rPr>
              <w:t xml:space="preserve">National Clinical Governance </w:t>
            </w:r>
            <w:proofErr w:type="gramStart"/>
            <w:r w:rsidRPr="00C73200">
              <w:rPr>
                <w:color w:val="000000"/>
              </w:rPr>
              <w:t>Group;</w:t>
            </w:r>
            <w:proofErr w:type="gramEnd"/>
          </w:p>
          <w:p w14:paraId="2A8CB6DF" w14:textId="77777777" w:rsidR="00FD023A" w:rsidRPr="00C73200" w:rsidRDefault="00FD023A" w:rsidP="00FD023A">
            <w:pPr>
              <w:numPr>
                <w:ilvl w:val="0"/>
                <w:numId w:val="33"/>
              </w:numPr>
              <w:spacing w:after="0" w:line="276" w:lineRule="auto"/>
              <w:textboxTightWrap w:val="none"/>
              <w:rPr>
                <w:color w:val="000000"/>
              </w:rPr>
            </w:pPr>
            <w:r w:rsidRPr="00C73200">
              <w:rPr>
                <w:color w:val="000000"/>
              </w:rPr>
              <w:t xml:space="preserve">Digital Urgent and Emergency Care </w:t>
            </w:r>
            <w:proofErr w:type="gramStart"/>
            <w:r w:rsidRPr="00C73200">
              <w:rPr>
                <w:color w:val="000000"/>
              </w:rPr>
              <w:t>Board;</w:t>
            </w:r>
            <w:proofErr w:type="gramEnd"/>
            <w:r w:rsidRPr="00C73200">
              <w:rPr>
                <w:color w:val="000000"/>
              </w:rPr>
              <w:t xml:space="preserve"> </w:t>
            </w:r>
          </w:p>
          <w:p w14:paraId="73505283" w14:textId="77777777" w:rsidR="00FD023A" w:rsidRPr="00C73200" w:rsidRDefault="00FD023A" w:rsidP="00FD023A">
            <w:pPr>
              <w:numPr>
                <w:ilvl w:val="0"/>
                <w:numId w:val="37"/>
              </w:numPr>
              <w:spacing w:after="0" w:line="276" w:lineRule="auto"/>
              <w:contextualSpacing/>
              <w:textboxTightWrap w:val="none"/>
              <w:rPr>
                <w:color w:val="000000"/>
              </w:rPr>
            </w:pPr>
            <w:r w:rsidRPr="00C73200">
              <w:rPr>
                <w:color w:val="000000"/>
              </w:rPr>
              <w:t>Service Providers.</w:t>
            </w:r>
          </w:p>
        </w:tc>
        <w:tc>
          <w:tcPr>
            <w:tcW w:w="3401" w:type="dxa"/>
          </w:tcPr>
          <w:p w14:paraId="6B7A730F" w14:textId="77777777" w:rsidR="00FD023A" w:rsidRPr="00C73200" w:rsidRDefault="00FD023A" w:rsidP="006D1485">
            <w:pPr>
              <w:rPr>
                <w:color w:val="000000"/>
              </w:rPr>
            </w:pPr>
            <w:r w:rsidRPr="00C73200">
              <w:rPr>
                <w:color w:val="000000"/>
              </w:rPr>
              <w:t>Product improvements, statistical analysis</w:t>
            </w:r>
          </w:p>
        </w:tc>
      </w:tr>
      <w:tr w:rsidR="00FD023A" w:rsidRPr="00C73200" w14:paraId="17AFD4BC" w14:textId="77777777" w:rsidTr="0BB6999F">
        <w:tc>
          <w:tcPr>
            <w:tcW w:w="1003" w:type="dxa"/>
          </w:tcPr>
          <w:p w14:paraId="46AB2DBB" w14:textId="77777777" w:rsidR="00FD023A" w:rsidRPr="00C73200" w:rsidRDefault="00FD023A" w:rsidP="006D1485">
            <w:pPr>
              <w:rPr>
                <w:color w:val="000000"/>
              </w:rPr>
            </w:pPr>
            <w:r w:rsidRPr="00C73200">
              <w:rPr>
                <w:color w:val="000000"/>
              </w:rPr>
              <w:t>C</w:t>
            </w:r>
          </w:p>
        </w:tc>
        <w:tc>
          <w:tcPr>
            <w:tcW w:w="4242" w:type="dxa"/>
          </w:tcPr>
          <w:p w14:paraId="3006321B" w14:textId="77777777" w:rsidR="00FD023A" w:rsidRPr="00C73200" w:rsidRDefault="00FD023A" w:rsidP="006D1485">
            <w:pPr>
              <w:rPr>
                <w:color w:val="000000"/>
              </w:rPr>
            </w:pPr>
            <w:r w:rsidRPr="00C73200">
              <w:rPr>
                <w:color w:val="000000"/>
              </w:rPr>
              <w:t>Data collated and submitted as a result of:</w:t>
            </w:r>
          </w:p>
          <w:p w14:paraId="78BD011C" w14:textId="77777777" w:rsidR="00FD023A" w:rsidRPr="00C73200" w:rsidRDefault="00FD023A" w:rsidP="00FD023A">
            <w:pPr>
              <w:numPr>
                <w:ilvl w:val="0"/>
                <w:numId w:val="35"/>
              </w:numPr>
              <w:spacing w:after="0" w:line="276" w:lineRule="auto"/>
              <w:contextualSpacing/>
              <w:textboxTightWrap w:val="none"/>
              <w:rPr>
                <w:color w:val="000000"/>
              </w:rPr>
            </w:pPr>
            <w:r w:rsidRPr="00C73200">
              <w:rPr>
                <w:color w:val="000000"/>
              </w:rPr>
              <w:t xml:space="preserve">any investigations associated with 111 online </w:t>
            </w:r>
            <w:proofErr w:type="gramStart"/>
            <w:r w:rsidRPr="00C73200">
              <w:rPr>
                <w:color w:val="000000"/>
              </w:rPr>
              <w:t>use;</w:t>
            </w:r>
            <w:proofErr w:type="gramEnd"/>
          </w:p>
          <w:p w14:paraId="05E07E12" w14:textId="77AA2B96" w:rsidR="00FD023A" w:rsidRPr="00C73200" w:rsidRDefault="00FD023A" w:rsidP="00FD023A">
            <w:pPr>
              <w:numPr>
                <w:ilvl w:val="0"/>
                <w:numId w:val="35"/>
              </w:numPr>
              <w:spacing w:after="0" w:line="276" w:lineRule="auto"/>
              <w:contextualSpacing/>
              <w:textboxTightWrap w:val="none"/>
              <w:rPr>
                <w:color w:val="000000"/>
              </w:rPr>
            </w:pPr>
            <w:r w:rsidRPr="00C73200">
              <w:rPr>
                <w:color w:val="000000"/>
              </w:rPr>
              <w:t xml:space="preserve">Reporting of issues, clinical incidents and coroner’s referrals </w:t>
            </w:r>
            <w:r w:rsidRPr="00C73200">
              <w:rPr>
                <w:color w:val="000000"/>
              </w:rPr>
              <w:lastRenderedPageBreak/>
              <w:t xml:space="preserve">in accordance with the requirements of section </w:t>
            </w:r>
            <w:r w:rsidR="009A4BF6">
              <w:rPr>
                <w:color w:val="000000"/>
              </w:rPr>
              <w:fldChar w:fldCharType="begin"/>
            </w:r>
            <w:r w:rsidR="009A4BF6">
              <w:rPr>
                <w:color w:val="000000"/>
              </w:rPr>
              <w:instrText xml:space="preserve"> REF _Ref24970525 \w \h </w:instrText>
            </w:r>
            <w:r w:rsidR="002F6E6D">
              <w:rPr>
                <w:color w:val="000000"/>
              </w:rPr>
              <w:instrText xml:space="preserve"> \* MERGEFORMAT </w:instrText>
            </w:r>
            <w:r w:rsidR="009A4BF6">
              <w:rPr>
                <w:color w:val="000000"/>
              </w:rPr>
            </w:r>
            <w:r w:rsidR="009A4BF6">
              <w:rPr>
                <w:color w:val="000000"/>
              </w:rPr>
              <w:fldChar w:fldCharType="separate"/>
            </w:r>
            <w:r w:rsidR="009A4BF6">
              <w:rPr>
                <w:color w:val="000000"/>
              </w:rPr>
              <w:t>4.4</w:t>
            </w:r>
            <w:r w:rsidR="009A4BF6">
              <w:rPr>
                <w:color w:val="000000"/>
              </w:rPr>
              <w:fldChar w:fldCharType="end"/>
            </w:r>
            <w:r w:rsidRPr="00C73200">
              <w:rPr>
                <w:color w:val="000000"/>
              </w:rPr>
              <w:t>;</w:t>
            </w:r>
          </w:p>
          <w:p w14:paraId="1051256D" w14:textId="77777777" w:rsidR="00FD023A" w:rsidRPr="00C73200" w:rsidRDefault="00FD023A" w:rsidP="00FD023A">
            <w:pPr>
              <w:numPr>
                <w:ilvl w:val="0"/>
                <w:numId w:val="35"/>
              </w:numPr>
              <w:spacing w:after="0" w:line="276" w:lineRule="auto"/>
              <w:contextualSpacing/>
              <w:textboxTightWrap w:val="none"/>
              <w:rPr>
                <w:color w:val="000000"/>
              </w:rPr>
            </w:pPr>
            <w:r w:rsidRPr="00C73200">
              <w:rPr>
                <w:color w:val="000000"/>
              </w:rPr>
              <w:t xml:space="preserve">User feedback and survey </w:t>
            </w:r>
            <w:proofErr w:type="gramStart"/>
            <w:r w:rsidRPr="00C73200">
              <w:rPr>
                <w:color w:val="000000"/>
              </w:rPr>
              <w:t>results;</w:t>
            </w:r>
            <w:proofErr w:type="gramEnd"/>
          </w:p>
          <w:p w14:paraId="14157282" w14:textId="77777777" w:rsidR="00FD023A" w:rsidRPr="00C73200" w:rsidRDefault="00FD023A" w:rsidP="00FD023A">
            <w:pPr>
              <w:numPr>
                <w:ilvl w:val="0"/>
                <w:numId w:val="35"/>
              </w:numPr>
              <w:spacing w:after="0" w:line="276" w:lineRule="auto"/>
              <w:contextualSpacing/>
              <w:textboxTightWrap w:val="none"/>
              <w:rPr>
                <w:color w:val="000000"/>
              </w:rPr>
            </w:pPr>
            <w:r w:rsidRPr="00C73200">
              <w:rPr>
                <w:color w:val="000000"/>
              </w:rPr>
              <w:t>Complaints made by users.</w:t>
            </w:r>
          </w:p>
        </w:tc>
        <w:tc>
          <w:tcPr>
            <w:tcW w:w="2126" w:type="dxa"/>
          </w:tcPr>
          <w:p w14:paraId="15D6A9A4" w14:textId="77777777" w:rsidR="00FD023A" w:rsidRPr="00C73200" w:rsidRDefault="00FD023A" w:rsidP="006D1485">
            <w:pPr>
              <w:rPr>
                <w:color w:val="000000"/>
              </w:rPr>
            </w:pPr>
            <w:r w:rsidRPr="00C73200">
              <w:rPr>
                <w:color w:val="000000"/>
              </w:rPr>
              <w:lastRenderedPageBreak/>
              <w:t>End User, Service Provider and NHS Digital</w:t>
            </w:r>
          </w:p>
        </w:tc>
        <w:tc>
          <w:tcPr>
            <w:tcW w:w="4537" w:type="dxa"/>
          </w:tcPr>
          <w:p w14:paraId="6736A5D5" w14:textId="77777777" w:rsidR="00FD023A" w:rsidRPr="00C73200" w:rsidRDefault="00FD023A" w:rsidP="00FD023A">
            <w:pPr>
              <w:numPr>
                <w:ilvl w:val="0"/>
                <w:numId w:val="34"/>
              </w:numPr>
              <w:spacing w:after="0" w:line="276" w:lineRule="auto"/>
              <w:contextualSpacing/>
              <w:textboxTightWrap w:val="none"/>
              <w:rPr>
                <w:color w:val="000000"/>
              </w:rPr>
            </w:pPr>
            <w:r w:rsidRPr="00C73200">
              <w:rPr>
                <w:color w:val="000000"/>
              </w:rPr>
              <w:t>Between End User, Service Provider and NHS Digital</w:t>
            </w:r>
          </w:p>
          <w:p w14:paraId="3684D17E" w14:textId="77777777" w:rsidR="00FD023A" w:rsidRPr="00C73200" w:rsidRDefault="00FD023A" w:rsidP="00FD023A">
            <w:pPr>
              <w:numPr>
                <w:ilvl w:val="0"/>
                <w:numId w:val="34"/>
              </w:numPr>
              <w:spacing w:after="0" w:line="276" w:lineRule="auto"/>
              <w:contextualSpacing/>
              <w:textboxTightWrap w:val="none"/>
              <w:rPr>
                <w:color w:val="000000"/>
              </w:rPr>
            </w:pPr>
            <w:r w:rsidRPr="00C73200">
              <w:rPr>
                <w:color w:val="000000"/>
              </w:rPr>
              <w:t xml:space="preserve">From End User, Service Provider and/or NHS Digital to anybody involved in related legal proceedings </w:t>
            </w:r>
          </w:p>
          <w:p w14:paraId="2065A4F1" w14:textId="77777777" w:rsidR="00FD023A" w:rsidRPr="00C73200" w:rsidRDefault="00FD023A" w:rsidP="00FD023A">
            <w:pPr>
              <w:numPr>
                <w:ilvl w:val="0"/>
                <w:numId w:val="34"/>
              </w:numPr>
              <w:spacing w:after="0" w:line="276" w:lineRule="auto"/>
              <w:contextualSpacing/>
              <w:textboxTightWrap w:val="none"/>
              <w:rPr>
                <w:color w:val="000000"/>
              </w:rPr>
            </w:pPr>
            <w:r w:rsidRPr="00C73200">
              <w:rPr>
                <w:color w:val="000000"/>
              </w:rPr>
              <w:t xml:space="preserve">Possible sharing with National Clinical Governance Group if </w:t>
            </w:r>
            <w:r w:rsidRPr="00C73200">
              <w:rPr>
                <w:color w:val="000000"/>
              </w:rPr>
              <w:lastRenderedPageBreak/>
              <w:t>appropriate to the resolution of a particular on-going issue.</w:t>
            </w:r>
          </w:p>
          <w:p w14:paraId="7675870A" w14:textId="77777777" w:rsidR="00FD023A" w:rsidRPr="00C73200" w:rsidRDefault="00FD023A" w:rsidP="006D1485">
            <w:pPr>
              <w:pBdr>
                <w:top w:val="nil"/>
                <w:left w:val="nil"/>
                <w:bottom w:val="nil"/>
                <w:right w:val="nil"/>
                <w:between w:val="nil"/>
              </w:pBdr>
              <w:rPr>
                <w:color w:val="000000"/>
                <w:sz w:val="20"/>
                <w:szCs w:val="20"/>
              </w:rPr>
            </w:pPr>
          </w:p>
        </w:tc>
        <w:tc>
          <w:tcPr>
            <w:tcW w:w="3401" w:type="dxa"/>
          </w:tcPr>
          <w:p w14:paraId="15CA9481" w14:textId="77777777" w:rsidR="00FD023A" w:rsidRPr="00C73200" w:rsidRDefault="00FD023A" w:rsidP="006D1485">
            <w:pPr>
              <w:rPr>
                <w:color w:val="000000"/>
              </w:rPr>
            </w:pPr>
            <w:r w:rsidRPr="00C73200">
              <w:rPr>
                <w:color w:val="000000"/>
              </w:rPr>
              <w:lastRenderedPageBreak/>
              <w:t>Product improvements, statistical analysis, audit, legal proceedings</w:t>
            </w:r>
          </w:p>
        </w:tc>
      </w:tr>
      <w:tr w:rsidR="00FD023A" w:rsidRPr="00C73200" w14:paraId="59C8E429" w14:textId="77777777" w:rsidTr="0BB6999F">
        <w:tc>
          <w:tcPr>
            <w:tcW w:w="1003" w:type="dxa"/>
          </w:tcPr>
          <w:p w14:paraId="4F80E8CB" w14:textId="77777777" w:rsidR="00FD023A" w:rsidRPr="00C73200" w:rsidRDefault="00FD023A" w:rsidP="006D1485">
            <w:pPr>
              <w:rPr>
                <w:color w:val="000000"/>
              </w:rPr>
            </w:pPr>
            <w:r w:rsidRPr="00C73200">
              <w:rPr>
                <w:color w:val="000000"/>
              </w:rPr>
              <w:t>D</w:t>
            </w:r>
          </w:p>
        </w:tc>
        <w:tc>
          <w:tcPr>
            <w:tcW w:w="4242" w:type="dxa"/>
          </w:tcPr>
          <w:p w14:paraId="1F6F8BF0" w14:textId="77777777" w:rsidR="00FD023A" w:rsidRPr="00C73200" w:rsidRDefault="00FD023A" w:rsidP="006D1485">
            <w:pPr>
              <w:rPr>
                <w:color w:val="000000"/>
              </w:rPr>
            </w:pPr>
            <w:r w:rsidRPr="00C73200">
              <w:rPr>
                <w:color w:val="000000"/>
              </w:rPr>
              <w:t>Documentary records and notifications for statutory purposes:</w:t>
            </w:r>
          </w:p>
          <w:p w14:paraId="15584803" w14:textId="77777777" w:rsidR="00FD023A" w:rsidRPr="00C73200" w:rsidRDefault="00FD023A" w:rsidP="00FD023A">
            <w:pPr>
              <w:numPr>
                <w:ilvl w:val="0"/>
                <w:numId w:val="36"/>
              </w:numPr>
              <w:spacing w:after="0" w:line="276" w:lineRule="auto"/>
              <w:contextualSpacing/>
              <w:textboxTightWrap w:val="none"/>
              <w:rPr>
                <w:color w:val="000000"/>
              </w:rPr>
            </w:pPr>
            <w:r w:rsidRPr="00C73200">
              <w:rPr>
                <w:color w:val="000000"/>
              </w:rPr>
              <w:t xml:space="preserve">Freedom of Information requests for </w:t>
            </w:r>
            <w:proofErr w:type="gramStart"/>
            <w:r w:rsidRPr="00C73200">
              <w:rPr>
                <w:color w:val="000000"/>
              </w:rPr>
              <w:t>information;</w:t>
            </w:r>
            <w:proofErr w:type="gramEnd"/>
          </w:p>
          <w:p w14:paraId="76CF5C0D" w14:textId="1763F4B7" w:rsidR="00FD023A" w:rsidRPr="00C73200" w:rsidRDefault="00FD023A" w:rsidP="00FD023A">
            <w:pPr>
              <w:numPr>
                <w:ilvl w:val="0"/>
                <w:numId w:val="36"/>
              </w:numPr>
              <w:spacing w:after="0" w:line="276" w:lineRule="auto"/>
              <w:contextualSpacing/>
              <w:textboxTightWrap w:val="none"/>
              <w:rPr>
                <w:color w:val="000000"/>
              </w:rPr>
            </w:pPr>
            <w:r w:rsidRPr="00C73200">
              <w:rPr>
                <w:color w:val="000000"/>
              </w:rPr>
              <w:t xml:space="preserve">Data Protection legislation requirements, </w:t>
            </w:r>
            <w:proofErr w:type="gramStart"/>
            <w:r w:rsidRPr="00C73200">
              <w:rPr>
                <w:color w:val="000000"/>
              </w:rPr>
              <w:t>e</w:t>
            </w:r>
            <w:r w:rsidR="009A4BF6">
              <w:rPr>
                <w:color w:val="000000"/>
              </w:rPr>
              <w:t>.</w:t>
            </w:r>
            <w:r w:rsidRPr="00C73200">
              <w:rPr>
                <w:color w:val="000000"/>
              </w:rPr>
              <w:t>g</w:t>
            </w:r>
            <w:r w:rsidR="009A4BF6">
              <w:rPr>
                <w:color w:val="000000"/>
              </w:rPr>
              <w:t>.</w:t>
            </w:r>
            <w:proofErr w:type="gramEnd"/>
            <w:r w:rsidRPr="00C73200">
              <w:rPr>
                <w:color w:val="000000"/>
              </w:rPr>
              <w:t xml:space="preserve"> subject access requests;</w:t>
            </w:r>
          </w:p>
        </w:tc>
        <w:tc>
          <w:tcPr>
            <w:tcW w:w="2126" w:type="dxa"/>
          </w:tcPr>
          <w:p w14:paraId="0C0B4B13" w14:textId="77777777" w:rsidR="00FD023A" w:rsidRPr="00C73200" w:rsidRDefault="00FD023A" w:rsidP="006D1485">
            <w:pPr>
              <w:rPr>
                <w:color w:val="000000"/>
              </w:rPr>
            </w:pPr>
            <w:r w:rsidRPr="00C73200">
              <w:rPr>
                <w:color w:val="000000"/>
              </w:rPr>
              <w:t>End User, Service Provider and NHS Digital</w:t>
            </w:r>
          </w:p>
        </w:tc>
        <w:tc>
          <w:tcPr>
            <w:tcW w:w="4537" w:type="dxa"/>
          </w:tcPr>
          <w:p w14:paraId="284BBE31" w14:textId="77777777" w:rsidR="00FD023A" w:rsidRPr="00C73200" w:rsidRDefault="00FD023A" w:rsidP="00FD023A">
            <w:pPr>
              <w:numPr>
                <w:ilvl w:val="0"/>
                <w:numId w:val="36"/>
              </w:numPr>
              <w:spacing w:after="0" w:line="276" w:lineRule="auto"/>
              <w:contextualSpacing/>
              <w:textboxTightWrap w:val="none"/>
              <w:rPr>
                <w:color w:val="000000"/>
              </w:rPr>
            </w:pPr>
            <w:r w:rsidRPr="00C73200">
              <w:rPr>
                <w:color w:val="000000"/>
              </w:rPr>
              <w:t>Between End User, Service Provider and NHS Digital</w:t>
            </w:r>
          </w:p>
          <w:p w14:paraId="7CCC30AB" w14:textId="77777777" w:rsidR="00FD023A" w:rsidRPr="00C73200" w:rsidRDefault="00FD023A" w:rsidP="00FD023A">
            <w:pPr>
              <w:numPr>
                <w:ilvl w:val="0"/>
                <w:numId w:val="36"/>
              </w:numPr>
              <w:spacing w:after="0" w:line="276" w:lineRule="auto"/>
              <w:contextualSpacing/>
              <w:textboxTightWrap w:val="none"/>
              <w:rPr>
                <w:color w:val="000000"/>
              </w:rPr>
            </w:pPr>
            <w:r w:rsidRPr="00C73200">
              <w:rPr>
                <w:color w:val="000000"/>
              </w:rPr>
              <w:t>Otherwise generally not shared, except where required by external regulatory bodies, required by law or as set out elsewhere in this agreement.</w:t>
            </w:r>
          </w:p>
          <w:p w14:paraId="40740C47" w14:textId="77777777" w:rsidR="00FD023A" w:rsidRPr="00C73200" w:rsidRDefault="00FD023A" w:rsidP="00FD023A">
            <w:pPr>
              <w:numPr>
                <w:ilvl w:val="0"/>
                <w:numId w:val="36"/>
              </w:numPr>
              <w:spacing w:after="0" w:line="276" w:lineRule="auto"/>
              <w:contextualSpacing/>
              <w:textboxTightWrap w:val="none"/>
              <w:rPr>
                <w:color w:val="000000"/>
              </w:rPr>
            </w:pPr>
            <w:r w:rsidRPr="00C73200">
              <w:rPr>
                <w:color w:val="000000"/>
              </w:rPr>
              <w:t xml:space="preserve">Freedom of Information requests will be shared with anyone who has a valid FOI request, subject to the conditions in the FOI Act </w:t>
            </w:r>
          </w:p>
          <w:p w14:paraId="3F07D8E2" w14:textId="77777777" w:rsidR="00FD023A" w:rsidRPr="00C73200" w:rsidRDefault="00FD023A" w:rsidP="00FD023A">
            <w:pPr>
              <w:numPr>
                <w:ilvl w:val="0"/>
                <w:numId w:val="36"/>
              </w:numPr>
              <w:spacing w:after="0" w:line="276" w:lineRule="auto"/>
              <w:contextualSpacing/>
              <w:textboxTightWrap w:val="none"/>
              <w:rPr>
                <w:color w:val="000000"/>
              </w:rPr>
            </w:pPr>
            <w:r w:rsidRPr="00C73200">
              <w:rPr>
                <w:color w:val="000000"/>
              </w:rPr>
              <w:t>Subject access requests will be shared with the data subject</w:t>
            </w:r>
          </w:p>
        </w:tc>
        <w:tc>
          <w:tcPr>
            <w:tcW w:w="3401" w:type="dxa"/>
          </w:tcPr>
          <w:p w14:paraId="2B182ED1" w14:textId="77777777" w:rsidR="00FD023A" w:rsidRPr="00C73200" w:rsidRDefault="00FD023A" w:rsidP="00FD023A">
            <w:pPr>
              <w:numPr>
                <w:ilvl w:val="0"/>
                <w:numId w:val="32"/>
              </w:numPr>
              <w:spacing w:after="0" w:line="276" w:lineRule="auto"/>
              <w:contextualSpacing/>
              <w:textboxTightWrap w:val="none"/>
              <w:rPr>
                <w:color w:val="000000"/>
              </w:rPr>
            </w:pPr>
            <w:r w:rsidRPr="00C73200">
              <w:rPr>
                <w:color w:val="000000"/>
              </w:rPr>
              <w:t>Compliance with legislation</w:t>
            </w:r>
          </w:p>
        </w:tc>
      </w:tr>
    </w:tbl>
    <w:p w14:paraId="6DEE6597" w14:textId="77777777" w:rsidR="002F6E6D" w:rsidRDefault="002F6E6D" w:rsidP="00AC6333">
      <w:pPr>
        <w:sectPr w:rsidR="002F6E6D" w:rsidSect="002F6E6D">
          <w:pgSz w:w="16838" w:h="11906" w:orient="landscape" w:code="9"/>
          <w:pgMar w:top="1021" w:right="1021" w:bottom="1021" w:left="1021" w:header="561" w:footer="561" w:gutter="0"/>
          <w:cols w:space="720"/>
          <w:docGrid w:linePitch="360"/>
        </w:sectPr>
      </w:pPr>
    </w:p>
    <w:p w14:paraId="209E9421" w14:textId="3C7D4D5B" w:rsidR="00AD62A7" w:rsidRDefault="003865B4" w:rsidP="003865B4">
      <w:pPr>
        <w:pStyle w:val="Heading1"/>
      </w:pPr>
      <w:bookmarkStart w:id="44" w:name="_Toc63412033"/>
      <w:r w:rsidRPr="003865B4">
        <w:lastRenderedPageBreak/>
        <w:t xml:space="preserve">Appendix A </w:t>
      </w:r>
      <w:r w:rsidR="00682B4A">
        <w:t>–</w:t>
      </w:r>
      <w:r w:rsidRPr="003865B4">
        <w:t xml:space="preserve"> </w:t>
      </w:r>
      <w:r w:rsidR="00682B4A">
        <w:t>How we work</w:t>
      </w:r>
      <w:bookmarkEnd w:id="44"/>
    </w:p>
    <w:p w14:paraId="54164397" w14:textId="77777777" w:rsidR="00350342" w:rsidRDefault="00350342" w:rsidP="00350342">
      <w:r>
        <w:t xml:space="preserve">The whole development of 111 online is underpinned by user research. All new features and fixes are continuously tested with users and fed back into the design process of the service. </w:t>
      </w:r>
    </w:p>
    <w:p w14:paraId="63234CA0" w14:textId="754D4CB0" w:rsidR="003865B4" w:rsidRDefault="00350342" w:rsidP="00350342">
      <w:r>
        <w:t>The design of the service is based upon an understanding of our users’ needs, what they want to achieve and their own personal circumstances. The team works to agile principles which leads to a high rate of delivery and continuous improvements to the service. We aim for an update at least once every 2 weeks.</w:t>
      </w:r>
    </w:p>
    <w:p w14:paraId="3183F300" w14:textId="77777777" w:rsidR="00F6594C" w:rsidRDefault="00F6594C" w:rsidP="00350342"/>
    <w:p w14:paraId="0D5A56C6" w14:textId="13DEDB7F" w:rsidR="0067332A" w:rsidRDefault="00682B4A" w:rsidP="0067332A">
      <w:pPr>
        <w:pStyle w:val="Heading2"/>
      </w:pPr>
      <w:bookmarkStart w:id="45" w:name="_Toc63412034"/>
      <w:r>
        <w:t>About the team</w:t>
      </w:r>
      <w:bookmarkEnd w:id="45"/>
    </w:p>
    <w:p w14:paraId="2341F4BE" w14:textId="3514B78D" w:rsidR="003F496A" w:rsidRDefault="003F496A" w:rsidP="003F496A">
      <w:r>
        <w:t>The team includes:</w:t>
      </w:r>
    </w:p>
    <w:p w14:paraId="5CFB962A" w14:textId="04F4FD56" w:rsidR="00A11872" w:rsidRDefault="00A11872" w:rsidP="00A11872">
      <w:pPr>
        <w:pStyle w:val="ListParagraph"/>
        <w:numPr>
          <w:ilvl w:val="0"/>
          <w:numId w:val="38"/>
        </w:numPr>
      </w:pPr>
      <w:r>
        <w:t>Software developers</w:t>
      </w:r>
    </w:p>
    <w:p w14:paraId="3ABCA186" w14:textId="47319820" w:rsidR="00A11872" w:rsidRDefault="00A11872" w:rsidP="00A11872">
      <w:pPr>
        <w:pStyle w:val="ListParagraph"/>
        <w:numPr>
          <w:ilvl w:val="0"/>
          <w:numId w:val="38"/>
        </w:numPr>
      </w:pPr>
      <w:r>
        <w:t>Test analysts</w:t>
      </w:r>
    </w:p>
    <w:p w14:paraId="718D6A78" w14:textId="7B5BC252" w:rsidR="00A11872" w:rsidRDefault="00A11872" w:rsidP="00A11872">
      <w:pPr>
        <w:pStyle w:val="ListParagraph"/>
        <w:numPr>
          <w:ilvl w:val="0"/>
          <w:numId w:val="38"/>
        </w:numPr>
      </w:pPr>
      <w:r>
        <w:t>User researchers</w:t>
      </w:r>
    </w:p>
    <w:p w14:paraId="593A60CC" w14:textId="27706BDA" w:rsidR="00A11872" w:rsidRDefault="00A11872" w:rsidP="00A11872">
      <w:pPr>
        <w:pStyle w:val="ListParagraph"/>
        <w:numPr>
          <w:ilvl w:val="0"/>
          <w:numId w:val="38"/>
        </w:numPr>
      </w:pPr>
      <w:r>
        <w:t xml:space="preserve">UX, graphic and content designers </w:t>
      </w:r>
    </w:p>
    <w:p w14:paraId="2FA05ED5" w14:textId="2082A737" w:rsidR="00A11872" w:rsidRDefault="00A11872" w:rsidP="00A11872">
      <w:pPr>
        <w:pStyle w:val="ListParagraph"/>
        <w:numPr>
          <w:ilvl w:val="0"/>
          <w:numId w:val="38"/>
        </w:numPr>
      </w:pPr>
      <w:r>
        <w:t>Infrastructure specialist</w:t>
      </w:r>
    </w:p>
    <w:p w14:paraId="3662DA5C" w14:textId="0EF6988A" w:rsidR="00A11872" w:rsidRDefault="00A11872" w:rsidP="00A11872">
      <w:pPr>
        <w:pStyle w:val="ListParagraph"/>
        <w:numPr>
          <w:ilvl w:val="0"/>
          <w:numId w:val="38"/>
        </w:numPr>
      </w:pPr>
      <w:r>
        <w:t>Clinicians</w:t>
      </w:r>
    </w:p>
    <w:p w14:paraId="095FD21E" w14:textId="4EAB82EE" w:rsidR="00A11872" w:rsidRDefault="00A11872" w:rsidP="00A11872">
      <w:pPr>
        <w:pStyle w:val="ListParagraph"/>
        <w:numPr>
          <w:ilvl w:val="0"/>
          <w:numId w:val="38"/>
        </w:numPr>
      </w:pPr>
      <w:r>
        <w:t>Delivery managers</w:t>
      </w:r>
    </w:p>
    <w:p w14:paraId="3C0C8272" w14:textId="4F555E82" w:rsidR="00A11872" w:rsidRDefault="00A11872" w:rsidP="00A11872">
      <w:pPr>
        <w:pStyle w:val="ListParagraph"/>
        <w:numPr>
          <w:ilvl w:val="0"/>
          <w:numId w:val="38"/>
        </w:numPr>
      </w:pPr>
      <w:r>
        <w:t>Implementation managers</w:t>
      </w:r>
    </w:p>
    <w:p w14:paraId="46F51612" w14:textId="33FE96AD" w:rsidR="00A11872" w:rsidRDefault="00A11872" w:rsidP="00A11872">
      <w:pPr>
        <w:pStyle w:val="ListParagraph"/>
        <w:numPr>
          <w:ilvl w:val="0"/>
          <w:numId w:val="38"/>
        </w:numPr>
      </w:pPr>
      <w:r>
        <w:t>Data analyst</w:t>
      </w:r>
    </w:p>
    <w:p w14:paraId="435C9565" w14:textId="6C231B85" w:rsidR="00A11872" w:rsidRDefault="00A11872" w:rsidP="00A11872">
      <w:pPr>
        <w:pStyle w:val="ListParagraph"/>
        <w:numPr>
          <w:ilvl w:val="0"/>
          <w:numId w:val="38"/>
        </w:numPr>
      </w:pPr>
      <w:r>
        <w:t>Support from Pathways clinical and governance teams</w:t>
      </w:r>
    </w:p>
    <w:p w14:paraId="01749DF7" w14:textId="77777777" w:rsidR="00A11872" w:rsidRDefault="00A11872" w:rsidP="00A11872">
      <w:r>
        <w:t>We work closely with our End Users to ensure we are identifying and continuously improving the application, to make sure the online offering is meeting the needs of the users and Service Providers.</w:t>
      </w:r>
    </w:p>
    <w:p w14:paraId="3D89FA22" w14:textId="77777777" w:rsidR="00A11872" w:rsidRDefault="00A11872" w:rsidP="00A11872">
      <w:r>
        <w:t>111 online uses the Microsoft Azure cloud platform.  The application is built on highly scalable and fault tolerant architecture. The platform complies to the ISO/IEC 27001 information security management system standard. It also conforms to the SCCI0129 clinical safety standard. The application is also monitored from multiple vectors to provide robust application monitoring.</w:t>
      </w:r>
    </w:p>
    <w:p w14:paraId="0C4D85A9" w14:textId="39DA17DB" w:rsidR="004E0A97" w:rsidRDefault="004E0A97" w:rsidP="004E0A97">
      <w:r>
        <w:t xml:space="preserve">The service has been developed to meet </w:t>
      </w:r>
      <w:hyperlink r:id="rId36" w:history="1">
        <w:r w:rsidRPr="005B45EE">
          <w:rPr>
            <w:rStyle w:val="Hyperlink"/>
            <w:rFonts w:ascii="Arial" w:hAnsi="Arial"/>
          </w:rPr>
          <w:t>Web Content Accessibility Guidelines 2.0</w:t>
        </w:r>
      </w:hyperlink>
      <w:r>
        <w:t xml:space="preserve"> with a strong focus on accessibility and inclusivity. </w:t>
      </w:r>
    </w:p>
    <w:p w14:paraId="76D2795B" w14:textId="3649B4CD" w:rsidR="003F496A" w:rsidRDefault="004E0A97" w:rsidP="004E0A97">
      <w:r>
        <w:t xml:space="preserve">You can stay informed about latest developments by attending our fortnightly show-and-tells (email </w:t>
      </w:r>
      <w:hyperlink r:id="rId37" w:history="1">
        <w:r w:rsidR="005B45EE" w:rsidRPr="007C79BD">
          <w:rPr>
            <w:rStyle w:val="Hyperlink"/>
            <w:rFonts w:ascii="Arial" w:hAnsi="Arial"/>
          </w:rPr>
          <w:t>nhs111online@nhs.net</w:t>
        </w:r>
      </w:hyperlink>
      <w:r w:rsidR="005B45EE">
        <w:t xml:space="preserve"> </w:t>
      </w:r>
      <w:r>
        <w:t xml:space="preserve">for details) and by joining our </w:t>
      </w:r>
      <w:r w:rsidR="00900954">
        <w:t>S</w:t>
      </w:r>
      <w:r>
        <w:t xml:space="preserve">lack instance: </w:t>
      </w:r>
      <w:hyperlink r:id="rId38" w:history="1">
        <w:r w:rsidR="00900954" w:rsidRPr="003E06B6">
          <w:rPr>
            <w:rStyle w:val="Hyperlink"/>
            <w:rFonts w:ascii="Arial" w:hAnsi="Arial"/>
          </w:rPr>
          <w:t>digitalurgentcare.slack.com</w:t>
        </w:r>
      </w:hyperlink>
      <w:r>
        <w:t>.</w:t>
      </w:r>
    </w:p>
    <w:p w14:paraId="44A9FD35" w14:textId="62E96059" w:rsidR="003E06B6" w:rsidRDefault="003E06B6" w:rsidP="004E0A97"/>
    <w:p w14:paraId="02AA0F8B" w14:textId="77777777" w:rsidR="00682B4A" w:rsidRDefault="00682B4A" w:rsidP="00682B4A">
      <w:pPr>
        <w:pStyle w:val="Heading2"/>
      </w:pPr>
      <w:bookmarkStart w:id="46" w:name="_Toc63412035"/>
      <w:r>
        <w:t>Open-source repositories</w:t>
      </w:r>
      <w:bookmarkEnd w:id="46"/>
    </w:p>
    <w:p w14:paraId="044B89A4" w14:textId="07260933" w:rsidR="0024456D" w:rsidRDefault="00000000">
      <w:pPr>
        <w:spacing w:after="0"/>
        <w:textboxTightWrap w:val="none"/>
      </w:pPr>
      <w:hyperlink r:id="rId39" w:history="1">
        <w:r w:rsidR="005D2899" w:rsidRPr="005E2CD7">
          <w:rPr>
            <w:rStyle w:val="Hyperlink"/>
            <w:rFonts w:ascii="Arial" w:hAnsi="Arial"/>
          </w:rPr>
          <w:t>https://github.com/111Online/web-stack</w:t>
        </w:r>
      </w:hyperlink>
      <w:r w:rsidR="005D2899">
        <w:t xml:space="preserve"> </w:t>
      </w:r>
      <w:r w:rsidR="0024456D">
        <w:br w:type="page"/>
      </w:r>
    </w:p>
    <w:p w14:paraId="5EE96AF8" w14:textId="63722C9D" w:rsidR="00421AD5" w:rsidRDefault="002865EE" w:rsidP="002865EE">
      <w:pPr>
        <w:pStyle w:val="Heading1"/>
      </w:pPr>
      <w:bookmarkStart w:id="47" w:name="_Ref24970450"/>
      <w:bookmarkStart w:id="48" w:name="_Ref24970596"/>
      <w:bookmarkStart w:id="49" w:name="_Ref24970623"/>
      <w:bookmarkStart w:id="50" w:name="_Ref24970672"/>
      <w:bookmarkStart w:id="51" w:name="_Ref24970803"/>
      <w:bookmarkStart w:id="52" w:name="_Toc63412036"/>
      <w:r>
        <w:lastRenderedPageBreak/>
        <w:t>Appendix B</w:t>
      </w:r>
      <w:bookmarkEnd w:id="47"/>
      <w:bookmarkEnd w:id="48"/>
      <w:bookmarkEnd w:id="49"/>
      <w:bookmarkEnd w:id="50"/>
      <w:bookmarkEnd w:id="51"/>
      <w:r w:rsidR="00FB6647">
        <w:t xml:space="preserve"> – Pathways and dispositions</w:t>
      </w:r>
      <w:bookmarkEnd w:id="52"/>
    </w:p>
    <w:p w14:paraId="064A7F04" w14:textId="4F7F546C" w:rsidR="002865EE" w:rsidRDefault="002865EE" w:rsidP="002865EE"/>
    <w:p w14:paraId="62D69CA8" w14:textId="0EB4A98B" w:rsidR="00AB791B" w:rsidRDefault="00AB791B" w:rsidP="00AB791B">
      <w:pPr>
        <w:pStyle w:val="Heading2"/>
      </w:pPr>
      <w:bookmarkStart w:id="53" w:name="_Toc63412037"/>
      <w:r>
        <w:t>List of supported Pathways</w:t>
      </w:r>
      <w:bookmarkEnd w:id="53"/>
    </w:p>
    <w:p w14:paraId="43D8FDFB" w14:textId="6519A861" w:rsidR="00AB791B" w:rsidRDefault="00B35E76" w:rsidP="002865EE">
      <w:r>
        <w:t>Visit the implementation microsite</w:t>
      </w:r>
      <w:r w:rsidR="00042388" w:rsidRPr="00C73200">
        <w:t xml:space="preserve"> to </w:t>
      </w:r>
      <w:r w:rsidR="00992D8B">
        <w:t xml:space="preserve">download a spreadsheet </w:t>
      </w:r>
      <w:r w:rsidR="009612AB">
        <w:t xml:space="preserve">listing the </w:t>
      </w:r>
      <w:r w:rsidR="00042388" w:rsidRPr="00C73200">
        <w:t>Pathways used online - with comments on those not used / accessible:</w:t>
      </w:r>
    </w:p>
    <w:p w14:paraId="003545F3" w14:textId="4CFCFC38" w:rsidR="00F451C3" w:rsidRDefault="00CC4189" w:rsidP="002865EE">
      <w:r w:rsidRPr="00CC4189">
        <w:t>https://111online.github.io/nhs111-resources/</w:t>
      </w:r>
    </w:p>
    <w:p w14:paraId="3DBA834E" w14:textId="69CE1AA3" w:rsidR="00F451C3" w:rsidRDefault="00322105" w:rsidP="00322105">
      <w:pPr>
        <w:pStyle w:val="Heading2"/>
      </w:pPr>
      <w:bookmarkStart w:id="54" w:name="_Toc63412038"/>
      <w:r>
        <w:t>List of supported Disposition codes</w:t>
      </w:r>
      <w:bookmarkEnd w:id="54"/>
    </w:p>
    <w:p w14:paraId="22E0CCD6" w14:textId="6FF65DE0" w:rsidR="0061074B" w:rsidRDefault="00D537E8" w:rsidP="0061074B">
      <w:r w:rsidRPr="00C73200">
        <w:t>The service currently supports the following dispositions</w:t>
      </w:r>
      <w:r>
        <w:t>:</w:t>
      </w:r>
    </w:p>
    <w:tbl>
      <w:tblPr>
        <w:tblStyle w:val="TableGrid"/>
        <w:tblW w:w="9855" w:type="dxa"/>
        <w:tblLayout w:type="fixed"/>
        <w:tblLook w:val="06A0" w:firstRow="1" w:lastRow="0" w:firstColumn="1" w:lastColumn="0" w:noHBand="1" w:noVBand="1"/>
      </w:tblPr>
      <w:tblGrid>
        <w:gridCol w:w="3285"/>
        <w:gridCol w:w="3285"/>
        <w:gridCol w:w="3285"/>
      </w:tblGrid>
      <w:tr w:rsidR="7F2C812B" w14:paraId="3CE91C8E" w14:textId="77777777" w:rsidTr="00107F11">
        <w:tc>
          <w:tcPr>
            <w:tcW w:w="3285" w:type="dxa"/>
          </w:tcPr>
          <w:p w14:paraId="46085DB0" w14:textId="5621C1BD" w:rsidR="7F2C812B" w:rsidRDefault="7F2C812B" w:rsidP="7F2C812B">
            <w:pPr>
              <w:jc w:val="center"/>
            </w:pPr>
            <w:r w:rsidRPr="7F2C812B">
              <w:rPr>
                <w:b/>
                <w:bCs/>
                <w:color w:val="172B4D"/>
                <w:sz w:val="21"/>
                <w:szCs w:val="21"/>
              </w:rPr>
              <w:t>Disposition code</w:t>
            </w:r>
          </w:p>
        </w:tc>
        <w:tc>
          <w:tcPr>
            <w:tcW w:w="3285" w:type="dxa"/>
          </w:tcPr>
          <w:p w14:paraId="72CFFD79" w14:textId="387488E6" w:rsidR="7F2C812B" w:rsidRDefault="7F2C812B" w:rsidP="7F2C812B">
            <w:pPr>
              <w:jc w:val="center"/>
            </w:pPr>
            <w:r w:rsidRPr="7F2C812B">
              <w:rPr>
                <w:b/>
                <w:bCs/>
                <w:color w:val="172B4D"/>
                <w:sz w:val="21"/>
                <w:szCs w:val="21"/>
              </w:rPr>
              <w:t>Description in NHS Pathways system</w:t>
            </w:r>
          </w:p>
        </w:tc>
        <w:tc>
          <w:tcPr>
            <w:tcW w:w="3285" w:type="dxa"/>
          </w:tcPr>
          <w:p w14:paraId="50481B2C" w14:textId="3F293B66" w:rsidR="7F2C812B" w:rsidRDefault="7F2C812B" w:rsidP="7F2C812B">
            <w:pPr>
              <w:jc w:val="center"/>
            </w:pPr>
            <w:r w:rsidRPr="7F2C812B">
              <w:rPr>
                <w:b/>
                <w:bCs/>
                <w:color w:val="172B4D"/>
                <w:sz w:val="21"/>
                <w:szCs w:val="21"/>
              </w:rPr>
              <w:t>Instructions on screen</w:t>
            </w:r>
          </w:p>
        </w:tc>
      </w:tr>
      <w:tr w:rsidR="7F2C812B" w14:paraId="0D891B98" w14:textId="77777777" w:rsidTr="00107F11">
        <w:tc>
          <w:tcPr>
            <w:tcW w:w="3285" w:type="dxa"/>
          </w:tcPr>
          <w:p w14:paraId="04240489" w14:textId="42492BFD" w:rsidR="7F2C812B" w:rsidRDefault="7F2C812B">
            <w:r w:rsidRPr="7F2C812B">
              <w:rPr>
                <w:b/>
                <w:bCs/>
                <w:color w:val="172B4D"/>
                <w:sz w:val="21"/>
                <w:szCs w:val="21"/>
              </w:rPr>
              <w:t>999</w:t>
            </w:r>
          </w:p>
        </w:tc>
        <w:tc>
          <w:tcPr>
            <w:tcW w:w="3285" w:type="dxa"/>
          </w:tcPr>
          <w:p w14:paraId="76F36C2F" w14:textId="74B10CA6" w:rsidR="7F2C812B" w:rsidRDefault="7F2C812B"/>
        </w:tc>
        <w:tc>
          <w:tcPr>
            <w:tcW w:w="3285" w:type="dxa"/>
          </w:tcPr>
          <w:p w14:paraId="71643834" w14:textId="16F9ACF0" w:rsidR="7F2C812B" w:rsidRDefault="7F2C812B"/>
        </w:tc>
      </w:tr>
      <w:tr w:rsidR="7F2C812B" w14:paraId="0A477A77" w14:textId="77777777" w:rsidTr="00107F11">
        <w:tc>
          <w:tcPr>
            <w:tcW w:w="3285" w:type="dxa"/>
          </w:tcPr>
          <w:p w14:paraId="67F27C74" w14:textId="760FE547" w:rsidR="7F2C812B" w:rsidRDefault="7F2C812B">
            <w:r w:rsidRPr="7F2C812B">
              <w:rPr>
                <w:color w:val="172B4D"/>
                <w:sz w:val="21"/>
                <w:szCs w:val="21"/>
              </w:rPr>
              <w:t>Dx01010</w:t>
            </w:r>
          </w:p>
        </w:tc>
        <w:tc>
          <w:tcPr>
            <w:tcW w:w="3285" w:type="dxa"/>
          </w:tcPr>
          <w:p w14:paraId="46D474DC" w14:textId="236412CB" w:rsidR="7F2C812B" w:rsidRDefault="7F2C812B">
            <w:r w:rsidRPr="7F2C812B">
              <w:rPr>
                <w:color w:val="172B4D"/>
                <w:sz w:val="21"/>
                <w:szCs w:val="21"/>
              </w:rPr>
              <w:t>Emergency Ambulance Response for Pre-arrest Anaphylaxis (Category 1)</w:t>
            </w:r>
          </w:p>
        </w:tc>
        <w:tc>
          <w:tcPr>
            <w:tcW w:w="3285" w:type="dxa"/>
          </w:tcPr>
          <w:p w14:paraId="79614ADE" w14:textId="2595B83A" w:rsidR="7F2C812B" w:rsidRDefault="7F2C812B">
            <w:r w:rsidRPr="7F2C812B">
              <w:rPr>
                <w:color w:val="172B4D"/>
                <w:sz w:val="21"/>
                <w:szCs w:val="21"/>
              </w:rPr>
              <w:t>Phone 999 now for an ambulance</w:t>
            </w:r>
          </w:p>
        </w:tc>
      </w:tr>
      <w:tr w:rsidR="7F2C812B" w14:paraId="452AEE86" w14:textId="77777777" w:rsidTr="00107F11">
        <w:tc>
          <w:tcPr>
            <w:tcW w:w="3285" w:type="dxa"/>
          </w:tcPr>
          <w:p w14:paraId="75C44153" w14:textId="755A1330" w:rsidR="7F2C812B" w:rsidRDefault="7F2C812B">
            <w:r w:rsidRPr="7F2C812B">
              <w:rPr>
                <w:color w:val="172B4D"/>
                <w:sz w:val="21"/>
                <w:szCs w:val="21"/>
              </w:rPr>
              <w:t>Dx011</w:t>
            </w:r>
          </w:p>
        </w:tc>
        <w:tc>
          <w:tcPr>
            <w:tcW w:w="3285" w:type="dxa"/>
          </w:tcPr>
          <w:p w14:paraId="59D77169" w14:textId="13F8D7BF" w:rsidR="7F2C812B" w:rsidRDefault="7F2C812B">
            <w:r w:rsidRPr="7F2C812B">
              <w:rPr>
                <w:color w:val="172B4D"/>
                <w:sz w:val="21"/>
                <w:szCs w:val="21"/>
              </w:rPr>
              <w:t>Emergency Ambulance Response (Category 2)</w:t>
            </w:r>
          </w:p>
        </w:tc>
        <w:tc>
          <w:tcPr>
            <w:tcW w:w="3285" w:type="dxa"/>
          </w:tcPr>
          <w:p w14:paraId="78401D7F" w14:textId="66AE55BD" w:rsidR="7F2C812B" w:rsidRDefault="7F2C812B">
            <w:r w:rsidRPr="7F2C812B">
              <w:rPr>
                <w:color w:val="172B4D"/>
                <w:sz w:val="21"/>
                <w:szCs w:val="21"/>
              </w:rPr>
              <w:t>Phone 999 now for an ambulance</w:t>
            </w:r>
          </w:p>
        </w:tc>
      </w:tr>
      <w:tr w:rsidR="7F2C812B" w14:paraId="20C732E0" w14:textId="77777777" w:rsidTr="00107F11">
        <w:tc>
          <w:tcPr>
            <w:tcW w:w="3285" w:type="dxa"/>
          </w:tcPr>
          <w:p w14:paraId="53937B20" w14:textId="6202A348" w:rsidR="7F2C812B" w:rsidRDefault="7F2C812B">
            <w:r w:rsidRPr="7F2C812B">
              <w:rPr>
                <w:color w:val="172B4D"/>
                <w:sz w:val="21"/>
                <w:szCs w:val="21"/>
              </w:rPr>
              <w:t>Dx0111</w:t>
            </w:r>
          </w:p>
        </w:tc>
        <w:tc>
          <w:tcPr>
            <w:tcW w:w="3285" w:type="dxa"/>
          </w:tcPr>
          <w:p w14:paraId="2736B0C4" w14:textId="0B04CE5B" w:rsidR="7F2C812B" w:rsidRDefault="7F2C812B">
            <w:r w:rsidRPr="7F2C812B">
              <w:rPr>
                <w:color w:val="172B4D"/>
                <w:sz w:val="21"/>
                <w:szCs w:val="21"/>
              </w:rPr>
              <w:t>Emergency Ambulance Response for Acute Abdomen Pregnant (Cat 2)</w:t>
            </w:r>
          </w:p>
        </w:tc>
        <w:tc>
          <w:tcPr>
            <w:tcW w:w="3285" w:type="dxa"/>
          </w:tcPr>
          <w:p w14:paraId="38664AB3" w14:textId="22D410AB" w:rsidR="7F2C812B" w:rsidRDefault="7F2C812B">
            <w:r w:rsidRPr="7F2C812B">
              <w:rPr>
                <w:color w:val="172B4D"/>
                <w:sz w:val="21"/>
                <w:szCs w:val="21"/>
              </w:rPr>
              <w:t>Phone 999 now for an ambulance</w:t>
            </w:r>
          </w:p>
        </w:tc>
      </w:tr>
      <w:tr w:rsidR="7F2C812B" w14:paraId="1428CCE4" w14:textId="77777777" w:rsidTr="00107F11">
        <w:tc>
          <w:tcPr>
            <w:tcW w:w="3285" w:type="dxa"/>
          </w:tcPr>
          <w:p w14:paraId="3345B678" w14:textId="6DC7E2BB" w:rsidR="7F2C812B" w:rsidRDefault="7F2C812B">
            <w:r w:rsidRPr="7F2C812B">
              <w:rPr>
                <w:color w:val="172B4D"/>
                <w:sz w:val="21"/>
                <w:szCs w:val="21"/>
              </w:rPr>
              <w:t>Dx0112</w:t>
            </w:r>
          </w:p>
        </w:tc>
        <w:tc>
          <w:tcPr>
            <w:tcW w:w="3285" w:type="dxa"/>
          </w:tcPr>
          <w:p w14:paraId="20043C6F" w14:textId="6FF6E547" w:rsidR="7F2C812B" w:rsidRDefault="7F2C812B">
            <w:r w:rsidRPr="7F2C812B">
              <w:rPr>
                <w:color w:val="172B4D"/>
                <w:sz w:val="21"/>
                <w:szCs w:val="21"/>
              </w:rPr>
              <w:t>Emergency Ambulance Response for Acute Coronary Syndrome (Cat 2)</w:t>
            </w:r>
          </w:p>
        </w:tc>
        <w:tc>
          <w:tcPr>
            <w:tcW w:w="3285" w:type="dxa"/>
          </w:tcPr>
          <w:p w14:paraId="23EB4A6A" w14:textId="1DAC78B2" w:rsidR="7F2C812B" w:rsidRDefault="7F2C812B">
            <w:r w:rsidRPr="7F2C812B">
              <w:rPr>
                <w:color w:val="172B4D"/>
                <w:sz w:val="21"/>
                <w:szCs w:val="21"/>
              </w:rPr>
              <w:t>Phone 999 now for an ambulance</w:t>
            </w:r>
          </w:p>
        </w:tc>
      </w:tr>
      <w:tr w:rsidR="7F2C812B" w14:paraId="7F660D97" w14:textId="77777777" w:rsidTr="00107F11">
        <w:tc>
          <w:tcPr>
            <w:tcW w:w="3285" w:type="dxa"/>
          </w:tcPr>
          <w:p w14:paraId="55CFEEF9" w14:textId="08F6F924" w:rsidR="7F2C812B" w:rsidRDefault="7F2C812B">
            <w:r w:rsidRPr="7F2C812B">
              <w:rPr>
                <w:color w:val="172B4D"/>
                <w:sz w:val="21"/>
                <w:szCs w:val="21"/>
              </w:rPr>
              <w:t>Dx0113</w:t>
            </w:r>
          </w:p>
        </w:tc>
        <w:tc>
          <w:tcPr>
            <w:tcW w:w="3285" w:type="dxa"/>
          </w:tcPr>
          <w:p w14:paraId="32AD1CBD" w14:textId="10AAF6C6" w:rsidR="7F2C812B" w:rsidRDefault="7F2C812B">
            <w:r w:rsidRPr="7F2C812B">
              <w:rPr>
                <w:color w:val="172B4D"/>
                <w:sz w:val="21"/>
                <w:szCs w:val="21"/>
              </w:rPr>
              <w:t>Emergency Ambulance Response for Anaphylaxis (Cat 2)</w:t>
            </w:r>
          </w:p>
        </w:tc>
        <w:tc>
          <w:tcPr>
            <w:tcW w:w="3285" w:type="dxa"/>
          </w:tcPr>
          <w:p w14:paraId="227B9678" w14:textId="6E8CDF25" w:rsidR="7F2C812B" w:rsidRDefault="7F2C812B">
            <w:r w:rsidRPr="7F2C812B">
              <w:rPr>
                <w:color w:val="172B4D"/>
                <w:sz w:val="21"/>
                <w:szCs w:val="21"/>
              </w:rPr>
              <w:t>Phone 999 now for an ambulance</w:t>
            </w:r>
          </w:p>
        </w:tc>
      </w:tr>
      <w:tr w:rsidR="7F2C812B" w14:paraId="1C1E8DEF" w14:textId="77777777" w:rsidTr="00107F11">
        <w:tc>
          <w:tcPr>
            <w:tcW w:w="3285" w:type="dxa"/>
          </w:tcPr>
          <w:p w14:paraId="337C2CA9" w14:textId="20880A09" w:rsidR="7F2C812B" w:rsidRDefault="7F2C812B">
            <w:r w:rsidRPr="7F2C812B">
              <w:rPr>
                <w:color w:val="172B4D"/>
                <w:sz w:val="21"/>
                <w:szCs w:val="21"/>
              </w:rPr>
              <w:t>Dx0114</w:t>
            </w:r>
          </w:p>
        </w:tc>
        <w:tc>
          <w:tcPr>
            <w:tcW w:w="3285" w:type="dxa"/>
          </w:tcPr>
          <w:p w14:paraId="52FB6310" w14:textId="4F4B2A78" w:rsidR="7F2C812B" w:rsidRDefault="7F2C812B">
            <w:r w:rsidRPr="7F2C812B">
              <w:rPr>
                <w:color w:val="172B4D"/>
                <w:sz w:val="21"/>
                <w:szCs w:val="21"/>
              </w:rPr>
              <w:t>Emergency Ambulance Response for Aortic Aneurysm Rupture/Dissection (Cat 2)</w:t>
            </w:r>
          </w:p>
        </w:tc>
        <w:tc>
          <w:tcPr>
            <w:tcW w:w="3285" w:type="dxa"/>
          </w:tcPr>
          <w:p w14:paraId="4552653E" w14:textId="429A99A6" w:rsidR="7F2C812B" w:rsidRDefault="7F2C812B">
            <w:r w:rsidRPr="7F2C812B">
              <w:rPr>
                <w:color w:val="172B4D"/>
                <w:sz w:val="21"/>
                <w:szCs w:val="21"/>
              </w:rPr>
              <w:t>Phone 999 now for an ambulance</w:t>
            </w:r>
          </w:p>
        </w:tc>
      </w:tr>
      <w:tr w:rsidR="7F2C812B" w14:paraId="7CBFE03F" w14:textId="77777777" w:rsidTr="00107F11">
        <w:tc>
          <w:tcPr>
            <w:tcW w:w="3285" w:type="dxa"/>
          </w:tcPr>
          <w:p w14:paraId="11662D20" w14:textId="3653DAD9" w:rsidR="7F2C812B" w:rsidRDefault="7F2C812B">
            <w:r w:rsidRPr="7F2C812B">
              <w:rPr>
                <w:color w:val="172B4D"/>
                <w:sz w:val="21"/>
                <w:szCs w:val="21"/>
              </w:rPr>
              <w:t>Dx0115</w:t>
            </w:r>
          </w:p>
        </w:tc>
        <w:tc>
          <w:tcPr>
            <w:tcW w:w="3285" w:type="dxa"/>
          </w:tcPr>
          <w:p w14:paraId="39E8A001" w14:textId="008DD4DB" w:rsidR="7F2C812B" w:rsidRDefault="7F2C812B">
            <w:r w:rsidRPr="7F2C812B">
              <w:rPr>
                <w:color w:val="172B4D"/>
                <w:sz w:val="21"/>
                <w:szCs w:val="21"/>
              </w:rPr>
              <w:t>Emergency Ambulance Response for Labour Complications (Cat 2)</w:t>
            </w:r>
          </w:p>
        </w:tc>
        <w:tc>
          <w:tcPr>
            <w:tcW w:w="3285" w:type="dxa"/>
          </w:tcPr>
          <w:p w14:paraId="261B1FAD" w14:textId="51701ADB" w:rsidR="7F2C812B" w:rsidRDefault="7F2C812B">
            <w:r w:rsidRPr="7F2C812B">
              <w:rPr>
                <w:color w:val="172B4D"/>
                <w:sz w:val="21"/>
                <w:szCs w:val="21"/>
              </w:rPr>
              <w:t>Phone 999 now for an ambulance</w:t>
            </w:r>
          </w:p>
        </w:tc>
      </w:tr>
      <w:tr w:rsidR="7F2C812B" w14:paraId="161EEEEE" w14:textId="77777777" w:rsidTr="00107F11">
        <w:tc>
          <w:tcPr>
            <w:tcW w:w="3285" w:type="dxa"/>
          </w:tcPr>
          <w:p w14:paraId="51B26F90" w14:textId="7E7BBABC" w:rsidR="7F2C812B" w:rsidRDefault="7F2C812B">
            <w:r w:rsidRPr="7F2C812B">
              <w:rPr>
                <w:color w:val="172B4D"/>
                <w:sz w:val="21"/>
                <w:szCs w:val="21"/>
              </w:rPr>
              <w:t>Dx0117</w:t>
            </w:r>
          </w:p>
        </w:tc>
        <w:tc>
          <w:tcPr>
            <w:tcW w:w="3285" w:type="dxa"/>
          </w:tcPr>
          <w:p w14:paraId="497BB6E4" w14:textId="11B1C0A4" w:rsidR="7F2C812B" w:rsidRDefault="7F2C812B">
            <w:r w:rsidRPr="7F2C812B">
              <w:rPr>
                <w:color w:val="172B4D"/>
                <w:sz w:val="21"/>
                <w:szCs w:val="21"/>
              </w:rPr>
              <w:t>Emergency Ambulance Response for Possible Stroke Time Critical (Cat 2)</w:t>
            </w:r>
          </w:p>
        </w:tc>
        <w:tc>
          <w:tcPr>
            <w:tcW w:w="3285" w:type="dxa"/>
          </w:tcPr>
          <w:p w14:paraId="1D0E57D3" w14:textId="43ADE7AF" w:rsidR="7F2C812B" w:rsidRDefault="7F2C812B">
            <w:r w:rsidRPr="7F2C812B">
              <w:rPr>
                <w:color w:val="172B4D"/>
                <w:sz w:val="21"/>
                <w:szCs w:val="21"/>
              </w:rPr>
              <w:t>Phone 999 now for an ambulance</w:t>
            </w:r>
          </w:p>
        </w:tc>
      </w:tr>
      <w:tr w:rsidR="7F2C812B" w14:paraId="7DADC52E" w14:textId="77777777" w:rsidTr="00107F11">
        <w:tc>
          <w:tcPr>
            <w:tcW w:w="3285" w:type="dxa"/>
          </w:tcPr>
          <w:p w14:paraId="71F20711" w14:textId="49C84DFF" w:rsidR="7F2C812B" w:rsidRDefault="7F2C812B">
            <w:r w:rsidRPr="7F2C812B">
              <w:rPr>
                <w:color w:val="172B4D"/>
                <w:sz w:val="21"/>
                <w:szCs w:val="21"/>
              </w:rPr>
              <w:t>Dx0118</w:t>
            </w:r>
          </w:p>
        </w:tc>
        <w:tc>
          <w:tcPr>
            <w:tcW w:w="3285" w:type="dxa"/>
          </w:tcPr>
          <w:p w14:paraId="2787DD40" w14:textId="04CB49C6" w:rsidR="7F2C812B" w:rsidRDefault="7F2C812B">
            <w:r w:rsidRPr="7F2C812B">
              <w:rPr>
                <w:color w:val="172B4D"/>
                <w:sz w:val="21"/>
                <w:szCs w:val="21"/>
              </w:rPr>
              <w:t>Emergency Ambulance Response for Potential Shock (Cat 2)</w:t>
            </w:r>
          </w:p>
        </w:tc>
        <w:tc>
          <w:tcPr>
            <w:tcW w:w="3285" w:type="dxa"/>
          </w:tcPr>
          <w:p w14:paraId="5B7F5897" w14:textId="149C963A" w:rsidR="7F2C812B" w:rsidRDefault="7F2C812B">
            <w:r w:rsidRPr="7F2C812B">
              <w:rPr>
                <w:color w:val="172B4D"/>
                <w:sz w:val="21"/>
                <w:szCs w:val="21"/>
              </w:rPr>
              <w:t>Phone 999 now for an ambulance</w:t>
            </w:r>
          </w:p>
        </w:tc>
      </w:tr>
      <w:tr w:rsidR="7F2C812B" w14:paraId="66DFCA1B" w14:textId="77777777" w:rsidTr="00107F11">
        <w:tc>
          <w:tcPr>
            <w:tcW w:w="3285" w:type="dxa"/>
          </w:tcPr>
          <w:p w14:paraId="5739BAE5" w14:textId="3AACCBBA" w:rsidR="7F2C812B" w:rsidRDefault="7F2C812B">
            <w:r w:rsidRPr="7F2C812B">
              <w:rPr>
                <w:color w:val="172B4D"/>
                <w:sz w:val="21"/>
                <w:szCs w:val="21"/>
              </w:rPr>
              <w:t>Dx01120</w:t>
            </w:r>
          </w:p>
        </w:tc>
        <w:tc>
          <w:tcPr>
            <w:tcW w:w="3285" w:type="dxa"/>
          </w:tcPr>
          <w:p w14:paraId="4028ACDC" w14:textId="3113EB29" w:rsidR="7F2C812B" w:rsidRDefault="7F2C812B">
            <w:r w:rsidRPr="7F2C812B">
              <w:rPr>
                <w:color w:val="172B4D"/>
                <w:sz w:val="21"/>
                <w:szCs w:val="21"/>
              </w:rPr>
              <w:t>Emergency Ambulance Response for Respiratory Distress Trauma (Cat 2)</w:t>
            </w:r>
          </w:p>
        </w:tc>
        <w:tc>
          <w:tcPr>
            <w:tcW w:w="3285" w:type="dxa"/>
          </w:tcPr>
          <w:p w14:paraId="1A29BFC7" w14:textId="225D76FF" w:rsidR="7F2C812B" w:rsidRDefault="7F2C812B">
            <w:r w:rsidRPr="7F2C812B">
              <w:rPr>
                <w:color w:val="172B4D"/>
                <w:sz w:val="21"/>
                <w:szCs w:val="21"/>
              </w:rPr>
              <w:t>Phone 999 now for an ambulance</w:t>
            </w:r>
          </w:p>
        </w:tc>
      </w:tr>
      <w:tr w:rsidR="7F2C812B" w14:paraId="256DD47C" w14:textId="77777777" w:rsidTr="00107F11">
        <w:tc>
          <w:tcPr>
            <w:tcW w:w="3285" w:type="dxa"/>
          </w:tcPr>
          <w:p w14:paraId="3DBC2DAF" w14:textId="075E9080" w:rsidR="7F2C812B" w:rsidRDefault="7F2C812B">
            <w:r w:rsidRPr="7F2C812B">
              <w:rPr>
                <w:color w:val="172B4D"/>
                <w:sz w:val="21"/>
                <w:szCs w:val="21"/>
              </w:rPr>
              <w:t>Dx01121</w:t>
            </w:r>
          </w:p>
        </w:tc>
        <w:tc>
          <w:tcPr>
            <w:tcW w:w="3285" w:type="dxa"/>
          </w:tcPr>
          <w:p w14:paraId="328B8CF6" w14:textId="1A3F6A30" w:rsidR="7F2C812B" w:rsidRDefault="7F2C812B">
            <w:r w:rsidRPr="7F2C812B">
              <w:rPr>
                <w:color w:val="172B4D"/>
                <w:sz w:val="21"/>
                <w:szCs w:val="21"/>
              </w:rPr>
              <w:t>Emergency Ambulance Response for Septicaemia (Cat 2)</w:t>
            </w:r>
          </w:p>
        </w:tc>
        <w:tc>
          <w:tcPr>
            <w:tcW w:w="3285" w:type="dxa"/>
          </w:tcPr>
          <w:p w14:paraId="6E854F3D" w14:textId="7F341BE4" w:rsidR="7F2C812B" w:rsidRDefault="7F2C812B">
            <w:r w:rsidRPr="7F2C812B">
              <w:rPr>
                <w:color w:val="172B4D"/>
                <w:sz w:val="21"/>
                <w:szCs w:val="21"/>
              </w:rPr>
              <w:t>Phone 999 now for an ambulance</w:t>
            </w:r>
          </w:p>
        </w:tc>
      </w:tr>
      <w:tr w:rsidR="7F2C812B" w14:paraId="70FCEA66" w14:textId="77777777" w:rsidTr="00107F11">
        <w:tc>
          <w:tcPr>
            <w:tcW w:w="3285" w:type="dxa"/>
          </w:tcPr>
          <w:p w14:paraId="2A91BB98" w14:textId="59A61634" w:rsidR="7F2C812B" w:rsidRDefault="7F2C812B">
            <w:r w:rsidRPr="7F2C812B">
              <w:rPr>
                <w:color w:val="172B4D"/>
                <w:sz w:val="21"/>
                <w:szCs w:val="21"/>
              </w:rPr>
              <w:lastRenderedPageBreak/>
              <w:t>Dx01125</w:t>
            </w:r>
          </w:p>
        </w:tc>
        <w:tc>
          <w:tcPr>
            <w:tcW w:w="3285" w:type="dxa"/>
          </w:tcPr>
          <w:p w14:paraId="62752F00" w14:textId="330D43E7" w:rsidR="7F2C812B" w:rsidRDefault="7F2C812B">
            <w:r w:rsidRPr="7F2C812B">
              <w:rPr>
                <w:color w:val="172B4D"/>
                <w:sz w:val="21"/>
                <w:szCs w:val="21"/>
              </w:rPr>
              <w:t>Emergency Ambulance Response for Potential COVID19 (Category 2)</w:t>
            </w:r>
          </w:p>
        </w:tc>
        <w:tc>
          <w:tcPr>
            <w:tcW w:w="3285" w:type="dxa"/>
          </w:tcPr>
          <w:p w14:paraId="0C7AA7D8" w14:textId="437EB72F" w:rsidR="7F2C812B" w:rsidRDefault="7F2C812B">
            <w:r w:rsidRPr="7F2C812B">
              <w:rPr>
                <w:color w:val="172B4D"/>
                <w:sz w:val="21"/>
                <w:szCs w:val="21"/>
              </w:rPr>
              <w:t>Phone 999 now for an ambulance</w:t>
            </w:r>
          </w:p>
        </w:tc>
      </w:tr>
      <w:tr w:rsidR="7F2C812B" w14:paraId="4A23393F" w14:textId="77777777" w:rsidTr="00107F11">
        <w:tc>
          <w:tcPr>
            <w:tcW w:w="3285" w:type="dxa"/>
          </w:tcPr>
          <w:p w14:paraId="2E55ADB7" w14:textId="79C4DE84" w:rsidR="7F2C812B" w:rsidRDefault="7F2C812B">
            <w:r w:rsidRPr="7F2C812B">
              <w:rPr>
                <w:color w:val="172B4D"/>
                <w:sz w:val="21"/>
                <w:szCs w:val="21"/>
              </w:rPr>
              <w:t>Dx012</w:t>
            </w:r>
          </w:p>
        </w:tc>
        <w:tc>
          <w:tcPr>
            <w:tcW w:w="3285" w:type="dxa"/>
          </w:tcPr>
          <w:p w14:paraId="44A02D64" w14:textId="4E5509BE" w:rsidR="7F2C812B" w:rsidRDefault="7F2C812B">
            <w:r w:rsidRPr="7F2C812B">
              <w:rPr>
                <w:color w:val="172B4D"/>
                <w:sz w:val="21"/>
                <w:szCs w:val="21"/>
              </w:rPr>
              <w:t>Emergency Ambulance Response (Category 3)</w:t>
            </w:r>
          </w:p>
        </w:tc>
        <w:tc>
          <w:tcPr>
            <w:tcW w:w="3285" w:type="dxa"/>
          </w:tcPr>
          <w:p w14:paraId="4E69D71D" w14:textId="54155F1E" w:rsidR="7F2C812B" w:rsidRDefault="7F2C812B">
            <w:r w:rsidRPr="7F2C812B">
              <w:rPr>
                <w:color w:val="172B4D"/>
                <w:sz w:val="21"/>
                <w:szCs w:val="21"/>
              </w:rPr>
              <w:t>Phone 999 now for an ambulance</w:t>
            </w:r>
          </w:p>
        </w:tc>
      </w:tr>
      <w:tr w:rsidR="7F2C812B" w14:paraId="39011808" w14:textId="77777777" w:rsidTr="00107F11">
        <w:tc>
          <w:tcPr>
            <w:tcW w:w="3285" w:type="dxa"/>
          </w:tcPr>
          <w:p w14:paraId="150FBB51" w14:textId="38817328" w:rsidR="7F2C812B" w:rsidRDefault="7F2C812B">
            <w:r w:rsidRPr="7F2C812B">
              <w:rPr>
                <w:color w:val="172B4D"/>
                <w:sz w:val="21"/>
                <w:szCs w:val="21"/>
              </w:rPr>
              <w:t>Dx0121</w:t>
            </w:r>
          </w:p>
        </w:tc>
        <w:tc>
          <w:tcPr>
            <w:tcW w:w="3285" w:type="dxa"/>
          </w:tcPr>
          <w:p w14:paraId="18D40187" w14:textId="14AB24A9" w:rsidR="7F2C812B" w:rsidRDefault="7F2C812B">
            <w:r w:rsidRPr="7F2C812B">
              <w:rPr>
                <w:color w:val="172B4D"/>
                <w:sz w:val="21"/>
                <w:szCs w:val="21"/>
              </w:rPr>
              <w:t>Emergency Ambulance Response (Category 3) Transport AT</w:t>
            </w:r>
          </w:p>
        </w:tc>
        <w:tc>
          <w:tcPr>
            <w:tcW w:w="3285" w:type="dxa"/>
          </w:tcPr>
          <w:p w14:paraId="6CDF1005" w14:textId="0F25162A" w:rsidR="7F2C812B" w:rsidRDefault="7F2C812B">
            <w:r w:rsidRPr="7F2C812B">
              <w:rPr>
                <w:color w:val="172B4D"/>
                <w:sz w:val="21"/>
                <w:szCs w:val="21"/>
              </w:rPr>
              <w:t>Phone 999 now for an ambulance</w:t>
            </w:r>
          </w:p>
        </w:tc>
      </w:tr>
      <w:tr w:rsidR="7F2C812B" w14:paraId="3B032990" w14:textId="77777777" w:rsidTr="00107F11">
        <w:tc>
          <w:tcPr>
            <w:tcW w:w="3285" w:type="dxa"/>
          </w:tcPr>
          <w:p w14:paraId="71B921EA" w14:textId="082DFDAD" w:rsidR="7F2C812B" w:rsidRDefault="7F2C812B">
            <w:r w:rsidRPr="7F2C812B">
              <w:rPr>
                <w:color w:val="172B4D"/>
                <w:sz w:val="21"/>
                <w:szCs w:val="21"/>
              </w:rPr>
              <w:t>Dx01213</w:t>
            </w:r>
          </w:p>
        </w:tc>
        <w:tc>
          <w:tcPr>
            <w:tcW w:w="3285" w:type="dxa"/>
          </w:tcPr>
          <w:p w14:paraId="608363D3" w14:textId="7880685B" w:rsidR="7F2C812B" w:rsidRDefault="7F2C812B">
            <w:r w:rsidRPr="7F2C812B">
              <w:rPr>
                <w:color w:val="172B4D"/>
                <w:sz w:val="21"/>
                <w:szCs w:val="21"/>
              </w:rPr>
              <w:t>Emergency Ambulance Response for Accidental Poisoning (Category 3)</w:t>
            </w:r>
          </w:p>
        </w:tc>
        <w:tc>
          <w:tcPr>
            <w:tcW w:w="3285" w:type="dxa"/>
          </w:tcPr>
          <w:p w14:paraId="35DA8708" w14:textId="264F2258" w:rsidR="7F2C812B" w:rsidRDefault="7F2C812B">
            <w:r w:rsidRPr="7F2C812B">
              <w:rPr>
                <w:color w:val="172B4D"/>
                <w:sz w:val="21"/>
                <w:szCs w:val="21"/>
              </w:rPr>
              <w:t>Phone 999 now for an ambulance</w:t>
            </w:r>
          </w:p>
        </w:tc>
      </w:tr>
      <w:tr w:rsidR="7F2C812B" w14:paraId="5982B4B7" w14:textId="77777777" w:rsidTr="00107F11">
        <w:tc>
          <w:tcPr>
            <w:tcW w:w="3285" w:type="dxa"/>
          </w:tcPr>
          <w:p w14:paraId="64901176" w14:textId="09839BCF" w:rsidR="7F2C812B" w:rsidRDefault="7F2C812B">
            <w:r w:rsidRPr="7F2C812B">
              <w:rPr>
                <w:color w:val="172B4D"/>
                <w:sz w:val="21"/>
                <w:szCs w:val="21"/>
              </w:rPr>
              <w:t>Dx01214</w:t>
            </w:r>
          </w:p>
        </w:tc>
        <w:tc>
          <w:tcPr>
            <w:tcW w:w="3285" w:type="dxa"/>
          </w:tcPr>
          <w:p w14:paraId="6221AC21" w14:textId="5EDDFA65" w:rsidR="7F2C812B" w:rsidRDefault="7F2C812B">
            <w:r w:rsidRPr="7F2C812B">
              <w:rPr>
                <w:color w:val="172B4D"/>
                <w:sz w:val="21"/>
                <w:szCs w:val="21"/>
              </w:rPr>
              <w:t>Emergency Ambulance Response for Potential COVID19 (Category 3)</w:t>
            </w:r>
          </w:p>
        </w:tc>
        <w:tc>
          <w:tcPr>
            <w:tcW w:w="3285" w:type="dxa"/>
          </w:tcPr>
          <w:p w14:paraId="068BA23E" w14:textId="54A5AE1F" w:rsidR="7F2C812B" w:rsidRDefault="7F2C812B">
            <w:r w:rsidRPr="7F2C812B">
              <w:rPr>
                <w:color w:val="172B4D"/>
                <w:sz w:val="21"/>
                <w:szCs w:val="21"/>
              </w:rPr>
              <w:t>Phone 999 now for an ambulance</w:t>
            </w:r>
          </w:p>
        </w:tc>
      </w:tr>
      <w:tr w:rsidR="7F2C812B" w14:paraId="23CC5383" w14:textId="77777777" w:rsidTr="00107F11">
        <w:tc>
          <w:tcPr>
            <w:tcW w:w="3285" w:type="dxa"/>
          </w:tcPr>
          <w:p w14:paraId="78E6475F" w14:textId="523B5570" w:rsidR="7F2C812B" w:rsidRDefault="7F2C812B">
            <w:r w:rsidRPr="7F2C812B">
              <w:rPr>
                <w:color w:val="172B4D"/>
                <w:sz w:val="21"/>
                <w:szCs w:val="21"/>
              </w:rPr>
              <w:t>Dx0122</w:t>
            </w:r>
          </w:p>
        </w:tc>
        <w:tc>
          <w:tcPr>
            <w:tcW w:w="3285" w:type="dxa"/>
          </w:tcPr>
          <w:p w14:paraId="21407B7B" w14:textId="40268FD9" w:rsidR="7F2C812B" w:rsidRDefault="7F2C812B">
            <w:r w:rsidRPr="7F2C812B">
              <w:rPr>
                <w:color w:val="172B4D"/>
                <w:sz w:val="21"/>
                <w:szCs w:val="21"/>
              </w:rPr>
              <w:t>Emergency Ambulance Response (Cat 3) to assess a patient face to face</w:t>
            </w:r>
          </w:p>
        </w:tc>
        <w:tc>
          <w:tcPr>
            <w:tcW w:w="3285" w:type="dxa"/>
          </w:tcPr>
          <w:p w14:paraId="27573F07" w14:textId="2F7AD449" w:rsidR="7F2C812B" w:rsidRDefault="7F2C812B">
            <w:r w:rsidRPr="7F2C812B">
              <w:rPr>
                <w:color w:val="172B4D"/>
                <w:sz w:val="21"/>
                <w:szCs w:val="21"/>
              </w:rPr>
              <w:t>Phone 999 now for an ambulance</w:t>
            </w:r>
          </w:p>
        </w:tc>
      </w:tr>
      <w:tr w:rsidR="7F2C812B" w14:paraId="61DCED37" w14:textId="77777777" w:rsidTr="00107F11">
        <w:tc>
          <w:tcPr>
            <w:tcW w:w="3285" w:type="dxa"/>
          </w:tcPr>
          <w:p w14:paraId="1CEF11B5" w14:textId="18CA5AAC" w:rsidR="7F2C812B" w:rsidRDefault="7F2C812B">
            <w:r w:rsidRPr="7F2C812B">
              <w:rPr>
                <w:color w:val="172B4D"/>
                <w:sz w:val="21"/>
                <w:szCs w:val="21"/>
              </w:rPr>
              <w:t>Dx0124</w:t>
            </w:r>
          </w:p>
        </w:tc>
        <w:tc>
          <w:tcPr>
            <w:tcW w:w="3285" w:type="dxa"/>
          </w:tcPr>
          <w:p w14:paraId="41E31858" w14:textId="001D74F4" w:rsidR="7F2C812B" w:rsidRDefault="7F2C812B">
            <w:r w:rsidRPr="7F2C812B">
              <w:rPr>
                <w:color w:val="172B4D"/>
                <w:sz w:val="21"/>
                <w:szCs w:val="21"/>
              </w:rPr>
              <w:t>Emergency Ambulance Response for Risk of Suicide (Category 3)</w:t>
            </w:r>
          </w:p>
        </w:tc>
        <w:tc>
          <w:tcPr>
            <w:tcW w:w="3285" w:type="dxa"/>
          </w:tcPr>
          <w:p w14:paraId="75439825" w14:textId="755504FD" w:rsidR="7F2C812B" w:rsidRDefault="7F2C812B">
            <w:r w:rsidRPr="7F2C812B">
              <w:rPr>
                <w:color w:val="172B4D"/>
                <w:sz w:val="21"/>
                <w:szCs w:val="21"/>
              </w:rPr>
              <w:t>Phone 999 now for an ambulance</w:t>
            </w:r>
          </w:p>
        </w:tc>
      </w:tr>
      <w:tr w:rsidR="7F2C812B" w14:paraId="1C6923BD" w14:textId="77777777" w:rsidTr="00107F11">
        <w:tc>
          <w:tcPr>
            <w:tcW w:w="3285" w:type="dxa"/>
          </w:tcPr>
          <w:p w14:paraId="1924C8D8" w14:textId="380CBFEA" w:rsidR="7F2C812B" w:rsidRDefault="7F2C812B">
            <w:r w:rsidRPr="7F2C812B">
              <w:rPr>
                <w:color w:val="172B4D"/>
                <w:sz w:val="21"/>
                <w:szCs w:val="21"/>
              </w:rPr>
              <w:t>Dx0126</w:t>
            </w:r>
          </w:p>
        </w:tc>
        <w:tc>
          <w:tcPr>
            <w:tcW w:w="3285" w:type="dxa"/>
          </w:tcPr>
          <w:p w14:paraId="2231DBD5" w14:textId="0523CCA4" w:rsidR="7F2C812B" w:rsidRDefault="7F2C812B">
            <w:r w:rsidRPr="7F2C812B">
              <w:rPr>
                <w:color w:val="172B4D"/>
                <w:sz w:val="21"/>
                <w:szCs w:val="21"/>
              </w:rPr>
              <w:t>Emergency Ambulance Response for Trauma Emergency (Cat 3)</w:t>
            </w:r>
          </w:p>
        </w:tc>
        <w:tc>
          <w:tcPr>
            <w:tcW w:w="3285" w:type="dxa"/>
          </w:tcPr>
          <w:p w14:paraId="55AD7C9A" w14:textId="3FE641E3" w:rsidR="7F2C812B" w:rsidRDefault="7F2C812B">
            <w:r w:rsidRPr="7F2C812B">
              <w:rPr>
                <w:color w:val="172B4D"/>
                <w:sz w:val="21"/>
                <w:szCs w:val="21"/>
              </w:rPr>
              <w:t>Phone 999 now for an ambulance</w:t>
            </w:r>
          </w:p>
        </w:tc>
      </w:tr>
      <w:tr w:rsidR="7F2C812B" w14:paraId="31E48A99" w14:textId="77777777" w:rsidTr="00107F11">
        <w:tc>
          <w:tcPr>
            <w:tcW w:w="3285" w:type="dxa"/>
          </w:tcPr>
          <w:p w14:paraId="4C04B9D7" w14:textId="2749E67E" w:rsidR="7F2C812B" w:rsidRDefault="7F2C812B">
            <w:r w:rsidRPr="7F2C812B">
              <w:rPr>
                <w:color w:val="172B4D"/>
                <w:sz w:val="21"/>
                <w:szCs w:val="21"/>
              </w:rPr>
              <w:t>Dx0127</w:t>
            </w:r>
          </w:p>
        </w:tc>
        <w:tc>
          <w:tcPr>
            <w:tcW w:w="3285" w:type="dxa"/>
          </w:tcPr>
          <w:p w14:paraId="29AC289F" w14:textId="6638A715" w:rsidR="7F2C812B" w:rsidRDefault="7F2C812B">
            <w:r w:rsidRPr="7F2C812B">
              <w:rPr>
                <w:color w:val="172B4D"/>
                <w:sz w:val="21"/>
                <w:szCs w:val="21"/>
              </w:rPr>
              <w:t>Emergency Ambulance Response, Pregnancy (Category 3)</w:t>
            </w:r>
          </w:p>
        </w:tc>
        <w:tc>
          <w:tcPr>
            <w:tcW w:w="3285" w:type="dxa"/>
          </w:tcPr>
          <w:p w14:paraId="1AE88E35" w14:textId="0ED4969C" w:rsidR="7F2C812B" w:rsidRDefault="7F2C812B">
            <w:r w:rsidRPr="7F2C812B">
              <w:rPr>
                <w:color w:val="172B4D"/>
                <w:sz w:val="21"/>
                <w:szCs w:val="21"/>
              </w:rPr>
              <w:t>Phone 999 now for an ambulance</w:t>
            </w:r>
          </w:p>
        </w:tc>
      </w:tr>
      <w:tr w:rsidR="7F2C812B" w14:paraId="4666F3D8" w14:textId="77777777" w:rsidTr="00107F11">
        <w:tc>
          <w:tcPr>
            <w:tcW w:w="3285" w:type="dxa"/>
          </w:tcPr>
          <w:p w14:paraId="7BCF864C" w14:textId="6667D06E" w:rsidR="7F2C812B" w:rsidRDefault="7F2C812B">
            <w:r w:rsidRPr="7F2C812B">
              <w:rPr>
                <w:color w:val="172B4D"/>
                <w:sz w:val="21"/>
                <w:szCs w:val="21"/>
              </w:rPr>
              <w:t>Dx013</w:t>
            </w:r>
          </w:p>
        </w:tc>
        <w:tc>
          <w:tcPr>
            <w:tcW w:w="3285" w:type="dxa"/>
          </w:tcPr>
          <w:p w14:paraId="2E12C4CF" w14:textId="4A95A042" w:rsidR="7F2C812B" w:rsidRDefault="7F2C812B">
            <w:r w:rsidRPr="7F2C812B">
              <w:rPr>
                <w:color w:val="172B4D"/>
                <w:sz w:val="21"/>
                <w:szCs w:val="21"/>
              </w:rPr>
              <w:t>Assistance needed at home due to inability to get off the floor (Cat 4)</w:t>
            </w:r>
          </w:p>
        </w:tc>
        <w:tc>
          <w:tcPr>
            <w:tcW w:w="3285" w:type="dxa"/>
          </w:tcPr>
          <w:p w14:paraId="465305E3" w14:textId="1FEF9BE6" w:rsidR="7F2C812B" w:rsidRDefault="7F2C812B">
            <w:r w:rsidRPr="7F2C812B">
              <w:rPr>
                <w:color w:val="172B4D"/>
                <w:sz w:val="21"/>
                <w:szCs w:val="21"/>
              </w:rPr>
              <w:t>Phone 999 for an ambulance</w:t>
            </w:r>
          </w:p>
        </w:tc>
      </w:tr>
      <w:tr w:rsidR="7F2C812B" w14:paraId="07518DE2" w14:textId="77777777" w:rsidTr="00107F11">
        <w:tc>
          <w:tcPr>
            <w:tcW w:w="3285" w:type="dxa"/>
          </w:tcPr>
          <w:p w14:paraId="44311F9C" w14:textId="6FD578C2" w:rsidR="7F2C812B" w:rsidRDefault="7F2C812B">
            <w:r w:rsidRPr="7F2C812B">
              <w:rPr>
                <w:color w:val="172B4D"/>
                <w:sz w:val="21"/>
                <w:szCs w:val="21"/>
              </w:rPr>
              <w:t>Dx016</w:t>
            </w:r>
          </w:p>
        </w:tc>
        <w:tc>
          <w:tcPr>
            <w:tcW w:w="3285" w:type="dxa"/>
          </w:tcPr>
          <w:p w14:paraId="3FDCF077" w14:textId="194FC047" w:rsidR="7F2C812B" w:rsidRDefault="7F2C812B">
            <w:r w:rsidRPr="7F2C812B">
              <w:rPr>
                <w:color w:val="172B4D"/>
                <w:sz w:val="21"/>
                <w:szCs w:val="21"/>
              </w:rPr>
              <w:t>Non-emergency Ambulance Response (Cat 4)</w:t>
            </w:r>
          </w:p>
        </w:tc>
        <w:tc>
          <w:tcPr>
            <w:tcW w:w="3285" w:type="dxa"/>
          </w:tcPr>
          <w:p w14:paraId="022AD096" w14:textId="5B466772" w:rsidR="7F2C812B" w:rsidRDefault="7F2C812B">
            <w:r w:rsidRPr="7F2C812B">
              <w:rPr>
                <w:color w:val="172B4D"/>
                <w:sz w:val="21"/>
                <w:szCs w:val="21"/>
              </w:rPr>
              <w:t>Phone 999 for an ambulance</w:t>
            </w:r>
          </w:p>
        </w:tc>
      </w:tr>
      <w:tr w:rsidR="7F2C812B" w14:paraId="6BCB2756" w14:textId="77777777" w:rsidTr="00107F11">
        <w:tc>
          <w:tcPr>
            <w:tcW w:w="3285" w:type="dxa"/>
          </w:tcPr>
          <w:p w14:paraId="5D7EBB4E" w14:textId="70E5C1CA" w:rsidR="7F2C812B" w:rsidRDefault="7F2C812B">
            <w:r w:rsidRPr="7F2C812B">
              <w:rPr>
                <w:color w:val="172B4D"/>
                <w:sz w:val="21"/>
                <w:szCs w:val="21"/>
              </w:rPr>
              <w:t>Dx0162</w:t>
            </w:r>
          </w:p>
        </w:tc>
        <w:tc>
          <w:tcPr>
            <w:tcW w:w="3285" w:type="dxa"/>
          </w:tcPr>
          <w:p w14:paraId="7E721357" w14:textId="5B53902E" w:rsidR="7F2C812B" w:rsidRDefault="7F2C812B">
            <w:r w:rsidRPr="7F2C812B">
              <w:rPr>
                <w:color w:val="172B4D"/>
                <w:sz w:val="21"/>
                <w:szCs w:val="21"/>
              </w:rPr>
              <w:t>Transport to an Emergency Treatment Centre within 1 hour (Cat 3)</w:t>
            </w:r>
          </w:p>
        </w:tc>
        <w:tc>
          <w:tcPr>
            <w:tcW w:w="3285" w:type="dxa"/>
          </w:tcPr>
          <w:p w14:paraId="40D3CC69" w14:textId="1C6D3EFC" w:rsidR="7F2C812B" w:rsidRDefault="7F2C812B">
            <w:r w:rsidRPr="7F2C812B">
              <w:rPr>
                <w:color w:val="172B4D"/>
                <w:sz w:val="21"/>
                <w:szCs w:val="21"/>
              </w:rPr>
              <w:t>Phone 999 now for an ambulance</w:t>
            </w:r>
          </w:p>
        </w:tc>
      </w:tr>
      <w:tr w:rsidR="7F2C812B" w14:paraId="5782B676" w14:textId="77777777" w:rsidTr="00107F11">
        <w:tc>
          <w:tcPr>
            <w:tcW w:w="3285" w:type="dxa"/>
          </w:tcPr>
          <w:p w14:paraId="5D48E905" w14:textId="0F69C6BA" w:rsidR="7F2C812B" w:rsidRDefault="7F2C812B">
            <w:r w:rsidRPr="7F2C812B">
              <w:rPr>
                <w:color w:val="172B4D"/>
                <w:sz w:val="21"/>
                <w:szCs w:val="21"/>
              </w:rPr>
              <w:t>Dx49</w:t>
            </w:r>
          </w:p>
        </w:tc>
        <w:tc>
          <w:tcPr>
            <w:tcW w:w="3285" w:type="dxa"/>
          </w:tcPr>
          <w:p w14:paraId="2B7AD3B0" w14:textId="38775FA0" w:rsidR="7F2C812B" w:rsidRDefault="7F2C812B">
            <w:r w:rsidRPr="7F2C812B">
              <w:rPr>
                <w:color w:val="172B4D"/>
                <w:sz w:val="21"/>
                <w:szCs w:val="21"/>
              </w:rPr>
              <w:t>999 for police</w:t>
            </w:r>
          </w:p>
        </w:tc>
        <w:tc>
          <w:tcPr>
            <w:tcW w:w="3285" w:type="dxa"/>
          </w:tcPr>
          <w:p w14:paraId="51157FBA" w14:textId="5E917173" w:rsidR="7F2C812B" w:rsidRDefault="7F2C812B">
            <w:r w:rsidRPr="7F2C812B">
              <w:rPr>
                <w:color w:val="172B4D"/>
                <w:sz w:val="21"/>
                <w:szCs w:val="21"/>
              </w:rPr>
              <w:t>Phone 999 now for the police</w:t>
            </w:r>
          </w:p>
        </w:tc>
      </w:tr>
      <w:tr w:rsidR="7F2C812B" w14:paraId="39BDAE0C" w14:textId="77777777" w:rsidTr="00107F11">
        <w:tc>
          <w:tcPr>
            <w:tcW w:w="3285" w:type="dxa"/>
          </w:tcPr>
          <w:p w14:paraId="4706F0D0" w14:textId="6316EB42" w:rsidR="7F2C812B" w:rsidRDefault="7F2C812B">
            <w:r w:rsidRPr="7F2C812B">
              <w:rPr>
                <w:b/>
                <w:bCs/>
                <w:color w:val="172B4D"/>
                <w:sz w:val="21"/>
                <w:szCs w:val="21"/>
              </w:rPr>
              <w:t>ED</w:t>
            </w:r>
          </w:p>
        </w:tc>
        <w:tc>
          <w:tcPr>
            <w:tcW w:w="3285" w:type="dxa"/>
          </w:tcPr>
          <w:p w14:paraId="4F6ECC41" w14:textId="1B748012" w:rsidR="7F2C812B" w:rsidRDefault="7F2C812B"/>
        </w:tc>
        <w:tc>
          <w:tcPr>
            <w:tcW w:w="3285" w:type="dxa"/>
          </w:tcPr>
          <w:p w14:paraId="261D4277" w14:textId="0671094E" w:rsidR="7F2C812B" w:rsidRDefault="7F2C812B"/>
        </w:tc>
      </w:tr>
      <w:tr w:rsidR="7F2C812B" w14:paraId="7AE2AA29" w14:textId="77777777" w:rsidTr="00107F11">
        <w:tc>
          <w:tcPr>
            <w:tcW w:w="3285" w:type="dxa"/>
          </w:tcPr>
          <w:p w14:paraId="2E2ABC40" w14:textId="571DD249" w:rsidR="7F2C812B" w:rsidRDefault="7F2C812B">
            <w:r w:rsidRPr="7F2C812B">
              <w:rPr>
                <w:color w:val="172B4D"/>
                <w:sz w:val="21"/>
                <w:szCs w:val="21"/>
              </w:rPr>
              <w:t>Dx02</w:t>
            </w:r>
          </w:p>
        </w:tc>
        <w:tc>
          <w:tcPr>
            <w:tcW w:w="3285" w:type="dxa"/>
          </w:tcPr>
          <w:p w14:paraId="2A0CE33C" w14:textId="495B1EDB" w:rsidR="7F2C812B" w:rsidRDefault="7F2C812B">
            <w:r w:rsidRPr="7F2C812B">
              <w:rPr>
                <w:color w:val="172B4D"/>
                <w:sz w:val="21"/>
                <w:szCs w:val="21"/>
              </w:rPr>
              <w:t>Attend Emergency Treatment Centre within 1 hour</w:t>
            </w:r>
          </w:p>
        </w:tc>
        <w:tc>
          <w:tcPr>
            <w:tcW w:w="3285" w:type="dxa"/>
          </w:tcPr>
          <w:p w14:paraId="3410395E" w14:textId="287C0DC2" w:rsidR="7F2C812B" w:rsidRDefault="7F2C812B">
            <w:r w:rsidRPr="7F2C812B">
              <w:rPr>
                <w:color w:val="172B4D"/>
                <w:sz w:val="21"/>
                <w:szCs w:val="21"/>
              </w:rPr>
              <w:t>Get help now (change 344)</w:t>
            </w:r>
          </w:p>
          <w:p w14:paraId="6ADEBF30" w14:textId="22C4E6EC" w:rsidR="7F2C812B" w:rsidRDefault="7F2C812B">
            <w:r w:rsidRPr="7F2C812B">
              <w:rPr>
                <w:color w:val="172B4D"/>
                <w:sz w:val="21"/>
                <w:szCs w:val="21"/>
              </w:rPr>
              <w:t>If no DoS results: Go to accident and emergency (A&amp;E) (change 344)</w:t>
            </w:r>
          </w:p>
          <w:p w14:paraId="23F4263E" w14:textId="58E40DEA" w:rsidR="7F2C812B" w:rsidRDefault="7F2C812B">
            <w:r w:rsidRPr="7F2C812B">
              <w:rPr>
                <w:color w:val="172B4D"/>
                <w:sz w:val="21"/>
                <w:szCs w:val="21"/>
              </w:rPr>
              <w:t>Previously:</w:t>
            </w:r>
            <w:r>
              <w:br/>
            </w:r>
            <w:r w:rsidRPr="7F2C812B">
              <w:rPr>
                <w:color w:val="172B4D"/>
                <w:sz w:val="21"/>
                <w:szCs w:val="21"/>
              </w:rPr>
              <w:t>Go to an emergency treatment centre</w:t>
            </w:r>
          </w:p>
        </w:tc>
      </w:tr>
      <w:tr w:rsidR="7F2C812B" w14:paraId="69137054" w14:textId="77777777" w:rsidTr="00107F11">
        <w:tc>
          <w:tcPr>
            <w:tcW w:w="3285" w:type="dxa"/>
          </w:tcPr>
          <w:p w14:paraId="5AC6D049" w14:textId="0C02D559" w:rsidR="7F2C812B" w:rsidRDefault="7F2C812B">
            <w:r w:rsidRPr="7F2C812B">
              <w:rPr>
                <w:color w:val="172B4D"/>
                <w:sz w:val="21"/>
                <w:szCs w:val="21"/>
              </w:rPr>
              <w:t>Dx03</w:t>
            </w:r>
          </w:p>
        </w:tc>
        <w:tc>
          <w:tcPr>
            <w:tcW w:w="3285" w:type="dxa"/>
          </w:tcPr>
          <w:p w14:paraId="53D8285A" w14:textId="27383F73" w:rsidR="7F2C812B" w:rsidRDefault="7F2C812B">
            <w:r w:rsidRPr="7F2C812B">
              <w:rPr>
                <w:color w:val="172B4D"/>
                <w:sz w:val="21"/>
                <w:szCs w:val="21"/>
              </w:rPr>
              <w:t>Attend Emergency Treatment Centre within 4 hours</w:t>
            </w:r>
          </w:p>
        </w:tc>
        <w:tc>
          <w:tcPr>
            <w:tcW w:w="3285" w:type="dxa"/>
          </w:tcPr>
          <w:p w14:paraId="412C54D3" w14:textId="3133C079" w:rsidR="7F2C812B" w:rsidRDefault="7F2C812B">
            <w:r w:rsidRPr="7F2C812B">
              <w:rPr>
                <w:color w:val="172B4D"/>
                <w:sz w:val="21"/>
                <w:szCs w:val="21"/>
              </w:rPr>
              <w:t>Get help now (change 344)</w:t>
            </w:r>
          </w:p>
          <w:p w14:paraId="5CE271FA" w14:textId="43AEFC21" w:rsidR="7F2C812B" w:rsidRDefault="7F2C812B">
            <w:r w:rsidRPr="7F2C812B">
              <w:rPr>
                <w:color w:val="172B4D"/>
                <w:sz w:val="21"/>
                <w:szCs w:val="21"/>
              </w:rPr>
              <w:t>If no DoS results: Go to accident and emergency (A&amp;E) (change 344)</w:t>
            </w:r>
          </w:p>
          <w:p w14:paraId="57748B04" w14:textId="4CC595B5" w:rsidR="7F2C812B" w:rsidRDefault="7F2C812B">
            <w:r w:rsidRPr="7F2C812B">
              <w:rPr>
                <w:color w:val="172B4D"/>
                <w:sz w:val="21"/>
                <w:szCs w:val="21"/>
              </w:rPr>
              <w:lastRenderedPageBreak/>
              <w:t>Previously:</w:t>
            </w:r>
            <w:r>
              <w:br/>
            </w:r>
            <w:r w:rsidRPr="7F2C812B">
              <w:rPr>
                <w:color w:val="172B4D"/>
                <w:sz w:val="21"/>
                <w:szCs w:val="21"/>
              </w:rPr>
              <w:t>Go to an emergency treatment centre</w:t>
            </w:r>
          </w:p>
        </w:tc>
      </w:tr>
      <w:tr w:rsidR="7F2C812B" w14:paraId="69946AF4" w14:textId="77777777" w:rsidTr="00107F11">
        <w:tc>
          <w:tcPr>
            <w:tcW w:w="3285" w:type="dxa"/>
          </w:tcPr>
          <w:p w14:paraId="66BC4A31" w14:textId="715B642B" w:rsidR="7F2C812B" w:rsidRDefault="7F2C812B">
            <w:r w:rsidRPr="7F2C812B">
              <w:rPr>
                <w:color w:val="172B4D"/>
                <w:sz w:val="21"/>
                <w:szCs w:val="21"/>
              </w:rPr>
              <w:lastRenderedPageBreak/>
              <w:t>Dx89</w:t>
            </w:r>
          </w:p>
        </w:tc>
        <w:tc>
          <w:tcPr>
            <w:tcW w:w="3285" w:type="dxa"/>
          </w:tcPr>
          <w:p w14:paraId="6B524806" w14:textId="60DB2F15" w:rsidR="7F2C812B" w:rsidRDefault="7F2C812B">
            <w:r w:rsidRPr="7F2C812B">
              <w:rPr>
                <w:color w:val="172B4D"/>
                <w:sz w:val="21"/>
                <w:szCs w:val="21"/>
              </w:rPr>
              <w:t>Attend Emergency Treatment Centre within 12 hours</w:t>
            </w:r>
          </w:p>
        </w:tc>
        <w:tc>
          <w:tcPr>
            <w:tcW w:w="3285" w:type="dxa"/>
          </w:tcPr>
          <w:p w14:paraId="2E1C3B6C" w14:textId="1E4FB6CF" w:rsidR="7F2C812B" w:rsidRDefault="7F2C812B">
            <w:r w:rsidRPr="7F2C812B">
              <w:rPr>
                <w:color w:val="172B4D"/>
                <w:sz w:val="21"/>
                <w:szCs w:val="21"/>
              </w:rPr>
              <w:t>Get help now (change 344)</w:t>
            </w:r>
          </w:p>
          <w:p w14:paraId="26ED1E7B" w14:textId="668CBB61" w:rsidR="7F2C812B" w:rsidRDefault="7F2C812B">
            <w:r w:rsidRPr="7F2C812B">
              <w:rPr>
                <w:color w:val="172B4D"/>
                <w:sz w:val="21"/>
                <w:szCs w:val="21"/>
              </w:rPr>
              <w:t>If no DoS results: Go to accident and emergency (A&amp;E) (change 344)</w:t>
            </w:r>
          </w:p>
          <w:p w14:paraId="433C8EC5" w14:textId="418D362C" w:rsidR="7F2C812B" w:rsidRDefault="7F2C812B">
            <w:r w:rsidRPr="7F2C812B">
              <w:rPr>
                <w:color w:val="172B4D"/>
                <w:sz w:val="21"/>
                <w:szCs w:val="21"/>
              </w:rPr>
              <w:t>Previously:</w:t>
            </w:r>
            <w:r>
              <w:br/>
            </w:r>
            <w:r w:rsidRPr="7F2C812B">
              <w:rPr>
                <w:color w:val="172B4D"/>
                <w:sz w:val="21"/>
                <w:szCs w:val="21"/>
              </w:rPr>
              <w:t>Go to an emergency treatment centre</w:t>
            </w:r>
          </w:p>
        </w:tc>
      </w:tr>
      <w:tr w:rsidR="7F2C812B" w14:paraId="3233A566" w14:textId="77777777" w:rsidTr="00107F11">
        <w:tc>
          <w:tcPr>
            <w:tcW w:w="3285" w:type="dxa"/>
          </w:tcPr>
          <w:p w14:paraId="23BE9C29" w14:textId="4DCDFCF3" w:rsidR="7F2C812B" w:rsidRDefault="7F2C812B">
            <w:r w:rsidRPr="7F2C812B">
              <w:rPr>
                <w:color w:val="172B4D"/>
                <w:sz w:val="21"/>
                <w:szCs w:val="21"/>
              </w:rPr>
              <w:t>Dx92</w:t>
            </w:r>
          </w:p>
        </w:tc>
        <w:tc>
          <w:tcPr>
            <w:tcW w:w="3285" w:type="dxa"/>
          </w:tcPr>
          <w:p w14:paraId="7A6A2967" w14:textId="107BA295" w:rsidR="7F2C812B" w:rsidRDefault="7F2C812B">
            <w:r w:rsidRPr="7F2C812B">
              <w:rPr>
                <w:color w:val="172B4D"/>
                <w:sz w:val="21"/>
                <w:szCs w:val="21"/>
              </w:rPr>
              <w:t>Refer to Mental Health/Crisis Service within 4 hours</w:t>
            </w:r>
          </w:p>
        </w:tc>
        <w:tc>
          <w:tcPr>
            <w:tcW w:w="3285" w:type="dxa"/>
          </w:tcPr>
          <w:p w14:paraId="534E1D75" w14:textId="381CDDFC" w:rsidR="7F2C812B" w:rsidRDefault="7F2C812B">
            <w:r w:rsidRPr="7F2C812B">
              <w:rPr>
                <w:color w:val="172B4D"/>
                <w:sz w:val="21"/>
                <w:szCs w:val="21"/>
              </w:rPr>
              <w:t>Get help from a mental health service within 4 hours</w:t>
            </w:r>
          </w:p>
        </w:tc>
      </w:tr>
      <w:tr w:rsidR="7F2C812B" w14:paraId="3F1A638C" w14:textId="77777777" w:rsidTr="00107F11">
        <w:tc>
          <w:tcPr>
            <w:tcW w:w="3285" w:type="dxa"/>
          </w:tcPr>
          <w:p w14:paraId="1C8933FF" w14:textId="04D2110D" w:rsidR="7F2C812B" w:rsidRDefault="7F2C812B">
            <w:r w:rsidRPr="7F2C812B">
              <w:rPr>
                <w:color w:val="172B4D"/>
                <w:sz w:val="21"/>
                <w:szCs w:val="21"/>
              </w:rPr>
              <w:t>Dx94</w:t>
            </w:r>
          </w:p>
        </w:tc>
        <w:tc>
          <w:tcPr>
            <w:tcW w:w="3285" w:type="dxa"/>
          </w:tcPr>
          <w:p w14:paraId="3F510F83" w14:textId="48812A57" w:rsidR="7F2C812B" w:rsidRDefault="7F2C812B">
            <w:r w:rsidRPr="7F2C812B">
              <w:rPr>
                <w:color w:val="172B4D"/>
                <w:sz w:val="21"/>
                <w:szCs w:val="21"/>
              </w:rPr>
              <w:t>Attend Emergency Treatment Centre within 1 hour for Sexual Assault Assessment</w:t>
            </w:r>
          </w:p>
        </w:tc>
        <w:tc>
          <w:tcPr>
            <w:tcW w:w="3285" w:type="dxa"/>
          </w:tcPr>
          <w:p w14:paraId="0FD2A8FE" w14:textId="0AEFD79E" w:rsidR="7F2C812B" w:rsidRDefault="7F2C812B">
            <w:r w:rsidRPr="7F2C812B">
              <w:rPr>
                <w:color w:val="172B4D"/>
                <w:sz w:val="21"/>
                <w:szCs w:val="21"/>
              </w:rPr>
              <w:t>Get help as soon as you can (change 376)</w:t>
            </w:r>
          </w:p>
        </w:tc>
      </w:tr>
      <w:tr w:rsidR="7F2C812B" w14:paraId="2C242F9D" w14:textId="77777777" w:rsidTr="00107F11">
        <w:tc>
          <w:tcPr>
            <w:tcW w:w="3285" w:type="dxa"/>
          </w:tcPr>
          <w:p w14:paraId="03BCE20C" w14:textId="624E69A9" w:rsidR="7F2C812B" w:rsidRDefault="7F2C812B">
            <w:r w:rsidRPr="7F2C812B">
              <w:rPr>
                <w:b/>
                <w:bCs/>
                <w:color w:val="172B4D"/>
                <w:sz w:val="21"/>
                <w:szCs w:val="21"/>
              </w:rPr>
              <w:t>Primary care</w:t>
            </w:r>
          </w:p>
        </w:tc>
        <w:tc>
          <w:tcPr>
            <w:tcW w:w="3285" w:type="dxa"/>
          </w:tcPr>
          <w:p w14:paraId="33C77097" w14:textId="3F88F6AB" w:rsidR="7F2C812B" w:rsidRDefault="7F2C812B"/>
        </w:tc>
        <w:tc>
          <w:tcPr>
            <w:tcW w:w="3285" w:type="dxa"/>
          </w:tcPr>
          <w:p w14:paraId="44DE0111" w14:textId="26945623" w:rsidR="7F2C812B" w:rsidRDefault="7F2C812B"/>
        </w:tc>
      </w:tr>
      <w:tr w:rsidR="7F2C812B" w14:paraId="6A9D3BF3" w14:textId="77777777" w:rsidTr="00107F11">
        <w:tc>
          <w:tcPr>
            <w:tcW w:w="3285" w:type="dxa"/>
          </w:tcPr>
          <w:p w14:paraId="21361066" w14:textId="572C10A3" w:rsidR="7F2C812B" w:rsidRDefault="7F2C812B">
            <w:r w:rsidRPr="7F2C812B">
              <w:rPr>
                <w:color w:val="172B4D"/>
                <w:sz w:val="21"/>
                <w:szCs w:val="21"/>
              </w:rPr>
              <w:t>Dx05</w:t>
            </w:r>
          </w:p>
        </w:tc>
        <w:tc>
          <w:tcPr>
            <w:tcW w:w="3285" w:type="dxa"/>
          </w:tcPr>
          <w:p w14:paraId="6DBA0DD0" w14:textId="723DFDFD" w:rsidR="7F2C812B" w:rsidRDefault="7F2C812B">
            <w:r w:rsidRPr="7F2C812B">
              <w:rPr>
                <w:color w:val="172B4D"/>
                <w:sz w:val="21"/>
                <w:szCs w:val="21"/>
              </w:rPr>
              <w:t>To contact a Primary Care Service within 2 hours</w:t>
            </w:r>
          </w:p>
        </w:tc>
        <w:tc>
          <w:tcPr>
            <w:tcW w:w="3285" w:type="dxa"/>
          </w:tcPr>
          <w:p w14:paraId="369916D3" w14:textId="5EC20A6F" w:rsidR="7F2C812B" w:rsidRDefault="7F2C812B">
            <w:r w:rsidRPr="7F2C812B">
              <w:rPr>
                <w:color w:val="172B4D"/>
                <w:sz w:val="21"/>
                <w:szCs w:val="21"/>
              </w:rPr>
              <w:t>Contact your GP now</w:t>
            </w:r>
          </w:p>
        </w:tc>
      </w:tr>
      <w:tr w:rsidR="7F2C812B" w14:paraId="0616DB82" w14:textId="77777777" w:rsidTr="00107F11">
        <w:tc>
          <w:tcPr>
            <w:tcW w:w="3285" w:type="dxa"/>
          </w:tcPr>
          <w:p w14:paraId="056C5B18" w14:textId="7CA8FB8F" w:rsidR="7F2C812B" w:rsidRDefault="7F2C812B">
            <w:r w:rsidRPr="7F2C812B">
              <w:rPr>
                <w:color w:val="172B4D"/>
                <w:sz w:val="21"/>
                <w:szCs w:val="21"/>
              </w:rPr>
              <w:t>Dx06</w:t>
            </w:r>
          </w:p>
        </w:tc>
        <w:tc>
          <w:tcPr>
            <w:tcW w:w="3285" w:type="dxa"/>
          </w:tcPr>
          <w:p w14:paraId="7498D6BC" w14:textId="1A7EE3BC" w:rsidR="7F2C812B" w:rsidRDefault="7F2C812B">
            <w:r w:rsidRPr="7F2C812B">
              <w:rPr>
                <w:color w:val="172B4D"/>
                <w:sz w:val="21"/>
                <w:szCs w:val="21"/>
              </w:rPr>
              <w:t>To contact a Primary Care Service within 6 hours</w:t>
            </w:r>
          </w:p>
        </w:tc>
        <w:tc>
          <w:tcPr>
            <w:tcW w:w="3285" w:type="dxa"/>
          </w:tcPr>
          <w:p w14:paraId="2D35B2A0" w14:textId="681EDEF9" w:rsidR="7F2C812B" w:rsidRDefault="7F2C812B">
            <w:r w:rsidRPr="7F2C812B">
              <w:rPr>
                <w:color w:val="172B4D"/>
                <w:sz w:val="21"/>
                <w:szCs w:val="21"/>
              </w:rPr>
              <w:t>Contact your GP as soon as you can, today</w:t>
            </w:r>
          </w:p>
        </w:tc>
      </w:tr>
      <w:tr w:rsidR="7F2C812B" w14:paraId="6D2D5203" w14:textId="77777777" w:rsidTr="00107F11">
        <w:tc>
          <w:tcPr>
            <w:tcW w:w="3285" w:type="dxa"/>
          </w:tcPr>
          <w:p w14:paraId="7ED54644" w14:textId="4A18BE1F" w:rsidR="7F2C812B" w:rsidRDefault="7F2C812B">
            <w:r w:rsidRPr="7F2C812B">
              <w:rPr>
                <w:color w:val="172B4D"/>
                <w:sz w:val="21"/>
                <w:szCs w:val="21"/>
              </w:rPr>
              <w:t>Dx07</w:t>
            </w:r>
          </w:p>
        </w:tc>
        <w:tc>
          <w:tcPr>
            <w:tcW w:w="3285" w:type="dxa"/>
          </w:tcPr>
          <w:p w14:paraId="30BFA8DC" w14:textId="38CC4B63" w:rsidR="7F2C812B" w:rsidRDefault="7F2C812B">
            <w:r w:rsidRPr="7F2C812B">
              <w:rPr>
                <w:color w:val="172B4D"/>
                <w:sz w:val="21"/>
                <w:szCs w:val="21"/>
              </w:rPr>
              <w:t>To contact a Primary Care Service within 12 hours</w:t>
            </w:r>
          </w:p>
        </w:tc>
        <w:tc>
          <w:tcPr>
            <w:tcW w:w="3285" w:type="dxa"/>
          </w:tcPr>
          <w:p w14:paraId="5A0F8C5A" w14:textId="4D9B102A" w:rsidR="7F2C812B" w:rsidRDefault="7F2C812B">
            <w:r w:rsidRPr="7F2C812B">
              <w:rPr>
                <w:color w:val="172B4D"/>
                <w:sz w:val="21"/>
                <w:szCs w:val="21"/>
              </w:rPr>
              <w:t>Contact your GP today</w:t>
            </w:r>
          </w:p>
        </w:tc>
      </w:tr>
      <w:tr w:rsidR="7F2C812B" w14:paraId="17747FF9" w14:textId="77777777" w:rsidTr="00107F11">
        <w:tc>
          <w:tcPr>
            <w:tcW w:w="3285" w:type="dxa"/>
          </w:tcPr>
          <w:p w14:paraId="54AFAC00" w14:textId="2DDBF8FC" w:rsidR="7F2C812B" w:rsidRDefault="7F2C812B">
            <w:r w:rsidRPr="7F2C812B">
              <w:rPr>
                <w:color w:val="172B4D"/>
                <w:sz w:val="21"/>
                <w:szCs w:val="21"/>
              </w:rPr>
              <w:t>Dx08</w:t>
            </w:r>
          </w:p>
        </w:tc>
        <w:tc>
          <w:tcPr>
            <w:tcW w:w="3285" w:type="dxa"/>
          </w:tcPr>
          <w:p w14:paraId="68AED32F" w14:textId="13C8E2CA" w:rsidR="7F2C812B" w:rsidRDefault="7F2C812B">
            <w:r w:rsidRPr="7F2C812B">
              <w:rPr>
                <w:color w:val="172B4D"/>
                <w:sz w:val="21"/>
                <w:szCs w:val="21"/>
              </w:rPr>
              <w:t>To contact a Primary Care Service within 24 hours</w:t>
            </w:r>
          </w:p>
        </w:tc>
        <w:tc>
          <w:tcPr>
            <w:tcW w:w="3285" w:type="dxa"/>
          </w:tcPr>
          <w:p w14:paraId="5AB6FF72" w14:textId="23848BDE" w:rsidR="7F2C812B" w:rsidRDefault="7F2C812B">
            <w:r w:rsidRPr="7F2C812B">
              <w:rPr>
                <w:color w:val="172B4D"/>
                <w:sz w:val="21"/>
                <w:szCs w:val="21"/>
              </w:rPr>
              <w:t>Contact your GP today or tomorrow</w:t>
            </w:r>
          </w:p>
        </w:tc>
      </w:tr>
      <w:tr w:rsidR="7F2C812B" w14:paraId="58FD6C45" w14:textId="77777777" w:rsidTr="00107F11">
        <w:tc>
          <w:tcPr>
            <w:tcW w:w="3285" w:type="dxa"/>
          </w:tcPr>
          <w:p w14:paraId="7AC6CD21" w14:textId="47FECC5C" w:rsidR="7F2C812B" w:rsidRDefault="7F2C812B">
            <w:r w:rsidRPr="7F2C812B">
              <w:rPr>
                <w:color w:val="172B4D"/>
                <w:sz w:val="21"/>
                <w:szCs w:val="21"/>
              </w:rPr>
              <w:t>Dx10</w:t>
            </w:r>
          </w:p>
        </w:tc>
        <w:tc>
          <w:tcPr>
            <w:tcW w:w="3285" w:type="dxa"/>
          </w:tcPr>
          <w:p w14:paraId="68897496" w14:textId="6C4F6203" w:rsidR="7F2C812B" w:rsidRDefault="7F2C812B">
            <w:r w:rsidRPr="7F2C812B">
              <w:rPr>
                <w:color w:val="172B4D"/>
                <w:sz w:val="21"/>
                <w:szCs w:val="21"/>
              </w:rPr>
              <w:t>MUST contact own GP Practice for a Non-Urgent appointment</w:t>
            </w:r>
          </w:p>
        </w:tc>
        <w:tc>
          <w:tcPr>
            <w:tcW w:w="3285" w:type="dxa"/>
          </w:tcPr>
          <w:p w14:paraId="789E26A5" w14:textId="3D8EC3C8" w:rsidR="7F2C812B" w:rsidRDefault="7F2C812B">
            <w:r w:rsidRPr="7F2C812B">
              <w:rPr>
                <w:color w:val="172B4D"/>
                <w:sz w:val="21"/>
                <w:szCs w:val="21"/>
              </w:rPr>
              <w:t>Book a non-urgent GP appointment</w:t>
            </w:r>
          </w:p>
        </w:tc>
      </w:tr>
      <w:tr w:rsidR="7F2C812B" w14:paraId="67CD7D50" w14:textId="77777777" w:rsidTr="00107F11">
        <w:tc>
          <w:tcPr>
            <w:tcW w:w="3285" w:type="dxa"/>
          </w:tcPr>
          <w:p w14:paraId="4CDE4D12" w14:textId="0EEEC4FE" w:rsidR="7F2C812B" w:rsidRDefault="7F2C812B">
            <w:r w:rsidRPr="7F2C812B">
              <w:rPr>
                <w:color w:val="172B4D"/>
                <w:sz w:val="21"/>
                <w:szCs w:val="21"/>
              </w:rPr>
              <w:t>Dx11</w:t>
            </w:r>
          </w:p>
        </w:tc>
        <w:tc>
          <w:tcPr>
            <w:tcW w:w="3285" w:type="dxa"/>
          </w:tcPr>
          <w:p w14:paraId="4B1C4551" w14:textId="401C5BF0" w:rsidR="7F2C812B" w:rsidRDefault="7F2C812B">
            <w:r w:rsidRPr="7F2C812B">
              <w:rPr>
                <w:color w:val="172B4D"/>
                <w:sz w:val="21"/>
                <w:szCs w:val="21"/>
              </w:rPr>
              <w:t>Speak to a Primary Care Service within 1 hour</w:t>
            </w:r>
          </w:p>
        </w:tc>
        <w:tc>
          <w:tcPr>
            <w:tcW w:w="3285" w:type="dxa"/>
          </w:tcPr>
          <w:p w14:paraId="2864A556" w14:textId="684092FA" w:rsidR="7F2C812B" w:rsidRDefault="7F2C812B">
            <w:r w:rsidRPr="7F2C812B">
              <w:rPr>
                <w:color w:val="172B4D"/>
                <w:sz w:val="21"/>
                <w:szCs w:val="21"/>
              </w:rPr>
              <w:t>Contact your GP now</w:t>
            </w:r>
          </w:p>
        </w:tc>
      </w:tr>
      <w:tr w:rsidR="7F2C812B" w14:paraId="72B7B19B" w14:textId="77777777" w:rsidTr="00107F11">
        <w:tc>
          <w:tcPr>
            <w:tcW w:w="3285" w:type="dxa"/>
          </w:tcPr>
          <w:p w14:paraId="0BA1A78D" w14:textId="6870DA08" w:rsidR="7F2C812B" w:rsidRDefault="7F2C812B">
            <w:r w:rsidRPr="7F2C812B">
              <w:rPr>
                <w:color w:val="172B4D"/>
                <w:sz w:val="21"/>
                <w:szCs w:val="21"/>
              </w:rPr>
              <w:t>Dx12</w:t>
            </w:r>
          </w:p>
        </w:tc>
        <w:tc>
          <w:tcPr>
            <w:tcW w:w="3285" w:type="dxa"/>
          </w:tcPr>
          <w:p w14:paraId="476D3C71" w14:textId="751635A4" w:rsidR="7F2C812B" w:rsidRDefault="7F2C812B">
            <w:r w:rsidRPr="7F2C812B">
              <w:rPr>
                <w:color w:val="172B4D"/>
                <w:sz w:val="21"/>
                <w:szCs w:val="21"/>
              </w:rPr>
              <w:t>Speak to a Primary Care Service within 2 hours</w:t>
            </w:r>
          </w:p>
        </w:tc>
        <w:tc>
          <w:tcPr>
            <w:tcW w:w="3285" w:type="dxa"/>
          </w:tcPr>
          <w:p w14:paraId="6E482457" w14:textId="75F33429" w:rsidR="7F2C812B" w:rsidRDefault="7F2C812B">
            <w:r w:rsidRPr="7F2C812B">
              <w:rPr>
                <w:color w:val="172B4D"/>
                <w:sz w:val="21"/>
                <w:szCs w:val="21"/>
              </w:rPr>
              <w:t>Contact your GP now</w:t>
            </w:r>
          </w:p>
        </w:tc>
      </w:tr>
      <w:tr w:rsidR="7F2C812B" w14:paraId="68A8DCFB" w14:textId="77777777" w:rsidTr="00107F11">
        <w:tc>
          <w:tcPr>
            <w:tcW w:w="3285" w:type="dxa"/>
          </w:tcPr>
          <w:p w14:paraId="0D2ED578" w14:textId="4A130549" w:rsidR="7F2C812B" w:rsidRDefault="7F2C812B">
            <w:r w:rsidRPr="7F2C812B">
              <w:rPr>
                <w:color w:val="172B4D"/>
                <w:sz w:val="21"/>
                <w:szCs w:val="21"/>
              </w:rPr>
              <w:t>Dx13</w:t>
            </w:r>
          </w:p>
        </w:tc>
        <w:tc>
          <w:tcPr>
            <w:tcW w:w="3285" w:type="dxa"/>
          </w:tcPr>
          <w:p w14:paraId="0FC60435" w14:textId="42FB8406" w:rsidR="7F2C812B" w:rsidRDefault="7F2C812B">
            <w:r w:rsidRPr="7F2C812B">
              <w:rPr>
                <w:color w:val="172B4D"/>
                <w:sz w:val="21"/>
                <w:szCs w:val="21"/>
              </w:rPr>
              <w:t>Speak to a Primary Care Service within 6 hours</w:t>
            </w:r>
          </w:p>
        </w:tc>
        <w:tc>
          <w:tcPr>
            <w:tcW w:w="3285" w:type="dxa"/>
          </w:tcPr>
          <w:p w14:paraId="20D1C4CF" w14:textId="3A8254A4" w:rsidR="7F2C812B" w:rsidRDefault="7F2C812B">
            <w:r w:rsidRPr="7F2C812B">
              <w:rPr>
                <w:color w:val="172B4D"/>
                <w:sz w:val="21"/>
                <w:szCs w:val="21"/>
              </w:rPr>
              <w:t>Contact your GP as soon as you can, today</w:t>
            </w:r>
          </w:p>
        </w:tc>
      </w:tr>
      <w:tr w:rsidR="7F2C812B" w14:paraId="067E4339" w14:textId="77777777" w:rsidTr="00107F11">
        <w:tc>
          <w:tcPr>
            <w:tcW w:w="3285" w:type="dxa"/>
          </w:tcPr>
          <w:p w14:paraId="5B28CB16" w14:textId="39B8D506" w:rsidR="7F2C812B" w:rsidRDefault="7F2C812B">
            <w:r w:rsidRPr="7F2C812B">
              <w:rPr>
                <w:color w:val="172B4D"/>
                <w:sz w:val="21"/>
                <w:szCs w:val="21"/>
              </w:rPr>
              <w:t>Dx14</w:t>
            </w:r>
          </w:p>
        </w:tc>
        <w:tc>
          <w:tcPr>
            <w:tcW w:w="3285" w:type="dxa"/>
          </w:tcPr>
          <w:p w14:paraId="5EAAFE98" w14:textId="0BBA2487" w:rsidR="7F2C812B" w:rsidRDefault="7F2C812B">
            <w:r w:rsidRPr="7F2C812B">
              <w:rPr>
                <w:color w:val="172B4D"/>
                <w:sz w:val="21"/>
                <w:szCs w:val="21"/>
              </w:rPr>
              <w:t>Speak to a Primary Care Service within 12 hours</w:t>
            </w:r>
          </w:p>
        </w:tc>
        <w:tc>
          <w:tcPr>
            <w:tcW w:w="3285" w:type="dxa"/>
          </w:tcPr>
          <w:p w14:paraId="0393E0C1" w14:textId="4730A10A" w:rsidR="7F2C812B" w:rsidRDefault="7F2C812B">
            <w:r w:rsidRPr="7F2C812B">
              <w:rPr>
                <w:color w:val="172B4D"/>
                <w:sz w:val="21"/>
                <w:szCs w:val="21"/>
              </w:rPr>
              <w:t>Contact your GP today</w:t>
            </w:r>
          </w:p>
        </w:tc>
      </w:tr>
      <w:tr w:rsidR="7F2C812B" w14:paraId="5235B37A" w14:textId="77777777" w:rsidTr="00107F11">
        <w:tc>
          <w:tcPr>
            <w:tcW w:w="3285" w:type="dxa"/>
          </w:tcPr>
          <w:p w14:paraId="73A5DEF5" w14:textId="39A32672" w:rsidR="7F2C812B" w:rsidRDefault="7F2C812B">
            <w:r w:rsidRPr="7F2C812B">
              <w:rPr>
                <w:color w:val="172B4D"/>
                <w:sz w:val="21"/>
                <w:szCs w:val="21"/>
              </w:rPr>
              <w:t>Dx15</w:t>
            </w:r>
          </w:p>
        </w:tc>
        <w:tc>
          <w:tcPr>
            <w:tcW w:w="3285" w:type="dxa"/>
          </w:tcPr>
          <w:p w14:paraId="3E070746" w14:textId="65E337D1" w:rsidR="7F2C812B" w:rsidRDefault="7F2C812B">
            <w:r w:rsidRPr="7F2C812B">
              <w:rPr>
                <w:color w:val="172B4D"/>
                <w:sz w:val="21"/>
                <w:szCs w:val="21"/>
              </w:rPr>
              <w:t>Speak to a Primary Care Service within 24 hours</w:t>
            </w:r>
          </w:p>
        </w:tc>
        <w:tc>
          <w:tcPr>
            <w:tcW w:w="3285" w:type="dxa"/>
          </w:tcPr>
          <w:p w14:paraId="1FBE9DE7" w14:textId="3BEFE2C7" w:rsidR="7F2C812B" w:rsidRDefault="7F2C812B">
            <w:r w:rsidRPr="7F2C812B">
              <w:rPr>
                <w:color w:val="172B4D"/>
                <w:sz w:val="21"/>
                <w:szCs w:val="21"/>
              </w:rPr>
              <w:t>Contact your GP today or tomorrow</w:t>
            </w:r>
          </w:p>
        </w:tc>
      </w:tr>
      <w:tr w:rsidR="7F2C812B" w14:paraId="19AD489C" w14:textId="77777777" w:rsidTr="00107F11">
        <w:tc>
          <w:tcPr>
            <w:tcW w:w="3285" w:type="dxa"/>
          </w:tcPr>
          <w:p w14:paraId="5A67BBB9" w14:textId="17768D8E" w:rsidR="7F2C812B" w:rsidRDefault="7F2C812B">
            <w:r w:rsidRPr="7F2C812B">
              <w:rPr>
                <w:color w:val="172B4D"/>
                <w:sz w:val="21"/>
                <w:szCs w:val="21"/>
              </w:rPr>
              <w:t>Dx75</w:t>
            </w:r>
          </w:p>
        </w:tc>
        <w:tc>
          <w:tcPr>
            <w:tcW w:w="3285" w:type="dxa"/>
          </w:tcPr>
          <w:p w14:paraId="1CE9D347" w14:textId="4CBDAA97" w:rsidR="7F2C812B" w:rsidRDefault="7F2C812B">
            <w:r w:rsidRPr="7F2C812B">
              <w:rPr>
                <w:color w:val="172B4D"/>
                <w:sz w:val="21"/>
                <w:szCs w:val="21"/>
              </w:rPr>
              <w:t>MUST contact own GP Practice within 3 working days</w:t>
            </w:r>
          </w:p>
        </w:tc>
        <w:tc>
          <w:tcPr>
            <w:tcW w:w="3285" w:type="dxa"/>
          </w:tcPr>
          <w:p w14:paraId="2E25AB24" w14:textId="22B552F4" w:rsidR="7F2C812B" w:rsidRDefault="7F2C812B">
            <w:r w:rsidRPr="7F2C812B">
              <w:rPr>
                <w:color w:val="172B4D"/>
                <w:sz w:val="21"/>
                <w:szCs w:val="21"/>
              </w:rPr>
              <w:t>Contact your GP within the next few days</w:t>
            </w:r>
          </w:p>
        </w:tc>
      </w:tr>
      <w:tr w:rsidR="7F2C812B" w14:paraId="4A287403" w14:textId="77777777" w:rsidTr="00107F11">
        <w:tc>
          <w:tcPr>
            <w:tcW w:w="3285" w:type="dxa"/>
          </w:tcPr>
          <w:p w14:paraId="0DD2FBC2" w14:textId="3AFB9779" w:rsidR="7F2C812B" w:rsidRDefault="7F2C812B">
            <w:r w:rsidRPr="7F2C812B">
              <w:rPr>
                <w:color w:val="172B4D"/>
                <w:sz w:val="21"/>
                <w:szCs w:val="21"/>
              </w:rPr>
              <w:t>Dx28</w:t>
            </w:r>
          </w:p>
        </w:tc>
        <w:tc>
          <w:tcPr>
            <w:tcW w:w="3285" w:type="dxa"/>
          </w:tcPr>
          <w:p w14:paraId="064D867F" w14:textId="2D6D63D8" w:rsidR="7F2C812B" w:rsidRDefault="7F2C812B">
            <w:r w:rsidRPr="7F2C812B">
              <w:rPr>
                <w:color w:val="172B4D"/>
                <w:sz w:val="21"/>
                <w:szCs w:val="21"/>
              </w:rPr>
              <w:t>Contact Pharmacist within 24 hours</w:t>
            </w:r>
          </w:p>
        </w:tc>
        <w:tc>
          <w:tcPr>
            <w:tcW w:w="3285" w:type="dxa"/>
          </w:tcPr>
          <w:p w14:paraId="6587C922" w14:textId="67F116C6" w:rsidR="7F2C812B" w:rsidRDefault="7F2C812B">
            <w:r w:rsidRPr="7F2C812B">
              <w:rPr>
                <w:color w:val="172B4D"/>
                <w:sz w:val="21"/>
                <w:szCs w:val="21"/>
              </w:rPr>
              <w:t>Contact a pharmacist today or tomorrow (change 374)</w:t>
            </w:r>
          </w:p>
          <w:p w14:paraId="379C9481" w14:textId="64B28A7C" w:rsidR="7F2C812B" w:rsidRDefault="7F2C812B">
            <w:r w:rsidRPr="7F2C812B">
              <w:rPr>
                <w:color w:val="172B4D"/>
                <w:sz w:val="21"/>
                <w:szCs w:val="21"/>
              </w:rPr>
              <w:t>Previously:</w:t>
            </w:r>
            <w:r>
              <w:br/>
            </w:r>
            <w:r w:rsidRPr="7F2C812B">
              <w:rPr>
                <w:color w:val="172B4D"/>
                <w:sz w:val="21"/>
                <w:szCs w:val="21"/>
              </w:rPr>
              <w:t>Your answers suggest you should contact a pharmacist within 24 hours</w:t>
            </w:r>
          </w:p>
        </w:tc>
      </w:tr>
      <w:tr w:rsidR="7F2C812B" w14:paraId="421FF123" w14:textId="77777777" w:rsidTr="00107F11">
        <w:tc>
          <w:tcPr>
            <w:tcW w:w="3285" w:type="dxa"/>
          </w:tcPr>
          <w:p w14:paraId="475AFD3C" w14:textId="5B43C825" w:rsidR="7F2C812B" w:rsidRDefault="7F2C812B">
            <w:r w:rsidRPr="7F2C812B">
              <w:rPr>
                <w:color w:val="172B4D"/>
                <w:sz w:val="21"/>
                <w:szCs w:val="21"/>
              </w:rPr>
              <w:t>Dx30</w:t>
            </w:r>
          </w:p>
        </w:tc>
        <w:tc>
          <w:tcPr>
            <w:tcW w:w="3285" w:type="dxa"/>
          </w:tcPr>
          <w:p w14:paraId="60452D59" w14:textId="2DDFB777" w:rsidR="7F2C812B" w:rsidRDefault="7F2C812B">
            <w:r w:rsidRPr="7F2C812B">
              <w:rPr>
                <w:color w:val="172B4D"/>
                <w:sz w:val="21"/>
                <w:szCs w:val="21"/>
              </w:rPr>
              <w:t>Speak to Midwife within 1 hour</w:t>
            </w:r>
          </w:p>
        </w:tc>
        <w:tc>
          <w:tcPr>
            <w:tcW w:w="3285" w:type="dxa"/>
          </w:tcPr>
          <w:p w14:paraId="50BFEB05" w14:textId="4A85B156" w:rsidR="7F2C812B" w:rsidRDefault="7F2C812B">
            <w:r w:rsidRPr="7F2C812B">
              <w:rPr>
                <w:color w:val="172B4D"/>
                <w:sz w:val="21"/>
                <w:szCs w:val="21"/>
              </w:rPr>
              <w:t>Speak to your midwife</w:t>
            </w:r>
          </w:p>
        </w:tc>
      </w:tr>
      <w:tr w:rsidR="7F2C812B" w14:paraId="4D881B8B" w14:textId="77777777" w:rsidTr="00107F11">
        <w:tc>
          <w:tcPr>
            <w:tcW w:w="3285" w:type="dxa"/>
          </w:tcPr>
          <w:p w14:paraId="034B861D" w14:textId="3AD5C871" w:rsidR="7F2C812B" w:rsidRDefault="7F2C812B">
            <w:r w:rsidRPr="7F2C812B">
              <w:rPr>
                <w:color w:val="172B4D"/>
                <w:sz w:val="21"/>
                <w:szCs w:val="21"/>
              </w:rPr>
              <w:lastRenderedPageBreak/>
              <w:t>Dx50</w:t>
            </w:r>
          </w:p>
        </w:tc>
        <w:tc>
          <w:tcPr>
            <w:tcW w:w="3285" w:type="dxa"/>
          </w:tcPr>
          <w:p w14:paraId="472A22BB" w14:textId="544672DE" w:rsidR="7F2C812B" w:rsidRDefault="7F2C812B">
            <w:r w:rsidRPr="7F2C812B">
              <w:rPr>
                <w:color w:val="172B4D"/>
                <w:sz w:val="21"/>
                <w:szCs w:val="21"/>
              </w:rPr>
              <w:t>Speak to Midwife or Labour Suite immediately</w:t>
            </w:r>
          </w:p>
        </w:tc>
        <w:tc>
          <w:tcPr>
            <w:tcW w:w="3285" w:type="dxa"/>
          </w:tcPr>
          <w:p w14:paraId="171C7167" w14:textId="41F9E981" w:rsidR="7F2C812B" w:rsidRDefault="7F2C812B">
            <w:r w:rsidRPr="7F2C812B">
              <w:rPr>
                <w:color w:val="172B4D"/>
                <w:sz w:val="21"/>
                <w:szCs w:val="21"/>
              </w:rPr>
              <w:t>Speak to your midwife or labour ward now</w:t>
            </w:r>
          </w:p>
        </w:tc>
      </w:tr>
      <w:tr w:rsidR="7F2C812B" w14:paraId="717DACFD" w14:textId="77777777" w:rsidTr="00107F11">
        <w:tc>
          <w:tcPr>
            <w:tcW w:w="3285" w:type="dxa"/>
          </w:tcPr>
          <w:p w14:paraId="264522E8" w14:textId="2DB927CC" w:rsidR="7F2C812B" w:rsidRDefault="7F2C812B">
            <w:r w:rsidRPr="7F2C812B">
              <w:rPr>
                <w:color w:val="172B4D"/>
                <w:sz w:val="21"/>
                <w:szCs w:val="21"/>
              </w:rPr>
              <w:t>Dx31</w:t>
            </w:r>
          </w:p>
        </w:tc>
        <w:tc>
          <w:tcPr>
            <w:tcW w:w="3285" w:type="dxa"/>
          </w:tcPr>
          <w:p w14:paraId="056D694F" w14:textId="1E0E257D" w:rsidR="7F2C812B" w:rsidRDefault="7F2C812B">
            <w:r w:rsidRPr="7F2C812B">
              <w:rPr>
                <w:color w:val="172B4D"/>
                <w:sz w:val="21"/>
                <w:szCs w:val="21"/>
              </w:rPr>
              <w:t>Contact Genito-Urinary Clinic or other local service</w:t>
            </w:r>
          </w:p>
        </w:tc>
        <w:tc>
          <w:tcPr>
            <w:tcW w:w="3285" w:type="dxa"/>
          </w:tcPr>
          <w:p w14:paraId="558CAEF0" w14:textId="2E9674A2" w:rsidR="7F2C812B" w:rsidRDefault="7F2C812B">
            <w:r w:rsidRPr="7F2C812B">
              <w:rPr>
                <w:color w:val="172B4D"/>
                <w:sz w:val="21"/>
                <w:szCs w:val="21"/>
              </w:rPr>
              <w:t>Visit a sexual health clinic</w:t>
            </w:r>
          </w:p>
        </w:tc>
      </w:tr>
      <w:tr w:rsidR="7F2C812B" w14:paraId="698163AB" w14:textId="77777777" w:rsidTr="00107F11">
        <w:tc>
          <w:tcPr>
            <w:tcW w:w="3285" w:type="dxa"/>
          </w:tcPr>
          <w:p w14:paraId="168192E0" w14:textId="732B874E" w:rsidR="7F2C812B" w:rsidRDefault="7F2C812B">
            <w:r w:rsidRPr="7F2C812B">
              <w:rPr>
                <w:color w:val="172B4D"/>
                <w:sz w:val="21"/>
                <w:szCs w:val="21"/>
              </w:rPr>
              <w:t>Dx60</w:t>
            </w:r>
          </w:p>
        </w:tc>
        <w:tc>
          <w:tcPr>
            <w:tcW w:w="3285" w:type="dxa"/>
          </w:tcPr>
          <w:p w14:paraId="6BCB5B5B" w14:textId="5C6615B6" w:rsidR="7F2C812B" w:rsidRDefault="7F2C812B">
            <w:r w:rsidRPr="7F2C812B">
              <w:rPr>
                <w:color w:val="172B4D"/>
                <w:sz w:val="21"/>
                <w:szCs w:val="21"/>
              </w:rPr>
              <w:t>Contact Optician next routine appointment within 72 hours (3 days from now)</w:t>
            </w:r>
          </w:p>
        </w:tc>
        <w:tc>
          <w:tcPr>
            <w:tcW w:w="3285" w:type="dxa"/>
          </w:tcPr>
          <w:p w14:paraId="42D4D838" w14:textId="49B24FBC" w:rsidR="7F2C812B" w:rsidRDefault="7F2C812B">
            <w:r w:rsidRPr="7F2C812B">
              <w:rPr>
                <w:color w:val="172B4D"/>
                <w:sz w:val="21"/>
                <w:szCs w:val="21"/>
              </w:rPr>
              <w:t>See an optician</w:t>
            </w:r>
          </w:p>
        </w:tc>
      </w:tr>
      <w:tr w:rsidR="7F2C812B" w14:paraId="47B748BF" w14:textId="77777777" w:rsidTr="00107F11">
        <w:tc>
          <w:tcPr>
            <w:tcW w:w="3285" w:type="dxa"/>
          </w:tcPr>
          <w:p w14:paraId="2F222322" w14:textId="6A028344" w:rsidR="7F2C812B" w:rsidRDefault="7F2C812B">
            <w:r w:rsidRPr="7F2C812B">
              <w:rPr>
                <w:b/>
                <w:bCs/>
                <w:color w:val="172B4D"/>
                <w:sz w:val="21"/>
                <w:szCs w:val="21"/>
              </w:rPr>
              <w:t>Dental</w:t>
            </w:r>
          </w:p>
        </w:tc>
        <w:tc>
          <w:tcPr>
            <w:tcW w:w="3285" w:type="dxa"/>
          </w:tcPr>
          <w:p w14:paraId="78CDAA6C" w14:textId="4A2EAD40" w:rsidR="7F2C812B" w:rsidRDefault="7F2C812B"/>
        </w:tc>
        <w:tc>
          <w:tcPr>
            <w:tcW w:w="3285" w:type="dxa"/>
          </w:tcPr>
          <w:p w14:paraId="77E62256" w14:textId="2A5C7E97" w:rsidR="7F2C812B" w:rsidRDefault="7F2C812B"/>
        </w:tc>
      </w:tr>
      <w:tr w:rsidR="7F2C812B" w14:paraId="6083139D" w14:textId="77777777" w:rsidTr="00107F11">
        <w:tc>
          <w:tcPr>
            <w:tcW w:w="3285" w:type="dxa"/>
          </w:tcPr>
          <w:p w14:paraId="14612C7B" w14:textId="083A41BC" w:rsidR="7F2C812B" w:rsidRDefault="7F2C812B">
            <w:r w:rsidRPr="7F2C812B">
              <w:rPr>
                <w:color w:val="172B4D"/>
                <w:sz w:val="21"/>
                <w:szCs w:val="21"/>
              </w:rPr>
              <w:t>Dx118</w:t>
            </w:r>
          </w:p>
        </w:tc>
        <w:tc>
          <w:tcPr>
            <w:tcW w:w="3285" w:type="dxa"/>
          </w:tcPr>
          <w:p w14:paraId="42294BE8" w14:textId="7ED8AFF4" w:rsidR="7F2C812B" w:rsidRDefault="7F2C812B">
            <w:r w:rsidRPr="7F2C812B">
              <w:rPr>
                <w:color w:val="172B4D"/>
                <w:sz w:val="21"/>
                <w:szCs w:val="21"/>
              </w:rPr>
              <w:t>Attend Emergency Dental Treatment Centre within 4 hours</w:t>
            </w:r>
          </w:p>
        </w:tc>
        <w:tc>
          <w:tcPr>
            <w:tcW w:w="3285" w:type="dxa"/>
          </w:tcPr>
          <w:p w14:paraId="78AF2F26" w14:textId="124E9FD0" w:rsidR="7F2C812B" w:rsidRDefault="7F2C812B">
            <w:r w:rsidRPr="7F2C812B">
              <w:rPr>
                <w:color w:val="172B4D"/>
                <w:sz w:val="21"/>
                <w:szCs w:val="21"/>
              </w:rPr>
              <w:t>Get help as soon as you can (change 344)</w:t>
            </w:r>
          </w:p>
          <w:p w14:paraId="52422BA1" w14:textId="2B7E5007" w:rsidR="7F2C812B" w:rsidRDefault="7F2C812B">
            <w:r w:rsidRPr="7F2C812B">
              <w:rPr>
                <w:color w:val="172B4D"/>
                <w:sz w:val="21"/>
                <w:szCs w:val="21"/>
              </w:rPr>
              <w:t>If no DoS results: Go to accident and emergency (A&amp;E) (change 344)</w:t>
            </w:r>
          </w:p>
          <w:p w14:paraId="34164D31" w14:textId="512AD040" w:rsidR="7F2C812B" w:rsidRDefault="7F2C812B">
            <w:r w:rsidRPr="7F2C812B">
              <w:rPr>
                <w:color w:val="172B4D"/>
                <w:sz w:val="21"/>
                <w:szCs w:val="21"/>
              </w:rPr>
              <w:t>Previously:</w:t>
            </w:r>
            <w:r>
              <w:br/>
            </w:r>
            <w:r w:rsidRPr="7F2C812B">
              <w:rPr>
                <w:color w:val="172B4D"/>
                <w:sz w:val="21"/>
                <w:szCs w:val="21"/>
              </w:rPr>
              <w:t>Your answers suggest you need urgent attention for your dental problem within 4 hours</w:t>
            </w:r>
          </w:p>
        </w:tc>
      </w:tr>
      <w:tr w:rsidR="7F2C812B" w14:paraId="7603E6A2" w14:textId="77777777" w:rsidTr="00107F11">
        <w:tc>
          <w:tcPr>
            <w:tcW w:w="3285" w:type="dxa"/>
          </w:tcPr>
          <w:p w14:paraId="45654A8F" w14:textId="722F7D3F" w:rsidR="7F2C812B" w:rsidRDefault="7F2C812B">
            <w:r w:rsidRPr="7F2C812B">
              <w:rPr>
                <w:color w:val="172B4D"/>
                <w:sz w:val="21"/>
                <w:szCs w:val="21"/>
              </w:rPr>
              <w:t>Dx17</w:t>
            </w:r>
          </w:p>
        </w:tc>
        <w:tc>
          <w:tcPr>
            <w:tcW w:w="3285" w:type="dxa"/>
          </w:tcPr>
          <w:p w14:paraId="4E7F8586" w14:textId="6DCADF0F" w:rsidR="7F2C812B" w:rsidRDefault="7F2C812B">
            <w:r w:rsidRPr="7F2C812B">
              <w:rPr>
                <w:color w:val="172B4D"/>
                <w:sz w:val="21"/>
                <w:szCs w:val="21"/>
              </w:rPr>
              <w:t>To Contact a Dental Service within 1 hour</w:t>
            </w:r>
          </w:p>
        </w:tc>
        <w:tc>
          <w:tcPr>
            <w:tcW w:w="3285" w:type="dxa"/>
          </w:tcPr>
          <w:p w14:paraId="144ADD37" w14:textId="295604FD" w:rsidR="7F2C812B" w:rsidRDefault="7F2C812B">
            <w:r w:rsidRPr="7F2C812B">
              <w:rPr>
                <w:color w:val="172B4D"/>
                <w:sz w:val="21"/>
                <w:szCs w:val="21"/>
              </w:rPr>
              <w:t>See your dentist</w:t>
            </w:r>
          </w:p>
        </w:tc>
      </w:tr>
      <w:tr w:rsidR="7F2C812B" w14:paraId="52BADB88" w14:textId="77777777" w:rsidTr="00107F11">
        <w:tc>
          <w:tcPr>
            <w:tcW w:w="3285" w:type="dxa"/>
          </w:tcPr>
          <w:p w14:paraId="75B1A160" w14:textId="32D819AC" w:rsidR="7F2C812B" w:rsidRDefault="7F2C812B">
            <w:r w:rsidRPr="7F2C812B">
              <w:rPr>
                <w:color w:val="172B4D"/>
                <w:sz w:val="21"/>
                <w:szCs w:val="21"/>
              </w:rPr>
              <w:t>Dx18</w:t>
            </w:r>
          </w:p>
        </w:tc>
        <w:tc>
          <w:tcPr>
            <w:tcW w:w="3285" w:type="dxa"/>
          </w:tcPr>
          <w:p w14:paraId="64EB586E" w14:textId="6228826F" w:rsidR="7F2C812B" w:rsidRDefault="7F2C812B">
            <w:r w:rsidRPr="7F2C812B">
              <w:rPr>
                <w:color w:val="172B4D"/>
                <w:sz w:val="21"/>
                <w:szCs w:val="21"/>
              </w:rPr>
              <w:t>To Contact a Dental Service within 2 hours</w:t>
            </w:r>
          </w:p>
        </w:tc>
        <w:tc>
          <w:tcPr>
            <w:tcW w:w="3285" w:type="dxa"/>
          </w:tcPr>
          <w:p w14:paraId="79BF8245" w14:textId="12129C8C" w:rsidR="7F2C812B" w:rsidRDefault="7F2C812B">
            <w:r w:rsidRPr="7F2C812B">
              <w:rPr>
                <w:color w:val="172B4D"/>
                <w:sz w:val="21"/>
                <w:szCs w:val="21"/>
              </w:rPr>
              <w:t>See your dentist</w:t>
            </w:r>
          </w:p>
        </w:tc>
      </w:tr>
      <w:tr w:rsidR="7F2C812B" w14:paraId="1DE16773" w14:textId="77777777" w:rsidTr="00107F11">
        <w:tc>
          <w:tcPr>
            <w:tcW w:w="3285" w:type="dxa"/>
          </w:tcPr>
          <w:p w14:paraId="1044A4BD" w14:textId="3E92BA14" w:rsidR="7F2C812B" w:rsidRDefault="7F2C812B">
            <w:r w:rsidRPr="7F2C812B">
              <w:rPr>
                <w:color w:val="172B4D"/>
                <w:sz w:val="21"/>
                <w:szCs w:val="21"/>
              </w:rPr>
              <w:t>Dx19</w:t>
            </w:r>
          </w:p>
        </w:tc>
        <w:tc>
          <w:tcPr>
            <w:tcW w:w="3285" w:type="dxa"/>
          </w:tcPr>
          <w:p w14:paraId="66D6A432" w14:textId="05AAF353" w:rsidR="7F2C812B" w:rsidRDefault="7F2C812B">
            <w:r w:rsidRPr="7F2C812B">
              <w:rPr>
                <w:color w:val="172B4D"/>
                <w:sz w:val="21"/>
                <w:szCs w:val="21"/>
              </w:rPr>
              <w:t>To Contact a Dental Service within 6 hours</w:t>
            </w:r>
          </w:p>
        </w:tc>
        <w:tc>
          <w:tcPr>
            <w:tcW w:w="3285" w:type="dxa"/>
          </w:tcPr>
          <w:p w14:paraId="7BC23885" w14:textId="6FB1B000" w:rsidR="7F2C812B" w:rsidRDefault="7F2C812B">
            <w:r w:rsidRPr="7F2C812B">
              <w:rPr>
                <w:color w:val="172B4D"/>
                <w:sz w:val="21"/>
                <w:szCs w:val="21"/>
              </w:rPr>
              <w:t>See your dentist</w:t>
            </w:r>
          </w:p>
        </w:tc>
      </w:tr>
      <w:tr w:rsidR="7F2C812B" w14:paraId="63634E58" w14:textId="77777777" w:rsidTr="00107F11">
        <w:tc>
          <w:tcPr>
            <w:tcW w:w="3285" w:type="dxa"/>
          </w:tcPr>
          <w:p w14:paraId="373B99F2" w14:textId="7D1BED59" w:rsidR="7F2C812B" w:rsidRDefault="7F2C812B">
            <w:r w:rsidRPr="7F2C812B">
              <w:rPr>
                <w:color w:val="172B4D"/>
                <w:sz w:val="21"/>
                <w:szCs w:val="21"/>
              </w:rPr>
              <w:t>Dx20</w:t>
            </w:r>
          </w:p>
        </w:tc>
        <w:tc>
          <w:tcPr>
            <w:tcW w:w="3285" w:type="dxa"/>
          </w:tcPr>
          <w:p w14:paraId="4D24CF02" w14:textId="0C72A687" w:rsidR="7F2C812B" w:rsidRDefault="7F2C812B">
            <w:r w:rsidRPr="7F2C812B">
              <w:rPr>
                <w:color w:val="172B4D"/>
                <w:sz w:val="21"/>
                <w:szCs w:val="21"/>
              </w:rPr>
              <w:t>To Contact a Dental Service within 12 hours</w:t>
            </w:r>
          </w:p>
        </w:tc>
        <w:tc>
          <w:tcPr>
            <w:tcW w:w="3285" w:type="dxa"/>
          </w:tcPr>
          <w:p w14:paraId="155B8534" w14:textId="4C5249D8" w:rsidR="7F2C812B" w:rsidRDefault="7F2C812B">
            <w:r w:rsidRPr="7F2C812B">
              <w:rPr>
                <w:color w:val="172B4D"/>
                <w:sz w:val="21"/>
                <w:szCs w:val="21"/>
              </w:rPr>
              <w:t>See your dentist</w:t>
            </w:r>
          </w:p>
        </w:tc>
      </w:tr>
      <w:tr w:rsidR="7F2C812B" w14:paraId="4C9F7E64" w14:textId="77777777" w:rsidTr="00107F11">
        <w:tc>
          <w:tcPr>
            <w:tcW w:w="3285" w:type="dxa"/>
          </w:tcPr>
          <w:p w14:paraId="18972E7E" w14:textId="05A900DC" w:rsidR="7F2C812B" w:rsidRDefault="7F2C812B">
            <w:r w:rsidRPr="7F2C812B">
              <w:rPr>
                <w:color w:val="172B4D"/>
                <w:sz w:val="21"/>
                <w:szCs w:val="21"/>
              </w:rPr>
              <w:t>Dx21</w:t>
            </w:r>
          </w:p>
        </w:tc>
        <w:tc>
          <w:tcPr>
            <w:tcW w:w="3285" w:type="dxa"/>
          </w:tcPr>
          <w:p w14:paraId="207E20AD" w14:textId="1E7815B4" w:rsidR="7F2C812B" w:rsidRDefault="7F2C812B">
            <w:r w:rsidRPr="7F2C812B">
              <w:rPr>
                <w:color w:val="172B4D"/>
                <w:sz w:val="21"/>
                <w:szCs w:val="21"/>
              </w:rPr>
              <w:t>To Contact a Dental Service within 24 hours</w:t>
            </w:r>
          </w:p>
        </w:tc>
        <w:tc>
          <w:tcPr>
            <w:tcW w:w="3285" w:type="dxa"/>
          </w:tcPr>
          <w:p w14:paraId="4A1B3AD0" w14:textId="2FB64D16" w:rsidR="7F2C812B" w:rsidRDefault="7F2C812B">
            <w:r w:rsidRPr="7F2C812B">
              <w:rPr>
                <w:color w:val="172B4D"/>
                <w:sz w:val="21"/>
                <w:szCs w:val="21"/>
              </w:rPr>
              <w:t>See your dentist</w:t>
            </w:r>
          </w:p>
        </w:tc>
      </w:tr>
      <w:tr w:rsidR="7F2C812B" w14:paraId="017DC15E" w14:textId="77777777" w:rsidTr="00107F11">
        <w:tc>
          <w:tcPr>
            <w:tcW w:w="3285" w:type="dxa"/>
          </w:tcPr>
          <w:p w14:paraId="7676D8C3" w14:textId="71C8781A" w:rsidR="7F2C812B" w:rsidRDefault="7F2C812B">
            <w:r w:rsidRPr="7F2C812B">
              <w:rPr>
                <w:color w:val="172B4D"/>
                <w:sz w:val="21"/>
                <w:szCs w:val="21"/>
              </w:rPr>
              <w:t>Dx22</w:t>
            </w:r>
          </w:p>
        </w:tc>
        <w:tc>
          <w:tcPr>
            <w:tcW w:w="3285" w:type="dxa"/>
          </w:tcPr>
          <w:p w14:paraId="0D3A6B44" w14:textId="261816D5" w:rsidR="7F2C812B" w:rsidRDefault="7F2C812B">
            <w:r w:rsidRPr="7F2C812B">
              <w:rPr>
                <w:color w:val="172B4D"/>
                <w:sz w:val="21"/>
                <w:szCs w:val="21"/>
              </w:rPr>
              <w:t>To Contact a Dental practice within 5 working days</w:t>
            </w:r>
          </w:p>
        </w:tc>
        <w:tc>
          <w:tcPr>
            <w:tcW w:w="3285" w:type="dxa"/>
          </w:tcPr>
          <w:p w14:paraId="4EB958AC" w14:textId="6E994596" w:rsidR="7F2C812B" w:rsidRDefault="7F2C812B">
            <w:r w:rsidRPr="7F2C812B">
              <w:rPr>
                <w:color w:val="172B4D"/>
                <w:sz w:val="21"/>
                <w:szCs w:val="21"/>
              </w:rPr>
              <w:t>See your dentist</w:t>
            </w:r>
          </w:p>
        </w:tc>
      </w:tr>
      <w:tr w:rsidR="7F2C812B" w14:paraId="74DC9D72" w14:textId="77777777" w:rsidTr="00107F11">
        <w:tc>
          <w:tcPr>
            <w:tcW w:w="3285" w:type="dxa"/>
          </w:tcPr>
          <w:p w14:paraId="14C81F67" w14:textId="15D7107C" w:rsidR="7F2C812B" w:rsidRDefault="7F2C812B">
            <w:r w:rsidRPr="7F2C812B">
              <w:rPr>
                <w:b/>
                <w:bCs/>
                <w:color w:val="172B4D"/>
                <w:sz w:val="21"/>
                <w:szCs w:val="21"/>
              </w:rPr>
              <w:t>111 clinician call backs</w:t>
            </w:r>
          </w:p>
        </w:tc>
        <w:tc>
          <w:tcPr>
            <w:tcW w:w="3285" w:type="dxa"/>
          </w:tcPr>
          <w:p w14:paraId="6EA8A9D7" w14:textId="72A8D8CE" w:rsidR="7F2C812B" w:rsidRDefault="7F2C812B"/>
        </w:tc>
        <w:tc>
          <w:tcPr>
            <w:tcW w:w="3285" w:type="dxa"/>
          </w:tcPr>
          <w:p w14:paraId="7EB4EE6B" w14:textId="3CAC3AF7" w:rsidR="7F2C812B" w:rsidRDefault="7F2C812B"/>
        </w:tc>
      </w:tr>
      <w:tr w:rsidR="7F2C812B" w14:paraId="179C2FC5" w14:textId="77777777" w:rsidTr="00107F11">
        <w:tc>
          <w:tcPr>
            <w:tcW w:w="3285" w:type="dxa"/>
          </w:tcPr>
          <w:p w14:paraId="147103BA" w14:textId="301CC902" w:rsidR="7F2C812B" w:rsidRDefault="7F2C812B">
            <w:r w:rsidRPr="7F2C812B">
              <w:rPr>
                <w:color w:val="172B4D"/>
                <w:sz w:val="21"/>
                <w:szCs w:val="21"/>
              </w:rPr>
              <w:t>Dx32</w:t>
            </w:r>
          </w:p>
        </w:tc>
        <w:tc>
          <w:tcPr>
            <w:tcW w:w="3285" w:type="dxa"/>
          </w:tcPr>
          <w:p w14:paraId="38B19A37" w14:textId="14D7C67E" w:rsidR="7F2C812B" w:rsidRDefault="7F2C812B">
            <w:r w:rsidRPr="7F2C812B">
              <w:rPr>
                <w:color w:val="172B4D"/>
                <w:sz w:val="21"/>
                <w:szCs w:val="21"/>
              </w:rPr>
              <w:t>Speak to a Clinician from our service Immediately</w:t>
            </w:r>
          </w:p>
        </w:tc>
        <w:tc>
          <w:tcPr>
            <w:tcW w:w="3285" w:type="dxa"/>
          </w:tcPr>
          <w:p w14:paraId="0495FE48" w14:textId="104A54AB" w:rsidR="7F2C812B" w:rsidRDefault="7F2C812B">
            <w:r w:rsidRPr="7F2C812B">
              <w:rPr>
                <w:color w:val="172B4D"/>
                <w:sz w:val="21"/>
                <w:szCs w:val="21"/>
              </w:rPr>
              <w:t>Book a call with a 111 nurse</w:t>
            </w:r>
          </w:p>
        </w:tc>
      </w:tr>
      <w:tr w:rsidR="7F2C812B" w14:paraId="2CBFCFA0" w14:textId="77777777" w:rsidTr="00107F11">
        <w:tc>
          <w:tcPr>
            <w:tcW w:w="3285" w:type="dxa"/>
          </w:tcPr>
          <w:p w14:paraId="2C40D743" w14:textId="66AE6DDF" w:rsidR="7F2C812B" w:rsidRDefault="7F2C812B">
            <w:r w:rsidRPr="7F2C812B">
              <w:rPr>
                <w:color w:val="172B4D"/>
                <w:sz w:val="21"/>
                <w:szCs w:val="21"/>
              </w:rPr>
              <w:t>Dx325</w:t>
            </w:r>
          </w:p>
        </w:tc>
        <w:tc>
          <w:tcPr>
            <w:tcW w:w="3285" w:type="dxa"/>
          </w:tcPr>
          <w:p w14:paraId="4A73367F" w14:textId="430EA25F" w:rsidR="7F2C812B" w:rsidRDefault="7F2C812B">
            <w:r w:rsidRPr="7F2C812B">
              <w:rPr>
                <w:color w:val="172B4D"/>
                <w:sz w:val="21"/>
                <w:szCs w:val="21"/>
              </w:rPr>
              <w:t>Speak to a Clinician from our service Immediately - Toxic Ingestion/Inhalation</w:t>
            </w:r>
          </w:p>
        </w:tc>
        <w:tc>
          <w:tcPr>
            <w:tcW w:w="3285" w:type="dxa"/>
          </w:tcPr>
          <w:p w14:paraId="04605B53" w14:textId="1B27EE3E" w:rsidR="7F2C812B" w:rsidRDefault="7F2C812B">
            <w:r w:rsidRPr="7F2C812B">
              <w:rPr>
                <w:color w:val="172B4D"/>
                <w:sz w:val="21"/>
                <w:szCs w:val="21"/>
              </w:rPr>
              <w:t>Book a call with a 111 nurse</w:t>
            </w:r>
          </w:p>
        </w:tc>
      </w:tr>
      <w:tr w:rsidR="7F2C812B" w14:paraId="5DBA51CD" w14:textId="77777777" w:rsidTr="00107F11">
        <w:tc>
          <w:tcPr>
            <w:tcW w:w="3285" w:type="dxa"/>
          </w:tcPr>
          <w:p w14:paraId="332BA12C" w14:textId="336318A9" w:rsidR="7F2C812B" w:rsidRDefault="7F2C812B">
            <w:r w:rsidRPr="7F2C812B">
              <w:rPr>
                <w:color w:val="172B4D"/>
                <w:sz w:val="21"/>
                <w:szCs w:val="21"/>
              </w:rPr>
              <w:t>Dx327</w:t>
            </w:r>
          </w:p>
        </w:tc>
        <w:tc>
          <w:tcPr>
            <w:tcW w:w="3285" w:type="dxa"/>
          </w:tcPr>
          <w:p w14:paraId="7FF3755D" w14:textId="7ACD5DB5" w:rsidR="7F2C812B" w:rsidRDefault="7F2C812B">
            <w:r w:rsidRPr="7F2C812B">
              <w:rPr>
                <w:color w:val="172B4D"/>
                <w:sz w:val="21"/>
                <w:szCs w:val="21"/>
              </w:rPr>
              <w:t>Speak to a Clinician from our service Immediately - Chemical Eye Splash</w:t>
            </w:r>
          </w:p>
        </w:tc>
        <w:tc>
          <w:tcPr>
            <w:tcW w:w="3285" w:type="dxa"/>
          </w:tcPr>
          <w:p w14:paraId="48D85219" w14:textId="50D6D268" w:rsidR="7F2C812B" w:rsidRDefault="7F2C812B">
            <w:r w:rsidRPr="7F2C812B">
              <w:rPr>
                <w:color w:val="172B4D"/>
                <w:sz w:val="21"/>
                <w:szCs w:val="21"/>
              </w:rPr>
              <w:t>Book a call with a 111 nurse</w:t>
            </w:r>
          </w:p>
        </w:tc>
      </w:tr>
      <w:tr w:rsidR="7F2C812B" w14:paraId="20743DA3" w14:textId="77777777" w:rsidTr="00107F11">
        <w:tc>
          <w:tcPr>
            <w:tcW w:w="3285" w:type="dxa"/>
          </w:tcPr>
          <w:p w14:paraId="417AF500" w14:textId="7C888139" w:rsidR="7F2C812B" w:rsidRDefault="7F2C812B">
            <w:r w:rsidRPr="7F2C812B">
              <w:rPr>
                <w:color w:val="172B4D"/>
                <w:sz w:val="21"/>
                <w:szCs w:val="21"/>
              </w:rPr>
              <w:t>Dx329</w:t>
            </w:r>
          </w:p>
        </w:tc>
        <w:tc>
          <w:tcPr>
            <w:tcW w:w="3285" w:type="dxa"/>
          </w:tcPr>
          <w:p w14:paraId="4A163185" w14:textId="402349C8" w:rsidR="7F2C812B" w:rsidRDefault="7F2C812B">
            <w:r w:rsidRPr="7F2C812B">
              <w:rPr>
                <w:color w:val="172B4D"/>
                <w:sz w:val="21"/>
                <w:szCs w:val="21"/>
              </w:rPr>
              <w:t>Speak to a Clinician from our service Immediately - Failed Contraception</w:t>
            </w:r>
          </w:p>
        </w:tc>
        <w:tc>
          <w:tcPr>
            <w:tcW w:w="3285" w:type="dxa"/>
          </w:tcPr>
          <w:p w14:paraId="630CBD0A" w14:textId="3E2540CD" w:rsidR="7F2C812B" w:rsidRDefault="7F2C812B">
            <w:r w:rsidRPr="7F2C812B">
              <w:rPr>
                <w:color w:val="172B4D"/>
                <w:sz w:val="21"/>
                <w:szCs w:val="21"/>
              </w:rPr>
              <w:t>Book a call with a 111 nurse</w:t>
            </w:r>
          </w:p>
        </w:tc>
      </w:tr>
      <w:tr w:rsidR="7F2C812B" w14:paraId="4FECE264" w14:textId="77777777" w:rsidTr="00107F11">
        <w:tc>
          <w:tcPr>
            <w:tcW w:w="3285" w:type="dxa"/>
          </w:tcPr>
          <w:p w14:paraId="27790E0A" w14:textId="64A50C73" w:rsidR="7F2C812B" w:rsidRDefault="7F2C812B">
            <w:r w:rsidRPr="7F2C812B">
              <w:rPr>
                <w:color w:val="172B4D"/>
                <w:sz w:val="21"/>
                <w:szCs w:val="21"/>
              </w:rPr>
              <w:t>Dx330</w:t>
            </w:r>
          </w:p>
        </w:tc>
        <w:tc>
          <w:tcPr>
            <w:tcW w:w="3285" w:type="dxa"/>
          </w:tcPr>
          <w:p w14:paraId="4B21B9E9" w14:textId="08834B3A" w:rsidR="7F2C812B" w:rsidRDefault="7F2C812B">
            <w:r w:rsidRPr="7F2C812B">
              <w:rPr>
                <w:color w:val="172B4D"/>
                <w:sz w:val="21"/>
                <w:szCs w:val="21"/>
              </w:rPr>
              <w:t>Speak to a Clinician from our service immediately – Burn, Chemical</w:t>
            </w:r>
          </w:p>
        </w:tc>
        <w:tc>
          <w:tcPr>
            <w:tcW w:w="3285" w:type="dxa"/>
          </w:tcPr>
          <w:p w14:paraId="672223E3" w14:textId="0ABA8300" w:rsidR="7F2C812B" w:rsidRDefault="7F2C812B">
            <w:r w:rsidRPr="7F2C812B">
              <w:rPr>
                <w:color w:val="172B4D"/>
                <w:sz w:val="21"/>
                <w:szCs w:val="21"/>
              </w:rPr>
              <w:t>Book a call with a 111 nurse</w:t>
            </w:r>
          </w:p>
        </w:tc>
      </w:tr>
      <w:tr w:rsidR="7F2C812B" w14:paraId="20FD599F" w14:textId="77777777" w:rsidTr="00107F11">
        <w:tc>
          <w:tcPr>
            <w:tcW w:w="3285" w:type="dxa"/>
          </w:tcPr>
          <w:p w14:paraId="0B30557D" w14:textId="65793761" w:rsidR="7F2C812B" w:rsidRDefault="7F2C812B">
            <w:r w:rsidRPr="7F2C812B">
              <w:rPr>
                <w:color w:val="172B4D"/>
                <w:sz w:val="21"/>
                <w:szCs w:val="21"/>
              </w:rPr>
              <w:t>Dx34</w:t>
            </w:r>
          </w:p>
        </w:tc>
        <w:tc>
          <w:tcPr>
            <w:tcW w:w="3285" w:type="dxa"/>
          </w:tcPr>
          <w:p w14:paraId="1C063AA8" w14:textId="0A31ADE8" w:rsidR="7F2C812B" w:rsidRDefault="7F2C812B">
            <w:r w:rsidRPr="7F2C812B">
              <w:rPr>
                <w:color w:val="172B4D"/>
                <w:sz w:val="21"/>
                <w:szCs w:val="21"/>
              </w:rPr>
              <w:t>Speak to Clinician from our service within 30 minutes</w:t>
            </w:r>
          </w:p>
        </w:tc>
        <w:tc>
          <w:tcPr>
            <w:tcW w:w="3285" w:type="dxa"/>
          </w:tcPr>
          <w:p w14:paraId="4BF952F0" w14:textId="0DAA5E18" w:rsidR="7F2C812B" w:rsidRDefault="7F2C812B">
            <w:r w:rsidRPr="7F2C812B">
              <w:rPr>
                <w:color w:val="172B4D"/>
                <w:sz w:val="21"/>
                <w:szCs w:val="21"/>
              </w:rPr>
              <w:t>Book a call with a 111 nurse</w:t>
            </w:r>
          </w:p>
        </w:tc>
      </w:tr>
      <w:tr w:rsidR="7F2C812B" w14:paraId="348A18B7" w14:textId="77777777" w:rsidTr="00107F11">
        <w:tc>
          <w:tcPr>
            <w:tcW w:w="3285" w:type="dxa"/>
          </w:tcPr>
          <w:p w14:paraId="724AF2ED" w14:textId="320C46E4" w:rsidR="7F2C812B" w:rsidRDefault="7F2C812B">
            <w:r w:rsidRPr="7F2C812B">
              <w:rPr>
                <w:color w:val="172B4D"/>
                <w:sz w:val="21"/>
                <w:szCs w:val="21"/>
              </w:rPr>
              <w:lastRenderedPageBreak/>
              <w:t>Dx35</w:t>
            </w:r>
          </w:p>
        </w:tc>
        <w:tc>
          <w:tcPr>
            <w:tcW w:w="3285" w:type="dxa"/>
          </w:tcPr>
          <w:p w14:paraId="20276DA8" w14:textId="3D394C84" w:rsidR="7F2C812B" w:rsidRDefault="7F2C812B">
            <w:r w:rsidRPr="7F2C812B">
              <w:rPr>
                <w:color w:val="172B4D"/>
                <w:sz w:val="21"/>
                <w:szCs w:val="21"/>
              </w:rPr>
              <w:t>Speak to Clinician from our service within 2 hours</w:t>
            </w:r>
          </w:p>
        </w:tc>
        <w:tc>
          <w:tcPr>
            <w:tcW w:w="3285" w:type="dxa"/>
          </w:tcPr>
          <w:p w14:paraId="6F275AA7" w14:textId="31591636" w:rsidR="7F2C812B" w:rsidRDefault="7F2C812B">
            <w:r w:rsidRPr="7F2C812B">
              <w:rPr>
                <w:color w:val="172B4D"/>
                <w:sz w:val="21"/>
                <w:szCs w:val="21"/>
              </w:rPr>
              <w:t>Book a call with a 111 nurse</w:t>
            </w:r>
          </w:p>
        </w:tc>
      </w:tr>
      <w:tr w:rsidR="7F2C812B" w14:paraId="5A80CA9E" w14:textId="77777777" w:rsidTr="00107F11">
        <w:tc>
          <w:tcPr>
            <w:tcW w:w="3285" w:type="dxa"/>
          </w:tcPr>
          <w:p w14:paraId="7E904344" w14:textId="1AB84A3A" w:rsidR="7F2C812B" w:rsidRDefault="7F2C812B">
            <w:r w:rsidRPr="7F2C812B">
              <w:rPr>
                <w:b/>
                <w:bCs/>
                <w:color w:val="172B4D"/>
                <w:sz w:val="21"/>
                <w:szCs w:val="21"/>
              </w:rPr>
              <w:t>Validation call backs (ED &amp; 999 dispositions)</w:t>
            </w:r>
          </w:p>
        </w:tc>
        <w:tc>
          <w:tcPr>
            <w:tcW w:w="3285" w:type="dxa"/>
          </w:tcPr>
          <w:p w14:paraId="492A1E27" w14:textId="2F5F86BE" w:rsidR="7F2C812B" w:rsidRDefault="7F2C812B"/>
        </w:tc>
        <w:tc>
          <w:tcPr>
            <w:tcW w:w="3285" w:type="dxa"/>
          </w:tcPr>
          <w:p w14:paraId="26532304" w14:textId="6BF9B88A" w:rsidR="7F2C812B" w:rsidRDefault="7F2C812B"/>
        </w:tc>
      </w:tr>
      <w:tr w:rsidR="7F2C812B" w14:paraId="5DEBC768" w14:textId="77777777" w:rsidTr="00107F11">
        <w:tc>
          <w:tcPr>
            <w:tcW w:w="3285" w:type="dxa"/>
          </w:tcPr>
          <w:p w14:paraId="04117E15" w14:textId="75B5527C" w:rsidR="7F2C812B" w:rsidRDefault="7F2C812B">
            <w:r w:rsidRPr="7F2C812B">
              <w:rPr>
                <w:color w:val="172B4D"/>
                <w:sz w:val="21"/>
                <w:szCs w:val="21"/>
              </w:rPr>
              <w:t>Dx333</w:t>
            </w:r>
          </w:p>
        </w:tc>
        <w:tc>
          <w:tcPr>
            <w:tcW w:w="3285" w:type="dxa"/>
          </w:tcPr>
          <w:p w14:paraId="1B996653" w14:textId="2FB959CF" w:rsidR="7F2C812B" w:rsidRDefault="7F2C812B">
            <w:r w:rsidRPr="7F2C812B">
              <w:rPr>
                <w:color w:val="172B4D"/>
                <w:sz w:val="21"/>
                <w:szCs w:val="21"/>
              </w:rPr>
              <w:t>Speak to a Clinician from our service immediately - Ambulance Validation</w:t>
            </w:r>
          </w:p>
        </w:tc>
        <w:tc>
          <w:tcPr>
            <w:tcW w:w="3285" w:type="dxa"/>
          </w:tcPr>
          <w:p w14:paraId="61B1BD70" w14:textId="70CBF908" w:rsidR="7F2C812B" w:rsidRDefault="7F2C812B">
            <w:r w:rsidRPr="7F2C812B">
              <w:rPr>
                <w:color w:val="172B4D"/>
                <w:sz w:val="21"/>
                <w:szCs w:val="21"/>
              </w:rPr>
              <w:t>A nurse needs to phone you</w:t>
            </w:r>
          </w:p>
        </w:tc>
      </w:tr>
      <w:tr w:rsidR="7F2C812B" w14:paraId="2942635D" w14:textId="77777777" w:rsidTr="00107F11">
        <w:tc>
          <w:tcPr>
            <w:tcW w:w="3285" w:type="dxa"/>
          </w:tcPr>
          <w:p w14:paraId="11245B76" w14:textId="0EE8BA19" w:rsidR="7F2C812B" w:rsidRDefault="7F2C812B">
            <w:r w:rsidRPr="7F2C812B">
              <w:rPr>
                <w:color w:val="172B4D"/>
                <w:sz w:val="21"/>
                <w:szCs w:val="21"/>
              </w:rPr>
              <w:t>Dx334</w:t>
            </w:r>
          </w:p>
        </w:tc>
        <w:tc>
          <w:tcPr>
            <w:tcW w:w="3285" w:type="dxa"/>
          </w:tcPr>
          <w:p w14:paraId="5FC4802F" w14:textId="2BBA75C7" w:rsidR="7F2C812B" w:rsidRDefault="7F2C812B">
            <w:r w:rsidRPr="7F2C812B">
              <w:rPr>
                <w:color w:val="172B4D"/>
                <w:sz w:val="21"/>
                <w:szCs w:val="21"/>
              </w:rPr>
              <w:t>Speak to a Clinician from our service Immediately - Treatment Centre Within 1 Hour Validation</w:t>
            </w:r>
          </w:p>
        </w:tc>
        <w:tc>
          <w:tcPr>
            <w:tcW w:w="3285" w:type="dxa"/>
          </w:tcPr>
          <w:p w14:paraId="6BB0BE9E" w14:textId="3AF13665" w:rsidR="7F2C812B" w:rsidRDefault="7F2C812B">
            <w:r w:rsidRPr="7F2C812B">
              <w:rPr>
                <w:color w:val="172B4D"/>
                <w:sz w:val="21"/>
                <w:szCs w:val="21"/>
              </w:rPr>
              <w:t>Get a phone call from a nurse</w:t>
            </w:r>
          </w:p>
        </w:tc>
      </w:tr>
      <w:tr w:rsidR="7F2C812B" w14:paraId="7F28E417" w14:textId="77777777" w:rsidTr="00107F11">
        <w:tc>
          <w:tcPr>
            <w:tcW w:w="3285" w:type="dxa"/>
          </w:tcPr>
          <w:p w14:paraId="3DF9F752" w14:textId="050F974E" w:rsidR="7F2C812B" w:rsidRDefault="7F2C812B">
            <w:r w:rsidRPr="7F2C812B">
              <w:rPr>
                <w:color w:val="172B4D"/>
                <w:sz w:val="21"/>
                <w:szCs w:val="21"/>
              </w:rPr>
              <w:t>Dx337</w:t>
            </w:r>
          </w:p>
        </w:tc>
        <w:tc>
          <w:tcPr>
            <w:tcW w:w="3285" w:type="dxa"/>
          </w:tcPr>
          <w:p w14:paraId="152B9DE7" w14:textId="7C0C73F2" w:rsidR="7F2C812B" w:rsidRDefault="7F2C812B">
            <w:r w:rsidRPr="7F2C812B">
              <w:rPr>
                <w:color w:val="172B4D"/>
                <w:sz w:val="21"/>
                <w:szCs w:val="21"/>
              </w:rPr>
              <w:t>Speak to a Clinician from our service Immediately - Treatment Centre Within 4 Hour Validation</w:t>
            </w:r>
          </w:p>
        </w:tc>
        <w:tc>
          <w:tcPr>
            <w:tcW w:w="3285" w:type="dxa"/>
          </w:tcPr>
          <w:p w14:paraId="6E40C8BF" w14:textId="57303952" w:rsidR="7F2C812B" w:rsidRDefault="7F2C812B">
            <w:r w:rsidRPr="7F2C812B">
              <w:rPr>
                <w:color w:val="172B4D"/>
                <w:sz w:val="21"/>
                <w:szCs w:val="21"/>
              </w:rPr>
              <w:t>Get a phone call from a nurse</w:t>
            </w:r>
          </w:p>
        </w:tc>
      </w:tr>
      <w:tr w:rsidR="7F2C812B" w14:paraId="253FBFE7" w14:textId="77777777" w:rsidTr="00107F11">
        <w:tc>
          <w:tcPr>
            <w:tcW w:w="3285" w:type="dxa"/>
          </w:tcPr>
          <w:p w14:paraId="52D954E2" w14:textId="3D6B54DC" w:rsidR="7F2C812B" w:rsidRDefault="7F2C812B">
            <w:r w:rsidRPr="7F2C812B">
              <w:rPr>
                <w:color w:val="172B4D"/>
                <w:sz w:val="21"/>
                <w:szCs w:val="21"/>
              </w:rPr>
              <w:t>Dx338</w:t>
            </w:r>
          </w:p>
        </w:tc>
        <w:tc>
          <w:tcPr>
            <w:tcW w:w="3285" w:type="dxa"/>
          </w:tcPr>
          <w:p w14:paraId="3F481F4A" w14:textId="58592944" w:rsidR="7F2C812B" w:rsidRDefault="7F2C812B">
            <w:r w:rsidRPr="7F2C812B">
              <w:rPr>
                <w:color w:val="172B4D"/>
                <w:sz w:val="21"/>
                <w:szCs w:val="21"/>
              </w:rPr>
              <w:t>Speak to a Clinician from our service Immediately - Treatment Centre Within 12 Hour Validation</w:t>
            </w:r>
          </w:p>
        </w:tc>
        <w:tc>
          <w:tcPr>
            <w:tcW w:w="3285" w:type="dxa"/>
          </w:tcPr>
          <w:p w14:paraId="195F421A" w14:textId="13C9E011" w:rsidR="7F2C812B" w:rsidRDefault="7F2C812B">
            <w:r w:rsidRPr="7F2C812B">
              <w:rPr>
                <w:color w:val="172B4D"/>
                <w:sz w:val="21"/>
                <w:szCs w:val="21"/>
              </w:rPr>
              <w:t>Get a phone call from a nurse</w:t>
            </w:r>
          </w:p>
        </w:tc>
      </w:tr>
      <w:tr w:rsidR="7F2C812B" w14:paraId="4CEEB42E" w14:textId="77777777" w:rsidTr="00107F11">
        <w:tc>
          <w:tcPr>
            <w:tcW w:w="3285" w:type="dxa"/>
          </w:tcPr>
          <w:p w14:paraId="14B86FFB" w14:textId="4B95A2DD" w:rsidR="7F2C812B" w:rsidRDefault="7F2C812B">
            <w:r w:rsidRPr="7F2C812B">
              <w:rPr>
                <w:b/>
                <w:bCs/>
                <w:color w:val="172B4D"/>
                <w:sz w:val="21"/>
                <w:szCs w:val="21"/>
              </w:rPr>
              <w:t>Self-care and self-care deferred GP</w:t>
            </w:r>
          </w:p>
        </w:tc>
        <w:tc>
          <w:tcPr>
            <w:tcW w:w="3285" w:type="dxa"/>
          </w:tcPr>
          <w:p w14:paraId="181429E8" w14:textId="328B2BD3" w:rsidR="7F2C812B" w:rsidRDefault="7F2C812B"/>
        </w:tc>
        <w:tc>
          <w:tcPr>
            <w:tcW w:w="3285" w:type="dxa"/>
          </w:tcPr>
          <w:p w14:paraId="0AAC7FBD" w14:textId="7122C824" w:rsidR="7F2C812B" w:rsidRDefault="7F2C812B"/>
        </w:tc>
      </w:tr>
      <w:tr w:rsidR="7F2C812B" w14:paraId="0026D4D4" w14:textId="77777777" w:rsidTr="00107F11">
        <w:tc>
          <w:tcPr>
            <w:tcW w:w="3285" w:type="dxa"/>
          </w:tcPr>
          <w:p w14:paraId="01A6161B" w14:textId="2BFA818B" w:rsidR="7F2C812B" w:rsidRDefault="7F2C812B">
            <w:r w:rsidRPr="7F2C812B">
              <w:rPr>
                <w:color w:val="172B4D"/>
                <w:sz w:val="21"/>
                <w:szCs w:val="21"/>
              </w:rPr>
              <w:t>Dx38</w:t>
            </w:r>
          </w:p>
        </w:tc>
        <w:tc>
          <w:tcPr>
            <w:tcW w:w="3285" w:type="dxa"/>
          </w:tcPr>
          <w:p w14:paraId="66138B6D" w14:textId="158EBB5E" w:rsidR="7F2C812B" w:rsidRDefault="7F2C812B">
            <w:r w:rsidRPr="7F2C812B">
              <w:rPr>
                <w:color w:val="172B4D"/>
                <w:sz w:val="21"/>
                <w:szCs w:val="21"/>
              </w:rPr>
              <w:t>Speak to Clinician from our service for home management advice</w:t>
            </w:r>
          </w:p>
        </w:tc>
        <w:tc>
          <w:tcPr>
            <w:tcW w:w="3285" w:type="dxa"/>
          </w:tcPr>
          <w:p w14:paraId="01197FD6" w14:textId="629F8D87" w:rsidR="7F2C812B" w:rsidRDefault="7F2C812B">
            <w:r w:rsidRPr="7F2C812B">
              <w:rPr>
                <w:color w:val="172B4D"/>
                <w:sz w:val="21"/>
                <w:szCs w:val="21"/>
              </w:rPr>
              <w:t>It's safe to look after yourself</w:t>
            </w:r>
          </w:p>
        </w:tc>
      </w:tr>
      <w:tr w:rsidR="7F2C812B" w14:paraId="14E673B1" w14:textId="77777777" w:rsidTr="00107F11">
        <w:tc>
          <w:tcPr>
            <w:tcW w:w="3285" w:type="dxa"/>
          </w:tcPr>
          <w:p w14:paraId="0793F6E6" w14:textId="2770A517" w:rsidR="7F2C812B" w:rsidRDefault="7F2C812B">
            <w:r w:rsidRPr="7F2C812B">
              <w:rPr>
                <w:color w:val="172B4D"/>
                <w:sz w:val="21"/>
                <w:szCs w:val="21"/>
              </w:rPr>
              <w:t>Dx39</w:t>
            </w:r>
          </w:p>
        </w:tc>
        <w:tc>
          <w:tcPr>
            <w:tcW w:w="3285" w:type="dxa"/>
          </w:tcPr>
          <w:p w14:paraId="4B48BABA" w14:textId="7E6AA3AF" w:rsidR="7F2C812B" w:rsidRDefault="7F2C812B">
            <w:r w:rsidRPr="7F2C812B">
              <w:rPr>
                <w:color w:val="172B4D"/>
                <w:sz w:val="21"/>
                <w:szCs w:val="21"/>
              </w:rPr>
              <w:t>Symptom Management Advice</w:t>
            </w:r>
          </w:p>
        </w:tc>
        <w:tc>
          <w:tcPr>
            <w:tcW w:w="3285" w:type="dxa"/>
          </w:tcPr>
          <w:p w14:paraId="43E577E5" w14:textId="07BC7C25" w:rsidR="7F2C812B" w:rsidRDefault="7F2C812B">
            <w:r w:rsidRPr="7F2C812B">
              <w:rPr>
                <w:color w:val="172B4D"/>
                <w:sz w:val="21"/>
                <w:szCs w:val="21"/>
              </w:rPr>
              <w:t>It's safe to look after yourself</w:t>
            </w:r>
          </w:p>
        </w:tc>
      </w:tr>
      <w:tr w:rsidR="7F2C812B" w14:paraId="13833C0F" w14:textId="77777777" w:rsidTr="00107F11">
        <w:tc>
          <w:tcPr>
            <w:tcW w:w="3285" w:type="dxa"/>
          </w:tcPr>
          <w:p w14:paraId="2A656598" w14:textId="7CA5EBFF" w:rsidR="7F2C812B" w:rsidRDefault="7F2C812B">
            <w:r w:rsidRPr="7F2C812B">
              <w:rPr>
                <w:color w:val="172B4D"/>
                <w:sz w:val="21"/>
                <w:szCs w:val="21"/>
              </w:rPr>
              <w:t>Dx09</w:t>
            </w:r>
          </w:p>
        </w:tc>
        <w:tc>
          <w:tcPr>
            <w:tcW w:w="3285" w:type="dxa"/>
          </w:tcPr>
          <w:p w14:paraId="3C70A343" w14:textId="2CA4BD6E" w:rsidR="7F2C812B" w:rsidRDefault="7F2C812B">
            <w:r w:rsidRPr="7F2C812B">
              <w:rPr>
                <w:color w:val="172B4D"/>
                <w:sz w:val="21"/>
                <w:szCs w:val="21"/>
              </w:rPr>
              <w:t>For persistent or recurrent symptoms: get in touch with the GP Practice for a Non-Urgent Appointment</w:t>
            </w:r>
          </w:p>
        </w:tc>
        <w:tc>
          <w:tcPr>
            <w:tcW w:w="3285" w:type="dxa"/>
          </w:tcPr>
          <w:p w14:paraId="0E21EA9A" w14:textId="2C9CABA1" w:rsidR="7F2C812B" w:rsidRDefault="7F2C812B">
            <w:r w:rsidRPr="7F2C812B">
              <w:rPr>
                <w:color w:val="172B4D"/>
                <w:sz w:val="21"/>
                <w:szCs w:val="21"/>
              </w:rPr>
              <w:t>Book a GP appointment if you don't feel better in a few days</w:t>
            </w:r>
          </w:p>
        </w:tc>
      </w:tr>
      <w:tr w:rsidR="7F2C812B" w14:paraId="416B2D8C" w14:textId="77777777" w:rsidTr="00107F11">
        <w:tc>
          <w:tcPr>
            <w:tcW w:w="3285" w:type="dxa"/>
          </w:tcPr>
          <w:p w14:paraId="5209914E" w14:textId="1D15D56A" w:rsidR="7F2C812B" w:rsidRDefault="7F2C812B">
            <w:r w:rsidRPr="7F2C812B">
              <w:rPr>
                <w:color w:val="172B4D"/>
                <w:sz w:val="21"/>
                <w:szCs w:val="21"/>
              </w:rPr>
              <w:t>Dx16</w:t>
            </w:r>
          </w:p>
        </w:tc>
        <w:tc>
          <w:tcPr>
            <w:tcW w:w="3285" w:type="dxa"/>
          </w:tcPr>
          <w:p w14:paraId="5281E03E" w14:textId="1C054A56" w:rsidR="7F2C812B" w:rsidRDefault="7F2C812B">
            <w:r w:rsidRPr="7F2C812B">
              <w:rPr>
                <w:color w:val="172B4D"/>
                <w:sz w:val="21"/>
                <w:szCs w:val="21"/>
              </w:rPr>
              <w:t>For persistent or recurrent symptoms: get in touch with the GP Practice within 3 working days</w:t>
            </w:r>
          </w:p>
        </w:tc>
        <w:tc>
          <w:tcPr>
            <w:tcW w:w="3285" w:type="dxa"/>
          </w:tcPr>
          <w:p w14:paraId="6CBEB4DC" w14:textId="3FFC069E" w:rsidR="7F2C812B" w:rsidRDefault="7F2C812B">
            <w:r w:rsidRPr="7F2C812B">
              <w:rPr>
                <w:color w:val="172B4D"/>
                <w:sz w:val="21"/>
                <w:szCs w:val="21"/>
              </w:rPr>
              <w:t>Contact your GP if you don't feel better in a few days</w:t>
            </w:r>
          </w:p>
        </w:tc>
      </w:tr>
      <w:tr w:rsidR="7F2C812B" w14:paraId="6481146D" w14:textId="77777777" w:rsidTr="00107F11">
        <w:tc>
          <w:tcPr>
            <w:tcW w:w="3285" w:type="dxa"/>
          </w:tcPr>
          <w:p w14:paraId="20B6B294" w14:textId="4908D29C" w:rsidR="7F2C812B" w:rsidRDefault="7F2C812B">
            <w:r w:rsidRPr="7F2C812B">
              <w:rPr>
                <w:b/>
                <w:bCs/>
                <w:color w:val="172B4D"/>
                <w:sz w:val="21"/>
                <w:szCs w:val="21"/>
              </w:rPr>
              <w:t>Emergency repeat prescription</w:t>
            </w:r>
          </w:p>
        </w:tc>
        <w:tc>
          <w:tcPr>
            <w:tcW w:w="3285" w:type="dxa"/>
          </w:tcPr>
          <w:p w14:paraId="41F3D284" w14:textId="13B018BF" w:rsidR="7F2C812B" w:rsidRDefault="7F2C812B"/>
        </w:tc>
        <w:tc>
          <w:tcPr>
            <w:tcW w:w="3285" w:type="dxa"/>
          </w:tcPr>
          <w:p w14:paraId="58EEE6BF" w14:textId="3771A7F7" w:rsidR="7F2C812B" w:rsidRDefault="7F2C812B"/>
        </w:tc>
      </w:tr>
      <w:tr w:rsidR="7F2C812B" w14:paraId="7D76A7B1" w14:textId="77777777" w:rsidTr="00107F11">
        <w:tc>
          <w:tcPr>
            <w:tcW w:w="3285" w:type="dxa"/>
          </w:tcPr>
          <w:p w14:paraId="4632A001" w14:textId="38D2F4F5" w:rsidR="7F2C812B" w:rsidRDefault="7F2C812B">
            <w:r w:rsidRPr="7F2C812B">
              <w:rPr>
                <w:color w:val="172B4D"/>
                <w:sz w:val="21"/>
                <w:szCs w:val="21"/>
              </w:rPr>
              <w:t>Dx80</w:t>
            </w:r>
          </w:p>
        </w:tc>
        <w:tc>
          <w:tcPr>
            <w:tcW w:w="3285" w:type="dxa"/>
          </w:tcPr>
          <w:p w14:paraId="187889E1" w14:textId="16F068DC" w:rsidR="7F2C812B" w:rsidRDefault="7F2C812B">
            <w:r w:rsidRPr="7F2C812B">
              <w:rPr>
                <w:color w:val="172B4D"/>
                <w:sz w:val="21"/>
                <w:szCs w:val="21"/>
              </w:rPr>
              <w:t>Repeat prescription required within 6 hours</w:t>
            </w:r>
          </w:p>
        </w:tc>
        <w:tc>
          <w:tcPr>
            <w:tcW w:w="3285" w:type="dxa"/>
          </w:tcPr>
          <w:p w14:paraId="3478B78F" w14:textId="780181BC" w:rsidR="7F2C812B" w:rsidRDefault="7F2C812B">
            <w:r w:rsidRPr="7F2C812B">
              <w:rPr>
                <w:color w:val="172B4D"/>
                <w:sz w:val="21"/>
                <w:szCs w:val="21"/>
              </w:rPr>
              <w:t>We've found services that can help</w:t>
            </w:r>
          </w:p>
        </w:tc>
      </w:tr>
      <w:tr w:rsidR="7F2C812B" w14:paraId="489885A3" w14:textId="77777777" w:rsidTr="00107F11">
        <w:tc>
          <w:tcPr>
            <w:tcW w:w="3285" w:type="dxa"/>
          </w:tcPr>
          <w:p w14:paraId="1FDB9EDF" w14:textId="599AF10A" w:rsidR="7F2C812B" w:rsidRDefault="7F2C812B">
            <w:r w:rsidRPr="7F2C812B">
              <w:rPr>
                <w:color w:val="172B4D"/>
                <w:sz w:val="21"/>
                <w:szCs w:val="21"/>
              </w:rPr>
              <w:t>Dx85</w:t>
            </w:r>
          </w:p>
        </w:tc>
        <w:tc>
          <w:tcPr>
            <w:tcW w:w="3285" w:type="dxa"/>
          </w:tcPr>
          <w:p w14:paraId="798132E8" w14:textId="5A4A22BE" w:rsidR="7F2C812B" w:rsidRDefault="7F2C812B">
            <w:r w:rsidRPr="7F2C812B">
              <w:rPr>
                <w:color w:val="172B4D"/>
                <w:sz w:val="21"/>
                <w:szCs w:val="21"/>
              </w:rPr>
              <w:t>Repeat prescription required within 2 hours</w:t>
            </w:r>
          </w:p>
        </w:tc>
        <w:tc>
          <w:tcPr>
            <w:tcW w:w="3285" w:type="dxa"/>
          </w:tcPr>
          <w:p w14:paraId="6E343954" w14:textId="2406492A" w:rsidR="7F2C812B" w:rsidRDefault="7F2C812B">
            <w:r w:rsidRPr="7F2C812B">
              <w:rPr>
                <w:color w:val="172B4D"/>
                <w:sz w:val="21"/>
                <w:szCs w:val="21"/>
              </w:rPr>
              <w:t>We've found services that can help</w:t>
            </w:r>
          </w:p>
        </w:tc>
      </w:tr>
      <w:tr w:rsidR="7F2C812B" w14:paraId="5C3123D4" w14:textId="77777777" w:rsidTr="00107F11">
        <w:tc>
          <w:tcPr>
            <w:tcW w:w="3285" w:type="dxa"/>
          </w:tcPr>
          <w:p w14:paraId="6543B140" w14:textId="702B96BD" w:rsidR="7F2C812B" w:rsidRDefault="7F2C812B">
            <w:r w:rsidRPr="7F2C812B">
              <w:rPr>
                <w:color w:val="172B4D"/>
                <w:sz w:val="21"/>
                <w:szCs w:val="21"/>
              </w:rPr>
              <w:t>Dx86</w:t>
            </w:r>
          </w:p>
        </w:tc>
        <w:tc>
          <w:tcPr>
            <w:tcW w:w="3285" w:type="dxa"/>
          </w:tcPr>
          <w:p w14:paraId="0C0E0B0B" w14:textId="49DEC431" w:rsidR="7F2C812B" w:rsidRDefault="7F2C812B">
            <w:r w:rsidRPr="7F2C812B">
              <w:rPr>
                <w:color w:val="172B4D"/>
                <w:sz w:val="21"/>
                <w:szCs w:val="21"/>
              </w:rPr>
              <w:t>Repeat prescription required within 12 hours</w:t>
            </w:r>
          </w:p>
        </w:tc>
        <w:tc>
          <w:tcPr>
            <w:tcW w:w="3285" w:type="dxa"/>
          </w:tcPr>
          <w:p w14:paraId="7533FDA6" w14:textId="0F829D2C" w:rsidR="7F2C812B" w:rsidRDefault="7F2C812B">
            <w:r w:rsidRPr="7F2C812B">
              <w:rPr>
                <w:color w:val="172B4D"/>
                <w:sz w:val="21"/>
                <w:szCs w:val="21"/>
              </w:rPr>
              <w:t>We've found services that can help</w:t>
            </w:r>
          </w:p>
        </w:tc>
      </w:tr>
      <w:tr w:rsidR="7F2C812B" w14:paraId="38E70559" w14:textId="77777777" w:rsidTr="00107F11">
        <w:tc>
          <w:tcPr>
            <w:tcW w:w="3285" w:type="dxa"/>
          </w:tcPr>
          <w:p w14:paraId="72092455" w14:textId="15DA2726" w:rsidR="7F2C812B" w:rsidRDefault="7F2C812B">
            <w:r w:rsidRPr="7F2C812B">
              <w:rPr>
                <w:color w:val="172B4D"/>
                <w:sz w:val="21"/>
                <w:szCs w:val="21"/>
              </w:rPr>
              <w:t>Dx87</w:t>
            </w:r>
          </w:p>
        </w:tc>
        <w:tc>
          <w:tcPr>
            <w:tcW w:w="3285" w:type="dxa"/>
          </w:tcPr>
          <w:p w14:paraId="6CB7E01D" w14:textId="30D7D7EE" w:rsidR="7F2C812B" w:rsidRDefault="7F2C812B">
            <w:r w:rsidRPr="7F2C812B">
              <w:rPr>
                <w:color w:val="172B4D"/>
                <w:sz w:val="21"/>
                <w:szCs w:val="21"/>
              </w:rPr>
              <w:t>Repeat prescription required within 24 hours</w:t>
            </w:r>
          </w:p>
        </w:tc>
        <w:tc>
          <w:tcPr>
            <w:tcW w:w="3285" w:type="dxa"/>
          </w:tcPr>
          <w:p w14:paraId="498FF5C7" w14:textId="1AE210F9" w:rsidR="7F2C812B" w:rsidRDefault="7F2C812B">
            <w:r w:rsidRPr="7F2C812B">
              <w:rPr>
                <w:color w:val="172B4D"/>
                <w:sz w:val="21"/>
                <w:szCs w:val="21"/>
              </w:rPr>
              <w:t>We've found services that can help</w:t>
            </w:r>
          </w:p>
        </w:tc>
      </w:tr>
      <w:tr w:rsidR="7F2C812B" w14:paraId="23EFDD8F" w14:textId="77777777" w:rsidTr="00107F11">
        <w:tc>
          <w:tcPr>
            <w:tcW w:w="3285" w:type="dxa"/>
          </w:tcPr>
          <w:p w14:paraId="38F606E7" w14:textId="643C12D0" w:rsidR="7F2C812B" w:rsidRDefault="7F2C812B">
            <w:r w:rsidRPr="7F2C812B">
              <w:rPr>
                <w:color w:val="172B4D"/>
                <w:sz w:val="21"/>
                <w:szCs w:val="21"/>
              </w:rPr>
              <w:t>Dx108</w:t>
            </w:r>
          </w:p>
        </w:tc>
        <w:tc>
          <w:tcPr>
            <w:tcW w:w="3285" w:type="dxa"/>
          </w:tcPr>
          <w:p w14:paraId="21D0257D" w14:textId="557478F1" w:rsidR="7F2C812B" w:rsidRDefault="7F2C812B">
            <w:r w:rsidRPr="7F2C812B">
              <w:rPr>
                <w:color w:val="172B4D"/>
                <w:sz w:val="21"/>
                <w:szCs w:val="21"/>
              </w:rPr>
              <w:t xml:space="preserve">Contact your GP surgery or usual pharmacy (EP pathway only) (GH July 20 wording in PAT reads </w:t>
            </w:r>
            <w:proofErr w:type="gramStart"/>
            <w:r w:rsidRPr="7F2C812B">
              <w:rPr>
                <w:b/>
                <w:bCs/>
                <w:color w:val="172B4D"/>
                <w:sz w:val="21"/>
                <w:szCs w:val="21"/>
              </w:rPr>
              <w:t>The</w:t>
            </w:r>
            <w:proofErr w:type="gramEnd"/>
            <w:r w:rsidRPr="7F2C812B">
              <w:rPr>
                <w:b/>
                <w:bCs/>
                <w:color w:val="172B4D"/>
                <w:sz w:val="21"/>
                <w:szCs w:val="21"/>
              </w:rPr>
              <w:t xml:space="preserve"> call is closed with no further action required)</w:t>
            </w:r>
          </w:p>
        </w:tc>
        <w:tc>
          <w:tcPr>
            <w:tcW w:w="3285" w:type="dxa"/>
          </w:tcPr>
          <w:p w14:paraId="00AB3AD5" w14:textId="53A8210C" w:rsidR="7F2C812B" w:rsidRDefault="7F2C812B">
            <w:r w:rsidRPr="7F2C812B">
              <w:rPr>
                <w:color w:val="172B4D"/>
                <w:sz w:val="21"/>
                <w:szCs w:val="21"/>
              </w:rPr>
              <w:t>Contact your GP surgery or usual pharmacy</w:t>
            </w:r>
          </w:p>
        </w:tc>
      </w:tr>
      <w:tr w:rsidR="7F2C812B" w14:paraId="2401787E" w14:textId="77777777" w:rsidTr="00107F11">
        <w:tc>
          <w:tcPr>
            <w:tcW w:w="3285" w:type="dxa"/>
          </w:tcPr>
          <w:p w14:paraId="5BDC78E9" w14:textId="6651DCA6" w:rsidR="7F2C812B" w:rsidRDefault="7F2C812B">
            <w:r w:rsidRPr="7F2C812B">
              <w:rPr>
                <w:b/>
                <w:bCs/>
                <w:color w:val="172B4D"/>
                <w:sz w:val="21"/>
                <w:szCs w:val="21"/>
              </w:rPr>
              <w:t>COVID-19</w:t>
            </w:r>
          </w:p>
        </w:tc>
        <w:tc>
          <w:tcPr>
            <w:tcW w:w="3285" w:type="dxa"/>
          </w:tcPr>
          <w:p w14:paraId="7465A6D2" w14:textId="1E766077" w:rsidR="7F2C812B" w:rsidRDefault="7F2C812B"/>
        </w:tc>
        <w:tc>
          <w:tcPr>
            <w:tcW w:w="3285" w:type="dxa"/>
          </w:tcPr>
          <w:p w14:paraId="1AB44DC6" w14:textId="67BABF37" w:rsidR="7F2C812B" w:rsidRDefault="7F2C812B"/>
        </w:tc>
      </w:tr>
      <w:tr w:rsidR="7F2C812B" w14:paraId="6363AEC9" w14:textId="77777777" w:rsidTr="00107F11">
        <w:tc>
          <w:tcPr>
            <w:tcW w:w="3285" w:type="dxa"/>
          </w:tcPr>
          <w:p w14:paraId="43CACB49" w14:textId="7CB91DDF" w:rsidR="7F2C812B" w:rsidRDefault="7F2C812B">
            <w:r w:rsidRPr="7F2C812B">
              <w:rPr>
                <w:color w:val="172B4D"/>
                <w:sz w:val="21"/>
                <w:szCs w:val="21"/>
              </w:rPr>
              <w:lastRenderedPageBreak/>
              <w:t>Dx1112 (</w:t>
            </w:r>
            <w:proofErr w:type="spellStart"/>
            <w:r w:rsidRPr="7F2C812B">
              <w:rPr>
                <w:color w:val="172B4D"/>
                <w:sz w:val="21"/>
                <w:szCs w:val="21"/>
              </w:rPr>
              <w:t>callback</w:t>
            </w:r>
            <w:proofErr w:type="spellEnd"/>
            <w:r w:rsidRPr="7F2C812B">
              <w:rPr>
                <w:color w:val="172B4D"/>
                <w:sz w:val="21"/>
                <w:szCs w:val="21"/>
              </w:rPr>
              <w:t xml:space="preserve"> in DoS results)</w:t>
            </w:r>
          </w:p>
        </w:tc>
        <w:tc>
          <w:tcPr>
            <w:tcW w:w="3285" w:type="dxa"/>
          </w:tcPr>
          <w:p w14:paraId="2D20599B" w14:textId="6A9ED52E" w:rsidR="7F2C812B" w:rsidRDefault="7F2C812B">
            <w:r w:rsidRPr="7F2C812B">
              <w:rPr>
                <w:color w:val="172B4D"/>
                <w:sz w:val="21"/>
                <w:szCs w:val="21"/>
              </w:rPr>
              <w:t>COVID risk Clinical Assessment service 1 hour</w:t>
            </w:r>
          </w:p>
        </w:tc>
        <w:tc>
          <w:tcPr>
            <w:tcW w:w="3285" w:type="dxa"/>
          </w:tcPr>
          <w:p w14:paraId="2E286137" w14:textId="78AD444B" w:rsidR="7F2C812B" w:rsidRDefault="7F2C812B">
            <w:r w:rsidRPr="7F2C812B">
              <w:rPr>
                <w:color w:val="172B4D"/>
                <w:sz w:val="21"/>
                <w:szCs w:val="21"/>
              </w:rPr>
              <w:t>Book a call with a 111 nurse</w:t>
            </w:r>
          </w:p>
        </w:tc>
      </w:tr>
      <w:tr w:rsidR="7F2C812B" w14:paraId="0061828F" w14:textId="77777777" w:rsidTr="00107F11">
        <w:tc>
          <w:tcPr>
            <w:tcW w:w="3285" w:type="dxa"/>
          </w:tcPr>
          <w:p w14:paraId="2F014145" w14:textId="03862964" w:rsidR="7F2C812B" w:rsidRDefault="7F2C812B">
            <w:r w:rsidRPr="7F2C812B">
              <w:rPr>
                <w:color w:val="172B4D"/>
                <w:sz w:val="21"/>
                <w:szCs w:val="21"/>
              </w:rPr>
              <w:t>Dx1113 (</w:t>
            </w:r>
            <w:proofErr w:type="spellStart"/>
            <w:r w:rsidRPr="7F2C812B">
              <w:rPr>
                <w:color w:val="172B4D"/>
                <w:sz w:val="21"/>
                <w:szCs w:val="21"/>
              </w:rPr>
              <w:t>callback</w:t>
            </w:r>
            <w:proofErr w:type="spellEnd"/>
            <w:r w:rsidRPr="7F2C812B">
              <w:rPr>
                <w:color w:val="172B4D"/>
                <w:sz w:val="21"/>
                <w:szCs w:val="21"/>
              </w:rPr>
              <w:t xml:space="preserve"> in DoS results)</w:t>
            </w:r>
          </w:p>
        </w:tc>
        <w:tc>
          <w:tcPr>
            <w:tcW w:w="3285" w:type="dxa"/>
          </w:tcPr>
          <w:p w14:paraId="68B8B6DA" w14:textId="54BFAC27" w:rsidR="7F2C812B" w:rsidRDefault="7F2C812B">
            <w:r w:rsidRPr="7F2C812B">
              <w:rPr>
                <w:color w:val="172B4D"/>
                <w:sz w:val="21"/>
                <w:szCs w:val="21"/>
              </w:rPr>
              <w:t>COVID risk Clinical Assessment service 2 hours</w:t>
            </w:r>
          </w:p>
        </w:tc>
        <w:tc>
          <w:tcPr>
            <w:tcW w:w="3285" w:type="dxa"/>
          </w:tcPr>
          <w:p w14:paraId="3B2FBBBE" w14:textId="6BF8848B" w:rsidR="7F2C812B" w:rsidRDefault="7F2C812B">
            <w:r w:rsidRPr="7F2C812B">
              <w:rPr>
                <w:color w:val="172B4D"/>
                <w:sz w:val="21"/>
                <w:szCs w:val="21"/>
              </w:rPr>
              <w:t>Book a call with a 111 nurse</w:t>
            </w:r>
          </w:p>
        </w:tc>
      </w:tr>
      <w:tr w:rsidR="7F2C812B" w14:paraId="426AC343" w14:textId="77777777" w:rsidTr="00107F11">
        <w:tc>
          <w:tcPr>
            <w:tcW w:w="3285" w:type="dxa"/>
          </w:tcPr>
          <w:p w14:paraId="198EA4AE" w14:textId="699B7C38" w:rsidR="7F2C812B" w:rsidRDefault="7F2C812B">
            <w:r w:rsidRPr="7F2C812B">
              <w:rPr>
                <w:color w:val="172B4D"/>
                <w:sz w:val="21"/>
                <w:szCs w:val="21"/>
              </w:rPr>
              <w:t>Dx1114 (</w:t>
            </w:r>
            <w:proofErr w:type="spellStart"/>
            <w:r w:rsidRPr="7F2C812B">
              <w:rPr>
                <w:color w:val="172B4D"/>
                <w:sz w:val="21"/>
                <w:szCs w:val="21"/>
              </w:rPr>
              <w:t>callback</w:t>
            </w:r>
            <w:proofErr w:type="spellEnd"/>
            <w:r w:rsidRPr="7F2C812B">
              <w:rPr>
                <w:color w:val="172B4D"/>
                <w:sz w:val="21"/>
                <w:szCs w:val="21"/>
              </w:rPr>
              <w:t xml:space="preserve"> in DoS results) - retired</w:t>
            </w:r>
          </w:p>
        </w:tc>
        <w:tc>
          <w:tcPr>
            <w:tcW w:w="3285" w:type="dxa"/>
          </w:tcPr>
          <w:p w14:paraId="2D9DC41E" w14:textId="2DCA07B8" w:rsidR="7F2C812B" w:rsidRDefault="7F2C812B">
            <w:r w:rsidRPr="7F2C812B">
              <w:rPr>
                <w:color w:val="172B4D"/>
                <w:sz w:val="21"/>
                <w:szCs w:val="21"/>
              </w:rPr>
              <w:t>COVID risk Clinical Assessment service 4 hours</w:t>
            </w:r>
          </w:p>
        </w:tc>
        <w:tc>
          <w:tcPr>
            <w:tcW w:w="3285" w:type="dxa"/>
          </w:tcPr>
          <w:p w14:paraId="07F32119" w14:textId="7BA08895" w:rsidR="7F2C812B" w:rsidRDefault="7F2C812B">
            <w:r w:rsidRPr="7F2C812B">
              <w:rPr>
                <w:color w:val="172B4D"/>
                <w:sz w:val="21"/>
                <w:szCs w:val="21"/>
              </w:rPr>
              <w:t>Book a call with a 111 nurse</w:t>
            </w:r>
          </w:p>
        </w:tc>
      </w:tr>
      <w:tr w:rsidR="7F2C812B" w14:paraId="2F5267DB" w14:textId="77777777" w:rsidTr="00107F11">
        <w:tc>
          <w:tcPr>
            <w:tcW w:w="3285" w:type="dxa"/>
          </w:tcPr>
          <w:p w14:paraId="55EE138C" w14:textId="7D86555A" w:rsidR="7F2C812B" w:rsidRDefault="7F2C812B">
            <w:r w:rsidRPr="7F2C812B">
              <w:rPr>
                <w:color w:val="172B4D"/>
                <w:sz w:val="21"/>
                <w:szCs w:val="21"/>
              </w:rPr>
              <w:t>Dx1115 (</w:t>
            </w:r>
            <w:proofErr w:type="spellStart"/>
            <w:r w:rsidRPr="7F2C812B">
              <w:rPr>
                <w:color w:val="172B4D"/>
                <w:sz w:val="21"/>
                <w:szCs w:val="21"/>
              </w:rPr>
              <w:t>callback</w:t>
            </w:r>
            <w:proofErr w:type="spellEnd"/>
            <w:r w:rsidRPr="7F2C812B">
              <w:rPr>
                <w:color w:val="172B4D"/>
                <w:sz w:val="21"/>
                <w:szCs w:val="21"/>
              </w:rPr>
              <w:t xml:space="preserve"> in DoS results)</w:t>
            </w:r>
          </w:p>
        </w:tc>
        <w:tc>
          <w:tcPr>
            <w:tcW w:w="3285" w:type="dxa"/>
          </w:tcPr>
          <w:p w14:paraId="3CA24EE4" w14:textId="66C10513" w:rsidR="7F2C812B" w:rsidRDefault="7F2C812B">
            <w:r w:rsidRPr="7F2C812B">
              <w:rPr>
                <w:color w:val="172B4D"/>
                <w:sz w:val="21"/>
                <w:szCs w:val="21"/>
              </w:rPr>
              <w:t>COVID risk Clinical Assessment service 6 hours</w:t>
            </w:r>
          </w:p>
        </w:tc>
        <w:tc>
          <w:tcPr>
            <w:tcW w:w="3285" w:type="dxa"/>
          </w:tcPr>
          <w:p w14:paraId="13E5B0FE" w14:textId="2594285A" w:rsidR="7F2C812B" w:rsidRDefault="7F2C812B">
            <w:r w:rsidRPr="7F2C812B">
              <w:rPr>
                <w:color w:val="172B4D"/>
                <w:sz w:val="21"/>
                <w:szCs w:val="21"/>
              </w:rPr>
              <w:t>Book a call with a 111 nurse</w:t>
            </w:r>
          </w:p>
        </w:tc>
      </w:tr>
      <w:tr w:rsidR="7F2C812B" w14:paraId="2B63248D" w14:textId="77777777" w:rsidTr="00107F11">
        <w:tc>
          <w:tcPr>
            <w:tcW w:w="3285" w:type="dxa"/>
          </w:tcPr>
          <w:p w14:paraId="22E10702" w14:textId="3EDACC5F" w:rsidR="7F2C812B" w:rsidRDefault="7F2C812B">
            <w:r w:rsidRPr="7F2C812B">
              <w:rPr>
                <w:color w:val="172B4D"/>
                <w:sz w:val="21"/>
                <w:szCs w:val="21"/>
              </w:rPr>
              <w:t>Dx1116 (</w:t>
            </w:r>
            <w:proofErr w:type="spellStart"/>
            <w:r w:rsidRPr="7F2C812B">
              <w:rPr>
                <w:color w:val="172B4D"/>
                <w:sz w:val="21"/>
                <w:szCs w:val="21"/>
              </w:rPr>
              <w:t>callback</w:t>
            </w:r>
            <w:proofErr w:type="spellEnd"/>
            <w:r w:rsidRPr="7F2C812B">
              <w:rPr>
                <w:color w:val="172B4D"/>
                <w:sz w:val="21"/>
                <w:szCs w:val="21"/>
              </w:rPr>
              <w:t xml:space="preserve"> in DoS results)</w:t>
            </w:r>
          </w:p>
        </w:tc>
        <w:tc>
          <w:tcPr>
            <w:tcW w:w="3285" w:type="dxa"/>
          </w:tcPr>
          <w:p w14:paraId="56449E3A" w14:textId="4B07A49A" w:rsidR="7F2C812B" w:rsidRDefault="7F2C812B">
            <w:r w:rsidRPr="7F2C812B">
              <w:rPr>
                <w:color w:val="172B4D"/>
                <w:sz w:val="21"/>
                <w:szCs w:val="21"/>
              </w:rPr>
              <w:t>COVID risk Clinical Assessment service 12 hours</w:t>
            </w:r>
          </w:p>
        </w:tc>
        <w:tc>
          <w:tcPr>
            <w:tcW w:w="3285" w:type="dxa"/>
          </w:tcPr>
          <w:p w14:paraId="719C4E58" w14:textId="527D3973" w:rsidR="7F2C812B" w:rsidRDefault="7F2C812B">
            <w:r w:rsidRPr="7F2C812B">
              <w:rPr>
                <w:color w:val="172B4D"/>
                <w:sz w:val="21"/>
                <w:szCs w:val="21"/>
              </w:rPr>
              <w:t>Book a call with a 111 nurse</w:t>
            </w:r>
          </w:p>
        </w:tc>
      </w:tr>
      <w:tr w:rsidR="7F2C812B" w14:paraId="2166C54B" w14:textId="77777777" w:rsidTr="00107F11">
        <w:tc>
          <w:tcPr>
            <w:tcW w:w="3285" w:type="dxa"/>
          </w:tcPr>
          <w:p w14:paraId="6A1D011E" w14:textId="22FE440C" w:rsidR="7F2C812B" w:rsidRDefault="7F2C812B">
            <w:r w:rsidRPr="7F2C812B">
              <w:rPr>
                <w:color w:val="172B4D"/>
                <w:sz w:val="21"/>
                <w:szCs w:val="21"/>
              </w:rPr>
              <w:t>Dx1117 (</w:t>
            </w:r>
            <w:proofErr w:type="spellStart"/>
            <w:r w:rsidRPr="7F2C812B">
              <w:rPr>
                <w:color w:val="172B4D"/>
                <w:sz w:val="21"/>
                <w:szCs w:val="21"/>
              </w:rPr>
              <w:t>callback</w:t>
            </w:r>
            <w:proofErr w:type="spellEnd"/>
            <w:r w:rsidRPr="7F2C812B">
              <w:rPr>
                <w:color w:val="172B4D"/>
                <w:sz w:val="21"/>
                <w:szCs w:val="21"/>
              </w:rPr>
              <w:t xml:space="preserve"> in DoS results)</w:t>
            </w:r>
          </w:p>
        </w:tc>
        <w:tc>
          <w:tcPr>
            <w:tcW w:w="3285" w:type="dxa"/>
          </w:tcPr>
          <w:p w14:paraId="7007A29F" w14:textId="59D7CD36" w:rsidR="7F2C812B" w:rsidRDefault="7F2C812B">
            <w:r w:rsidRPr="7F2C812B">
              <w:rPr>
                <w:color w:val="172B4D"/>
                <w:sz w:val="21"/>
                <w:szCs w:val="21"/>
              </w:rPr>
              <w:t>COVID risk Clinical Assessment service next working day</w:t>
            </w:r>
          </w:p>
        </w:tc>
        <w:tc>
          <w:tcPr>
            <w:tcW w:w="3285" w:type="dxa"/>
          </w:tcPr>
          <w:p w14:paraId="15041B6E" w14:textId="5EC53C51" w:rsidR="7F2C812B" w:rsidRDefault="7F2C812B">
            <w:r w:rsidRPr="7F2C812B">
              <w:rPr>
                <w:color w:val="172B4D"/>
                <w:sz w:val="21"/>
                <w:szCs w:val="21"/>
              </w:rPr>
              <w:t>A nurse from the COVID-19 service would like to check in with you</w:t>
            </w:r>
          </w:p>
          <w:p w14:paraId="20AB376B" w14:textId="5663E341" w:rsidR="7F2C812B" w:rsidRDefault="7F2C812B">
            <w:r w:rsidRPr="7F2C812B">
              <w:rPr>
                <w:color w:val="172B4D"/>
                <w:sz w:val="21"/>
                <w:szCs w:val="21"/>
              </w:rPr>
              <w:t>Book a nurse call</w:t>
            </w:r>
          </w:p>
        </w:tc>
      </w:tr>
      <w:tr w:rsidR="7F2C812B" w14:paraId="684D3DC4" w14:textId="77777777" w:rsidTr="00107F11">
        <w:tc>
          <w:tcPr>
            <w:tcW w:w="3285" w:type="dxa"/>
          </w:tcPr>
          <w:p w14:paraId="3F87F55C" w14:textId="61FB1B9C" w:rsidR="7F2C812B" w:rsidRDefault="7F2C812B">
            <w:r w:rsidRPr="7F2C812B">
              <w:rPr>
                <w:color w:val="172B4D"/>
                <w:sz w:val="21"/>
                <w:szCs w:val="21"/>
              </w:rPr>
              <w:t>Dx391</w:t>
            </w:r>
          </w:p>
        </w:tc>
        <w:tc>
          <w:tcPr>
            <w:tcW w:w="3285" w:type="dxa"/>
          </w:tcPr>
          <w:p w14:paraId="41183DCF" w14:textId="2B8C2DE2" w:rsidR="7F2C812B" w:rsidRDefault="7F2C812B">
            <w:r w:rsidRPr="7F2C812B">
              <w:rPr>
                <w:color w:val="172B4D"/>
                <w:sz w:val="21"/>
                <w:szCs w:val="21"/>
              </w:rPr>
              <w:t>COVID Self Care</w:t>
            </w:r>
          </w:p>
        </w:tc>
        <w:tc>
          <w:tcPr>
            <w:tcW w:w="3285" w:type="dxa"/>
          </w:tcPr>
          <w:p w14:paraId="6B0ECD3E" w14:textId="2F1A375A" w:rsidR="7F2C812B" w:rsidRDefault="7F2C812B">
            <w:r w:rsidRPr="7F2C812B">
              <w:rPr>
                <w:color w:val="172B4D"/>
                <w:sz w:val="21"/>
                <w:szCs w:val="21"/>
              </w:rPr>
              <w:t>You need to self-isolate</w:t>
            </w:r>
          </w:p>
        </w:tc>
      </w:tr>
      <w:tr w:rsidR="7F2C812B" w14:paraId="2E8586CF" w14:textId="77777777" w:rsidTr="00107F11">
        <w:tc>
          <w:tcPr>
            <w:tcW w:w="3285" w:type="dxa"/>
          </w:tcPr>
          <w:p w14:paraId="01A0693B" w14:textId="11F03F8E" w:rsidR="7F2C812B" w:rsidRDefault="7F2C812B">
            <w:r w:rsidRPr="7F2C812B">
              <w:rPr>
                <w:b/>
                <w:bCs/>
                <w:color w:val="172B4D"/>
                <w:sz w:val="21"/>
                <w:szCs w:val="21"/>
              </w:rPr>
              <w:t>Phone 111</w:t>
            </w:r>
          </w:p>
        </w:tc>
        <w:tc>
          <w:tcPr>
            <w:tcW w:w="3285" w:type="dxa"/>
          </w:tcPr>
          <w:p w14:paraId="68028D15" w14:textId="69359F37" w:rsidR="7F2C812B" w:rsidRDefault="7F2C812B"/>
        </w:tc>
        <w:tc>
          <w:tcPr>
            <w:tcW w:w="3285" w:type="dxa"/>
          </w:tcPr>
          <w:p w14:paraId="0F0D97C3" w14:textId="7022C0F0" w:rsidR="7F2C812B" w:rsidRDefault="7F2C812B"/>
        </w:tc>
      </w:tr>
      <w:tr w:rsidR="7F2C812B" w14:paraId="7F795273" w14:textId="77777777" w:rsidTr="00107F11">
        <w:tc>
          <w:tcPr>
            <w:tcW w:w="3285" w:type="dxa"/>
          </w:tcPr>
          <w:p w14:paraId="371D5077" w14:textId="681E69AB" w:rsidR="7F2C812B" w:rsidRDefault="7F2C812B">
            <w:r w:rsidRPr="7F2C812B">
              <w:rPr>
                <w:color w:val="172B4D"/>
                <w:sz w:val="21"/>
                <w:szCs w:val="21"/>
              </w:rPr>
              <w:t>Px220983</w:t>
            </w:r>
          </w:p>
        </w:tc>
        <w:tc>
          <w:tcPr>
            <w:tcW w:w="3285" w:type="dxa"/>
          </w:tcPr>
          <w:p w14:paraId="0BB49A6B" w14:textId="6DE1ABE2" w:rsidR="7F2C812B" w:rsidRDefault="7F2C812B">
            <w:r w:rsidRPr="7F2C812B">
              <w:rPr>
                <w:color w:val="172B4D"/>
                <w:sz w:val="21"/>
                <w:szCs w:val="21"/>
              </w:rPr>
              <w:t>Assessment cannot be completed online</w:t>
            </w:r>
          </w:p>
        </w:tc>
        <w:tc>
          <w:tcPr>
            <w:tcW w:w="3285" w:type="dxa"/>
          </w:tcPr>
          <w:p w14:paraId="6B706964" w14:textId="7C4A3081" w:rsidR="7F2C812B" w:rsidRDefault="7F2C812B">
            <w:r w:rsidRPr="7F2C812B">
              <w:rPr>
                <w:color w:val="172B4D"/>
                <w:sz w:val="21"/>
                <w:szCs w:val="21"/>
              </w:rPr>
              <w:t>Phone NHS 111</w:t>
            </w:r>
          </w:p>
        </w:tc>
      </w:tr>
      <w:tr w:rsidR="7F2C812B" w14:paraId="070051AE" w14:textId="77777777" w:rsidTr="00107F11">
        <w:tc>
          <w:tcPr>
            <w:tcW w:w="3285" w:type="dxa"/>
          </w:tcPr>
          <w:p w14:paraId="415D67D4" w14:textId="18B109BC" w:rsidR="7F2C812B" w:rsidRDefault="7F2C812B">
            <w:r w:rsidRPr="7F2C812B">
              <w:rPr>
                <w:color w:val="172B4D"/>
                <w:sz w:val="21"/>
                <w:szCs w:val="21"/>
              </w:rPr>
              <w:t>Px221236</w:t>
            </w:r>
          </w:p>
        </w:tc>
        <w:tc>
          <w:tcPr>
            <w:tcW w:w="3285" w:type="dxa"/>
          </w:tcPr>
          <w:p w14:paraId="51194423" w14:textId="6E027A9C" w:rsidR="7F2C812B" w:rsidRDefault="7F2C812B">
            <w:r w:rsidRPr="7F2C812B">
              <w:rPr>
                <w:color w:val="172B4D"/>
                <w:sz w:val="21"/>
                <w:szCs w:val="21"/>
              </w:rPr>
              <w:t>Assessment cannot be completed online</w:t>
            </w:r>
          </w:p>
        </w:tc>
        <w:tc>
          <w:tcPr>
            <w:tcW w:w="3285" w:type="dxa"/>
          </w:tcPr>
          <w:p w14:paraId="637B7BAE" w14:textId="78C68887" w:rsidR="7F2C812B" w:rsidRDefault="7F2C812B">
            <w:r w:rsidRPr="7F2C812B">
              <w:rPr>
                <w:color w:val="172B4D"/>
                <w:sz w:val="21"/>
                <w:szCs w:val="21"/>
              </w:rPr>
              <w:t>Phone NHS 111</w:t>
            </w:r>
          </w:p>
        </w:tc>
      </w:tr>
      <w:tr w:rsidR="7F2C812B" w14:paraId="18738AC0" w14:textId="77777777" w:rsidTr="00107F11">
        <w:tc>
          <w:tcPr>
            <w:tcW w:w="3285" w:type="dxa"/>
          </w:tcPr>
          <w:p w14:paraId="31D75573" w14:textId="0150123C" w:rsidR="7F2C812B" w:rsidRDefault="7F2C812B">
            <w:r w:rsidRPr="7F2C812B">
              <w:rPr>
                <w:color w:val="172B4D"/>
                <w:sz w:val="21"/>
                <w:szCs w:val="21"/>
              </w:rPr>
              <w:t>PATHWAY_NOT_FOUND</w:t>
            </w:r>
          </w:p>
        </w:tc>
        <w:tc>
          <w:tcPr>
            <w:tcW w:w="3285" w:type="dxa"/>
          </w:tcPr>
          <w:p w14:paraId="3A0BA955" w14:textId="19D31924" w:rsidR="7F2C812B" w:rsidRDefault="7F2C812B">
            <w:r w:rsidRPr="7F2C812B">
              <w:rPr>
                <w:color w:val="172B4D"/>
                <w:sz w:val="21"/>
                <w:szCs w:val="21"/>
              </w:rPr>
              <w:t>Assessment cannot be completed online</w:t>
            </w:r>
          </w:p>
        </w:tc>
        <w:tc>
          <w:tcPr>
            <w:tcW w:w="3285" w:type="dxa"/>
          </w:tcPr>
          <w:p w14:paraId="4CAF988A" w14:textId="3F440160" w:rsidR="7F2C812B" w:rsidRDefault="7F2C812B">
            <w:r w:rsidRPr="7F2C812B">
              <w:rPr>
                <w:color w:val="172B4D"/>
                <w:sz w:val="21"/>
                <w:szCs w:val="21"/>
              </w:rPr>
              <w:t>Phone NHS 111</w:t>
            </w:r>
          </w:p>
        </w:tc>
      </w:tr>
      <w:tr w:rsidR="7F2C812B" w14:paraId="70F3A9DF" w14:textId="77777777" w:rsidTr="00107F11">
        <w:tc>
          <w:tcPr>
            <w:tcW w:w="3285" w:type="dxa"/>
          </w:tcPr>
          <w:p w14:paraId="262B16F1" w14:textId="34CEF4B0" w:rsidR="7F2C812B" w:rsidRDefault="7F2C812B">
            <w:r w:rsidRPr="7F2C812B">
              <w:rPr>
                <w:color w:val="172B4D"/>
                <w:sz w:val="21"/>
                <w:szCs w:val="21"/>
              </w:rPr>
              <w:t xml:space="preserve">Dx1112 (no </w:t>
            </w:r>
            <w:proofErr w:type="spellStart"/>
            <w:r w:rsidRPr="7F2C812B">
              <w:rPr>
                <w:color w:val="172B4D"/>
                <w:sz w:val="21"/>
                <w:szCs w:val="21"/>
              </w:rPr>
              <w:t>callback</w:t>
            </w:r>
            <w:proofErr w:type="spellEnd"/>
            <w:r w:rsidRPr="7F2C812B">
              <w:rPr>
                <w:color w:val="172B4D"/>
                <w:sz w:val="21"/>
                <w:szCs w:val="21"/>
              </w:rPr>
              <w:t xml:space="preserve"> in DoS results)</w:t>
            </w:r>
          </w:p>
        </w:tc>
        <w:tc>
          <w:tcPr>
            <w:tcW w:w="3285" w:type="dxa"/>
          </w:tcPr>
          <w:p w14:paraId="3FA224EC" w14:textId="3E7D1F80" w:rsidR="7F2C812B" w:rsidRDefault="7F2C812B">
            <w:r w:rsidRPr="7F2C812B">
              <w:rPr>
                <w:color w:val="172B4D"/>
                <w:sz w:val="21"/>
                <w:szCs w:val="21"/>
              </w:rPr>
              <w:t>COVID risk Clinical Assessment service 1 hour</w:t>
            </w:r>
          </w:p>
        </w:tc>
        <w:tc>
          <w:tcPr>
            <w:tcW w:w="3285" w:type="dxa"/>
          </w:tcPr>
          <w:p w14:paraId="74D3F282" w14:textId="564C1EE4" w:rsidR="7F2C812B" w:rsidRDefault="7F2C812B">
            <w:r w:rsidRPr="7F2C812B">
              <w:rPr>
                <w:color w:val="172B4D"/>
                <w:sz w:val="21"/>
                <w:szCs w:val="21"/>
              </w:rPr>
              <w:t>Call 111 and speak to a nurse</w:t>
            </w:r>
          </w:p>
        </w:tc>
      </w:tr>
      <w:tr w:rsidR="7F2C812B" w14:paraId="27DF1A9F" w14:textId="77777777" w:rsidTr="00107F11">
        <w:tc>
          <w:tcPr>
            <w:tcW w:w="3285" w:type="dxa"/>
          </w:tcPr>
          <w:p w14:paraId="3B15ABAA" w14:textId="16335D22" w:rsidR="7F2C812B" w:rsidRDefault="7F2C812B">
            <w:r w:rsidRPr="7F2C812B">
              <w:rPr>
                <w:color w:val="172B4D"/>
                <w:sz w:val="21"/>
                <w:szCs w:val="21"/>
              </w:rPr>
              <w:t xml:space="preserve">Dx1113 (no </w:t>
            </w:r>
            <w:proofErr w:type="spellStart"/>
            <w:r w:rsidRPr="7F2C812B">
              <w:rPr>
                <w:color w:val="172B4D"/>
                <w:sz w:val="21"/>
                <w:szCs w:val="21"/>
              </w:rPr>
              <w:t>callback</w:t>
            </w:r>
            <w:proofErr w:type="spellEnd"/>
            <w:r w:rsidRPr="7F2C812B">
              <w:rPr>
                <w:color w:val="172B4D"/>
                <w:sz w:val="21"/>
                <w:szCs w:val="21"/>
              </w:rPr>
              <w:t xml:space="preserve"> in DoS results)</w:t>
            </w:r>
          </w:p>
        </w:tc>
        <w:tc>
          <w:tcPr>
            <w:tcW w:w="3285" w:type="dxa"/>
          </w:tcPr>
          <w:p w14:paraId="6763BD9E" w14:textId="759BC7D9" w:rsidR="7F2C812B" w:rsidRDefault="7F2C812B">
            <w:r w:rsidRPr="7F2C812B">
              <w:rPr>
                <w:color w:val="172B4D"/>
                <w:sz w:val="21"/>
                <w:szCs w:val="21"/>
              </w:rPr>
              <w:t>COVID risk Clinical Assessment service 2 hours</w:t>
            </w:r>
          </w:p>
        </w:tc>
        <w:tc>
          <w:tcPr>
            <w:tcW w:w="3285" w:type="dxa"/>
          </w:tcPr>
          <w:p w14:paraId="0FD87464" w14:textId="776A8988" w:rsidR="7F2C812B" w:rsidRDefault="7F2C812B">
            <w:r w:rsidRPr="7F2C812B">
              <w:rPr>
                <w:color w:val="172B4D"/>
                <w:sz w:val="21"/>
                <w:szCs w:val="21"/>
              </w:rPr>
              <w:t>Call 111 and speak to a nurse</w:t>
            </w:r>
          </w:p>
        </w:tc>
      </w:tr>
      <w:tr w:rsidR="7F2C812B" w14:paraId="431CCAE7" w14:textId="77777777" w:rsidTr="00107F11">
        <w:tc>
          <w:tcPr>
            <w:tcW w:w="3285" w:type="dxa"/>
          </w:tcPr>
          <w:p w14:paraId="14124BC7" w14:textId="55E454C5" w:rsidR="7F2C812B" w:rsidRDefault="7F2C812B">
            <w:r w:rsidRPr="7F2C812B">
              <w:rPr>
                <w:color w:val="172B4D"/>
                <w:sz w:val="21"/>
                <w:szCs w:val="21"/>
              </w:rPr>
              <w:t xml:space="preserve">Dx1114 (no </w:t>
            </w:r>
            <w:proofErr w:type="spellStart"/>
            <w:r w:rsidRPr="7F2C812B">
              <w:rPr>
                <w:color w:val="172B4D"/>
                <w:sz w:val="21"/>
                <w:szCs w:val="21"/>
              </w:rPr>
              <w:t>callback</w:t>
            </w:r>
            <w:proofErr w:type="spellEnd"/>
            <w:r w:rsidRPr="7F2C812B">
              <w:rPr>
                <w:color w:val="172B4D"/>
                <w:sz w:val="21"/>
                <w:szCs w:val="21"/>
              </w:rPr>
              <w:t xml:space="preserve"> in DoS results) - retired</w:t>
            </w:r>
          </w:p>
        </w:tc>
        <w:tc>
          <w:tcPr>
            <w:tcW w:w="3285" w:type="dxa"/>
          </w:tcPr>
          <w:p w14:paraId="7E6FFADA" w14:textId="6BF5DB8F" w:rsidR="7F2C812B" w:rsidRDefault="7F2C812B">
            <w:r>
              <w:br/>
            </w:r>
          </w:p>
        </w:tc>
        <w:tc>
          <w:tcPr>
            <w:tcW w:w="3285" w:type="dxa"/>
          </w:tcPr>
          <w:p w14:paraId="73A1D110" w14:textId="767736F2" w:rsidR="7F2C812B" w:rsidRDefault="7F2C812B">
            <w:r w:rsidRPr="7F2C812B">
              <w:rPr>
                <w:color w:val="172B4D"/>
                <w:sz w:val="21"/>
                <w:szCs w:val="21"/>
              </w:rPr>
              <w:t>Call 111 and speak to a nurse</w:t>
            </w:r>
          </w:p>
        </w:tc>
      </w:tr>
      <w:tr w:rsidR="7F2C812B" w14:paraId="641928A5" w14:textId="77777777" w:rsidTr="00107F11">
        <w:tc>
          <w:tcPr>
            <w:tcW w:w="3285" w:type="dxa"/>
          </w:tcPr>
          <w:p w14:paraId="2BC789B0" w14:textId="5ABEC9C8" w:rsidR="7F2C812B" w:rsidRDefault="7F2C812B">
            <w:r w:rsidRPr="7F2C812B">
              <w:rPr>
                <w:color w:val="172B4D"/>
                <w:sz w:val="21"/>
                <w:szCs w:val="21"/>
              </w:rPr>
              <w:t xml:space="preserve">Dx1115 (no </w:t>
            </w:r>
            <w:proofErr w:type="spellStart"/>
            <w:r w:rsidRPr="7F2C812B">
              <w:rPr>
                <w:color w:val="172B4D"/>
                <w:sz w:val="21"/>
                <w:szCs w:val="21"/>
              </w:rPr>
              <w:t>callback</w:t>
            </w:r>
            <w:proofErr w:type="spellEnd"/>
            <w:r w:rsidRPr="7F2C812B">
              <w:rPr>
                <w:color w:val="172B4D"/>
                <w:sz w:val="21"/>
                <w:szCs w:val="21"/>
              </w:rPr>
              <w:t xml:space="preserve"> in DoS results)</w:t>
            </w:r>
          </w:p>
        </w:tc>
        <w:tc>
          <w:tcPr>
            <w:tcW w:w="3285" w:type="dxa"/>
          </w:tcPr>
          <w:p w14:paraId="10497306" w14:textId="18033801" w:rsidR="7F2C812B" w:rsidRDefault="7F2C812B">
            <w:r w:rsidRPr="7F2C812B">
              <w:rPr>
                <w:color w:val="172B4D"/>
                <w:sz w:val="21"/>
                <w:szCs w:val="21"/>
              </w:rPr>
              <w:t>COVID risk Clinical Assessment service 6 hours</w:t>
            </w:r>
          </w:p>
        </w:tc>
        <w:tc>
          <w:tcPr>
            <w:tcW w:w="3285" w:type="dxa"/>
          </w:tcPr>
          <w:p w14:paraId="6CFEA045" w14:textId="69990F72" w:rsidR="7F2C812B" w:rsidRDefault="7F2C812B">
            <w:r w:rsidRPr="7F2C812B">
              <w:rPr>
                <w:color w:val="172B4D"/>
                <w:sz w:val="21"/>
                <w:szCs w:val="21"/>
              </w:rPr>
              <w:t>Call 111 and speak to a nurse</w:t>
            </w:r>
          </w:p>
        </w:tc>
      </w:tr>
      <w:tr w:rsidR="7F2C812B" w14:paraId="1B569879" w14:textId="77777777" w:rsidTr="00107F11">
        <w:tc>
          <w:tcPr>
            <w:tcW w:w="3285" w:type="dxa"/>
          </w:tcPr>
          <w:p w14:paraId="0CABEAF1" w14:textId="3018B94A" w:rsidR="7F2C812B" w:rsidRDefault="7F2C812B">
            <w:r w:rsidRPr="7F2C812B">
              <w:rPr>
                <w:color w:val="172B4D"/>
                <w:sz w:val="21"/>
                <w:szCs w:val="21"/>
              </w:rPr>
              <w:t xml:space="preserve">Dx1116 (no </w:t>
            </w:r>
            <w:proofErr w:type="spellStart"/>
            <w:r w:rsidRPr="7F2C812B">
              <w:rPr>
                <w:color w:val="172B4D"/>
                <w:sz w:val="21"/>
                <w:szCs w:val="21"/>
              </w:rPr>
              <w:t>callback</w:t>
            </w:r>
            <w:proofErr w:type="spellEnd"/>
            <w:r w:rsidRPr="7F2C812B">
              <w:rPr>
                <w:color w:val="172B4D"/>
                <w:sz w:val="21"/>
                <w:szCs w:val="21"/>
              </w:rPr>
              <w:t xml:space="preserve"> in DoS results)</w:t>
            </w:r>
          </w:p>
        </w:tc>
        <w:tc>
          <w:tcPr>
            <w:tcW w:w="3285" w:type="dxa"/>
          </w:tcPr>
          <w:p w14:paraId="4C4320C9" w14:textId="57D689D8" w:rsidR="7F2C812B" w:rsidRDefault="7F2C812B">
            <w:r w:rsidRPr="7F2C812B">
              <w:rPr>
                <w:color w:val="172B4D"/>
                <w:sz w:val="21"/>
                <w:szCs w:val="21"/>
              </w:rPr>
              <w:t>COVID risk Clinical Assessment service 12 hours</w:t>
            </w:r>
          </w:p>
        </w:tc>
        <w:tc>
          <w:tcPr>
            <w:tcW w:w="3285" w:type="dxa"/>
          </w:tcPr>
          <w:p w14:paraId="05121110" w14:textId="00FE63CB" w:rsidR="7F2C812B" w:rsidRDefault="7F2C812B">
            <w:r w:rsidRPr="7F2C812B">
              <w:rPr>
                <w:color w:val="172B4D"/>
                <w:sz w:val="21"/>
                <w:szCs w:val="21"/>
              </w:rPr>
              <w:t>Contact your GP as soon as you can (change 421 Dec 2020)</w:t>
            </w:r>
          </w:p>
          <w:p w14:paraId="55A14EDE" w14:textId="0589FD0D" w:rsidR="7F2C812B" w:rsidRDefault="7F2C812B">
            <w:r w:rsidRPr="7F2C812B">
              <w:rPr>
                <w:color w:val="172B4D"/>
                <w:sz w:val="21"/>
                <w:szCs w:val="21"/>
              </w:rPr>
              <w:t>Previously:</w:t>
            </w:r>
            <w:r>
              <w:br/>
            </w:r>
            <w:r w:rsidRPr="7F2C812B">
              <w:rPr>
                <w:color w:val="172B4D"/>
                <w:sz w:val="21"/>
                <w:szCs w:val="21"/>
              </w:rPr>
              <w:t>Call 111 and speak to a nurse</w:t>
            </w:r>
          </w:p>
        </w:tc>
      </w:tr>
      <w:tr w:rsidR="7F2C812B" w14:paraId="5EFD3C43" w14:textId="77777777" w:rsidTr="00107F11">
        <w:tc>
          <w:tcPr>
            <w:tcW w:w="3285" w:type="dxa"/>
          </w:tcPr>
          <w:p w14:paraId="3095B4E0" w14:textId="251CA1E2" w:rsidR="7F2C812B" w:rsidRDefault="7F2C812B">
            <w:r w:rsidRPr="7F2C812B">
              <w:rPr>
                <w:color w:val="172B4D"/>
                <w:sz w:val="21"/>
                <w:szCs w:val="21"/>
              </w:rPr>
              <w:t xml:space="preserve">Dx1117 (no </w:t>
            </w:r>
            <w:proofErr w:type="spellStart"/>
            <w:r w:rsidRPr="7F2C812B">
              <w:rPr>
                <w:color w:val="172B4D"/>
                <w:sz w:val="21"/>
                <w:szCs w:val="21"/>
              </w:rPr>
              <w:t>callback</w:t>
            </w:r>
            <w:proofErr w:type="spellEnd"/>
            <w:r w:rsidRPr="7F2C812B">
              <w:rPr>
                <w:color w:val="172B4D"/>
                <w:sz w:val="21"/>
                <w:szCs w:val="21"/>
              </w:rPr>
              <w:t xml:space="preserve"> in DoS results)</w:t>
            </w:r>
          </w:p>
        </w:tc>
        <w:tc>
          <w:tcPr>
            <w:tcW w:w="3285" w:type="dxa"/>
          </w:tcPr>
          <w:p w14:paraId="12E3F3C1" w14:textId="7048CAAE" w:rsidR="7F2C812B" w:rsidRDefault="7F2C812B">
            <w:r w:rsidRPr="7F2C812B">
              <w:rPr>
                <w:color w:val="172B4D"/>
                <w:sz w:val="21"/>
                <w:szCs w:val="21"/>
              </w:rPr>
              <w:t>COVID risk Clinical Assessment service next working day</w:t>
            </w:r>
          </w:p>
        </w:tc>
        <w:tc>
          <w:tcPr>
            <w:tcW w:w="3285" w:type="dxa"/>
          </w:tcPr>
          <w:p w14:paraId="3B7D609F" w14:textId="37B76DF9" w:rsidR="7F2C812B" w:rsidRDefault="7F2C812B">
            <w:r w:rsidRPr="7F2C812B">
              <w:rPr>
                <w:color w:val="172B4D"/>
                <w:sz w:val="21"/>
                <w:szCs w:val="21"/>
              </w:rPr>
              <w:t>Contact your GP when they are next open (change 421 Dec 2020)</w:t>
            </w:r>
          </w:p>
          <w:p w14:paraId="3BAA539A" w14:textId="3CAC065F" w:rsidR="7F2C812B" w:rsidRDefault="7F2C812B">
            <w:r w:rsidRPr="7F2C812B">
              <w:rPr>
                <w:color w:val="172B4D"/>
                <w:sz w:val="21"/>
                <w:szCs w:val="21"/>
              </w:rPr>
              <w:t>Previously:</w:t>
            </w:r>
            <w:r>
              <w:br/>
            </w:r>
            <w:r w:rsidRPr="7F2C812B">
              <w:rPr>
                <w:color w:val="172B4D"/>
                <w:sz w:val="21"/>
                <w:szCs w:val="21"/>
              </w:rPr>
              <w:t>Call 111 and speak to a nurse</w:t>
            </w:r>
          </w:p>
        </w:tc>
      </w:tr>
    </w:tbl>
    <w:p w14:paraId="597C5CC0" w14:textId="670E1619" w:rsidR="00D537E8" w:rsidRDefault="00D537E8" w:rsidP="0061074B"/>
    <w:p w14:paraId="0AA6552E" w14:textId="5B057468" w:rsidR="004C7CBD" w:rsidRDefault="000B7DD6" w:rsidP="000B7DD6">
      <w:pPr>
        <w:pStyle w:val="Heading1"/>
      </w:pPr>
      <w:bookmarkStart w:id="55" w:name="_Ref25832422"/>
      <w:bookmarkStart w:id="56" w:name="_Ref25832492"/>
      <w:bookmarkStart w:id="57" w:name="_Ref25832540"/>
      <w:bookmarkStart w:id="58" w:name="_Toc63412039"/>
      <w:r>
        <w:lastRenderedPageBreak/>
        <w:t xml:space="preserve">Appendix C – </w:t>
      </w:r>
      <w:r w:rsidR="0D7B1AB0">
        <w:t>STOP criteria</w:t>
      </w:r>
      <w:r w:rsidR="21968E72">
        <w:t xml:space="preserve"> (currently under review)</w:t>
      </w:r>
      <w:bookmarkEnd w:id="55"/>
      <w:bookmarkEnd w:id="56"/>
      <w:bookmarkEnd w:id="57"/>
      <w:bookmarkEnd w:id="58"/>
    </w:p>
    <w:p w14:paraId="1E0BBD9C" w14:textId="18F35DF6" w:rsidR="00410AB1" w:rsidRDefault="00410AB1" w:rsidP="00410AB1">
      <w:r>
        <w:t>Duty executive, clinical and operational leads from relevant stakeholders (NHS Digital and affected End Users and Service Providers) are to be involved in any decision to STOP the service. This is not a unilateral decision</w:t>
      </w:r>
      <w:r w:rsidR="00C83DF0">
        <w:t>.</w:t>
      </w:r>
    </w:p>
    <w:p w14:paraId="4375C7DD" w14:textId="01D37838" w:rsidR="00410AB1" w:rsidRDefault="00410AB1" w:rsidP="00410AB1">
      <w:r>
        <w:t>If STOP criteria are met, the duration of stoppage is to be agreed and RESTART criteria agreed by responsible leads during the next working day.</w:t>
      </w:r>
    </w:p>
    <w:p w14:paraId="188139FC" w14:textId="389BBD46" w:rsidR="00410AB1" w:rsidRDefault="00410AB1" w:rsidP="00410AB1">
      <w:r>
        <w:t>Should local operational demand become clinically unsafe, as assessed by the End User and Service Provider operational leads, then 111 online can be switched off, either locally or nationally, to help local services deal with other demand, following consultation with the duty team for NHS Digital.</w:t>
      </w:r>
    </w:p>
    <w:p w14:paraId="309A4413" w14:textId="210763CF" w:rsidR="00410AB1" w:rsidRDefault="00410AB1" w:rsidP="00410AB1">
      <w:r>
        <w:t>Communication of the STOP decision to all sites with 111 online service in place will be through NHS Digital and NHS England</w:t>
      </w:r>
    </w:p>
    <w:p w14:paraId="76D52C1E" w14:textId="34FACBFB" w:rsidR="00C013C6" w:rsidRDefault="00410AB1" w:rsidP="00410AB1">
      <w:r>
        <w:t>The STOP criteria are:</w:t>
      </w:r>
    </w:p>
    <w:p w14:paraId="14701BF3" w14:textId="7226C7AB" w:rsidR="00C83DF0" w:rsidRDefault="00C41FD8" w:rsidP="000B7DD6">
      <w:pPr>
        <w:pStyle w:val="Heading2"/>
      </w:pPr>
      <w:bookmarkStart w:id="59" w:name="_Toc63412040"/>
      <w:r>
        <w:t>Clinical STOP criteria</w:t>
      </w:r>
      <w:bookmarkEnd w:id="59"/>
    </w:p>
    <w:p w14:paraId="54C6DA8A" w14:textId="36F3A761" w:rsidR="00C41FD8" w:rsidRDefault="00397436" w:rsidP="00C41FD8">
      <w:r w:rsidRPr="00C73200">
        <w:t>Death or serious harm (permanent injury) identified and verified as being directly related to clinical content of product:</w:t>
      </w:r>
    </w:p>
    <w:p w14:paraId="62883F23" w14:textId="345CC50F" w:rsidR="00B10C40" w:rsidRDefault="00B10C40" w:rsidP="004B5B8E">
      <w:pPr>
        <w:pStyle w:val="ListParagraph"/>
        <w:numPr>
          <w:ilvl w:val="0"/>
          <w:numId w:val="39"/>
        </w:numPr>
      </w:pPr>
      <w:r>
        <w:t>Original question algorithm or Pathway – NHS Pathways to investigate (with NCGG oversight)</w:t>
      </w:r>
    </w:p>
    <w:p w14:paraId="1FEAFA48" w14:textId="41C9B46A" w:rsidR="00B10C40" w:rsidRDefault="00B10C40" w:rsidP="004B5B8E">
      <w:pPr>
        <w:pStyle w:val="ListParagraph"/>
        <w:numPr>
          <w:ilvl w:val="0"/>
          <w:numId w:val="39"/>
        </w:numPr>
      </w:pPr>
      <w:r>
        <w:t>Content translation for online service – NHS Digital to investigate (with NHSE CRG panel, NHS Digital executive input, NHS Pathways)</w:t>
      </w:r>
    </w:p>
    <w:p w14:paraId="14906A76" w14:textId="494BA1F9" w:rsidR="00B10C40" w:rsidRDefault="00B10C40" w:rsidP="004B5B8E">
      <w:pPr>
        <w:pStyle w:val="ListParagraph"/>
        <w:numPr>
          <w:ilvl w:val="0"/>
          <w:numId w:val="39"/>
        </w:numPr>
      </w:pPr>
      <w:r>
        <w:t>Content display error due to technical failure – NHS Digital to investigate (with NHSE CRG panel, NHS Digital executive input)</w:t>
      </w:r>
    </w:p>
    <w:p w14:paraId="3C690217" w14:textId="3AFAC343" w:rsidR="00397436" w:rsidRDefault="00B10C40" w:rsidP="00B10C40">
      <w:r>
        <w:t>A decision will be made by the CRG Panel, NHS Digital and NCGG/Pathways team about duration of STOP period if criteria met.</w:t>
      </w:r>
    </w:p>
    <w:p w14:paraId="4121C332" w14:textId="474A378B" w:rsidR="004B5B8E" w:rsidRDefault="004B5B8E" w:rsidP="00B10C40"/>
    <w:p w14:paraId="0541BC4C" w14:textId="36A6E378" w:rsidR="004B5B8E" w:rsidRDefault="00B74E3E" w:rsidP="000B7DD6">
      <w:pPr>
        <w:pStyle w:val="Heading2"/>
      </w:pPr>
      <w:bookmarkStart w:id="60" w:name="_Toc63412041"/>
      <w:r w:rsidRPr="00B74E3E">
        <w:t>Operational</w:t>
      </w:r>
      <w:r>
        <w:t xml:space="preserve"> STOP criteria</w:t>
      </w:r>
      <w:bookmarkEnd w:id="60"/>
    </w:p>
    <w:p w14:paraId="285417EB" w14:textId="77777777" w:rsidR="00D751E6" w:rsidRDefault="00D751E6" w:rsidP="00D751E6">
      <w:r>
        <w:t xml:space="preserve">Verified increase in demand to local services </w:t>
      </w:r>
      <w:r w:rsidRPr="00D751E6">
        <w:rPr>
          <w:b/>
          <w:bCs/>
        </w:rPr>
        <w:t>from online referrals</w:t>
      </w:r>
      <w:r>
        <w:t xml:space="preserve"> causing significant deviation from usual operating parameters.</w:t>
      </w:r>
    </w:p>
    <w:p w14:paraId="3B715580" w14:textId="05CB97BE" w:rsidR="00B74E3E" w:rsidRDefault="00D751E6" w:rsidP="00D751E6">
      <w:r>
        <w:t>Rises in demand for advisory endpoints for example, 999 calls, ED attendances will be difficult to directly attribute to 111 online service and will not be included in the STOP criteria. There currently isn’t a mechanism in place for the 111 online service to identify compliance rates for users of the 111 online service.</w:t>
      </w:r>
    </w:p>
    <w:p w14:paraId="26278A4D" w14:textId="40147C09" w:rsidR="0063004B" w:rsidRDefault="0063004B" w:rsidP="00991788">
      <w:pPr>
        <w:pStyle w:val="ListParagraph"/>
        <w:numPr>
          <w:ilvl w:val="0"/>
          <w:numId w:val="40"/>
        </w:numPr>
      </w:pPr>
      <w:r>
        <w:t>Significant increase in demand to single local service of 25% greater than usual operational model</w:t>
      </w:r>
    </w:p>
    <w:p w14:paraId="55F162D2" w14:textId="15BDD772" w:rsidR="0063004B" w:rsidRDefault="0063004B" w:rsidP="00991788">
      <w:pPr>
        <w:pStyle w:val="ListParagraph"/>
        <w:numPr>
          <w:ilvl w:val="1"/>
          <w:numId w:val="40"/>
        </w:numPr>
      </w:pPr>
      <w:r>
        <w:t>Demand 25% higher than usual</w:t>
      </w:r>
    </w:p>
    <w:p w14:paraId="2868EAA2" w14:textId="26827B23" w:rsidR="0063004B" w:rsidRDefault="0063004B" w:rsidP="00991788">
      <w:pPr>
        <w:pStyle w:val="ListParagraph"/>
        <w:numPr>
          <w:ilvl w:val="1"/>
          <w:numId w:val="40"/>
        </w:numPr>
      </w:pPr>
      <w:r>
        <w:t>Operational performance 25% worse than usual against KPI compared to previous data for this period</w:t>
      </w:r>
    </w:p>
    <w:p w14:paraId="5BFE023F" w14:textId="2E5D9202" w:rsidR="0063004B" w:rsidRDefault="0063004B" w:rsidP="00914716">
      <w:pPr>
        <w:pStyle w:val="ListParagraph"/>
        <w:numPr>
          <w:ilvl w:val="1"/>
          <w:numId w:val="40"/>
        </w:numPr>
      </w:pPr>
      <w:r>
        <w:t>Consider amending disposition screens for this single service prior to implementing STOP protocol</w:t>
      </w:r>
    </w:p>
    <w:p w14:paraId="3AA909F9" w14:textId="22013E0A" w:rsidR="0063004B" w:rsidRDefault="0063004B" w:rsidP="00991788">
      <w:pPr>
        <w:pStyle w:val="ListParagraph"/>
        <w:numPr>
          <w:ilvl w:val="0"/>
          <w:numId w:val="40"/>
        </w:numPr>
      </w:pPr>
      <w:r>
        <w:t>Significant increase in demand to multiple services of 15% greater than usual operational model</w:t>
      </w:r>
    </w:p>
    <w:p w14:paraId="01F05C32" w14:textId="34F1FE61" w:rsidR="0063004B" w:rsidRDefault="0063004B" w:rsidP="00914716">
      <w:pPr>
        <w:pStyle w:val="ListParagraph"/>
        <w:numPr>
          <w:ilvl w:val="1"/>
          <w:numId w:val="40"/>
        </w:numPr>
      </w:pPr>
      <w:r>
        <w:lastRenderedPageBreak/>
        <w:t>Demand 15% higher than usual</w:t>
      </w:r>
    </w:p>
    <w:p w14:paraId="7D0D8942" w14:textId="490F28E2" w:rsidR="0063004B" w:rsidRDefault="0063004B" w:rsidP="00914716">
      <w:pPr>
        <w:pStyle w:val="ListParagraph"/>
        <w:numPr>
          <w:ilvl w:val="1"/>
          <w:numId w:val="40"/>
        </w:numPr>
      </w:pPr>
      <w:r>
        <w:t>Operational performance 15% worse than usual against KPI compared to previous data for this period</w:t>
      </w:r>
    </w:p>
    <w:p w14:paraId="0B57916F" w14:textId="2626959F" w:rsidR="0063004B" w:rsidRDefault="0063004B" w:rsidP="002E531A">
      <w:pPr>
        <w:pStyle w:val="ListParagraph"/>
        <w:numPr>
          <w:ilvl w:val="0"/>
          <w:numId w:val="40"/>
        </w:numPr>
      </w:pPr>
      <w:r>
        <w:t>Needs to be clearly linked to online use:</w:t>
      </w:r>
    </w:p>
    <w:p w14:paraId="3972FB75" w14:textId="45240D97" w:rsidR="0063004B" w:rsidRDefault="0063004B" w:rsidP="002E531A">
      <w:pPr>
        <w:pStyle w:val="ListParagraph"/>
        <w:numPr>
          <w:ilvl w:val="1"/>
          <w:numId w:val="40"/>
        </w:numPr>
      </w:pPr>
      <w:r>
        <w:t xml:space="preserve">Direct ITK referral rates </w:t>
      </w:r>
      <w:proofErr w:type="gramStart"/>
      <w:r>
        <w:t>verified</w:t>
      </w:r>
      <w:proofErr w:type="gramEnd"/>
      <w:r>
        <w:t xml:space="preserve"> and numbers matched with numerical increase in service demand</w:t>
      </w:r>
    </w:p>
    <w:p w14:paraId="0B2590D2" w14:textId="23FA78B9" w:rsidR="0063004B" w:rsidRDefault="0063004B" w:rsidP="002E531A">
      <w:pPr>
        <w:pStyle w:val="ListParagraph"/>
        <w:numPr>
          <w:ilvl w:val="1"/>
          <w:numId w:val="40"/>
        </w:numPr>
      </w:pPr>
      <w:r>
        <w:t>Operational performance decline linked directly to online referral message timings and dispositions</w:t>
      </w:r>
    </w:p>
    <w:p w14:paraId="6E89088C" w14:textId="0528342B" w:rsidR="0063004B" w:rsidRDefault="0063004B" w:rsidP="00BF4DA7">
      <w:pPr>
        <w:pStyle w:val="ListParagraph"/>
        <w:numPr>
          <w:ilvl w:val="1"/>
          <w:numId w:val="40"/>
        </w:numPr>
      </w:pPr>
      <w:r>
        <w:t>Ensure clinical staffing at established service provision levels to remove local clinical staffing issues</w:t>
      </w:r>
    </w:p>
    <w:p w14:paraId="7FF7F4D1" w14:textId="208C17B8" w:rsidR="00384A9A" w:rsidRDefault="00384A9A" w:rsidP="00384A9A"/>
    <w:p w14:paraId="3976AB36" w14:textId="384DCF12" w:rsidR="00687137" w:rsidRDefault="00687137" w:rsidP="000B7DD6">
      <w:pPr>
        <w:pStyle w:val="Heading2"/>
      </w:pPr>
      <w:bookmarkStart w:id="61" w:name="_Toc63412042"/>
      <w:r>
        <w:t>Technical STOP criteria</w:t>
      </w:r>
      <w:bookmarkEnd w:id="61"/>
    </w:p>
    <w:p w14:paraId="1C0DC274" w14:textId="05805E7F" w:rsidR="0077574C" w:rsidRDefault="0077574C" w:rsidP="0077574C">
      <w:r w:rsidRPr="0077574C">
        <w:t>Any technical issues that result in delays to reaching a disposition and thus present a potential clinical risk, such as delays in the patient journey, will be dealt with as below. This includes processes for both in and out of hours with relevant on-call support contact numbers</w:t>
      </w:r>
    </w:p>
    <w:p w14:paraId="62993409" w14:textId="660EC4A3" w:rsidR="00762E73" w:rsidRDefault="00762E73" w:rsidP="00972F7F">
      <w:pPr>
        <w:pStyle w:val="ListParagraph"/>
        <w:numPr>
          <w:ilvl w:val="0"/>
          <w:numId w:val="41"/>
        </w:numPr>
      </w:pPr>
      <w:r>
        <w:t>These will be identified internally or through the issues management process and will be reviewed by the NHS Digital issues review team.</w:t>
      </w:r>
    </w:p>
    <w:p w14:paraId="28B5D9AC" w14:textId="6C8507E0" w:rsidR="00762E73" w:rsidRDefault="00762E73" w:rsidP="00972F7F">
      <w:pPr>
        <w:pStyle w:val="ListParagraph"/>
        <w:numPr>
          <w:ilvl w:val="0"/>
          <w:numId w:val="41"/>
        </w:numPr>
      </w:pPr>
      <w:r>
        <w:t>Should these not be simply fixed by the development team then escalation to all stakeholder senior representatives will be made prior to reaching a STOP decision</w:t>
      </w:r>
    </w:p>
    <w:p w14:paraId="468BFCE2" w14:textId="689CA282" w:rsidR="00B04B1A" w:rsidRDefault="00B04B1A" w:rsidP="00762E73">
      <w:r w:rsidRPr="00B04B1A">
        <w:t>The service will be able to be switched off within two hours of a STOP decision being reached by relevant parties. An error page will be presented to potential users with information about an error having occurred and the advice to call 111 should they require medical advice.</w:t>
      </w:r>
    </w:p>
    <w:p w14:paraId="5C13356F" w14:textId="3E191CFC" w:rsidR="005159D7" w:rsidRDefault="00F4509A" w:rsidP="00762E73">
      <w:r>
        <w:t>P</w:t>
      </w:r>
      <w:r w:rsidR="005159D7" w:rsidRPr="005159D7">
        <w:t xml:space="preserve">romotional messages </w:t>
      </w:r>
      <w:r w:rsidR="00644ADE">
        <w:t xml:space="preserve">on the national telephony platform that </w:t>
      </w:r>
      <w:r>
        <w:t xml:space="preserve">direct 111 callers to visit 111.nhs.uk </w:t>
      </w:r>
      <w:r w:rsidR="00131E54">
        <w:t xml:space="preserve">will </w:t>
      </w:r>
      <w:r w:rsidR="005159D7" w:rsidRPr="005159D7">
        <w:t xml:space="preserve">be suspended </w:t>
      </w:r>
      <w:r w:rsidR="00131E54">
        <w:t xml:space="preserve">in the affected areas </w:t>
      </w:r>
      <w:r w:rsidR="005159D7" w:rsidRPr="005159D7">
        <w:t>until the site has been safely redeployed.</w:t>
      </w:r>
    </w:p>
    <w:p w14:paraId="54452D1C" w14:textId="51772CC6" w:rsidR="004856A4" w:rsidRDefault="004856A4" w:rsidP="00762E73">
      <w:r w:rsidRPr="004856A4">
        <w:t>A summary of stop criteria for possible technical issues is given below:</w:t>
      </w:r>
    </w:p>
    <w:tbl>
      <w:tblPr>
        <w:tblW w:w="10058" w:type="dxa"/>
        <w:tblLayout w:type="fixed"/>
        <w:tblCellMar>
          <w:top w:w="15" w:type="dxa"/>
          <w:left w:w="15" w:type="dxa"/>
          <w:bottom w:w="15" w:type="dxa"/>
          <w:right w:w="15" w:type="dxa"/>
        </w:tblCellMar>
        <w:tblLook w:val="0400" w:firstRow="0" w:lastRow="0" w:firstColumn="0" w:lastColumn="0" w:noHBand="0" w:noVBand="1"/>
      </w:tblPr>
      <w:tblGrid>
        <w:gridCol w:w="2236"/>
        <w:gridCol w:w="2197"/>
        <w:gridCol w:w="1080"/>
        <w:gridCol w:w="1245"/>
        <w:gridCol w:w="3300"/>
      </w:tblGrid>
      <w:tr w:rsidR="008E4D4C" w:rsidRPr="00C73200" w14:paraId="68DC5B14" w14:textId="77777777" w:rsidTr="006D1485">
        <w:tc>
          <w:tcPr>
            <w:tcW w:w="2236"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4A35191C" w14:textId="77777777" w:rsidR="008E4D4C" w:rsidRPr="00C73200" w:rsidRDefault="008E4D4C" w:rsidP="006D1485">
            <w:pPr>
              <w:rPr>
                <w:color w:val="000000"/>
              </w:rPr>
            </w:pPr>
            <w:r w:rsidRPr="00C73200">
              <w:rPr>
                <w:b/>
              </w:rPr>
              <w:t>Description of failure</w:t>
            </w:r>
          </w:p>
        </w:tc>
        <w:tc>
          <w:tcPr>
            <w:tcW w:w="2197"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721120C9" w14:textId="77777777" w:rsidR="008E4D4C" w:rsidRPr="00C73200" w:rsidRDefault="008E4D4C" w:rsidP="006D1485">
            <w:pPr>
              <w:rPr>
                <w:color w:val="000000"/>
              </w:rPr>
            </w:pPr>
            <w:r w:rsidRPr="00C73200">
              <w:rPr>
                <w:b/>
              </w:rPr>
              <w:t>Authorised by</w:t>
            </w:r>
          </w:p>
        </w:tc>
        <w:tc>
          <w:tcPr>
            <w:tcW w:w="1080"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1623A227" w14:textId="77777777" w:rsidR="008E4D4C" w:rsidRPr="00C73200" w:rsidRDefault="008E4D4C" w:rsidP="006D1485">
            <w:pPr>
              <w:rPr>
                <w:color w:val="000000"/>
              </w:rPr>
            </w:pPr>
            <w:r w:rsidRPr="00C73200">
              <w:rPr>
                <w:b/>
              </w:rPr>
              <w:t>Priority</w:t>
            </w:r>
          </w:p>
        </w:tc>
        <w:tc>
          <w:tcPr>
            <w:tcW w:w="1245"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701071A1" w14:textId="77777777" w:rsidR="008E4D4C" w:rsidRPr="00C73200" w:rsidRDefault="008E4D4C" w:rsidP="006D1485">
            <w:pPr>
              <w:rPr>
                <w:color w:val="000000"/>
              </w:rPr>
            </w:pPr>
            <w:r w:rsidRPr="00C73200">
              <w:rPr>
                <w:b/>
              </w:rPr>
              <w:t>Switch off?</w:t>
            </w:r>
          </w:p>
        </w:tc>
        <w:tc>
          <w:tcPr>
            <w:tcW w:w="3300"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41E427EC" w14:textId="77777777" w:rsidR="008E4D4C" w:rsidRPr="00C73200" w:rsidRDefault="008E4D4C" w:rsidP="006D1485">
            <w:pPr>
              <w:rPr>
                <w:color w:val="000000"/>
              </w:rPr>
            </w:pPr>
            <w:r w:rsidRPr="00C73200">
              <w:rPr>
                <w:b/>
              </w:rPr>
              <w:t>rationale/notes</w:t>
            </w:r>
          </w:p>
        </w:tc>
      </w:tr>
      <w:tr w:rsidR="008E4D4C" w:rsidRPr="00C73200" w14:paraId="3FB40928" w14:textId="77777777" w:rsidTr="006D1485">
        <w:tc>
          <w:tcPr>
            <w:tcW w:w="2236"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689F0001" w14:textId="77777777" w:rsidR="008E4D4C" w:rsidRPr="00C73200" w:rsidRDefault="008E4D4C" w:rsidP="006D1485">
            <w:pPr>
              <w:rPr>
                <w:color w:val="000000"/>
              </w:rPr>
            </w:pPr>
            <w:r w:rsidRPr="00C73200">
              <w:t>No results from DoS</w:t>
            </w:r>
          </w:p>
        </w:tc>
        <w:tc>
          <w:tcPr>
            <w:tcW w:w="2197"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36D01C3A" w14:textId="77777777" w:rsidR="008E4D4C" w:rsidRPr="00C73200" w:rsidRDefault="008E4D4C" w:rsidP="006D1485">
            <w:pPr>
              <w:rPr>
                <w:color w:val="000000"/>
              </w:rPr>
            </w:pPr>
            <w:r w:rsidRPr="00C73200">
              <w:t>111 Clinical Lead</w:t>
            </w:r>
          </w:p>
        </w:tc>
        <w:tc>
          <w:tcPr>
            <w:tcW w:w="1080"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68D7AC31" w14:textId="77777777" w:rsidR="008E4D4C" w:rsidRPr="00C73200" w:rsidRDefault="008E4D4C" w:rsidP="006D1485">
            <w:pPr>
              <w:rPr>
                <w:color w:val="000000"/>
              </w:rPr>
            </w:pPr>
            <w:r w:rsidRPr="00C73200">
              <w:t>High</w:t>
            </w:r>
          </w:p>
        </w:tc>
        <w:tc>
          <w:tcPr>
            <w:tcW w:w="1245"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34F5CCD0" w14:textId="77777777" w:rsidR="008E4D4C" w:rsidRPr="00C73200" w:rsidRDefault="008E4D4C" w:rsidP="006D1485">
            <w:pPr>
              <w:rPr>
                <w:color w:val="000000"/>
              </w:rPr>
            </w:pPr>
            <w:r w:rsidRPr="00C73200">
              <w:t>No</w:t>
            </w:r>
          </w:p>
        </w:tc>
        <w:tc>
          <w:tcPr>
            <w:tcW w:w="3300"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54BF0873" w14:textId="77777777" w:rsidR="008E4D4C" w:rsidRPr="00C73200" w:rsidRDefault="008E4D4C" w:rsidP="006D1485">
            <w:pPr>
              <w:rPr>
                <w:color w:val="000000"/>
              </w:rPr>
            </w:pPr>
            <w:r w:rsidRPr="00C73200">
              <w:t>Patients can still get a triage</w:t>
            </w:r>
          </w:p>
        </w:tc>
      </w:tr>
      <w:tr w:rsidR="008E4D4C" w:rsidRPr="00C73200" w14:paraId="5B5514AA" w14:textId="77777777" w:rsidTr="006D1485">
        <w:tc>
          <w:tcPr>
            <w:tcW w:w="2236"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78D01427" w14:textId="77777777" w:rsidR="008E4D4C" w:rsidRPr="00C73200" w:rsidRDefault="008E4D4C" w:rsidP="006D1485">
            <w:pPr>
              <w:rPr>
                <w:color w:val="000000"/>
              </w:rPr>
            </w:pPr>
            <w:r w:rsidRPr="00C73200">
              <w:t>ITK not sending (CPIS proxy down or other issue)</w:t>
            </w:r>
          </w:p>
        </w:tc>
        <w:tc>
          <w:tcPr>
            <w:tcW w:w="2197"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61A20717" w14:textId="77777777" w:rsidR="008E4D4C" w:rsidRPr="00C73200" w:rsidRDefault="008E4D4C" w:rsidP="006D1485">
            <w:pPr>
              <w:rPr>
                <w:color w:val="000000"/>
              </w:rPr>
            </w:pPr>
            <w:r w:rsidRPr="00C73200">
              <w:t>111 Clinical Lead/Operational</w:t>
            </w:r>
          </w:p>
        </w:tc>
        <w:tc>
          <w:tcPr>
            <w:tcW w:w="1080"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1FF6DEFD" w14:textId="77777777" w:rsidR="008E4D4C" w:rsidRPr="00C73200" w:rsidRDefault="008E4D4C" w:rsidP="006D1485">
            <w:pPr>
              <w:rPr>
                <w:color w:val="000000"/>
              </w:rPr>
            </w:pPr>
            <w:r w:rsidRPr="00C73200">
              <w:t>High</w:t>
            </w:r>
          </w:p>
        </w:tc>
        <w:tc>
          <w:tcPr>
            <w:tcW w:w="1245"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5CD55D62" w14:textId="77777777" w:rsidR="008E4D4C" w:rsidRPr="00C73200" w:rsidRDefault="008E4D4C" w:rsidP="006D1485">
            <w:pPr>
              <w:rPr>
                <w:color w:val="000000"/>
              </w:rPr>
            </w:pPr>
            <w:r w:rsidRPr="00C73200">
              <w:t>No</w:t>
            </w:r>
          </w:p>
        </w:tc>
        <w:tc>
          <w:tcPr>
            <w:tcW w:w="3300"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006C71C4" w14:textId="77777777" w:rsidR="008E4D4C" w:rsidRPr="00C73200" w:rsidRDefault="008E4D4C" w:rsidP="006D1485">
            <w:pPr>
              <w:rPr>
                <w:color w:val="000000"/>
              </w:rPr>
            </w:pPr>
            <w:r w:rsidRPr="00C73200">
              <w:t>Patients can still get a triage</w:t>
            </w:r>
          </w:p>
        </w:tc>
      </w:tr>
      <w:tr w:rsidR="008E4D4C" w:rsidRPr="00C73200" w14:paraId="277CEC7E" w14:textId="77777777" w:rsidTr="006D1485">
        <w:tc>
          <w:tcPr>
            <w:tcW w:w="2236"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6A069AE5" w14:textId="77777777" w:rsidR="008E4D4C" w:rsidRPr="00C73200" w:rsidRDefault="008E4D4C" w:rsidP="006D1485">
            <w:pPr>
              <w:rPr>
                <w:color w:val="000000"/>
              </w:rPr>
            </w:pPr>
            <w:r w:rsidRPr="00C73200">
              <w:t>ITK being sent to incorrect place/queue</w:t>
            </w:r>
          </w:p>
        </w:tc>
        <w:tc>
          <w:tcPr>
            <w:tcW w:w="2197"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1A712008" w14:textId="77777777" w:rsidR="008E4D4C" w:rsidRPr="00C73200" w:rsidRDefault="008E4D4C" w:rsidP="006D1485">
            <w:pPr>
              <w:rPr>
                <w:color w:val="000000"/>
              </w:rPr>
            </w:pPr>
            <w:r w:rsidRPr="00C73200">
              <w:t>111 Clinical Lead/ operational</w:t>
            </w:r>
          </w:p>
        </w:tc>
        <w:tc>
          <w:tcPr>
            <w:tcW w:w="1080"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00E68869" w14:textId="77777777" w:rsidR="008E4D4C" w:rsidRPr="00C73200" w:rsidRDefault="008E4D4C" w:rsidP="006D1485">
            <w:pPr>
              <w:rPr>
                <w:color w:val="000000"/>
              </w:rPr>
            </w:pPr>
            <w:r w:rsidRPr="00C73200">
              <w:t>High</w:t>
            </w:r>
          </w:p>
        </w:tc>
        <w:tc>
          <w:tcPr>
            <w:tcW w:w="1245"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270BCBC9" w14:textId="77777777" w:rsidR="008E4D4C" w:rsidRPr="00C73200" w:rsidRDefault="008E4D4C" w:rsidP="006D1485">
            <w:pPr>
              <w:rPr>
                <w:color w:val="000000"/>
              </w:rPr>
            </w:pPr>
            <w:proofErr w:type="gramStart"/>
            <w:r w:rsidRPr="00C73200">
              <w:t>Depends</w:t>
            </w:r>
            <w:proofErr w:type="gramEnd"/>
          </w:p>
        </w:tc>
        <w:tc>
          <w:tcPr>
            <w:tcW w:w="3300"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0A9594DF" w14:textId="77777777" w:rsidR="008E4D4C" w:rsidRPr="00C73200" w:rsidRDefault="008E4D4C" w:rsidP="006D1485">
            <w:pPr>
              <w:rPr>
                <w:color w:val="000000"/>
              </w:rPr>
            </w:pPr>
            <w:r w:rsidRPr="00C73200">
              <w:t>If a system-wide problem, service should be switched off. If one provider, DoS endpoint should be disabled.</w:t>
            </w:r>
            <w:r w:rsidRPr="00C73200">
              <w:br/>
              <w:t>ITKs can be turned off system-wide whilst the triage function remains in place</w:t>
            </w:r>
          </w:p>
        </w:tc>
      </w:tr>
      <w:tr w:rsidR="008E4D4C" w:rsidRPr="00C73200" w14:paraId="2886CD45" w14:textId="77777777" w:rsidTr="006D1485">
        <w:tc>
          <w:tcPr>
            <w:tcW w:w="2236"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7E8965D0" w14:textId="77777777" w:rsidR="008E4D4C" w:rsidRPr="00C73200" w:rsidRDefault="008E4D4C" w:rsidP="006D1485">
            <w:pPr>
              <w:rPr>
                <w:color w:val="000000"/>
              </w:rPr>
            </w:pPr>
            <w:r w:rsidRPr="00C73200">
              <w:lastRenderedPageBreak/>
              <w:t>Incorrect pathways or questions incorrect</w:t>
            </w:r>
          </w:p>
        </w:tc>
        <w:tc>
          <w:tcPr>
            <w:tcW w:w="2197"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7813E26B" w14:textId="77777777" w:rsidR="008E4D4C" w:rsidRPr="00C73200" w:rsidRDefault="008E4D4C" w:rsidP="006D1485">
            <w:pPr>
              <w:rPr>
                <w:color w:val="000000"/>
              </w:rPr>
            </w:pPr>
            <w:r w:rsidRPr="00C73200">
              <w:t>111 Clinical lead/ operational lead</w:t>
            </w:r>
          </w:p>
        </w:tc>
        <w:tc>
          <w:tcPr>
            <w:tcW w:w="1080"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2DE2233A" w14:textId="77777777" w:rsidR="008E4D4C" w:rsidRPr="00C73200" w:rsidRDefault="008E4D4C" w:rsidP="006D1485">
            <w:pPr>
              <w:rPr>
                <w:color w:val="000000"/>
              </w:rPr>
            </w:pPr>
            <w:r w:rsidRPr="00C73200">
              <w:t>High</w:t>
            </w:r>
          </w:p>
        </w:tc>
        <w:tc>
          <w:tcPr>
            <w:tcW w:w="1245"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576E2164" w14:textId="77777777" w:rsidR="008E4D4C" w:rsidRPr="00C73200" w:rsidRDefault="008E4D4C" w:rsidP="006D1485">
            <w:pPr>
              <w:rPr>
                <w:color w:val="000000"/>
              </w:rPr>
            </w:pPr>
            <w:r w:rsidRPr="00C73200">
              <w:t>Yes</w:t>
            </w:r>
          </w:p>
        </w:tc>
        <w:tc>
          <w:tcPr>
            <w:tcW w:w="3300"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3703D172" w14:textId="77777777" w:rsidR="008E4D4C" w:rsidRPr="00C73200" w:rsidRDefault="008E4D4C" w:rsidP="006D1485">
            <w:pPr>
              <w:rPr>
                <w:color w:val="000000"/>
              </w:rPr>
            </w:pPr>
            <w:r w:rsidRPr="00C73200">
              <w:t>Clinical integrity of the service is questionable</w:t>
            </w:r>
          </w:p>
        </w:tc>
      </w:tr>
      <w:tr w:rsidR="008E4D4C" w:rsidRPr="00C73200" w14:paraId="45851B93" w14:textId="77777777" w:rsidTr="006D1485">
        <w:tc>
          <w:tcPr>
            <w:tcW w:w="2236"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567D9526" w14:textId="77777777" w:rsidR="008E4D4C" w:rsidRPr="00C73200" w:rsidRDefault="008E4D4C" w:rsidP="006D1485">
            <w:pPr>
              <w:rPr>
                <w:color w:val="000000"/>
              </w:rPr>
            </w:pPr>
            <w:r w:rsidRPr="00C73200">
              <w:t>Too many ITK calls going through for service to deal with in a clinically safe time frame</w:t>
            </w:r>
          </w:p>
        </w:tc>
        <w:tc>
          <w:tcPr>
            <w:tcW w:w="2197"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2ACFBEC7" w14:textId="77777777" w:rsidR="008E4D4C" w:rsidRPr="00C73200" w:rsidRDefault="008E4D4C" w:rsidP="006D1485">
            <w:pPr>
              <w:rPr>
                <w:color w:val="000000"/>
              </w:rPr>
            </w:pPr>
            <w:r w:rsidRPr="00C73200">
              <w:t>111 Clinical lead and local provider</w:t>
            </w:r>
          </w:p>
        </w:tc>
        <w:tc>
          <w:tcPr>
            <w:tcW w:w="1080"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7ED6A850" w14:textId="77777777" w:rsidR="008E4D4C" w:rsidRPr="00C73200" w:rsidRDefault="008E4D4C" w:rsidP="006D1485">
            <w:pPr>
              <w:rPr>
                <w:color w:val="000000"/>
              </w:rPr>
            </w:pPr>
            <w:r w:rsidRPr="00C73200">
              <w:t>Medium</w:t>
            </w:r>
          </w:p>
        </w:tc>
        <w:tc>
          <w:tcPr>
            <w:tcW w:w="1245"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0C0404F8" w14:textId="77777777" w:rsidR="008E4D4C" w:rsidRPr="00C73200" w:rsidRDefault="008E4D4C" w:rsidP="006D1485">
            <w:pPr>
              <w:rPr>
                <w:color w:val="000000"/>
              </w:rPr>
            </w:pPr>
            <w:r w:rsidRPr="00C73200">
              <w:t>No</w:t>
            </w:r>
          </w:p>
        </w:tc>
        <w:tc>
          <w:tcPr>
            <w:tcW w:w="3300"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113F53F8" w14:textId="4543B440" w:rsidR="008E4D4C" w:rsidRPr="00C73200" w:rsidRDefault="008E4D4C" w:rsidP="006D1485">
            <w:pPr>
              <w:rPr>
                <w:color w:val="000000"/>
              </w:rPr>
            </w:pPr>
            <w:r w:rsidRPr="00C73200">
              <w:t xml:space="preserve">If a </w:t>
            </w:r>
            <w:r w:rsidR="00AE47D6">
              <w:t>SUB-ICB</w:t>
            </w:r>
            <w:r w:rsidRPr="00C73200">
              <w:t xml:space="preserve"> or provider is struggling with demand, it can be controlled via DoS or that service can be disabled.</w:t>
            </w:r>
          </w:p>
        </w:tc>
      </w:tr>
      <w:tr w:rsidR="008E4D4C" w:rsidRPr="00C73200" w14:paraId="5B4389EC" w14:textId="77777777" w:rsidTr="006D1485">
        <w:tc>
          <w:tcPr>
            <w:tcW w:w="2236"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1E7F9F03" w14:textId="77777777" w:rsidR="008E4D4C" w:rsidRPr="00C73200" w:rsidRDefault="008E4D4C" w:rsidP="006D1485">
            <w:pPr>
              <w:rPr>
                <w:color w:val="000000"/>
              </w:rPr>
            </w:pPr>
            <w:r w:rsidRPr="00C73200">
              <w:t xml:space="preserve">Security breach - access to confidential data detected </w:t>
            </w:r>
          </w:p>
        </w:tc>
        <w:tc>
          <w:tcPr>
            <w:tcW w:w="2197"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2103E9F1" w14:textId="77777777" w:rsidR="008E4D4C" w:rsidRPr="00C73200" w:rsidRDefault="008E4D4C" w:rsidP="006D1485">
            <w:pPr>
              <w:rPr>
                <w:color w:val="000000"/>
              </w:rPr>
            </w:pPr>
            <w:r w:rsidRPr="00C73200">
              <w:t>111 clinical / 111 operational lead</w:t>
            </w:r>
          </w:p>
        </w:tc>
        <w:tc>
          <w:tcPr>
            <w:tcW w:w="1080"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2E3290B4" w14:textId="77777777" w:rsidR="008E4D4C" w:rsidRPr="00C73200" w:rsidRDefault="008E4D4C" w:rsidP="006D1485">
            <w:pPr>
              <w:rPr>
                <w:color w:val="000000"/>
              </w:rPr>
            </w:pPr>
            <w:r w:rsidRPr="00C73200">
              <w:t>High</w:t>
            </w:r>
          </w:p>
        </w:tc>
        <w:tc>
          <w:tcPr>
            <w:tcW w:w="1245"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64E60E2C" w14:textId="77777777" w:rsidR="008E4D4C" w:rsidRPr="00C73200" w:rsidRDefault="008E4D4C" w:rsidP="006D1485">
            <w:pPr>
              <w:rPr>
                <w:color w:val="000000"/>
              </w:rPr>
            </w:pPr>
            <w:r w:rsidRPr="00C73200">
              <w:t>Yes</w:t>
            </w:r>
          </w:p>
        </w:tc>
        <w:tc>
          <w:tcPr>
            <w:tcW w:w="3300"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68BAA472" w14:textId="77777777" w:rsidR="008E4D4C" w:rsidRPr="00C73200" w:rsidRDefault="008E4D4C" w:rsidP="006D1485">
            <w:pPr>
              <w:rPr>
                <w:color w:val="000000"/>
              </w:rPr>
            </w:pPr>
            <w:r w:rsidRPr="00C73200">
              <w:t>Site needs to be turned off whilst made secure</w:t>
            </w:r>
          </w:p>
        </w:tc>
      </w:tr>
      <w:tr w:rsidR="008E4D4C" w:rsidRPr="00C73200" w14:paraId="370B7757" w14:textId="77777777" w:rsidTr="006D1485">
        <w:tc>
          <w:tcPr>
            <w:tcW w:w="2236"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490EFAC6" w14:textId="77777777" w:rsidR="008E4D4C" w:rsidRPr="00C73200" w:rsidRDefault="008E4D4C" w:rsidP="006D1485">
            <w:pPr>
              <w:rPr>
                <w:color w:val="000000"/>
              </w:rPr>
            </w:pPr>
            <w:r w:rsidRPr="00C73200">
              <w:t>Infrastructure failure</w:t>
            </w:r>
          </w:p>
        </w:tc>
        <w:tc>
          <w:tcPr>
            <w:tcW w:w="2197"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5EB7682D" w14:textId="77777777" w:rsidR="008E4D4C" w:rsidRPr="00C73200" w:rsidRDefault="008E4D4C" w:rsidP="006D1485">
            <w:pPr>
              <w:rPr>
                <w:color w:val="000000"/>
              </w:rPr>
            </w:pPr>
            <w:r w:rsidRPr="00C73200">
              <w:t>111 operational</w:t>
            </w:r>
          </w:p>
        </w:tc>
        <w:tc>
          <w:tcPr>
            <w:tcW w:w="1080"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3D2475EB" w14:textId="77777777" w:rsidR="008E4D4C" w:rsidRPr="00C73200" w:rsidRDefault="008E4D4C" w:rsidP="006D1485">
            <w:pPr>
              <w:rPr>
                <w:color w:val="000000"/>
              </w:rPr>
            </w:pPr>
            <w:r w:rsidRPr="00C73200">
              <w:t>High</w:t>
            </w:r>
          </w:p>
        </w:tc>
        <w:tc>
          <w:tcPr>
            <w:tcW w:w="1245"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3ACC7D9B" w14:textId="77777777" w:rsidR="008E4D4C" w:rsidRPr="00C73200" w:rsidRDefault="008E4D4C" w:rsidP="006D1485">
            <w:pPr>
              <w:rPr>
                <w:color w:val="000000"/>
              </w:rPr>
            </w:pPr>
            <w:proofErr w:type="gramStart"/>
            <w:r w:rsidRPr="00C73200">
              <w:t>Depends</w:t>
            </w:r>
            <w:proofErr w:type="gramEnd"/>
          </w:p>
        </w:tc>
        <w:tc>
          <w:tcPr>
            <w:tcW w:w="3300"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51FB76DA" w14:textId="77777777" w:rsidR="008E4D4C" w:rsidRPr="00C73200" w:rsidRDefault="008E4D4C" w:rsidP="006D1485">
            <w:pPr>
              <w:rPr>
                <w:color w:val="000000"/>
              </w:rPr>
            </w:pPr>
            <w:r w:rsidRPr="00C73200">
              <w:t xml:space="preserve">If a part of the infrastructure has failed and it impacts the journey, the service (across all hosted sites) should be switched off until the issue is resolved. </w:t>
            </w:r>
          </w:p>
        </w:tc>
      </w:tr>
    </w:tbl>
    <w:p w14:paraId="63FD9925" w14:textId="5149EEC2" w:rsidR="004856A4" w:rsidRDefault="004856A4" w:rsidP="00762E73"/>
    <w:p w14:paraId="1C595727" w14:textId="2A71425E" w:rsidR="00003880" w:rsidRDefault="00003880">
      <w:pPr>
        <w:spacing w:after="0"/>
        <w:textboxTightWrap w:val="none"/>
      </w:pPr>
      <w:r>
        <w:br w:type="page"/>
      </w:r>
    </w:p>
    <w:p w14:paraId="4D65AB5C" w14:textId="38B5AC98" w:rsidR="00FE3AAE" w:rsidRDefault="008E1C80" w:rsidP="006B522B">
      <w:pPr>
        <w:pStyle w:val="Heading1"/>
      </w:pPr>
      <w:bookmarkStart w:id="62" w:name="_Toc63412043"/>
      <w:r>
        <w:lastRenderedPageBreak/>
        <w:t>Appendix D</w:t>
      </w:r>
      <w:bookmarkEnd w:id="62"/>
    </w:p>
    <w:p w14:paraId="2DA52AD7" w14:textId="2CDA961C" w:rsidR="008E1C80" w:rsidRPr="0012284B" w:rsidRDefault="00731486" w:rsidP="00FD07B1">
      <w:pPr>
        <w:pStyle w:val="DocMgmtSubhead"/>
      </w:pPr>
      <w:r>
        <w:t xml:space="preserve">10.1 </w:t>
      </w:r>
      <w:r w:rsidR="00011025" w:rsidRPr="0012284B">
        <w:t>Service Alias</w:t>
      </w:r>
    </w:p>
    <w:p w14:paraId="74D1A7CC" w14:textId="46037A04" w:rsidR="009C22CC" w:rsidRDefault="009C22CC" w:rsidP="008E1C80"/>
    <w:p w14:paraId="29D81883" w14:textId="77777777" w:rsidR="009C22CC" w:rsidRDefault="009C22CC" w:rsidP="009C22CC">
      <w:pPr>
        <w:rPr>
          <w:rFonts w:asciiTheme="minorHAnsi" w:hAnsiTheme="minorHAnsi" w:cstheme="minorHAnsi"/>
          <w:color w:val="auto"/>
        </w:rPr>
      </w:pPr>
      <w:r>
        <w:rPr>
          <w:rFonts w:cstheme="minorHAnsi"/>
        </w:rPr>
        <w:t>Service aliases will be displayed first for the areas below (public name or service name may also be shown if present):</w:t>
      </w:r>
    </w:p>
    <w:p w14:paraId="6231263D" w14:textId="4AD49E4D" w:rsidR="009C22CC" w:rsidRDefault="009C22CC" w:rsidP="009C22CC">
      <w:pPr>
        <w:pStyle w:val="ListParagraph"/>
        <w:numPr>
          <w:ilvl w:val="0"/>
          <w:numId w:val="42"/>
        </w:numPr>
        <w:spacing w:after="0"/>
        <w:textboxTightWrap w:val="none"/>
        <w:rPr>
          <w:rFonts w:cstheme="minorBidi"/>
        </w:rPr>
      </w:pPr>
      <w:proofErr w:type="spellStart"/>
      <w:r w:rsidRPr="022948EA">
        <w:rPr>
          <w:rFonts w:cstheme="minorBidi"/>
        </w:rPr>
        <w:t>Callback</w:t>
      </w:r>
      <w:proofErr w:type="spellEnd"/>
      <w:r w:rsidRPr="022948EA">
        <w:rPr>
          <w:rFonts w:cstheme="minorBidi"/>
        </w:rPr>
        <w:t xml:space="preserve"> services – service alias will be displayed (if endpoint details are not present then Public Name or Service Name will be displayed)</w:t>
      </w:r>
    </w:p>
    <w:p w14:paraId="1294EB66" w14:textId="0E6CD5DB" w:rsidR="009C22CC" w:rsidRDefault="6606EA7B" w:rsidP="6D4069DC">
      <w:pPr>
        <w:pStyle w:val="ListParagraph"/>
        <w:numPr>
          <w:ilvl w:val="0"/>
          <w:numId w:val="42"/>
        </w:numPr>
        <w:spacing w:after="0"/>
        <w:textboxTightWrap w:val="none"/>
        <w:rPr>
          <w:rFonts w:asciiTheme="minorHAnsi" w:eastAsiaTheme="minorEastAsia" w:hAnsiTheme="minorHAnsi" w:cstheme="minorBidi"/>
        </w:rPr>
      </w:pPr>
      <w:r w:rsidRPr="6D4069DC">
        <w:rPr>
          <w:rFonts w:eastAsia="Arial" w:cs="Arial"/>
        </w:rPr>
        <w:t xml:space="preserve"> IUC Treatment</w:t>
      </w:r>
      <w:r w:rsidR="009C22CC" w:rsidRPr="6D4069DC">
        <w:rPr>
          <w:rFonts w:cstheme="minorBidi"/>
        </w:rPr>
        <w:t xml:space="preserve"> services – if the Public Name is </w:t>
      </w:r>
      <w:proofErr w:type="gramStart"/>
      <w:r w:rsidR="009C22CC" w:rsidRPr="6D4069DC">
        <w:rPr>
          <w:rFonts w:cstheme="minorBidi"/>
        </w:rPr>
        <w:t>present</w:t>
      </w:r>
      <w:proofErr w:type="gramEnd"/>
      <w:r w:rsidR="009C22CC" w:rsidRPr="6D4069DC">
        <w:rPr>
          <w:rFonts w:cstheme="minorBidi"/>
        </w:rPr>
        <w:t xml:space="preserve"> it will be displayed below the service alias </w:t>
      </w:r>
    </w:p>
    <w:p w14:paraId="7617577B" w14:textId="77777777" w:rsidR="009C22CC" w:rsidRDefault="009C22CC" w:rsidP="009C22CC">
      <w:pPr>
        <w:pStyle w:val="ListParagraph"/>
        <w:numPr>
          <w:ilvl w:val="0"/>
          <w:numId w:val="42"/>
        </w:numPr>
        <w:spacing w:after="0"/>
        <w:textboxTightWrap w:val="none"/>
        <w:rPr>
          <w:rFonts w:cstheme="minorHAnsi"/>
        </w:rPr>
      </w:pPr>
      <w:r>
        <w:rPr>
          <w:rFonts w:cstheme="minorHAnsi"/>
        </w:rPr>
        <w:t xml:space="preserve">Go to Services – if the Public Name is </w:t>
      </w:r>
      <w:proofErr w:type="gramStart"/>
      <w:r>
        <w:rPr>
          <w:rFonts w:cstheme="minorHAnsi"/>
        </w:rPr>
        <w:t>present</w:t>
      </w:r>
      <w:proofErr w:type="gramEnd"/>
      <w:r>
        <w:rPr>
          <w:rFonts w:cstheme="minorHAnsi"/>
        </w:rPr>
        <w:t xml:space="preserve"> it will be displayed below the service alias</w:t>
      </w:r>
    </w:p>
    <w:p w14:paraId="7884090F" w14:textId="77777777" w:rsidR="009C22CC" w:rsidRDefault="009C22CC" w:rsidP="009C22CC">
      <w:pPr>
        <w:pStyle w:val="ListParagraph"/>
        <w:numPr>
          <w:ilvl w:val="0"/>
          <w:numId w:val="42"/>
        </w:numPr>
        <w:spacing w:after="0"/>
        <w:textboxTightWrap w:val="none"/>
        <w:rPr>
          <w:rFonts w:cstheme="minorHAnsi"/>
        </w:rPr>
      </w:pPr>
      <w:r>
        <w:rPr>
          <w:rFonts w:cstheme="minorHAnsi"/>
        </w:rPr>
        <w:t xml:space="preserve">Refer ring and go services – if the Public Name is </w:t>
      </w:r>
      <w:proofErr w:type="gramStart"/>
      <w:r>
        <w:rPr>
          <w:rFonts w:cstheme="minorHAnsi"/>
        </w:rPr>
        <w:t>present</w:t>
      </w:r>
      <w:proofErr w:type="gramEnd"/>
      <w:r>
        <w:rPr>
          <w:rFonts w:cstheme="minorHAnsi"/>
        </w:rPr>
        <w:t xml:space="preserve"> it will be displayed below the service alias</w:t>
      </w:r>
    </w:p>
    <w:p w14:paraId="7C5C7C8E" w14:textId="77777777" w:rsidR="009C22CC" w:rsidRDefault="009C22CC" w:rsidP="009C22CC">
      <w:pPr>
        <w:pStyle w:val="ListParagraph"/>
        <w:numPr>
          <w:ilvl w:val="0"/>
          <w:numId w:val="42"/>
        </w:numPr>
        <w:spacing w:after="0"/>
        <w:textboxTightWrap w:val="none"/>
        <w:rPr>
          <w:rFonts w:cstheme="minorHAnsi"/>
        </w:rPr>
      </w:pPr>
      <w:r>
        <w:rPr>
          <w:rFonts w:cstheme="minorHAnsi"/>
        </w:rPr>
        <w:t>Phone services – will display service alias above Public Name, if there is no public name then Service Name will be displayed in its place</w:t>
      </w:r>
    </w:p>
    <w:p w14:paraId="03235A63" w14:textId="77777777" w:rsidR="009C22CC" w:rsidRDefault="009C22CC" w:rsidP="009C22CC">
      <w:pPr>
        <w:pStyle w:val="ListParagraph"/>
        <w:numPr>
          <w:ilvl w:val="0"/>
          <w:numId w:val="42"/>
        </w:numPr>
        <w:spacing w:after="0"/>
        <w:textboxTightWrap w:val="none"/>
        <w:rPr>
          <w:rFonts w:cstheme="minorHAnsi"/>
        </w:rPr>
      </w:pPr>
      <w:r>
        <w:rPr>
          <w:rFonts w:cstheme="minorHAnsi"/>
        </w:rPr>
        <w:t>Emergency Department services – will display service alias above Public Name (first choice) or Service Name (second choice) and address</w:t>
      </w:r>
    </w:p>
    <w:p w14:paraId="7E4F32BF" w14:textId="77777777" w:rsidR="009C22CC" w:rsidRDefault="009C22CC" w:rsidP="009C22CC">
      <w:pPr>
        <w:rPr>
          <w:rFonts w:cstheme="minorHAnsi"/>
        </w:rPr>
      </w:pPr>
    </w:p>
    <w:p w14:paraId="3F5ABEBA" w14:textId="77777777" w:rsidR="009C22CC" w:rsidRDefault="009C22CC" w:rsidP="009C22CC">
      <w:pPr>
        <w:rPr>
          <w:rFonts w:cstheme="minorHAnsi"/>
        </w:rPr>
      </w:pPr>
      <w:r>
        <w:rPr>
          <w:rFonts w:cstheme="minorHAnsi"/>
        </w:rPr>
        <w:t>There is one exception where service alias will not be displayed:</w:t>
      </w:r>
    </w:p>
    <w:p w14:paraId="1753C15C" w14:textId="77777777" w:rsidR="009C22CC" w:rsidRDefault="009C22CC" w:rsidP="009C22CC">
      <w:pPr>
        <w:pStyle w:val="ListParagraph"/>
        <w:numPr>
          <w:ilvl w:val="0"/>
          <w:numId w:val="42"/>
        </w:numPr>
        <w:spacing w:after="0"/>
        <w:textboxTightWrap w:val="none"/>
        <w:rPr>
          <w:rFonts w:cstheme="minorHAnsi"/>
        </w:rPr>
      </w:pPr>
      <w:r>
        <w:rPr>
          <w:rFonts w:cstheme="minorHAnsi"/>
        </w:rPr>
        <w:t xml:space="preserve">Pharmacy CAS services for Dx28 outcome – will display “Book a call with a pharmacist” where </w:t>
      </w:r>
      <w:proofErr w:type="spellStart"/>
      <w:r>
        <w:rPr>
          <w:rFonts w:cstheme="minorHAnsi"/>
        </w:rPr>
        <w:t>callback</w:t>
      </w:r>
      <w:proofErr w:type="spellEnd"/>
      <w:r>
        <w:rPr>
          <w:rFonts w:cstheme="minorHAnsi"/>
        </w:rPr>
        <w:t xml:space="preserve"> service is available; if </w:t>
      </w:r>
      <w:proofErr w:type="spellStart"/>
      <w:r>
        <w:rPr>
          <w:rFonts w:cstheme="minorHAnsi"/>
        </w:rPr>
        <w:t>callback</w:t>
      </w:r>
      <w:proofErr w:type="spellEnd"/>
      <w:r>
        <w:rPr>
          <w:rFonts w:cstheme="minorHAnsi"/>
        </w:rPr>
        <w:t xml:space="preserve"> is not available will display Public Name or Service Name</w:t>
      </w:r>
    </w:p>
    <w:p w14:paraId="032DAD75" w14:textId="77777777" w:rsidR="009C22CC" w:rsidRDefault="009C22CC" w:rsidP="009C22CC">
      <w:pPr>
        <w:rPr>
          <w:rFonts w:cstheme="minorHAnsi"/>
        </w:rPr>
      </w:pPr>
    </w:p>
    <w:p w14:paraId="6F1F0368" w14:textId="3A3C88DD" w:rsidR="003B2450" w:rsidRDefault="00731486" w:rsidP="008E1C80">
      <w:r w:rsidRPr="0012284B">
        <w:rPr>
          <w:b/>
          <w:bCs/>
        </w:rPr>
        <w:t xml:space="preserve">10.2 </w:t>
      </w:r>
      <w:r w:rsidR="000177F2" w:rsidRPr="0012284B">
        <w:rPr>
          <w:b/>
          <w:bCs/>
        </w:rPr>
        <w:t>Service desc</w:t>
      </w:r>
      <w:r w:rsidR="003B2450" w:rsidRPr="0012284B">
        <w:rPr>
          <w:b/>
          <w:bCs/>
        </w:rPr>
        <w:t>ription text</w:t>
      </w:r>
      <w:r w:rsidR="00404A21" w:rsidRPr="0B02DF3C">
        <w:rPr>
          <w:b/>
          <w:bCs/>
        </w:rPr>
        <w:t xml:space="preserve"> </w:t>
      </w:r>
    </w:p>
    <w:tbl>
      <w:tblPr>
        <w:tblW w:w="7280" w:type="dxa"/>
        <w:tblLook w:val="04A0" w:firstRow="1" w:lastRow="0" w:firstColumn="1" w:lastColumn="0" w:noHBand="0" w:noVBand="1"/>
      </w:tblPr>
      <w:tblGrid>
        <w:gridCol w:w="2456"/>
        <w:gridCol w:w="2250"/>
        <w:gridCol w:w="2574"/>
      </w:tblGrid>
      <w:tr w:rsidR="00404A21" w:rsidRPr="00404A21" w14:paraId="489AE80D" w14:textId="77777777" w:rsidTr="415994FB">
        <w:trPr>
          <w:trHeight w:val="308"/>
        </w:trPr>
        <w:tc>
          <w:tcPr>
            <w:tcW w:w="2456" w:type="dxa"/>
            <w:tcBorders>
              <w:top w:val="single" w:sz="4" w:space="0" w:color="auto"/>
              <w:left w:val="single" w:sz="4" w:space="0" w:color="auto"/>
              <w:bottom w:val="single" w:sz="4" w:space="0" w:color="auto"/>
              <w:right w:val="single" w:sz="4" w:space="0" w:color="auto"/>
            </w:tcBorders>
            <w:shd w:val="clear" w:color="auto" w:fill="C0504D"/>
            <w:hideMark/>
          </w:tcPr>
          <w:p w14:paraId="6DFA70BC" w14:textId="77777777" w:rsidR="00404A21" w:rsidRPr="00404A21" w:rsidRDefault="00404A21" w:rsidP="00404A21">
            <w:pPr>
              <w:spacing w:after="0"/>
              <w:textboxTightWrap w:val="none"/>
              <w:rPr>
                <w:rFonts w:cs="Arial"/>
                <w:b/>
                <w:bCs/>
                <w:color w:val="000000"/>
                <w:lang w:eastAsia="en-GB"/>
              </w:rPr>
            </w:pPr>
            <w:r w:rsidRPr="00404A21">
              <w:rPr>
                <w:rFonts w:cs="Arial"/>
                <w:b/>
                <w:bCs/>
                <w:color w:val="000000"/>
                <w:lang w:eastAsia="en-GB"/>
              </w:rPr>
              <w:t>Service Type (Dos)</w:t>
            </w:r>
          </w:p>
        </w:tc>
        <w:tc>
          <w:tcPr>
            <w:tcW w:w="2250" w:type="dxa"/>
            <w:tcBorders>
              <w:top w:val="single" w:sz="4" w:space="0" w:color="auto"/>
              <w:left w:val="nil"/>
              <w:bottom w:val="single" w:sz="4" w:space="0" w:color="auto"/>
              <w:right w:val="single" w:sz="4" w:space="0" w:color="auto"/>
            </w:tcBorders>
            <w:shd w:val="clear" w:color="auto" w:fill="C0504D"/>
            <w:hideMark/>
          </w:tcPr>
          <w:p w14:paraId="3BC3CF9D" w14:textId="77777777" w:rsidR="00404A21" w:rsidRPr="00404A21" w:rsidRDefault="00404A21" w:rsidP="00404A21">
            <w:pPr>
              <w:spacing w:after="0"/>
              <w:textboxTightWrap w:val="none"/>
              <w:rPr>
                <w:rFonts w:cs="Arial"/>
                <w:b/>
                <w:bCs/>
                <w:color w:val="000000"/>
                <w:lang w:eastAsia="en-GB"/>
              </w:rPr>
            </w:pPr>
            <w:r w:rsidRPr="00404A21">
              <w:rPr>
                <w:rFonts w:cs="Arial"/>
                <w:b/>
                <w:bCs/>
                <w:color w:val="000000"/>
                <w:lang w:eastAsia="en-GB"/>
              </w:rPr>
              <w:t>Service Type (synonym)</w:t>
            </w:r>
          </w:p>
        </w:tc>
        <w:tc>
          <w:tcPr>
            <w:tcW w:w="2574" w:type="dxa"/>
            <w:tcBorders>
              <w:top w:val="single" w:sz="4" w:space="0" w:color="auto"/>
              <w:left w:val="nil"/>
              <w:bottom w:val="single" w:sz="4" w:space="0" w:color="auto"/>
              <w:right w:val="single" w:sz="4" w:space="0" w:color="auto"/>
            </w:tcBorders>
            <w:shd w:val="clear" w:color="auto" w:fill="C0504D"/>
            <w:vAlign w:val="bottom"/>
            <w:hideMark/>
          </w:tcPr>
          <w:p w14:paraId="6200827D" w14:textId="77777777" w:rsidR="00404A21" w:rsidRPr="00404A21" w:rsidRDefault="00404A21" w:rsidP="00404A21">
            <w:pPr>
              <w:spacing w:after="0"/>
              <w:textboxTightWrap w:val="none"/>
              <w:rPr>
                <w:rFonts w:cs="Arial"/>
                <w:b/>
                <w:bCs/>
                <w:color w:val="000000"/>
                <w:lang w:eastAsia="en-GB"/>
              </w:rPr>
            </w:pPr>
            <w:r w:rsidRPr="00404A21">
              <w:rPr>
                <w:rFonts w:cs="Arial"/>
                <w:b/>
                <w:bCs/>
                <w:color w:val="000000"/>
                <w:lang w:eastAsia="en-GB"/>
              </w:rPr>
              <w:t>Service Type (description)</w:t>
            </w:r>
          </w:p>
        </w:tc>
      </w:tr>
      <w:tr w:rsidR="00404A21" w:rsidRPr="00404A21" w14:paraId="4A10B916" w14:textId="77777777" w:rsidTr="415994FB">
        <w:trPr>
          <w:trHeight w:val="2408"/>
        </w:trPr>
        <w:tc>
          <w:tcPr>
            <w:tcW w:w="2456" w:type="dxa"/>
            <w:tcBorders>
              <w:top w:val="nil"/>
              <w:left w:val="single" w:sz="4" w:space="0" w:color="auto"/>
              <w:bottom w:val="single" w:sz="4" w:space="0" w:color="auto"/>
              <w:right w:val="single" w:sz="4" w:space="0" w:color="auto"/>
            </w:tcBorders>
            <w:shd w:val="clear" w:color="auto" w:fill="F2DBDB"/>
            <w:hideMark/>
          </w:tcPr>
          <w:p w14:paraId="79C5111D"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t>Acute Assessment Unit</w:t>
            </w:r>
          </w:p>
        </w:tc>
        <w:tc>
          <w:tcPr>
            <w:tcW w:w="2250" w:type="dxa"/>
            <w:tcBorders>
              <w:top w:val="nil"/>
              <w:left w:val="nil"/>
              <w:bottom w:val="single" w:sz="4" w:space="0" w:color="auto"/>
              <w:right w:val="single" w:sz="4" w:space="0" w:color="auto"/>
            </w:tcBorders>
            <w:shd w:val="clear" w:color="auto" w:fill="F2DBDB"/>
            <w:hideMark/>
          </w:tcPr>
          <w:p w14:paraId="182E6FF0"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Same day assessment unit</w:t>
            </w:r>
          </w:p>
        </w:tc>
        <w:tc>
          <w:tcPr>
            <w:tcW w:w="2574" w:type="dxa"/>
            <w:tcBorders>
              <w:top w:val="nil"/>
              <w:left w:val="nil"/>
              <w:bottom w:val="single" w:sz="4" w:space="0" w:color="auto"/>
              <w:right w:val="single" w:sz="4" w:space="0" w:color="auto"/>
            </w:tcBorders>
            <w:shd w:val="clear" w:color="auto" w:fill="FFFFFF" w:themeFill="background1"/>
            <w:vAlign w:val="bottom"/>
            <w:hideMark/>
          </w:tcPr>
          <w:p w14:paraId="4888FAF7"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This is where patients have symptoms urgently checked by senior nurses or consultants. You get a diagnosis and you’ll either be sent home that day or admitted to a ward in the hospital. It is not the same as A&amp;E, but usually a part of it.</w:t>
            </w:r>
          </w:p>
        </w:tc>
      </w:tr>
      <w:tr w:rsidR="00404A21" w:rsidRPr="00404A21" w14:paraId="03A23AC2" w14:textId="77777777" w:rsidTr="415994FB">
        <w:trPr>
          <w:trHeight w:val="1808"/>
        </w:trPr>
        <w:tc>
          <w:tcPr>
            <w:tcW w:w="2456" w:type="dxa"/>
            <w:tcBorders>
              <w:top w:val="nil"/>
              <w:left w:val="single" w:sz="4" w:space="0" w:color="auto"/>
              <w:bottom w:val="single" w:sz="4" w:space="0" w:color="auto"/>
              <w:right w:val="single" w:sz="4" w:space="0" w:color="auto"/>
            </w:tcBorders>
            <w:shd w:val="clear" w:color="auto" w:fill="DBE5F1"/>
            <w:hideMark/>
          </w:tcPr>
          <w:p w14:paraId="7E995548"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t>Community Hospital</w:t>
            </w:r>
          </w:p>
        </w:tc>
        <w:tc>
          <w:tcPr>
            <w:tcW w:w="2250" w:type="dxa"/>
            <w:tcBorders>
              <w:top w:val="nil"/>
              <w:left w:val="nil"/>
              <w:bottom w:val="single" w:sz="4" w:space="0" w:color="auto"/>
              <w:right w:val="single" w:sz="4" w:space="0" w:color="auto"/>
            </w:tcBorders>
            <w:shd w:val="clear" w:color="auto" w:fill="DBE5F1"/>
            <w:hideMark/>
          </w:tcPr>
          <w:p w14:paraId="5B69B89F"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 </w:t>
            </w:r>
          </w:p>
        </w:tc>
        <w:tc>
          <w:tcPr>
            <w:tcW w:w="2574" w:type="dxa"/>
            <w:tcBorders>
              <w:top w:val="nil"/>
              <w:left w:val="nil"/>
              <w:bottom w:val="single" w:sz="4" w:space="0" w:color="auto"/>
              <w:right w:val="single" w:sz="4" w:space="0" w:color="auto"/>
            </w:tcBorders>
            <w:shd w:val="clear" w:color="auto" w:fill="FFFFFF" w:themeFill="background1"/>
            <w:vAlign w:val="bottom"/>
            <w:hideMark/>
          </w:tcPr>
          <w:p w14:paraId="01DC8335" w14:textId="3F5B58EE" w:rsidR="00404A21" w:rsidRPr="00404A21" w:rsidRDefault="00404A21" w:rsidP="00404A21">
            <w:pPr>
              <w:spacing w:after="0"/>
              <w:textboxTightWrap w:val="none"/>
              <w:rPr>
                <w:rFonts w:cs="Arial"/>
                <w:color w:val="auto"/>
                <w:lang w:eastAsia="en-GB"/>
              </w:rPr>
            </w:pPr>
            <w:r w:rsidRPr="0B02DF3C">
              <w:rPr>
                <w:rFonts w:cs="Arial"/>
                <w:color w:val="auto"/>
                <w:lang w:eastAsia="en-GB"/>
              </w:rPr>
              <w:t>Community hospitals offer things like blood tests, minor injuries, sexual health services, dental services, therapy and rehabilitation and child health.</w:t>
            </w:r>
          </w:p>
        </w:tc>
      </w:tr>
      <w:tr w:rsidR="00404A21" w:rsidRPr="00404A21" w14:paraId="152CA5C3" w14:textId="77777777" w:rsidTr="415994FB">
        <w:trPr>
          <w:trHeight w:val="608"/>
        </w:trPr>
        <w:tc>
          <w:tcPr>
            <w:tcW w:w="2456" w:type="dxa"/>
            <w:tcBorders>
              <w:top w:val="nil"/>
              <w:left w:val="single" w:sz="4" w:space="0" w:color="auto"/>
              <w:bottom w:val="single" w:sz="4" w:space="0" w:color="auto"/>
              <w:right w:val="single" w:sz="4" w:space="0" w:color="auto"/>
            </w:tcBorders>
            <w:shd w:val="clear" w:color="auto" w:fill="DBE5F1"/>
            <w:hideMark/>
          </w:tcPr>
          <w:p w14:paraId="01B4E84B"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lastRenderedPageBreak/>
              <w:t>Dental Domiciliary</w:t>
            </w:r>
          </w:p>
        </w:tc>
        <w:tc>
          <w:tcPr>
            <w:tcW w:w="2250" w:type="dxa"/>
            <w:tcBorders>
              <w:top w:val="nil"/>
              <w:left w:val="nil"/>
              <w:bottom w:val="single" w:sz="4" w:space="0" w:color="auto"/>
              <w:right w:val="single" w:sz="4" w:space="0" w:color="auto"/>
            </w:tcBorders>
            <w:shd w:val="clear" w:color="auto" w:fill="DBE5F1"/>
            <w:hideMark/>
          </w:tcPr>
          <w:p w14:paraId="1440381E"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Dentist home visit</w:t>
            </w:r>
          </w:p>
        </w:tc>
        <w:tc>
          <w:tcPr>
            <w:tcW w:w="2574" w:type="dxa"/>
            <w:tcBorders>
              <w:top w:val="nil"/>
              <w:left w:val="nil"/>
              <w:bottom w:val="single" w:sz="4" w:space="0" w:color="auto"/>
              <w:right w:val="single" w:sz="4" w:space="0" w:color="auto"/>
            </w:tcBorders>
            <w:shd w:val="clear" w:color="auto" w:fill="FFFFFF" w:themeFill="background1"/>
            <w:vAlign w:val="bottom"/>
            <w:hideMark/>
          </w:tcPr>
          <w:p w14:paraId="7EB587EE"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 xml:space="preserve">This dentist will come to </w:t>
            </w:r>
            <w:proofErr w:type="gramStart"/>
            <w:r w:rsidRPr="00404A21">
              <w:rPr>
                <w:rFonts w:cs="Arial"/>
                <w:color w:val="auto"/>
                <w:lang w:eastAsia="en-GB"/>
              </w:rPr>
              <w:t>your  home</w:t>
            </w:r>
            <w:proofErr w:type="gramEnd"/>
            <w:r w:rsidRPr="00404A21">
              <w:rPr>
                <w:rFonts w:cs="Arial"/>
                <w:color w:val="auto"/>
                <w:lang w:eastAsia="en-GB"/>
              </w:rPr>
              <w:t xml:space="preserve"> or a care home.</w:t>
            </w:r>
          </w:p>
        </w:tc>
      </w:tr>
      <w:tr w:rsidR="00404A21" w:rsidRPr="00404A21" w14:paraId="432A4836" w14:textId="77777777" w:rsidTr="415994FB">
        <w:trPr>
          <w:trHeight w:val="2108"/>
        </w:trPr>
        <w:tc>
          <w:tcPr>
            <w:tcW w:w="2456" w:type="dxa"/>
            <w:tcBorders>
              <w:top w:val="nil"/>
              <w:left w:val="single" w:sz="4" w:space="0" w:color="auto"/>
              <w:bottom w:val="single" w:sz="4" w:space="0" w:color="auto"/>
              <w:right w:val="single" w:sz="4" w:space="0" w:color="auto"/>
            </w:tcBorders>
            <w:shd w:val="clear" w:color="auto" w:fill="F2DBDB"/>
            <w:hideMark/>
          </w:tcPr>
          <w:p w14:paraId="6CDFEFE5"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t>Dental Emergency</w:t>
            </w:r>
          </w:p>
        </w:tc>
        <w:tc>
          <w:tcPr>
            <w:tcW w:w="2250" w:type="dxa"/>
            <w:tcBorders>
              <w:top w:val="nil"/>
              <w:left w:val="nil"/>
              <w:bottom w:val="single" w:sz="4" w:space="0" w:color="auto"/>
              <w:right w:val="single" w:sz="4" w:space="0" w:color="auto"/>
            </w:tcBorders>
            <w:shd w:val="clear" w:color="auto" w:fill="F2DBDB"/>
            <w:hideMark/>
          </w:tcPr>
          <w:p w14:paraId="66031E06"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Emergency dentist</w:t>
            </w:r>
          </w:p>
        </w:tc>
        <w:tc>
          <w:tcPr>
            <w:tcW w:w="2574" w:type="dxa"/>
            <w:tcBorders>
              <w:top w:val="nil"/>
              <w:left w:val="nil"/>
              <w:bottom w:val="single" w:sz="4" w:space="0" w:color="auto"/>
              <w:right w:val="single" w:sz="4" w:space="0" w:color="auto"/>
            </w:tcBorders>
            <w:shd w:val="clear" w:color="auto" w:fill="FFFFFF" w:themeFill="background1"/>
            <w:vAlign w:val="bottom"/>
            <w:hideMark/>
          </w:tcPr>
          <w:p w14:paraId="20A3B382"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Emergency dentists treat serious bleeding and swelling in the mouth. Sometimes you need to book a call back with them first. They can usually prescribe painkillers for severe pain.</w:t>
            </w:r>
          </w:p>
        </w:tc>
      </w:tr>
      <w:tr w:rsidR="00404A21" w:rsidRPr="00404A21" w14:paraId="47155ECB" w14:textId="77777777" w:rsidTr="415994FB">
        <w:trPr>
          <w:trHeight w:val="300"/>
        </w:trPr>
        <w:tc>
          <w:tcPr>
            <w:tcW w:w="2456" w:type="dxa"/>
            <w:tcBorders>
              <w:top w:val="nil"/>
              <w:left w:val="single" w:sz="4" w:space="0" w:color="auto"/>
              <w:bottom w:val="single" w:sz="4" w:space="0" w:color="auto"/>
              <w:right w:val="single" w:sz="4" w:space="0" w:color="auto"/>
            </w:tcBorders>
            <w:shd w:val="clear" w:color="auto" w:fill="DBE5F1"/>
            <w:hideMark/>
          </w:tcPr>
          <w:p w14:paraId="48210C1E"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t>Dental Service</w:t>
            </w:r>
          </w:p>
        </w:tc>
        <w:tc>
          <w:tcPr>
            <w:tcW w:w="2250" w:type="dxa"/>
            <w:tcBorders>
              <w:top w:val="nil"/>
              <w:left w:val="nil"/>
              <w:bottom w:val="single" w:sz="4" w:space="0" w:color="auto"/>
              <w:right w:val="single" w:sz="4" w:space="0" w:color="auto"/>
            </w:tcBorders>
            <w:shd w:val="clear" w:color="auto" w:fill="DBE5F1"/>
            <w:hideMark/>
          </w:tcPr>
          <w:p w14:paraId="36DAC632"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Dentist</w:t>
            </w:r>
          </w:p>
        </w:tc>
        <w:tc>
          <w:tcPr>
            <w:tcW w:w="2574" w:type="dxa"/>
            <w:tcBorders>
              <w:top w:val="nil"/>
              <w:left w:val="nil"/>
              <w:bottom w:val="single" w:sz="4" w:space="0" w:color="auto"/>
              <w:right w:val="single" w:sz="4" w:space="0" w:color="auto"/>
            </w:tcBorders>
            <w:shd w:val="clear" w:color="auto" w:fill="DBE5F1"/>
            <w:vAlign w:val="bottom"/>
            <w:hideMark/>
          </w:tcPr>
          <w:p w14:paraId="01F24A34" w14:textId="77777777" w:rsidR="00404A21" w:rsidRPr="00404A21" w:rsidRDefault="00404A21" w:rsidP="00404A21">
            <w:pPr>
              <w:spacing w:after="0"/>
              <w:textboxTightWrap w:val="none"/>
              <w:rPr>
                <w:rFonts w:ascii="Calibri" w:hAnsi="Calibri" w:cs="Calibri"/>
                <w:color w:val="auto"/>
                <w:sz w:val="22"/>
                <w:szCs w:val="22"/>
                <w:lang w:eastAsia="en-GB"/>
              </w:rPr>
            </w:pPr>
            <w:r w:rsidRPr="00404A21">
              <w:rPr>
                <w:rFonts w:ascii="Calibri" w:hAnsi="Calibri" w:cs="Calibri"/>
                <w:color w:val="auto"/>
                <w:sz w:val="22"/>
                <w:szCs w:val="22"/>
                <w:lang w:eastAsia="en-GB"/>
              </w:rPr>
              <w:t> </w:t>
            </w:r>
          </w:p>
        </w:tc>
      </w:tr>
      <w:tr w:rsidR="00404A21" w:rsidRPr="00404A21" w14:paraId="008D1F21" w14:textId="77777777" w:rsidTr="415994FB">
        <w:trPr>
          <w:trHeight w:val="2108"/>
        </w:trPr>
        <w:tc>
          <w:tcPr>
            <w:tcW w:w="2456" w:type="dxa"/>
            <w:tcBorders>
              <w:top w:val="nil"/>
              <w:left w:val="single" w:sz="4" w:space="0" w:color="auto"/>
              <w:bottom w:val="single" w:sz="4" w:space="0" w:color="auto"/>
              <w:right w:val="single" w:sz="4" w:space="0" w:color="auto"/>
            </w:tcBorders>
            <w:shd w:val="clear" w:color="auto" w:fill="F2DBDB"/>
            <w:hideMark/>
          </w:tcPr>
          <w:p w14:paraId="19E26A8B"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t>Emergency Department (ED)</w:t>
            </w:r>
          </w:p>
        </w:tc>
        <w:tc>
          <w:tcPr>
            <w:tcW w:w="2250" w:type="dxa"/>
            <w:tcBorders>
              <w:top w:val="nil"/>
              <w:left w:val="nil"/>
              <w:bottom w:val="single" w:sz="4" w:space="0" w:color="auto"/>
              <w:right w:val="single" w:sz="4" w:space="0" w:color="auto"/>
            </w:tcBorders>
            <w:shd w:val="clear" w:color="auto" w:fill="F2DBDB"/>
            <w:hideMark/>
          </w:tcPr>
          <w:p w14:paraId="1E1E03FB"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A&amp;E (accident and emergency)</w:t>
            </w:r>
          </w:p>
        </w:tc>
        <w:tc>
          <w:tcPr>
            <w:tcW w:w="2574" w:type="dxa"/>
            <w:tcBorders>
              <w:top w:val="nil"/>
              <w:left w:val="nil"/>
              <w:bottom w:val="single" w:sz="4" w:space="0" w:color="auto"/>
              <w:right w:val="single" w:sz="4" w:space="0" w:color="auto"/>
            </w:tcBorders>
            <w:shd w:val="clear" w:color="auto" w:fill="FFFFFF" w:themeFill="background1"/>
            <w:vAlign w:val="bottom"/>
            <w:hideMark/>
          </w:tcPr>
          <w:p w14:paraId="008B717B"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 xml:space="preserve">A&amp;E is for critical or life-threatening injuries or illnesses. Also known as the emergency department or casualty. You should get someone to take you there if you </w:t>
            </w:r>
            <w:proofErr w:type="gramStart"/>
            <w:r w:rsidRPr="00404A21">
              <w:rPr>
                <w:rFonts w:cs="Arial"/>
                <w:color w:val="auto"/>
                <w:lang w:eastAsia="en-GB"/>
              </w:rPr>
              <w:t>can, and</w:t>
            </w:r>
            <w:proofErr w:type="gramEnd"/>
            <w:r w:rsidRPr="00404A21">
              <w:rPr>
                <w:rFonts w:cs="Arial"/>
                <w:color w:val="auto"/>
                <w:lang w:eastAsia="en-GB"/>
              </w:rPr>
              <w:t xml:space="preserve"> bring all current medicines with you. </w:t>
            </w:r>
          </w:p>
        </w:tc>
      </w:tr>
      <w:tr w:rsidR="00404A21" w:rsidRPr="00404A21" w14:paraId="4484BB10" w14:textId="77777777" w:rsidTr="415994FB">
        <w:trPr>
          <w:trHeight w:val="1808"/>
        </w:trPr>
        <w:tc>
          <w:tcPr>
            <w:tcW w:w="2456" w:type="dxa"/>
            <w:tcBorders>
              <w:top w:val="nil"/>
              <w:left w:val="single" w:sz="4" w:space="0" w:color="auto"/>
              <w:bottom w:val="single" w:sz="4" w:space="0" w:color="auto"/>
              <w:right w:val="single" w:sz="4" w:space="0" w:color="auto"/>
            </w:tcBorders>
            <w:shd w:val="clear" w:color="auto" w:fill="DBE5F1"/>
            <w:hideMark/>
          </w:tcPr>
          <w:p w14:paraId="40EFE53E"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t>Emergency Department (ED) Eye Casualty</w:t>
            </w:r>
          </w:p>
        </w:tc>
        <w:tc>
          <w:tcPr>
            <w:tcW w:w="2250" w:type="dxa"/>
            <w:tcBorders>
              <w:top w:val="nil"/>
              <w:left w:val="nil"/>
              <w:bottom w:val="single" w:sz="4" w:space="0" w:color="auto"/>
              <w:right w:val="single" w:sz="4" w:space="0" w:color="auto"/>
            </w:tcBorders>
            <w:shd w:val="clear" w:color="auto" w:fill="DBE5F1"/>
            <w:hideMark/>
          </w:tcPr>
          <w:p w14:paraId="4E3A5FF6"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 xml:space="preserve">Eye emergencies </w:t>
            </w:r>
          </w:p>
        </w:tc>
        <w:tc>
          <w:tcPr>
            <w:tcW w:w="2574" w:type="dxa"/>
            <w:tcBorders>
              <w:top w:val="nil"/>
              <w:left w:val="nil"/>
              <w:bottom w:val="single" w:sz="4" w:space="0" w:color="auto"/>
              <w:right w:val="single" w:sz="4" w:space="0" w:color="auto"/>
            </w:tcBorders>
            <w:shd w:val="clear" w:color="auto" w:fill="FFFFFF" w:themeFill="background1"/>
            <w:vAlign w:val="bottom"/>
            <w:hideMark/>
          </w:tcPr>
          <w:p w14:paraId="30804931"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 xml:space="preserve">This hospital offers specialist emergency services for urgent eye </w:t>
            </w:r>
            <w:proofErr w:type="spellStart"/>
            <w:proofErr w:type="gramStart"/>
            <w:r w:rsidRPr="00404A21">
              <w:rPr>
                <w:rFonts w:cs="Arial"/>
                <w:color w:val="auto"/>
                <w:lang w:eastAsia="en-GB"/>
              </w:rPr>
              <w:t>problems.You</w:t>
            </w:r>
            <w:proofErr w:type="spellEnd"/>
            <w:proofErr w:type="gramEnd"/>
            <w:r w:rsidRPr="00404A21">
              <w:rPr>
                <w:rFonts w:cs="Arial"/>
                <w:color w:val="auto"/>
                <w:lang w:eastAsia="en-GB"/>
              </w:rPr>
              <w:t xml:space="preserve"> should get someone to take you there if you can, and bring all current medicines with you. </w:t>
            </w:r>
          </w:p>
        </w:tc>
      </w:tr>
      <w:tr w:rsidR="00404A21" w:rsidRPr="00404A21" w14:paraId="03BB0970" w14:textId="77777777" w:rsidTr="415994FB">
        <w:trPr>
          <w:trHeight w:val="2108"/>
        </w:trPr>
        <w:tc>
          <w:tcPr>
            <w:tcW w:w="2456" w:type="dxa"/>
            <w:tcBorders>
              <w:top w:val="nil"/>
              <w:left w:val="single" w:sz="4" w:space="0" w:color="auto"/>
              <w:bottom w:val="single" w:sz="4" w:space="0" w:color="auto"/>
              <w:right w:val="single" w:sz="4" w:space="0" w:color="auto"/>
            </w:tcBorders>
            <w:shd w:val="clear" w:color="auto" w:fill="F2DBDB"/>
            <w:hideMark/>
          </w:tcPr>
          <w:p w14:paraId="33091B9F"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t>Emergency Department (ED) Specialist</w:t>
            </w:r>
          </w:p>
        </w:tc>
        <w:tc>
          <w:tcPr>
            <w:tcW w:w="2250" w:type="dxa"/>
            <w:tcBorders>
              <w:top w:val="nil"/>
              <w:left w:val="nil"/>
              <w:bottom w:val="single" w:sz="4" w:space="0" w:color="auto"/>
              <w:right w:val="single" w:sz="4" w:space="0" w:color="auto"/>
            </w:tcBorders>
            <w:shd w:val="clear" w:color="auto" w:fill="F2DBDB"/>
            <w:hideMark/>
          </w:tcPr>
          <w:p w14:paraId="7F756F2F"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A&amp;E (accident and emergency) (child) or (adult)</w:t>
            </w:r>
          </w:p>
        </w:tc>
        <w:tc>
          <w:tcPr>
            <w:tcW w:w="2574" w:type="dxa"/>
            <w:tcBorders>
              <w:top w:val="nil"/>
              <w:left w:val="nil"/>
              <w:bottom w:val="single" w:sz="4" w:space="0" w:color="auto"/>
              <w:right w:val="single" w:sz="4" w:space="0" w:color="auto"/>
            </w:tcBorders>
            <w:shd w:val="clear" w:color="auto" w:fill="FFFFFF" w:themeFill="background1"/>
            <w:vAlign w:val="bottom"/>
            <w:hideMark/>
          </w:tcPr>
          <w:p w14:paraId="573768C4" w14:textId="77777777" w:rsidR="00404A21" w:rsidRPr="00404A21" w:rsidRDefault="00404A21" w:rsidP="00404A21">
            <w:pPr>
              <w:spacing w:after="0"/>
              <w:textboxTightWrap w:val="none"/>
              <w:rPr>
                <w:rFonts w:cs="Arial"/>
                <w:color w:val="000000"/>
                <w:lang w:eastAsia="en-GB"/>
              </w:rPr>
            </w:pPr>
            <w:r w:rsidRPr="00404A21">
              <w:rPr>
                <w:rFonts w:cs="Arial"/>
                <w:color w:val="000000"/>
                <w:lang w:eastAsia="en-GB"/>
              </w:rPr>
              <w:t xml:space="preserve">A&amp;E is for critical or life-threatening injuries or illnesses. Also known as the emergency department or casualty. You should get someone to take you there if you </w:t>
            </w:r>
            <w:proofErr w:type="gramStart"/>
            <w:r w:rsidRPr="00404A21">
              <w:rPr>
                <w:rFonts w:cs="Arial"/>
                <w:color w:val="000000"/>
                <w:lang w:eastAsia="en-GB"/>
              </w:rPr>
              <w:t>can, and</w:t>
            </w:r>
            <w:proofErr w:type="gramEnd"/>
            <w:r w:rsidRPr="00404A21">
              <w:rPr>
                <w:rFonts w:cs="Arial"/>
                <w:color w:val="000000"/>
                <w:lang w:eastAsia="en-GB"/>
              </w:rPr>
              <w:t xml:space="preserve"> bring all current medicines with you. </w:t>
            </w:r>
          </w:p>
        </w:tc>
      </w:tr>
      <w:tr w:rsidR="00404A21" w:rsidRPr="00404A21" w14:paraId="7EA9CF01" w14:textId="77777777" w:rsidTr="415994FB">
        <w:trPr>
          <w:trHeight w:val="1508"/>
        </w:trPr>
        <w:tc>
          <w:tcPr>
            <w:tcW w:w="2456" w:type="dxa"/>
            <w:tcBorders>
              <w:top w:val="nil"/>
              <w:left w:val="single" w:sz="4" w:space="0" w:color="auto"/>
              <w:bottom w:val="single" w:sz="4" w:space="0" w:color="auto"/>
              <w:right w:val="single" w:sz="4" w:space="0" w:color="auto"/>
            </w:tcBorders>
            <w:shd w:val="clear" w:color="auto" w:fill="DBE5F1"/>
            <w:hideMark/>
          </w:tcPr>
          <w:p w14:paraId="3965C62F"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t>GP Access Hub</w:t>
            </w:r>
          </w:p>
        </w:tc>
        <w:tc>
          <w:tcPr>
            <w:tcW w:w="2250" w:type="dxa"/>
            <w:tcBorders>
              <w:top w:val="nil"/>
              <w:left w:val="nil"/>
              <w:bottom w:val="single" w:sz="4" w:space="0" w:color="auto"/>
              <w:right w:val="single" w:sz="4" w:space="0" w:color="auto"/>
            </w:tcBorders>
            <w:shd w:val="clear" w:color="auto" w:fill="DBE5F1"/>
            <w:hideMark/>
          </w:tcPr>
          <w:p w14:paraId="1070D145"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Local GP centre</w:t>
            </w:r>
          </w:p>
        </w:tc>
        <w:tc>
          <w:tcPr>
            <w:tcW w:w="2574" w:type="dxa"/>
            <w:tcBorders>
              <w:top w:val="nil"/>
              <w:left w:val="nil"/>
              <w:bottom w:val="single" w:sz="4" w:space="0" w:color="auto"/>
              <w:right w:val="single" w:sz="4" w:space="0" w:color="auto"/>
            </w:tcBorders>
            <w:shd w:val="clear" w:color="auto" w:fill="FFFFFF" w:themeFill="background1"/>
            <w:vAlign w:val="bottom"/>
            <w:hideMark/>
          </w:tcPr>
          <w:p w14:paraId="5318EF86" w14:textId="77777777" w:rsidR="00404A21" w:rsidRPr="00404A21" w:rsidRDefault="00404A21" w:rsidP="00404A21">
            <w:pPr>
              <w:spacing w:after="0"/>
              <w:textboxTightWrap w:val="none"/>
              <w:rPr>
                <w:rFonts w:cs="Arial"/>
                <w:color w:val="000000"/>
                <w:lang w:eastAsia="en-GB"/>
              </w:rPr>
            </w:pPr>
            <w:r w:rsidRPr="00404A21">
              <w:rPr>
                <w:rFonts w:cs="Arial"/>
                <w:color w:val="000000"/>
                <w:lang w:eastAsia="en-GB"/>
              </w:rPr>
              <w:t>Local GP centres offer extra daytime, evening and weekend GP appointments in the local area, even if you're registered with another GP.</w:t>
            </w:r>
          </w:p>
        </w:tc>
      </w:tr>
      <w:tr w:rsidR="00404A21" w:rsidRPr="00404A21" w14:paraId="4F1A1530" w14:textId="77777777" w:rsidTr="415994FB">
        <w:trPr>
          <w:trHeight w:val="900"/>
        </w:trPr>
        <w:tc>
          <w:tcPr>
            <w:tcW w:w="2456" w:type="dxa"/>
            <w:tcBorders>
              <w:top w:val="nil"/>
              <w:left w:val="single" w:sz="4" w:space="0" w:color="auto"/>
              <w:bottom w:val="single" w:sz="4" w:space="0" w:color="auto"/>
              <w:right w:val="single" w:sz="4" w:space="0" w:color="auto"/>
            </w:tcBorders>
            <w:shd w:val="clear" w:color="auto" w:fill="DBE5F1"/>
            <w:hideMark/>
          </w:tcPr>
          <w:p w14:paraId="068774C7" w14:textId="28F041D0" w:rsidR="00404A21" w:rsidRPr="00404A21" w:rsidRDefault="759B5F74" w:rsidP="00404A21">
            <w:pPr>
              <w:spacing w:after="0"/>
              <w:textboxTightWrap w:val="none"/>
              <w:rPr>
                <w:rFonts w:cs="Arial"/>
                <w:b/>
                <w:bCs/>
                <w:color w:val="auto"/>
                <w:lang w:eastAsia="en-GB"/>
              </w:rPr>
            </w:pPr>
            <w:r w:rsidRPr="53695684">
              <w:rPr>
                <w:rFonts w:cs="Arial"/>
                <w:b/>
                <w:bCs/>
                <w:color w:val="auto"/>
                <w:lang w:eastAsia="en-GB"/>
              </w:rPr>
              <w:lastRenderedPageBreak/>
              <w:t xml:space="preserve"> Integrated Urgent Care (IUC) Treatment</w:t>
            </w:r>
          </w:p>
        </w:tc>
        <w:tc>
          <w:tcPr>
            <w:tcW w:w="2250" w:type="dxa"/>
            <w:tcBorders>
              <w:top w:val="nil"/>
              <w:left w:val="nil"/>
              <w:bottom w:val="single" w:sz="4" w:space="0" w:color="auto"/>
              <w:right w:val="single" w:sz="4" w:space="0" w:color="auto"/>
            </w:tcBorders>
            <w:shd w:val="clear" w:color="auto" w:fill="DBE5F1"/>
            <w:hideMark/>
          </w:tcPr>
          <w:p w14:paraId="1597A8A6"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 xml:space="preserve">Evening and weekend GP </w:t>
            </w:r>
            <w:proofErr w:type="spellStart"/>
            <w:r w:rsidRPr="00404A21">
              <w:rPr>
                <w:rFonts w:cs="Arial"/>
                <w:color w:val="auto"/>
                <w:lang w:eastAsia="en-GB"/>
              </w:rPr>
              <w:t>callback</w:t>
            </w:r>
            <w:proofErr w:type="spellEnd"/>
            <w:r w:rsidRPr="00404A21">
              <w:rPr>
                <w:rFonts w:cs="Arial"/>
                <w:color w:val="auto"/>
                <w:lang w:eastAsia="en-GB"/>
              </w:rPr>
              <w:t xml:space="preserve"> service</w:t>
            </w:r>
          </w:p>
        </w:tc>
        <w:tc>
          <w:tcPr>
            <w:tcW w:w="2574" w:type="dxa"/>
            <w:tcBorders>
              <w:top w:val="nil"/>
              <w:left w:val="nil"/>
              <w:bottom w:val="single" w:sz="4" w:space="0" w:color="auto"/>
              <w:right w:val="single" w:sz="4" w:space="0" w:color="auto"/>
            </w:tcBorders>
            <w:shd w:val="clear" w:color="auto" w:fill="DBE5F1"/>
            <w:vAlign w:val="bottom"/>
            <w:hideMark/>
          </w:tcPr>
          <w:p w14:paraId="762D9E2D"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This service calls you back. You can get help from a GP outside normal working hours.</w:t>
            </w:r>
          </w:p>
        </w:tc>
      </w:tr>
      <w:tr w:rsidR="00404A21" w:rsidRPr="00404A21" w14:paraId="206CF3F1" w14:textId="77777777" w:rsidTr="415994FB">
        <w:trPr>
          <w:trHeight w:val="1808"/>
        </w:trPr>
        <w:tc>
          <w:tcPr>
            <w:tcW w:w="2456" w:type="dxa"/>
            <w:tcBorders>
              <w:top w:val="nil"/>
              <w:left w:val="single" w:sz="4" w:space="0" w:color="auto"/>
              <w:bottom w:val="single" w:sz="4" w:space="0" w:color="auto"/>
              <w:right w:val="single" w:sz="4" w:space="0" w:color="auto"/>
            </w:tcBorders>
            <w:shd w:val="clear" w:color="auto" w:fill="F2DBDB"/>
            <w:hideMark/>
          </w:tcPr>
          <w:p w14:paraId="039E5255"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t>Integrated Urgent Care (IUC) Clinical Assessment Service (CAS)</w:t>
            </w:r>
          </w:p>
        </w:tc>
        <w:tc>
          <w:tcPr>
            <w:tcW w:w="2250" w:type="dxa"/>
            <w:tcBorders>
              <w:top w:val="nil"/>
              <w:left w:val="nil"/>
              <w:bottom w:val="single" w:sz="4" w:space="0" w:color="auto"/>
              <w:right w:val="single" w:sz="4" w:space="0" w:color="auto"/>
            </w:tcBorders>
            <w:shd w:val="clear" w:color="auto" w:fill="F2DBDB"/>
            <w:hideMark/>
          </w:tcPr>
          <w:p w14:paraId="6BC93A0E"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Call back from a nurse</w:t>
            </w:r>
          </w:p>
        </w:tc>
        <w:tc>
          <w:tcPr>
            <w:tcW w:w="2574" w:type="dxa"/>
            <w:tcBorders>
              <w:top w:val="nil"/>
              <w:left w:val="nil"/>
              <w:bottom w:val="single" w:sz="4" w:space="0" w:color="auto"/>
              <w:right w:val="single" w:sz="4" w:space="0" w:color="auto"/>
            </w:tcBorders>
            <w:shd w:val="clear" w:color="auto" w:fill="FFFFFF" w:themeFill="background1"/>
            <w:vAlign w:val="bottom"/>
            <w:hideMark/>
          </w:tcPr>
          <w:p w14:paraId="21C512BF" w14:textId="77777777" w:rsidR="00404A21" w:rsidRPr="00404A21" w:rsidRDefault="00404A21" w:rsidP="00404A21">
            <w:pPr>
              <w:spacing w:after="0"/>
              <w:textboxTightWrap w:val="none"/>
              <w:rPr>
                <w:rFonts w:cs="Arial"/>
                <w:color w:val="000000"/>
                <w:lang w:eastAsia="en-GB"/>
              </w:rPr>
            </w:pPr>
            <w:r w:rsidRPr="00404A21">
              <w:rPr>
                <w:rFonts w:cs="Arial"/>
                <w:color w:val="000000"/>
                <w:lang w:eastAsia="en-GB"/>
              </w:rPr>
              <w:t>This is a service where you book a call with a nurse. They will know what you have answered so far and then ask you more questions to see what you should do next.</w:t>
            </w:r>
          </w:p>
        </w:tc>
      </w:tr>
      <w:tr w:rsidR="00404A21" w:rsidRPr="00404A21" w14:paraId="21B4A7C7" w14:textId="77777777" w:rsidTr="415994FB">
        <w:trPr>
          <w:trHeight w:val="1808"/>
        </w:trPr>
        <w:tc>
          <w:tcPr>
            <w:tcW w:w="2456" w:type="dxa"/>
            <w:tcBorders>
              <w:top w:val="nil"/>
              <w:left w:val="single" w:sz="4" w:space="0" w:color="auto"/>
              <w:bottom w:val="single" w:sz="4" w:space="0" w:color="auto"/>
              <w:right w:val="single" w:sz="4" w:space="0" w:color="auto"/>
            </w:tcBorders>
            <w:shd w:val="clear" w:color="auto" w:fill="DBE5F1"/>
            <w:hideMark/>
          </w:tcPr>
          <w:p w14:paraId="0ED73421"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t>Integrated Urgent Care (IUC) NHS 111 Call Handling Provider</w:t>
            </w:r>
          </w:p>
        </w:tc>
        <w:tc>
          <w:tcPr>
            <w:tcW w:w="2250" w:type="dxa"/>
            <w:tcBorders>
              <w:top w:val="nil"/>
              <w:left w:val="nil"/>
              <w:bottom w:val="single" w:sz="4" w:space="0" w:color="auto"/>
              <w:right w:val="single" w:sz="4" w:space="0" w:color="auto"/>
            </w:tcBorders>
            <w:shd w:val="clear" w:color="auto" w:fill="DBE5F1"/>
            <w:hideMark/>
          </w:tcPr>
          <w:p w14:paraId="70F785B7" w14:textId="77777777" w:rsidR="00404A21" w:rsidRPr="00404A21" w:rsidRDefault="00404A21" w:rsidP="00404A21">
            <w:pPr>
              <w:spacing w:after="0"/>
              <w:textboxTightWrap w:val="none"/>
              <w:rPr>
                <w:rFonts w:cs="Arial"/>
                <w:color w:val="000000"/>
                <w:lang w:eastAsia="en-GB"/>
              </w:rPr>
            </w:pPr>
            <w:r w:rsidRPr="00404A21">
              <w:rPr>
                <w:rFonts w:cs="Arial"/>
                <w:color w:val="000000"/>
                <w:lang w:eastAsia="en-GB"/>
              </w:rPr>
              <w:t>Call back from a nurse</w:t>
            </w:r>
          </w:p>
        </w:tc>
        <w:tc>
          <w:tcPr>
            <w:tcW w:w="2574" w:type="dxa"/>
            <w:tcBorders>
              <w:top w:val="nil"/>
              <w:left w:val="nil"/>
              <w:bottom w:val="single" w:sz="4" w:space="0" w:color="auto"/>
              <w:right w:val="single" w:sz="4" w:space="0" w:color="auto"/>
            </w:tcBorders>
            <w:shd w:val="clear" w:color="auto" w:fill="FFFFFF" w:themeFill="background1"/>
            <w:vAlign w:val="bottom"/>
            <w:hideMark/>
          </w:tcPr>
          <w:p w14:paraId="62D1B25E" w14:textId="77777777" w:rsidR="00404A21" w:rsidRPr="00404A21" w:rsidRDefault="00404A21" w:rsidP="00404A21">
            <w:pPr>
              <w:spacing w:after="0"/>
              <w:textboxTightWrap w:val="none"/>
              <w:rPr>
                <w:rFonts w:cs="Arial"/>
                <w:color w:val="000000"/>
                <w:lang w:eastAsia="en-GB"/>
              </w:rPr>
            </w:pPr>
            <w:r w:rsidRPr="00404A21">
              <w:rPr>
                <w:rFonts w:cs="Arial"/>
                <w:color w:val="000000"/>
                <w:lang w:eastAsia="en-GB"/>
              </w:rPr>
              <w:t>This is a service where you book a call with a nurse. They will know what you have answered so far and then ask you more questions to see what you should do next.</w:t>
            </w:r>
          </w:p>
        </w:tc>
      </w:tr>
      <w:tr w:rsidR="00404A21" w:rsidRPr="00404A21" w14:paraId="08759D26" w14:textId="77777777" w:rsidTr="415994FB">
        <w:trPr>
          <w:trHeight w:val="1808"/>
        </w:trPr>
        <w:tc>
          <w:tcPr>
            <w:tcW w:w="2456" w:type="dxa"/>
            <w:tcBorders>
              <w:top w:val="nil"/>
              <w:left w:val="single" w:sz="4" w:space="0" w:color="auto"/>
              <w:bottom w:val="single" w:sz="4" w:space="0" w:color="auto"/>
              <w:right w:val="single" w:sz="4" w:space="0" w:color="auto"/>
            </w:tcBorders>
            <w:shd w:val="clear" w:color="auto" w:fill="auto"/>
            <w:hideMark/>
          </w:tcPr>
          <w:p w14:paraId="2A9538CA"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t>Mental Health</w:t>
            </w:r>
          </w:p>
        </w:tc>
        <w:tc>
          <w:tcPr>
            <w:tcW w:w="2250" w:type="dxa"/>
            <w:tcBorders>
              <w:top w:val="nil"/>
              <w:left w:val="nil"/>
              <w:bottom w:val="single" w:sz="4" w:space="0" w:color="auto"/>
              <w:right w:val="single" w:sz="4" w:space="0" w:color="auto"/>
            </w:tcBorders>
            <w:shd w:val="clear" w:color="auto" w:fill="auto"/>
            <w:hideMark/>
          </w:tcPr>
          <w:p w14:paraId="39B05967" w14:textId="77777777" w:rsidR="00404A21" w:rsidRPr="00404A21" w:rsidRDefault="00404A21" w:rsidP="00404A21">
            <w:pPr>
              <w:spacing w:after="0"/>
              <w:textboxTightWrap w:val="none"/>
              <w:rPr>
                <w:rFonts w:cs="Arial"/>
                <w:color w:val="000000"/>
                <w:lang w:eastAsia="en-GB"/>
              </w:rPr>
            </w:pPr>
            <w:r w:rsidRPr="00404A21">
              <w:rPr>
                <w:rFonts w:cs="Arial"/>
                <w:color w:val="000000"/>
                <w:lang w:eastAsia="en-GB"/>
              </w:rPr>
              <w:t>Mental health service</w:t>
            </w:r>
          </w:p>
        </w:tc>
        <w:tc>
          <w:tcPr>
            <w:tcW w:w="2574" w:type="dxa"/>
            <w:tcBorders>
              <w:top w:val="nil"/>
              <w:left w:val="nil"/>
              <w:bottom w:val="single" w:sz="4" w:space="0" w:color="auto"/>
              <w:right w:val="single" w:sz="4" w:space="0" w:color="auto"/>
            </w:tcBorders>
            <w:shd w:val="clear" w:color="auto" w:fill="auto"/>
            <w:vAlign w:val="bottom"/>
            <w:hideMark/>
          </w:tcPr>
          <w:p w14:paraId="3D628ADA"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This is a service with trained mental health specialists. They'll tell you if you need immediate help, or how to get longer term mental health support near you.</w:t>
            </w:r>
          </w:p>
        </w:tc>
      </w:tr>
      <w:tr w:rsidR="00404A21" w:rsidRPr="00404A21" w14:paraId="1E32EBC6" w14:textId="77777777" w:rsidTr="415994FB">
        <w:trPr>
          <w:trHeight w:val="300"/>
        </w:trPr>
        <w:tc>
          <w:tcPr>
            <w:tcW w:w="2456" w:type="dxa"/>
            <w:tcBorders>
              <w:top w:val="nil"/>
              <w:left w:val="single" w:sz="4" w:space="0" w:color="auto"/>
              <w:bottom w:val="single" w:sz="4" w:space="0" w:color="auto"/>
              <w:right w:val="single" w:sz="4" w:space="0" w:color="auto"/>
            </w:tcBorders>
            <w:shd w:val="clear" w:color="auto" w:fill="DBE5F1"/>
            <w:hideMark/>
          </w:tcPr>
          <w:p w14:paraId="1555B4B0"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t>Optician</w:t>
            </w:r>
          </w:p>
        </w:tc>
        <w:tc>
          <w:tcPr>
            <w:tcW w:w="2250" w:type="dxa"/>
            <w:tcBorders>
              <w:top w:val="nil"/>
              <w:left w:val="nil"/>
              <w:bottom w:val="single" w:sz="4" w:space="0" w:color="auto"/>
              <w:right w:val="single" w:sz="4" w:space="0" w:color="auto"/>
            </w:tcBorders>
            <w:shd w:val="clear" w:color="auto" w:fill="DBE5F1"/>
            <w:hideMark/>
          </w:tcPr>
          <w:p w14:paraId="140193BD" w14:textId="77777777" w:rsidR="00404A21" w:rsidRPr="00404A21" w:rsidRDefault="00404A21" w:rsidP="00404A21">
            <w:pPr>
              <w:spacing w:after="0"/>
              <w:textboxTightWrap w:val="none"/>
              <w:rPr>
                <w:rFonts w:cs="Arial"/>
                <w:color w:val="000000"/>
                <w:lang w:eastAsia="en-GB"/>
              </w:rPr>
            </w:pPr>
            <w:r w:rsidRPr="00404A21">
              <w:rPr>
                <w:rFonts w:cs="Arial"/>
                <w:color w:val="000000"/>
                <w:lang w:eastAsia="en-GB"/>
              </w:rPr>
              <w:t>Optician</w:t>
            </w:r>
          </w:p>
        </w:tc>
        <w:tc>
          <w:tcPr>
            <w:tcW w:w="2574" w:type="dxa"/>
            <w:tcBorders>
              <w:top w:val="nil"/>
              <w:left w:val="nil"/>
              <w:bottom w:val="single" w:sz="4" w:space="0" w:color="auto"/>
              <w:right w:val="single" w:sz="4" w:space="0" w:color="auto"/>
            </w:tcBorders>
            <w:shd w:val="clear" w:color="auto" w:fill="DBE5F1"/>
            <w:vAlign w:val="bottom"/>
            <w:hideMark/>
          </w:tcPr>
          <w:p w14:paraId="1B8D7E4C" w14:textId="77777777" w:rsidR="00404A21" w:rsidRPr="00404A21" w:rsidRDefault="00404A21" w:rsidP="00404A21">
            <w:pPr>
              <w:spacing w:after="0"/>
              <w:textboxTightWrap w:val="none"/>
              <w:rPr>
                <w:rFonts w:ascii="Calibri" w:hAnsi="Calibri" w:cs="Calibri"/>
                <w:color w:val="auto"/>
                <w:sz w:val="22"/>
                <w:szCs w:val="22"/>
                <w:lang w:eastAsia="en-GB"/>
              </w:rPr>
            </w:pPr>
            <w:r w:rsidRPr="00404A21">
              <w:rPr>
                <w:rFonts w:ascii="Calibri" w:hAnsi="Calibri" w:cs="Calibri"/>
                <w:color w:val="auto"/>
                <w:sz w:val="22"/>
                <w:szCs w:val="22"/>
                <w:lang w:eastAsia="en-GB"/>
              </w:rPr>
              <w:t> </w:t>
            </w:r>
          </w:p>
        </w:tc>
      </w:tr>
      <w:tr w:rsidR="00404A21" w:rsidRPr="00404A21" w14:paraId="0FB38BFC" w14:textId="77777777" w:rsidTr="415994FB">
        <w:trPr>
          <w:trHeight w:val="608"/>
        </w:trPr>
        <w:tc>
          <w:tcPr>
            <w:tcW w:w="2456" w:type="dxa"/>
            <w:tcBorders>
              <w:top w:val="nil"/>
              <w:left w:val="single" w:sz="4" w:space="0" w:color="auto"/>
              <w:bottom w:val="single" w:sz="4" w:space="0" w:color="auto"/>
              <w:right w:val="single" w:sz="4" w:space="0" w:color="auto"/>
            </w:tcBorders>
            <w:shd w:val="clear" w:color="auto" w:fill="F2DBDB"/>
            <w:hideMark/>
          </w:tcPr>
          <w:p w14:paraId="228BCD51"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t>Optician Domiciliary</w:t>
            </w:r>
          </w:p>
        </w:tc>
        <w:tc>
          <w:tcPr>
            <w:tcW w:w="2250" w:type="dxa"/>
            <w:tcBorders>
              <w:top w:val="nil"/>
              <w:left w:val="nil"/>
              <w:bottom w:val="single" w:sz="4" w:space="0" w:color="auto"/>
              <w:right w:val="single" w:sz="4" w:space="0" w:color="auto"/>
            </w:tcBorders>
            <w:shd w:val="clear" w:color="auto" w:fill="F2DBDB"/>
            <w:hideMark/>
          </w:tcPr>
          <w:p w14:paraId="685073B7"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Optician home visit</w:t>
            </w:r>
          </w:p>
        </w:tc>
        <w:tc>
          <w:tcPr>
            <w:tcW w:w="2574" w:type="dxa"/>
            <w:tcBorders>
              <w:top w:val="nil"/>
              <w:left w:val="nil"/>
              <w:bottom w:val="single" w:sz="4" w:space="0" w:color="auto"/>
              <w:right w:val="single" w:sz="4" w:space="0" w:color="auto"/>
            </w:tcBorders>
            <w:shd w:val="clear" w:color="auto" w:fill="FFFFFF" w:themeFill="background1"/>
            <w:vAlign w:val="bottom"/>
            <w:hideMark/>
          </w:tcPr>
          <w:p w14:paraId="717424C5" w14:textId="77777777" w:rsidR="00404A21" w:rsidRPr="00404A21" w:rsidRDefault="00404A21" w:rsidP="00404A21">
            <w:pPr>
              <w:spacing w:after="0"/>
              <w:textboxTightWrap w:val="none"/>
              <w:rPr>
                <w:rFonts w:cs="Arial"/>
                <w:color w:val="000000"/>
                <w:lang w:eastAsia="en-GB"/>
              </w:rPr>
            </w:pPr>
            <w:r w:rsidRPr="00404A21">
              <w:rPr>
                <w:rFonts w:cs="Arial"/>
                <w:color w:val="000000"/>
                <w:lang w:eastAsia="en-GB"/>
              </w:rPr>
              <w:t xml:space="preserve">This is an optician that can see you in your home or care home. </w:t>
            </w:r>
          </w:p>
        </w:tc>
      </w:tr>
      <w:tr w:rsidR="00404A21" w:rsidRPr="00404A21" w14:paraId="07AA5F95" w14:textId="77777777" w:rsidTr="415994FB">
        <w:trPr>
          <w:trHeight w:val="1208"/>
        </w:trPr>
        <w:tc>
          <w:tcPr>
            <w:tcW w:w="2456" w:type="dxa"/>
            <w:tcBorders>
              <w:top w:val="nil"/>
              <w:left w:val="single" w:sz="4" w:space="0" w:color="auto"/>
              <w:bottom w:val="single" w:sz="4" w:space="0" w:color="auto"/>
              <w:right w:val="single" w:sz="4" w:space="0" w:color="auto"/>
            </w:tcBorders>
            <w:shd w:val="clear" w:color="auto" w:fill="DBE5F1"/>
            <w:hideMark/>
          </w:tcPr>
          <w:p w14:paraId="760E041B"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t>Optician Enhanced Service</w:t>
            </w:r>
          </w:p>
        </w:tc>
        <w:tc>
          <w:tcPr>
            <w:tcW w:w="2250" w:type="dxa"/>
            <w:tcBorders>
              <w:top w:val="nil"/>
              <w:left w:val="nil"/>
              <w:bottom w:val="single" w:sz="4" w:space="0" w:color="auto"/>
              <w:right w:val="single" w:sz="4" w:space="0" w:color="auto"/>
            </w:tcBorders>
            <w:shd w:val="clear" w:color="auto" w:fill="DBE5F1"/>
            <w:hideMark/>
          </w:tcPr>
          <w:p w14:paraId="12C07D8B"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Specialist optician</w:t>
            </w:r>
          </w:p>
        </w:tc>
        <w:tc>
          <w:tcPr>
            <w:tcW w:w="2574" w:type="dxa"/>
            <w:tcBorders>
              <w:top w:val="nil"/>
              <w:left w:val="nil"/>
              <w:bottom w:val="single" w:sz="4" w:space="0" w:color="auto"/>
              <w:right w:val="single" w:sz="4" w:space="0" w:color="auto"/>
            </w:tcBorders>
            <w:shd w:val="clear" w:color="auto" w:fill="FFFFFF" w:themeFill="background1"/>
            <w:vAlign w:val="bottom"/>
            <w:hideMark/>
          </w:tcPr>
          <w:p w14:paraId="7D9CE92D"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This is a local optician who works with the NHS and can provide a higher level of investigation.</w:t>
            </w:r>
          </w:p>
        </w:tc>
      </w:tr>
      <w:tr w:rsidR="00404A21" w:rsidRPr="00404A21" w14:paraId="07E959AA" w14:textId="77777777" w:rsidTr="415994FB">
        <w:trPr>
          <w:trHeight w:val="2408"/>
        </w:trPr>
        <w:tc>
          <w:tcPr>
            <w:tcW w:w="2456" w:type="dxa"/>
            <w:tcBorders>
              <w:top w:val="nil"/>
              <w:left w:val="single" w:sz="4" w:space="0" w:color="auto"/>
              <w:bottom w:val="single" w:sz="4" w:space="0" w:color="auto"/>
              <w:right w:val="single" w:sz="4" w:space="0" w:color="auto"/>
            </w:tcBorders>
            <w:shd w:val="clear" w:color="auto" w:fill="DBE5F1"/>
            <w:hideMark/>
          </w:tcPr>
          <w:p w14:paraId="2E2190E6"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t>Pharmacy</w:t>
            </w:r>
          </w:p>
        </w:tc>
        <w:tc>
          <w:tcPr>
            <w:tcW w:w="2250" w:type="dxa"/>
            <w:tcBorders>
              <w:top w:val="nil"/>
              <w:left w:val="nil"/>
              <w:bottom w:val="single" w:sz="4" w:space="0" w:color="auto"/>
              <w:right w:val="single" w:sz="4" w:space="0" w:color="auto"/>
            </w:tcBorders>
            <w:shd w:val="clear" w:color="auto" w:fill="DBE5F1"/>
            <w:hideMark/>
          </w:tcPr>
          <w:p w14:paraId="58C0A31E" w14:textId="77777777" w:rsidR="00404A21" w:rsidRPr="00404A21" w:rsidRDefault="00404A21" w:rsidP="00404A21">
            <w:pPr>
              <w:spacing w:after="0"/>
              <w:textboxTightWrap w:val="none"/>
              <w:rPr>
                <w:rFonts w:cs="Arial"/>
                <w:color w:val="000000"/>
                <w:lang w:eastAsia="en-GB"/>
              </w:rPr>
            </w:pPr>
            <w:r w:rsidRPr="00404A21">
              <w:rPr>
                <w:rFonts w:cs="Arial"/>
                <w:color w:val="000000"/>
                <w:lang w:eastAsia="en-GB"/>
              </w:rPr>
              <w:t>Pharmacy</w:t>
            </w:r>
          </w:p>
        </w:tc>
        <w:tc>
          <w:tcPr>
            <w:tcW w:w="2574" w:type="dxa"/>
            <w:tcBorders>
              <w:top w:val="nil"/>
              <w:left w:val="nil"/>
              <w:bottom w:val="single" w:sz="4" w:space="0" w:color="auto"/>
              <w:right w:val="single" w:sz="4" w:space="0" w:color="auto"/>
            </w:tcBorders>
            <w:shd w:val="clear" w:color="auto" w:fill="DBE5F1"/>
            <w:vAlign w:val="bottom"/>
            <w:hideMark/>
          </w:tcPr>
          <w:p w14:paraId="713E8E63"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 xml:space="preserve">A pharmacist can help with a wide range of minor health problems. You can have a consultation in a private room. Pharmacists can provide emergency prescriptions for some medicines that </w:t>
            </w:r>
            <w:r w:rsidRPr="00404A21">
              <w:rPr>
                <w:rFonts w:cs="Arial"/>
                <w:color w:val="auto"/>
                <w:lang w:eastAsia="en-GB"/>
              </w:rPr>
              <w:lastRenderedPageBreak/>
              <w:t>you're prescribed regularly.</w:t>
            </w:r>
          </w:p>
        </w:tc>
      </w:tr>
      <w:tr w:rsidR="00404A21" w:rsidRPr="00404A21" w14:paraId="3E1B1EA9" w14:textId="77777777" w:rsidTr="415994FB">
        <w:trPr>
          <w:trHeight w:val="1508"/>
        </w:trPr>
        <w:tc>
          <w:tcPr>
            <w:tcW w:w="2456" w:type="dxa"/>
            <w:tcBorders>
              <w:top w:val="nil"/>
              <w:left w:val="single" w:sz="4" w:space="0" w:color="auto"/>
              <w:bottom w:val="single" w:sz="4" w:space="0" w:color="auto"/>
              <w:right w:val="single" w:sz="4" w:space="0" w:color="auto"/>
            </w:tcBorders>
            <w:shd w:val="clear" w:color="auto" w:fill="F2DBDB"/>
            <w:hideMark/>
          </w:tcPr>
          <w:p w14:paraId="1E217F3D"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lastRenderedPageBreak/>
              <w:t>Pharmacy Clinical Assessment Service (CAS)</w:t>
            </w:r>
          </w:p>
        </w:tc>
        <w:tc>
          <w:tcPr>
            <w:tcW w:w="2250" w:type="dxa"/>
            <w:tcBorders>
              <w:top w:val="nil"/>
              <w:left w:val="nil"/>
              <w:bottom w:val="single" w:sz="4" w:space="0" w:color="auto"/>
              <w:right w:val="single" w:sz="4" w:space="0" w:color="auto"/>
            </w:tcBorders>
            <w:shd w:val="clear" w:color="auto" w:fill="F2DBDB"/>
            <w:hideMark/>
          </w:tcPr>
          <w:p w14:paraId="061B0EA5" w14:textId="77777777" w:rsidR="00404A21" w:rsidRPr="00404A21" w:rsidRDefault="00404A21" w:rsidP="00404A21">
            <w:pPr>
              <w:spacing w:after="0"/>
              <w:textboxTightWrap w:val="none"/>
              <w:rPr>
                <w:rFonts w:cs="Arial"/>
                <w:color w:val="auto"/>
                <w:lang w:eastAsia="en-GB"/>
              </w:rPr>
            </w:pPr>
            <w:proofErr w:type="spellStart"/>
            <w:r w:rsidRPr="00404A21">
              <w:rPr>
                <w:rFonts w:cs="Arial"/>
                <w:color w:val="auto"/>
                <w:lang w:eastAsia="en-GB"/>
              </w:rPr>
              <w:t>Callback</w:t>
            </w:r>
            <w:proofErr w:type="spellEnd"/>
            <w:r w:rsidRPr="00404A21">
              <w:rPr>
                <w:rFonts w:cs="Arial"/>
                <w:color w:val="auto"/>
                <w:lang w:eastAsia="en-GB"/>
              </w:rPr>
              <w:t xml:space="preserve"> from a pharmacist</w:t>
            </w:r>
          </w:p>
        </w:tc>
        <w:tc>
          <w:tcPr>
            <w:tcW w:w="2574" w:type="dxa"/>
            <w:tcBorders>
              <w:top w:val="nil"/>
              <w:left w:val="nil"/>
              <w:bottom w:val="single" w:sz="4" w:space="0" w:color="auto"/>
              <w:right w:val="single" w:sz="4" w:space="0" w:color="auto"/>
            </w:tcBorders>
            <w:shd w:val="clear" w:color="auto" w:fill="FFFFFF" w:themeFill="background1"/>
            <w:vAlign w:val="bottom"/>
            <w:hideMark/>
          </w:tcPr>
          <w:p w14:paraId="570D8E5B" w14:textId="77777777" w:rsidR="00404A21" w:rsidRPr="00404A21" w:rsidRDefault="00404A21" w:rsidP="00404A21">
            <w:pPr>
              <w:spacing w:after="0"/>
              <w:textboxTightWrap w:val="none"/>
              <w:rPr>
                <w:rFonts w:cs="Arial"/>
                <w:color w:val="000000"/>
                <w:lang w:eastAsia="en-GB"/>
              </w:rPr>
            </w:pPr>
            <w:r w:rsidRPr="00404A21">
              <w:rPr>
                <w:rFonts w:cs="Arial"/>
                <w:color w:val="000000"/>
                <w:lang w:eastAsia="en-GB"/>
              </w:rPr>
              <w:t>A pharmacist can help with a wide range of minor health problems over the phone. They can tell you what to do next if you need to see someone.</w:t>
            </w:r>
          </w:p>
        </w:tc>
      </w:tr>
      <w:tr w:rsidR="00404A21" w:rsidRPr="00404A21" w14:paraId="296D5B68" w14:textId="77777777" w:rsidTr="415994FB">
        <w:trPr>
          <w:trHeight w:val="300"/>
        </w:trPr>
        <w:tc>
          <w:tcPr>
            <w:tcW w:w="2456" w:type="dxa"/>
            <w:tcBorders>
              <w:top w:val="nil"/>
              <w:left w:val="single" w:sz="4" w:space="0" w:color="auto"/>
              <w:bottom w:val="single" w:sz="4" w:space="0" w:color="auto"/>
              <w:right w:val="single" w:sz="4" w:space="0" w:color="auto"/>
            </w:tcBorders>
            <w:shd w:val="clear" w:color="auto" w:fill="DBE5F1"/>
            <w:hideMark/>
          </w:tcPr>
          <w:p w14:paraId="31741EEC"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t>Pharmacy Distance Selling</w:t>
            </w:r>
          </w:p>
        </w:tc>
        <w:tc>
          <w:tcPr>
            <w:tcW w:w="2250" w:type="dxa"/>
            <w:tcBorders>
              <w:top w:val="nil"/>
              <w:left w:val="nil"/>
              <w:bottom w:val="single" w:sz="4" w:space="0" w:color="auto"/>
              <w:right w:val="single" w:sz="4" w:space="0" w:color="auto"/>
            </w:tcBorders>
            <w:shd w:val="clear" w:color="auto" w:fill="DBE5F1"/>
            <w:hideMark/>
          </w:tcPr>
          <w:p w14:paraId="4ED3224B"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 </w:t>
            </w:r>
          </w:p>
        </w:tc>
        <w:tc>
          <w:tcPr>
            <w:tcW w:w="2574" w:type="dxa"/>
            <w:tcBorders>
              <w:top w:val="nil"/>
              <w:left w:val="nil"/>
              <w:bottom w:val="single" w:sz="4" w:space="0" w:color="auto"/>
              <w:right w:val="single" w:sz="4" w:space="0" w:color="auto"/>
            </w:tcBorders>
            <w:shd w:val="clear" w:color="auto" w:fill="DBE5F1"/>
            <w:vAlign w:val="bottom"/>
            <w:hideMark/>
          </w:tcPr>
          <w:p w14:paraId="14D779EE" w14:textId="77777777" w:rsidR="00404A21" w:rsidRPr="00404A21" w:rsidRDefault="00404A21" w:rsidP="00404A21">
            <w:pPr>
              <w:spacing w:after="0"/>
              <w:textboxTightWrap w:val="none"/>
              <w:rPr>
                <w:rFonts w:ascii="Calibri" w:hAnsi="Calibri" w:cs="Calibri"/>
                <w:color w:val="auto"/>
                <w:sz w:val="22"/>
                <w:szCs w:val="22"/>
                <w:lang w:eastAsia="en-GB"/>
              </w:rPr>
            </w:pPr>
            <w:r w:rsidRPr="00404A21">
              <w:rPr>
                <w:rFonts w:ascii="Calibri" w:hAnsi="Calibri" w:cs="Calibri"/>
                <w:color w:val="auto"/>
                <w:sz w:val="22"/>
                <w:szCs w:val="22"/>
                <w:lang w:eastAsia="en-GB"/>
              </w:rPr>
              <w:t> </w:t>
            </w:r>
          </w:p>
        </w:tc>
      </w:tr>
      <w:tr w:rsidR="00404A21" w:rsidRPr="00404A21" w14:paraId="31F2A555" w14:textId="77777777" w:rsidTr="415994FB">
        <w:trPr>
          <w:trHeight w:val="2408"/>
        </w:trPr>
        <w:tc>
          <w:tcPr>
            <w:tcW w:w="2456" w:type="dxa"/>
            <w:tcBorders>
              <w:top w:val="nil"/>
              <w:left w:val="single" w:sz="4" w:space="0" w:color="auto"/>
              <w:bottom w:val="single" w:sz="4" w:space="0" w:color="auto"/>
              <w:right w:val="single" w:sz="4" w:space="0" w:color="auto"/>
            </w:tcBorders>
            <w:shd w:val="clear" w:color="auto" w:fill="F2DBDB"/>
            <w:hideMark/>
          </w:tcPr>
          <w:p w14:paraId="6358643E"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t>Pharmacy Enhanced Service</w:t>
            </w:r>
          </w:p>
        </w:tc>
        <w:tc>
          <w:tcPr>
            <w:tcW w:w="2250" w:type="dxa"/>
            <w:tcBorders>
              <w:top w:val="nil"/>
              <w:left w:val="nil"/>
              <w:bottom w:val="single" w:sz="4" w:space="0" w:color="auto"/>
              <w:right w:val="single" w:sz="4" w:space="0" w:color="auto"/>
            </w:tcBorders>
            <w:shd w:val="clear" w:color="auto" w:fill="F2DBDB"/>
            <w:hideMark/>
          </w:tcPr>
          <w:p w14:paraId="510A98F5" w14:textId="77777777" w:rsidR="00404A21" w:rsidRPr="00404A21" w:rsidRDefault="00404A21" w:rsidP="00404A21">
            <w:pPr>
              <w:spacing w:after="0"/>
              <w:textboxTightWrap w:val="none"/>
              <w:rPr>
                <w:rFonts w:cs="Arial"/>
                <w:color w:val="000000"/>
                <w:lang w:eastAsia="en-GB"/>
              </w:rPr>
            </w:pPr>
            <w:r w:rsidRPr="00404A21">
              <w:rPr>
                <w:rFonts w:cs="Arial"/>
                <w:color w:val="000000"/>
                <w:lang w:eastAsia="en-GB"/>
              </w:rPr>
              <w:t>Pharmacy with consultation service</w:t>
            </w:r>
          </w:p>
        </w:tc>
        <w:tc>
          <w:tcPr>
            <w:tcW w:w="2574" w:type="dxa"/>
            <w:tcBorders>
              <w:top w:val="nil"/>
              <w:left w:val="nil"/>
              <w:bottom w:val="single" w:sz="4" w:space="0" w:color="auto"/>
              <w:right w:val="single" w:sz="4" w:space="0" w:color="auto"/>
            </w:tcBorders>
            <w:shd w:val="clear" w:color="auto" w:fill="FFFFFF" w:themeFill="background1"/>
            <w:vAlign w:val="bottom"/>
            <w:hideMark/>
          </w:tcPr>
          <w:p w14:paraId="1E9AC134"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A pharmacist can help with a wide range of minor health problems. You can have a consultation in a private room. Pharmacists can provide emergency prescriptions for some medicines that you're prescribed regularly.</w:t>
            </w:r>
          </w:p>
        </w:tc>
      </w:tr>
      <w:tr w:rsidR="00404A21" w:rsidRPr="00404A21" w14:paraId="6037DC84" w14:textId="77777777" w:rsidTr="415994FB">
        <w:trPr>
          <w:trHeight w:val="3008"/>
        </w:trPr>
        <w:tc>
          <w:tcPr>
            <w:tcW w:w="2456" w:type="dxa"/>
            <w:tcBorders>
              <w:top w:val="nil"/>
              <w:left w:val="single" w:sz="4" w:space="0" w:color="auto"/>
              <w:bottom w:val="single" w:sz="4" w:space="0" w:color="auto"/>
              <w:right w:val="single" w:sz="4" w:space="0" w:color="auto"/>
            </w:tcBorders>
            <w:shd w:val="clear" w:color="auto" w:fill="DBE5F1"/>
            <w:hideMark/>
          </w:tcPr>
          <w:p w14:paraId="44BD859F"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t>Pharmacy Extended Hours</w:t>
            </w:r>
          </w:p>
        </w:tc>
        <w:tc>
          <w:tcPr>
            <w:tcW w:w="2250" w:type="dxa"/>
            <w:tcBorders>
              <w:top w:val="nil"/>
              <w:left w:val="nil"/>
              <w:bottom w:val="single" w:sz="4" w:space="0" w:color="auto"/>
              <w:right w:val="single" w:sz="4" w:space="0" w:color="auto"/>
            </w:tcBorders>
            <w:shd w:val="clear" w:color="auto" w:fill="DBE5F1"/>
            <w:hideMark/>
          </w:tcPr>
          <w:p w14:paraId="35BBF323"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Early open/late close pharmacy</w:t>
            </w:r>
          </w:p>
        </w:tc>
        <w:tc>
          <w:tcPr>
            <w:tcW w:w="2574" w:type="dxa"/>
            <w:tcBorders>
              <w:top w:val="nil"/>
              <w:left w:val="nil"/>
              <w:bottom w:val="single" w:sz="4" w:space="0" w:color="auto"/>
              <w:right w:val="single" w:sz="4" w:space="0" w:color="auto"/>
            </w:tcBorders>
            <w:shd w:val="clear" w:color="auto" w:fill="FFFFFF" w:themeFill="background1"/>
            <w:vAlign w:val="bottom"/>
            <w:hideMark/>
          </w:tcPr>
          <w:p w14:paraId="066B5F68" w14:textId="77777777" w:rsidR="00404A21" w:rsidRPr="00404A21" w:rsidRDefault="00404A21" w:rsidP="00404A21">
            <w:pPr>
              <w:spacing w:after="0"/>
              <w:textboxTightWrap w:val="none"/>
              <w:rPr>
                <w:rFonts w:cs="Arial"/>
                <w:color w:val="000000"/>
                <w:lang w:eastAsia="en-GB"/>
              </w:rPr>
            </w:pPr>
            <w:r w:rsidRPr="00404A21">
              <w:rPr>
                <w:rFonts w:cs="Arial"/>
                <w:color w:val="000000"/>
                <w:lang w:eastAsia="en-GB"/>
              </w:rPr>
              <w:t xml:space="preserve">A pharmacist can help with a wide range of minor health problems. You can have a consultation in a private room. Pharmacists can provide emergency prescriptions for some medicines that you're prescribed regularly. This pharmacy is open for longer than usual.  </w:t>
            </w:r>
          </w:p>
        </w:tc>
      </w:tr>
      <w:tr w:rsidR="00404A21" w:rsidRPr="00404A21" w14:paraId="2D2AB423" w14:textId="77777777" w:rsidTr="415994FB">
        <w:trPr>
          <w:trHeight w:val="2708"/>
        </w:trPr>
        <w:tc>
          <w:tcPr>
            <w:tcW w:w="2456" w:type="dxa"/>
            <w:tcBorders>
              <w:top w:val="nil"/>
              <w:left w:val="single" w:sz="4" w:space="0" w:color="auto"/>
              <w:bottom w:val="single" w:sz="4" w:space="0" w:color="auto"/>
              <w:right w:val="single" w:sz="4" w:space="0" w:color="auto"/>
            </w:tcBorders>
            <w:shd w:val="clear" w:color="auto" w:fill="DBE5F1"/>
            <w:hideMark/>
          </w:tcPr>
          <w:p w14:paraId="608F3CCD"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lastRenderedPageBreak/>
              <w:t>Sexual Health</w:t>
            </w:r>
          </w:p>
        </w:tc>
        <w:tc>
          <w:tcPr>
            <w:tcW w:w="2250" w:type="dxa"/>
            <w:tcBorders>
              <w:top w:val="nil"/>
              <w:left w:val="nil"/>
              <w:bottom w:val="single" w:sz="4" w:space="0" w:color="auto"/>
              <w:right w:val="single" w:sz="4" w:space="0" w:color="auto"/>
            </w:tcBorders>
            <w:shd w:val="clear" w:color="auto" w:fill="DBE5F1"/>
            <w:hideMark/>
          </w:tcPr>
          <w:p w14:paraId="721C7C35"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 xml:space="preserve">Sexual health service </w:t>
            </w:r>
          </w:p>
        </w:tc>
        <w:tc>
          <w:tcPr>
            <w:tcW w:w="2574" w:type="dxa"/>
            <w:tcBorders>
              <w:top w:val="nil"/>
              <w:left w:val="nil"/>
              <w:bottom w:val="single" w:sz="4" w:space="0" w:color="auto"/>
              <w:right w:val="single" w:sz="4" w:space="0" w:color="auto"/>
            </w:tcBorders>
            <w:shd w:val="clear" w:color="auto" w:fill="FFFFFF" w:themeFill="background1"/>
            <w:vAlign w:val="bottom"/>
            <w:hideMark/>
          </w:tcPr>
          <w:p w14:paraId="49D5E122"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Sexual health services provide contraception, testing and treatment for sexually transmitted infections (STIs), pregnancy advice and testing and help with sexual problems. Sexual assault referral centres offer confidential help and medical care.</w:t>
            </w:r>
          </w:p>
        </w:tc>
      </w:tr>
      <w:tr w:rsidR="00404A21" w:rsidRPr="00404A21" w14:paraId="78C1930D" w14:textId="77777777" w:rsidTr="415994FB">
        <w:trPr>
          <w:trHeight w:val="300"/>
        </w:trPr>
        <w:tc>
          <w:tcPr>
            <w:tcW w:w="2456" w:type="dxa"/>
            <w:tcBorders>
              <w:top w:val="nil"/>
              <w:left w:val="single" w:sz="4" w:space="0" w:color="auto"/>
              <w:bottom w:val="single" w:sz="4" w:space="0" w:color="auto"/>
              <w:right w:val="single" w:sz="4" w:space="0" w:color="auto"/>
            </w:tcBorders>
            <w:shd w:val="clear" w:color="auto" w:fill="F2DBDB"/>
            <w:hideMark/>
          </w:tcPr>
          <w:p w14:paraId="5A4D73F0"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t>Specialist Service</w:t>
            </w:r>
          </w:p>
        </w:tc>
        <w:tc>
          <w:tcPr>
            <w:tcW w:w="2250" w:type="dxa"/>
            <w:tcBorders>
              <w:top w:val="nil"/>
              <w:left w:val="nil"/>
              <w:bottom w:val="single" w:sz="4" w:space="0" w:color="auto"/>
              <w:right w:val="single" w:sz="4" w:space="0" w:color="auto"/>
            </w:tcBorders>
            <w:shd w:val="clear" w:color="auto" w:fill="F2DBDB"/>
            <w:hideMark/>
          </w:tcPr>
          <w:p w14:paraId="68659421"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Specialist service</w:t>
            </w:r>
          </w:p>
        </w:tc>
        <w:tc>
          <w:tcPr>
            <w:tcW w:w="2574" w:type="dxa"/>
            <w:tcBorders>
              <w:top w:val="nil"/>
              <w:left w:val="nil"/>
              <w:bottom w:val="single" w:sz="4" w:space="0" w:color="auto"/>
              <w:right w:val="single" w:sz="4" w:space="0" w:color="auto"/>
            </w:tcBorders>
            <w:shd w:val="clear" w:color="auto" w:fill="FFFFFF" w:themeFill="background1"/>
            <w:vAlign w:val="bottom"/>
            <w:hideMark/>
          </w:tcPr>
          <w:p w14:paraId="1BF09CF1" w14:textId="77777777" w:rsidR="00404A21" w:rsidRPr="00404A21" w:rsidRDefault="00404A21" w:rsidP="00404A21">
            <w:pPr>
              <w:spacing w:after="0"/>
              <w:textboxTightWrap w:val="none"/>
              <w:rPr>
                <w:rFonts w:ascii="Calibri" w:hAnsi="Calibri" w:cs="Calibri"/>
                <w:color w:val="auto"/>
                <w:sz w:val="22"/>
                <w:szCs w:val="22"/>
                <w:lang w:eastAsia="en-GB"/>
              </w:rPr>
            </w:pPr>
            <w:r w:rsidRPr="00404A21">
              <w:rPr>
                <w:rFonts w:ascii="Calibri" w:hAnsi="Calibri" w:cs="Calibri"/>
                <w:color w:val="auto"/>
                <w:sz w:val="22"/>
                <w:szCs w:val="22"/>
                <w:lang w:eastAsia="en-GB"/>
              </w:rPr>
              <w:t> </w:t>
            </w:r>
          </w:p>
        </w:tc>
      </w:tr>
      <w:tr w:rsidR="00404A21" w:rsidRPr="00404A21" w14:paraId="78B088E5" w14:textId="77777777" w:rsidTr="415994FB">
        <w:trPr>
          <w:trHeight w:val="2400"/>
        </w:trPr>
        <w:tc>
          <w:tcPr>
            <w:tcW w:w="2456" w:type="dxa"/>
            <w:tcBorders>
              <w:top w:val="nil"/>
              <w:left w:val="single" w:sz="4" w:space="0" w:color="auto"/>
              <w:bottom w:val="single" w:sz="4" w:space="0" w:color="auto"/>
              <w:right w:val="single" w:sz="4" w:space="0" w:color="auto"/>
            </w:tcBorders>
            <w:shd w:val="clear" w:color="auto" w:fill="F2DBDB"/>
            <w:hideMark/>
          </w:tcPr>
          <w:p w14:paraId="35336132" w14:textId="278B0565" w:rsidR="00404A21" w:rsidRPr="00404A21" w:rsidRDefault="00404A21" w:rsidP="00404A21">
            <w:pPr>
              <w:spacing w:after="0"/>
              <w:textboxTightWrap w:val="none"/>
              <w:rPr>
                <w:rFonts w:cs="Arial"/>
                <w:b/>
                <w:bCs/>
                <w:color w:val="auto"/>
                <w:lang w:eastAsia="en-GB"/>
              </w:rPr>
            </w:pPr>
            <w:r w:rsidRPr="53695684">
              <w:rPr>
                <w:rFonts w:cs="Arial"/>
                <w:b/>
                <w:bCs/>
                <w:color w:val="auto"/>
                <w:lang w:eastAsia="en-GB"/>
              </w:rPr>
              <w:t xml:space="preserve"> URGENT CARE</w:t>
            </w:r>
          </w:p>
        </w:tc>
        <w:tc>
          <w:tcPr>
            <w:tcW w:w="2250" w:type="dxa"/>
            <w:tcBorders>
              <w:top w:val="nil"/>
              <w:left w:val="nil"/>
              <w:bottom w:val="single" w:sz="4" w:space="0" w:color="auto"/>
              <w:right w:val="single" w:sz="4" w:space="0" w:color="auto"/>
            </w:tcBorders>
            <w:shd w:val="clear" w:color="auto" w:fill="F2DBDB"/>
            <w:hideMark/>
          </w:tcPr>
          <w:p w14:paraId="0F247E3A" w14:textId="1B5ACDD5" w:rsidR="00404A21" w:rsidRPr="00404A21" w:rsidRDefault="00404A21" w:rsidP="00404A21">
            <w:pPr>
              <w:spacing w:after="0"/>
              <w:textboxTightWrap w:val="none"/>
              <w:rPr>
                <w:rFonts w:cs="Arial"/>
                <w:color w:val="000000"/>
                <w:lang w:eastAsia="en-GB"/>
              </w:rPr>
            </w:pPr>
            <w:r w:rsidRPr="53695684">
              <w:rPr>
                <w:rFonts w:cs="Arial"/>
                <w:color w:val="000000"/>
                <w:lang w:eastAsia="en-GB"/>
              </w:rPr>
              <w:t xml:space="preserve">Urgent care </w:t>
            </w:r>
          </w:p>
        </w:tc>
        <w:tc>
          <w:tcPr>
            <w:tcW w:w="2574" w:type="dxa"/>
            <w:tcBorders>
              <w:top w:val="nil"/>
              <w:left w:val="nil"/>
              <w:bottom w:val="single" w:sz="4" w:space="0" w:color="auto"/>
              <w:right w:val="single" w:sz="4" w:space="0" w:color="auto"/>
            </w:tcBorders>
            <w:shd w:val="clear" w:color="auto" w:fill="F2DBDB"/>
            <w:hideMark/>
          </w:tcPr>
          <w:p w14:paraId="060B405B"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 xml:space="preserve">Urgent care services (also known as walk-in centres or minor injuries units) can deal with a range of problems like rashes, minor injuries, emergency contraception, infections, sprains, cuts and bruises, and wound dressing. </w:t>
            </w:r>
          </w:p>
        </w:tc>
      </w:tr>
      <w:tr w:rsidR="00404A21" w:rsidRPr="00404A21" w14:paraId="6C573663" w14:textId="77777777" w:rsidTr="415994FB">
        <w:trPr>
          <w:trHeight w:val="1800"/>
        </w:trPr>
        <w:tc>
          <w:tcPr>
            <w:tcW w:w="2456" w:type="dxa"/>
            <w:tcBorders>
              <w:top w:val="nil"/>
              <w:left w:val="single" w:sz="4" w:space="0" w:color="auto"/>
              <w:bottom w:val="single" w:sz="4" w:space="0" w:color="auto"/>
              <w:right w:val="single" w:sz="4" w:space="0" w:color="auto"/>
            </w:tcBorders>
            <w:shd w:val="clear" w:color="auto" w:fill="DBE5F1"/>
            <w:hideMark/>
          </w:tcPr>
          <w:p w14:paraId="2780AEFB" w14:textId="05972B91" w:rsidR="00404A21" w:rsidRPr="00404A21" w:rsidRDefault="00404A21" w:rsidP="00404A21">
            <w:pPr>
              <w:spacing w:after="0"/>
              <w:textboxTightWrap w:val="none"/>
              <w:rPr>
                <w:rFonts w:cs="Arial"/>
                <w:b/>
                <w:bCs/>
                <w:color w:val="auto"/>
                <w:lang w:eastAsia="en-GB"/>
              </w:rPr>
            </w:pPr>
            <w:r w:rsidRPr="53695684">
              <w:rPr>
                <w:rFonts w:cs="Arial"/>
                <w:b/>
                <w:bCs/>
                <w:color w:val="auto"/>
                <w:lang w:eastAsia="en-GB"/>
              </w:rPr>
              <w:t xml:space="preserve">Urgent Treatment Centre (UTC) </w:t>
            </w:r>
          </w:p>
        </w:tc>
        <w:tc>
          <w:tcPr>
            <w:tcW w:w="2250" w:type="dxa"/>
            <w:tcBorders>
              <w:top w:val="nil"/>
              <w:left w:val="nil"/>
              <w:bottom w:val="single" w:sz="4" w:space="0" w:color="auto"/>
              <w:right w:val="single" w:sz="4" w:space="0" w:color="auto"/>
            </w:tcBorders>
            <w:shd w:val="clear" w:color="auto" w:fill="DBE5F1"/>
            <w:hideMark/>
          </w:tcPr>
          <w:p w14:paraId="0EC59B58"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Urgent treatment centre</w:t>
            </w:r>
          </w:p>
        </w:tc>
        <w:tc>
          <w:tcPr>
            <w:tcW w:w="2574" w:type="dxa"/>
            <w:tcBorders>
              <w:top w:val="nil"/>
              <w:left w:val="nil"/>
              <w:bottom w:val="single" w:sz="4" w:space="0" w:color="auto"/>
              <w:right w:val="single" w:sz="4" w:space="0" w:color="auto"/>
            </w:tcBorders>
            <w:shd w:val="clear" w:color="auto" w:fill="DBE5F1"/>
            <w:hideMark/>
          </w:tcPr>
          <w:p w14:paraId="4DE52F5F"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Urgent treatment centres are overseen by GPs. They’re open for at least 12 hours every day. They can diagnose and deal with many of the most common problems people go to A&amp;E for.</w:t>
            </w:r>
          </w:p>
        </w:tc>
      </w:tr>
    </w:tbl>
    <w:p w14:paraId="5BC11C9A" w14:textId="77777777" w:rsidR="00BC513D" w:rsidRPr="008E1C80" w:rsidRDefault="00BC513D" w:rsidP="008E1C80"/>
    <w:sectPr w:rsidR="00BC513D" w:rsidRPr="008E1C80" w:rsidSect="002F6E6D">
      <w:pgSz w:w="11906" w:h="16838" w:code="9"/>
      <w:pgMar w:top="1021" w:right="1021" w:bottom="1021" w:left="1021" w:header="561" w:footer="56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E7324" w14:textId="77777777" w:rsidR="00FD170B" w:rsidRDefault="00FD170B">
      <w:r>
        <w:separator/>
      </w:r>
    </w:p>
  </w:endnote>
  <w:endnote w:type="continuationSeparator" w:id="0">
    <w:p w14:paraId="0B683374" w14:textId="77777777" w:rsidR="00FD170B" w:rsidRDefault="00FD170B">
      <w:r>
        <w:continuationSeparator/>
      </w:r>
    </w:p>
  </w:endnote>
  <w:endnote w:type="continuationNotice" w:id="1">
    <w:p w14:paraId="5F0E23E2" w14:textId="77777777" w:rsidR="00FD170B" w:rsidRDefault="00FD170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utigerLTStd-Light">
    <w:altName w:val="Calibri"/>
    <w:panose1 w:val="020B0604020202020204"/>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panose1 w:val="02020502050305020303"/>
    <w:charset w:val="4D"/>
    <w:family w:val="roman"/>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6B9C3" w14:textId="77777777" w:rsidR="006F3C24" w:rsidRDefault="006F3C24" w:rsidP="00E249FF">
    <w:pPr>
      <w:pStyle w:val="Footer"/>
    </w:pPr>
  </w:p>
  <w:p w14:paraId="3FE15D1C" w14:textId="77777777" w:rsidR="006F3C24" w:rsidRDefault="006F3C24" w:rsidP="00C318D6">
    <w:pPr>
      <w:pStyle w:val="Footer"/>
      <w:jc w:val="right"/>
    </w:pPr>
  </w:p>
  <w:p w14:paraId="43BDCAE5" w14:textId="77777777" w:rsidR="006F3C24" w:rsidRPr="001E2958" w:rsidRDefault="006F3C24" w:rsidP="00215FD9">
    <w:pPr>
      <w:pStyle w:val="Footer"/>
    </w:pPr>
    <w:r>
      <w:t xml:space="preserve">Copyright © </w:t>
    </w:r>
    <w:sdt>
      <w:sdtPr>
        <w:alias w:val="Year"/>
        <w:tag w:val="YYYY"/>
        <w:id w:val="-951789870"/>
      </w:sdtPr>
      <w:sdtContent>
        <w:r>
          <w:t>2019</w:t>
        </w:r>
      </w:sdtContent>
    </w:sdt>
    <w:r>
      <w:t xml:space="preserve"> NHS Digital</w:t>
    </w:r>
    <w:r>
      <w:tab/>
    </w:r>
    <w:r w:rsidRPr="001E2958">
      <w:t xml:space="preserve">Page </w:t>
    </w:r>
    <w:r w:rsidRPr="001E2958">
      <w:fldChar w:fldCharType="begin"/>
    </w:r>
    <w:r w:rsidRPr="001E2958">
      <w:instrText xml:space="preserve"> PAGE  \* Arabic  \* MERGEFORMAT </w:instrText>
    </w:r>
    <w:r w:rsidRPr="001E2958">
      <w:fldChar w:fldCharType="separate"/>
    </w:r>
    <w:r>
      <w:rPr>
        <w:noProof/>
      </w:rPr>
      <w:t>4</w:t>
    </w:r>
    <w:r w:rsidRPr="001E2958">
      <w:fldChar w:fldCharType="end"/>
    </w:r>
    <w:r w:rsidRPr="001E2958">
      <w:t xml:space="preserve"> of </w:t>
    </w:r>
    <w:r>
      <w:rPr>
        <w:noProof/>
      </w:rPr>
      <w:fldChar w:fldCharType="begin"/>
    </w:r>
    <w:r>
      <w:rPr>
        <w:noProof/>
      </w:rPr>
      <w:instrText xml:space="preserve"> NUMPAGES </w:instrText>
    </w:r>
    <w:r>
      <w:rPr>
        <w:noProof/>
      </w:rPr>
      <w:fldChar w:fldCharType="separate"/>
    </w:r>
    <w:r>
      <w:rPr>
        <w:noProof/>
      </w:rPr>
      <w:t>4</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79CC6" w14:textId="77777777" w:rsidR="006F3C24" w:rsidRDefault="006F3C24" w:rsidP="00E249FF">
    <w:pPr>
      <w:pStyle w:val="Footer"/>
    </w:pPr>
  </w:p>
  <w:p w14:paraId="3AD61632" w14:textId="77777777" w:rsidR="006F3C24" w:rsidRDefault="006F3C24" w:rsidP="00E249FF">
    <w:pPr>
      <w:pStyle w:val="Footer"/>
    </w:pPr>
    <w:r>
      <w:t>Copyright ©</w:t>
    </w:r>
    <w:sdt>
      <w:sdtPr>
        <w:alias w:val="Year"/>
        <w:tag w:val="YYYY"/>
        <w:id w:val="-1048608770"/>
        <w:lock w:val="sdtLocked"/>
      </w:sdtPr>
      <w:sdtContent>
        <w:r>
          <w:t xml:space="preserve"> 2019</w:t>
        </w:r>
      </w:sdtContent>
    </w:sdt>
    <w:r>
      <w:t xml:space="preserve"> NHS Digital</w:t>
    </w:r>
    <w:r>
      <w:tab/>
    </w:r>
    <w:r w:rsidRPr="001E2958">
      <w:t xml:space="preserve">Page </w:t>
    </w:r>
    <w:r w:rsidRPr="001E2958">
      <w:fldChar w:fldCharType="begin"/>
    </w:r>
    <w:r w:rsidRPr="001E2958">
      <w:instrText xml:space="preserve"> PAGE  \* Arabic  \* MERGEFORMAT </w:instrText>
    </w:r>
    <w:r w:rsidRPr="001E2958">
      <w:fldChar w:fldCharType="separate"/>
    </w:r>
    <w:r>
      <w:rPr>
        <w:noProof/>
      </w:rPr>
      <w:t>1</w:t>
    </w:r>
    <w:r w:rsidRPr="001E2958">
      <w:fldChar w:fldCharType="end"/>
    </w:r>
    <w:r w:rsidRPr="001E2958">
      <w:t xml:space="preserve"> of </w:t>
    </w:r>
    <w:r>
      <w:rPr>
        <w:noProof/>
      </w:rPr>
      <w:fldChar w:fldCharType="begin"/>
    </w:r>
    <w:r>
      <w:rPr>
        <w:noProof/>
      </w:rPr>
      <w:instrText xml:space="preserve"> NUMPAGES </w:instrText>
    </w:r>
    <w:r>
      <w:rPr>
        <w:noProof/>
      </w:rPr>
      <w:fldChar w:fldCharType="separate"/>
    </w:r>
    <w:r>
      <w:rPr>
        <w:noProof/>
      </w:rPr>
      <w:t>1</w:t>
    </w:r>
    <w:r>
      <w:rPr>
        <w:noProof/>
      </w:rPr>
      <w:fldChar w:fldCharType="end"/>
    </w:r>
    <w:r>
      <w:br/>
    </w:r>
  </w:p>
  <w:p w14:paraId="421E53D5" w14:textId="77777777" w:rsidR="006F3C24" w:rsidRDefault="006F3C24" w:rsidP="00E249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579DD" w14:textId="77777777" w:rsidR="006F3C24" w:rsidRDefault="006F3C24" w:rsidP="00C71952">
    <w:pPr>
      <w:pStyle w:val="Footer"/>
      <w:pBdr>
        <w:top w:val="single" w:sz="4" w:space="1" w:color="auto"/>
      </w:pBdr>
    </w:pPr>
    <w:r>
      <w:t>Version:  0.1</w:t>
    </w:r>
    <w:r>
      <w:tab/>
      <w:t xml:space="preserve">Page </w:t>
    </w:r>
    <w:r>
      <w:fldChar w:fldCharType="begin"/>
    </w:r>
    <w:r>
      <w:instrText xml:space="preserve"> PAGE </w:instrText>
    </w:r>
    <w:r>
      <w:fldChar w:fldCharType="separate"/>
    </w:r>
    <w:r>
      <w:rPr>
        <w:noProof/>
      </w:rPr>
      <w:t>0</w:t>
    </w:r>
    <w:r>
      <w:fldChar w:fldCharType="end"/>
    </w:r>
  </w:p>
  <w:p w14:paraId="4BB0F3B8" w14:textId="77777777" w:rsidR="006F3C24" w:rsidRDefault="006F3C24">
    <w:pPr>
      <w:pStyle w:val="Footer"/>
    </w:pPr>
    <w:r>
      <w:t>Date:       May 2005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3FFE4" w14:textId="77777777" w:rsidR="00FD170B" w:rsidRDefault="00FD170B">
      <w:r>
        <w:separator/>
      </w:r>
    </w:p>
  </w:footnote>
  <w:footnote w:type="continuationSeparator" w:id="0">
    <w:p w14:paraId="140057D3" w14:textId="77777777" w:rsidR="00FD170B" w:rsidRDefault="00FD170B">
      <w:r>
        <w:continuationSeparator/>
      </w:r>
    </w:p>
  </w:footnote>
  <w:footnote w:type="continuationNotice" w:id="1">
    <w:p w14:paraId="6E607F6E" w14:textId="77777777" w:rsidR="00FD170B" w:rsidRDefault="00FD170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34E06" w14:textId="05F73FE0" w:rsidR="006F3C24" w:rsidRDefault="00000000" w:rsidP="00CE7577">
    <w:pPr>
      <w:pStyle w:val="Header"/>
      <w:tabs>
        <w:tab w:val="clear" w:pos="9639"/>
        <w:tab w:val="right" w:pos="9781"/>
      </w:tabs>
    </w:pPr>
    <w:sdt>
      <w:sdtPr>
        <w:alias w:val="Title"/>
        <w:tag w:val=""/>
        <w:id w:val="-1262984887"/>
        <w:placeholder>
          <w:docPart w:val="8D41F4E9412D4814B4CFB31DA35BB878"/>
        </w:placeholder>
        <w:dataBinding w:prefixMappings="xmlns:ns0='http://purl.org/dc/elements/1.1/' xmlns:ns1='http://schemas.openxmlformats.org/package/2006/metadata/core-properties' " w:xpath="/ns1:coreProperties[1]/ns0:title[1]" w:storeItemID="{6C3C8BC8-F283-45AE-878A-BAB7291924A1}"/>
        <w:text/>
      </w:sdtPr>
      <w:sdtContent>
        <w:r w:rsidR="006F3C24">
          <w:t>NHS 111 online Requirements Schedule</w:t>
        </w:r>
      </w:sdtContent>
    </w:sdt>
    <w:r w:rsidR="006F3C24">
      <w:tab/>
    </w:r>
    <w:r w:rsidR="006F3C24" w:rsidRPr="009A450D">
      <w:t xml:space="preserve">v </w:t>
    </w:r>
    <w:sdt>
      <w:sdtPr>
        <w:alias w:val="Category"/>
        <w:tag w:val="version"/>
        <w:id w:val="492919741"/>
        <w:dataBinding w:prefixMappings="xmlns:ns0='http://purl.org/dc/elements/1.1/' xmlns:ns1='http://schemas.openxmlformats.org/package/2006/metadata/core-properties' " w:xpath="/ns1:coreProperties[1]/ns1:category[1]" w:storeItemID="{6C3C8BC8-F283-45AE-878A-BAB7291924A1}"/>
        <w:text/>
      </w:sdtPr>
      <w:sdtContent>
        <w:r w:rsidR="006F3C24">
          <w:t>1.8</w:t>
        </w:r>
      </w:sdtContent>
    </w:sdt>
    <w:r w:rsidR="006F3C24" w:rsidRPr="009A450D">
      <w:t xml:space="preserve"> </w:t>
    </w:r>
    <w:sdt>
      <w:sdtPr>
        <w:alias w:val="Status"/>
        <w:tag w:val=""/>
        <w:id w:val="1007566844"/>
        <w:dataBinding w:prefixMappings="xmlns:ns0='http://purl.org/dc/elements/1.1/' xmlns:ns1='http://schemas.openxmlformats.org/package/2006/metadata/core-properties' " w:xpath="/ns1:coreProperties[1]/ns1:contentStatus[1]" w:storeItemID="{6C3C8BC8-F283-45AE-878A-BAB7291924A1}"/>
        <w:text/>
      </w:sdtPr>
      <w:sdtContent>
        <w:r w:rsidR="006F3C24">
          <w:t>WIP</w:t>
        </w:r>
      </w:sdtContent>
    </w:sdt>
    <w:r w:rsidR="006F3C24" w:rsidRPr="009A450D">
      <w:t xml:space="preserve"> </w:t>
    </w:r>
    <w:sdt>
      <w:sdtPr>
        <w:alias w:val="Publish Date"/>
        <w:tag w:val=""/>
        <w:id w:val="-1552527468"/>
        <w:dataBinding w:prefixMappings="xmlns:ns0='http://schemas.microsoft.com/office/2006/coverPageProps' " w:xpath="/ns0:CoverPageProperties[1]/ns0:PublishDate[1]" w:storeItemID="{55AF091B-3C7A-41E3-B477-F2FDAA23CFDA}"/>
        <w:date w:fullDate="2021-02-15T00:00:00Z">
          <w:dateFormat w:val="dd/MM/yyyy"/>
          <w:lid w:val="en-GB"/>
          <w:storeMappedDataAs w:val="dateTime"/>
          <w:calendar w:val="gregorian"/>
        </w:date>
      </w:sdtPr>
      <w:sdtContent>
        <w:r w:rsidR="00933865">
          <w:t>15/02/2021</w:t>
        </w:r>
      </w:sdtContent>
    </w:sdt>
  </w:p>
  <w:p w14:paraId="5B352BF9" w14:textId="77777777" w:rsidR="006F3C24" w:rsidRDefault="006F3C24" w:rsidP="00BC33F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F2BFE" w14:textId="77777777" w:rsidR="006F3C24" w:rsidRDefault="006F3C24" w:rsidP="00BA25A7">
    <w:r>
      <w:rPr>
        <w:rFonts w:asciiTheme="minorHAnsi" w:hAnsiTheme="minorHAnsi"/>
        <w:b/>
        <w:bCs/>
        <w:noProof/>
        <w:lang w:eastAsia="en-GB"/>
      </w:rPr>
      <w:drawing>
        <wp:anchor distT="0" distB="0" distL="114300" distR="114300" simplePos="0" relativeHeight="251658241" behindDoc="1" locked="0" layoutInCell="1" allowOverlap="1" wp14:anchorId="1D7E6F12" wp14:editId="1677CE4C">
          <wp:simplePos x="0" y="0"/>
          <wp:positionH relativeFrom="page">
            <wp:posOffset>5922645</wp:posOffset>
          </wp:positionH>
          <wp:positionV relativeFrom="page">
            <wp:posOffset>215900</wp:posOffset>
          </wp:positionV>
          <wp:extent cx="1198800" cy="950400"/>
          <wp:effectExtent l="0" t="0" r="1905" b="2540"/>
          <wp:wrapTight wrapText="bothSides">
            <wp:wrapPolygon edited="0">
              <wp:start x="0" y="0"/>
              <wp:lineTo x="0" y="21225"/>
              <wp:lineTo x="21291" y="21225"/>
              <wp:lineTo x="2129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S Digital logo_RGB-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98800" cy="950400"/>
                  </a:xfrm>
                  <a:prstGeom prst="rect">
                    <a:avLst/>
                  </a:prstGeom>
                </pic:spPr>
              </pic:pic>
            </a:graphicData>
          </a:graphic>
          <wp14:sizeRelH relativeFrom="margin">
            <wp14:pctWidth>0</wp14:pctWidth>
          </wp14:sizeRelH>
          <wp14:sizeRelV relativeFrom="margin">
            <wp14:pctHeight>0</wp14:pctHeight>
          </wp14:sizeRelV>
        </wp:anchor>
      </w:drawing>
    </w:r>
  </w:p>
  <w:p w14:paraId="6F877148" w14:textId="77777777" w:rsidR="006F3C24" w:rsidRDefault="006F3C24" w:rsidP="00BA25A7"/>
  <w:p w14:paraId="3A11D856" w14:textId="77777777" w:rsidR="006F3C24" w:rsidRDefault="006F3C24" w:rsidP="00BA25A7">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9D1D4" w14:textId="77777777" w:rsidR="006F3C24" w:rsidRDefault="006F3C24" w:rsidP="00DA41AC">
    <w:pPr>
      <w:pStyle w:val="Header"/>
      <w:pBdr>
        <w:bottom w:val="single" w:sz="12" w:space="31" w:color="003350"/>
      </w:pBdr>
    </w:pPr>
  </w:p>
  <w:p w14:paraId="63239BBD" w14:textId="77777777" w:rsidR="006F3C24" w:rsidRDefault="006F3C24" w:rsidP="00DA41AC">
    <w:pPr>
      <w:pStyle w:val="Header"/>
      <w:pBdr>
        <w:bottom w:val="single" w:sz="12" w:space="31" w:color="003350"/>
      </w:pBdr>
      <w:tabs>
        <w:tab w:val="clear" w:pos="9639"/>
        <w:tab w:val="right" w:pos="9638"/>
      </w:tabs>
    </w:pPr>
  </w:p>
  <w:p w14:paraId="681A86D0" w14:textId="77777777" w:rsidR="006F3C24" w:rsidRDefault="006F3C24" w:rsidP="00DA41AC">
    <w:pPr>
      <w:pStyle w:val="Header"/>
      <w:pBdr>
        <w:bottom w:val="single" w:sz="12" w:space="31" w:color="003350"/>
      </w:pBdr>
      <w:tabs>
        <w:tab w:val="clear" w:pos="9639"/>
        <w:tab w:val="right" w:pos="9638"/>
      </w:tabs>
    </w:pPr>
    <w:r>
      <w:rPr>
        <w:b/>
        <w:noProof/>
        <w:lang w:eastAsia="en-GB"/>
      </w:rPr>
      <w:drawing>
        <wp:anchor distT="0" distB="0" distL="114300" distR="114300" simplePos="0" relativeHeight="251658240" behindDoc="1" locked="0" layoutInCell="1" allowOverlap="1" wp14:anchorId="0D31FB66" wp14:editId="51863DF6">
          <wp:simplePos x="0" y="0"/>
          <wp:positionH relativeFrom="page">
            <wp:posOffset>648335</wp:posOffset>
          </wp:positionH>
          <wp:positionV relativeFrom="page">
            <wp:posOffset>396240</wp:posOffset>
          </wp:positionV>
          <wp:extent cx="2160270" cy="543560"/>
          <wp:effectExtent l="19050" t="0" r="0" b="0"/>
          <wp:wrapTight wrapText="bothSides">
            <wp:wrapPolygon edited="0">
              <wp:start x="-190" y="0"/>
              <wp:lineTo x="-190" y="21196"/>
              <wp:lineTo x="21524" y="21196"/>
              <wp:lineTo x="21524" y="0"/>
              <wp:lineTo x="-190" y="0"/>
            </wp:wrapPolygon>
          </wp:wrapTight>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2160270" cy="543560"/>
                  </a:xfrm>
                  <a:prstGeom prst="rect">
                    <a:avLst/>
                  </a:prstGeom>
                  <a:noFill/>
                  <a:ln w="9525">
                    <a:noFill/>
                    <a:miter lim="800000"/>
                    <a:headEnd/>
                    <a:tailEnd/>
                  </a:ln>
                </pic:spPr>
              </pic:pic>
            </a:graphicData>
          </a:graphic>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76C4"/>
    <w:multiLevelType w:val="hybridMultilevel"/>
    <w:tmpl w:val="1FE62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785403"/>
    <w:multiLevelType w:val="hybridMultilevel"/>
    <w:tmpl w:val="71484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196E82"/>
    <w:multiLevelType w:val="hybridMultilevel"/>
    <w:tmpl w:val="9EB4E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310091"/>
    <w:multiLevelType w:val="hybridMultilevel"/>
    <w:tmpl w:val="EC38D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3A09D1"/>
    <w:multiLevelType w:val="hybridMultilevel"/>
    <w:tmpl w:val="846CA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4F64F7"/>
    <w:multiLevelType w:val="hybridMultilevel"/>
    <w:tmpl w:val="5AF0FC9C"/>
    <w:lvl w:ilvl="0" w:tplc="254E9DAA">
      <w:start w:val="1"/>
      <w:numFmt w:val="bullet"/>
      <w:lvlText w:val="●"/>
      <w:lvlJc w:val="left"/>
      <w:pPr>
        <w:ind w:left="360" w:hanging="360"/>
      </w:pPr>
      <w:rPr>
        <w:rFonts w:ascii="Noto Sans Symbols" w:eastAsia="Noto Sans Symbols" w:hAnsi="Noto Sans Symbols" w:cs="Noto Sans Symbols"/>
      </w:rPr>
    </w:lvl>
    <w:lvl w:ilvl="1" w:tplc="113A3CAE">
      <w:start w:val="1"/>
      <w:numFmt w:val="bullet"/>
      <w:lvlText w:val="o"/>
      <w:lvlJc w:val="left"/>
      <w:pPr>
        <w:ind w:left="1080" w:hanging="360"/>
      </w:pPr>
      <w:rPr>
        <w:rFonts w:ascii="Courier New" w:eastAsia="Courier New" w:hAnsi="Courier New" w:cs="Courier New"/>
      </w:rPr>
    </w:lvl>
    <w:lvl w:ilvl="2" w:tplc="5F9C7C06">
      <w:start w:val="1"/>
      <w:numFmt w:val="bullet"/>
      <w:lvlText w:val="▪"/>
      <w:lvlJc w:val="left"/>
      <w:pPr>
        <w:ind w:left="1800" w:hanging="360"/>
      </w:pPr>
      <w:rPr>
        <w:rFonts w:ascii="Noto Sans Symbols" w:eastAsia="Noto Sans Symbols" w:hAnsi="Noto Sans Symbols" w:cs="Noto Sans Symbols"/>
      </w:rPr>
    </w:lvl>
    <w:lvl w:ilvl="3" w:tplc="702CDE3E">
      <w:start w:val="1"/>
      <w:numFmt w:val="bullet"/>
      <w:lvlText w:val="●"/>
      <w:lvlJc w:val="left"/>
      <w:pPr>
        <w:ind w:left="2520" w:hanging="360"/>
      </w:pPr>
      <w:rPr>
        <w:rFonts w:ascii="Noto Sans Symbols" w:eastAsia="Noto Sans Symbols" w:hAnsi="Noto Sans Symbols" w:cs="Noto Sans Symbols"/>
      </w:rPr>
    </w:lvl>
    <w:lvl w:ilvl="4" w:tplc="8D7C472A">
      <w:start w:val="1"/>
      <w:numFmt w:val="bullet"/>
      <w:lvlText w:val="o"/>
      <w:lvlJc w:val="left"/>
      <w:pPr>
        <w:ind w:left="3240" w:hanging="360"/>
      </w:pPr>
      <w:rPr>
        <w:rFonts w:ascii="Courier New" w:eastAsia="Courier New" w:hAnsi="Courier New" w:cs="Courier New"/>
      </w:rPr>
    </w:lvl>
    <w:lvl w:ilvl="5" w:tplc="917E2274">
      <w:start w:val="1"/>
      <w:numFmt w:val="bullet"/>
      <w:lvlText w:val="▪"/>
      <w:lvlJc w:val="left"/>
      <w:pPr>
        <w:ind w:left="3960" w:hanging="360"/>
      </w:pPr>
      <w:rPr>
        <w:rFonts w:ascii="Noto Sans Symbols" w:eastAsia="Noto Sans Symbols" w:hAnsi="Noto Sans Symbols" w:cs="Noto Sans Symbols"/>
      </w:rPr>
    </w:lvl>
    <w:lvl w:ilvl="6" w:tplc="1C74D2EC">
      <w:start w:val="1"/>
      <w:numFmt w:val="bullet"/>
      <w:lvlText w:val="●"/>
      <w:lvlJc w:val="left"/>
      <w:pPr>
        <w:ind w:left="4680" w:hanging="360"/>
      </w:pPr>
      <w:rPr>
        <w:rFonts w:ascii="Noto Sans Symbols" w:eastAsia="Noto Sans Symbols" w:hAnsi="Noto Sans Symbols" w:cs="Noto Sans Symbols"/>
      </w:rPr>
    </w:lvl>
    <w:lvl w:ilvl="7" w:tplc="1F6CBAEA">
      <w:start w:val="1"/>
      <w:numFmt w:val="bullet"/>
      <w:lvlText w:val="o"/>
      <w:lvlJc w:val="left"/>
      <w:pPr>
        <w:ind w:left="5400" w:hanging="360"/>
      </w:pPr>
      <w:rPr>
        <w:rFonts w:ascii="Courier New" w:eastAsia="Courier New" w:hAnsi="Courier New" w:cs="Courier New"/>
      </w:rPr>
    </w:lvl>
    <w:lvl w:ilvl="8" w:tplc="3FD8BB74">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0F9921B1"/>
    <w:multiLevelType w:val="hybridMultilevel"/>
    <w:tmpl w:val="65389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B075BF"/>
    <w:multiLevelType w:val="hybridMultilevel"/>
    <w:tmpl w:val="6E0E76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190F18D4"/>
    <w:multiLevelType w:val="hybridMultilevel"/>
    <w:tmpl w:val="73ECABF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9E590C"/>
    <w:multiLevelType w:val="hybridMultilevel"/>
    <w:tmpl w:val="B2C01FB4"/>
    <w:lvl w:ilvl="0" w:tplc="3BEC4EFE">
      <w:start w:val="1"/>
      <w:numFmt w:val="bullet"/>
      <w:lvlText w:val="●"/>
      <w:lvlJc w:val="left"/>
      <w:pPr>
        <w:ind w:left="360" w:hanging="360"/>
      </w:pPr>
      <w:rPr>
        <w:rFonts w:ascii="Noto Sans Symbols" w:eastAsia="Noto Sans Symbols" w:hAnsi="Noto Sans Symbols" w:cs="Noto Sans Symbols"/>
      </w:rPr>
    </w:lvl>
    <w:lvl w:ilvl="1" w:tplc="B502C4CE">
      <w:start w:val="1"/>
      <w:numFmt w:val="bullet"/>
      <w:lvlText w:val="o"/>
      <w:lvlJc w:val="left"/>
      <w:pPr>
        <w:ind w:left="1080" w:hanging="360"/>
      </w:pPr>
      <w:rPr>
        <w:rFonts w:ascii="Courier New" w:eastAsia="Courier New" w:hAnsi="Courier New" w:cs="Courier New"/>
      </w:rPr>
    </w:lvl>
    <w:lvl w:ilvl="2" w:tplc="B4326E0E">
      <w:start w:val="1"/>
      <w:numFmt w:val="bullet"/>
      <w:lvlText w:val="▪"/>
      <w:lvlJc w:val="left"/>
      <w:pPr>
        <w:ind w:left="1800" w:hanging="360"/>
      </w:pPr>
      <w:rPr>
        <w:rFonts w:ascii="Noto Sans Symbols" w:eastAsia="Noto Sans Symbols" w:hAnsi="Noto Sans Symbols" w:cs="Noto Sans Symbols"/>
      </w:rPr>
    </w:lvl>
    <w:lvl w:ilvl="3" w:tplc="9162D560">
      <w:start w:val="1"/>
      <w:numFmt w:val="bullet"/>
      <w:lvlText w:val="●"/>
      <w:lvlJc w:val="left"/>
      <w:pPr>
        <w:ind w:left="2520" w:hanging="360"/>
      </w:pPr>
      <w:rPr>
        <w:rFonts w:ascii="Noto Sans Symbols" w:eastAsia="Noto Sans Symbols" w:hAnsi="Noto Sans Symbols" w:cs="Noto Sans Symbols"/>
      </w:rPr>
    </w:lvl>
    <w:lvl w:ilvl="4" w:tplc="7EBEB6E0">
      <w:start w:val="1"/>
      <w:numFmt w:val="bullet"/>
      <w:lvlText w:val="o"/>
      <w:lvlJc w:val="left"/>
      <w:pPr>
        <w:ind w:left="3240" w:hanging="360"/>
      </w:pPr>
      <w:rPr>
        <w:rFonts w:ascii="Courier New" w:eastAsia="Courier New" w:hAnsi="Courier New" w:cs="Courier New"/>
      </w:rPr>
    </w:lvl>
    <w:lvl w:ilvl="5" w:tplc="5DDE6E2C">
      <w:start w:val="1"/>
      <w:numFmt w:val="bullet"/>
      <w:lvlText w:val="▪"/>
      <w:lvlJc w:val="left"/>
      <w:pPr>
        <w:ind w:left="3960" w:hanging="360"/>
      </w:pPr>
      <w:rPr>
        <w:rFonts w:ascii="Noto Sans Symbols" w:eastAsia="Noto Sans Symbols" w:hAnsi="Noto Sans Symbols" w:cs="Noto Sans Symbols"/>
      </w:rPr>
    </w:lvl>
    <w:lvl w:ilvl="6" w:tplc="030C3972">
      <w:start w:val="1"/>
      <w:numFmt w:val="bullet"/>
      <w:lvlText w:val="●"/>
      <w:lvlJc w:val="left"/>
      <w:pPr>
        <w:ind w:left="4680" w:hanging="360"/>
      </w:pPr>
      <w:rPr>
        <w:rFonts w:ascii="Noto Sans Symbols" w:eastAsia="Noto Sans Symbols" w:hAnsi="Noto Sans Symbols" w:cs="Noto Sans Symbols"/>
      </w:rPr>
    </w:lvl>
    <w:lvl w:ilvl="7" w:tplc="2E525AEA">
      <w:start w:val="1"/>
      <w:numFmt w:val="bullet"/>
      <w:lvlText w:val="o"/>
      <w:lvlJc w:val="left"/>
      <w:pPr>
        <w:ind w:left="5400" w:hanging="360"/>
      </w:pPr>
      <w:rPr>
        <w:rFonts w:ascii="Courier New" w:eastAsia="Courier New" w:hAnsi="Courier New" w:cs="Courier New"/>
      </w:rPr>
    </w:lvl>
    <w:lvl w:ilvl="8" w:tplc="2468F98A">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1B1F1821"/>
    <w:multiLevelType w:val="hybridMultilevel"/>
    <w:tmpl w:val="B94AD6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C912EC1"/>
    <w:multiLevelType w:val="hybridMultilevel"/>
    <w:tmpl w:val="A9188F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C94C22"/>
    <w:multiLevelType w:val="hybridMultilevel"/>
    <w:tmpl w:val="F5EE3D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AA8252D"/>
    <w:multiLevelType w:val="hybridMultilevel"/>
    <w:tmpl w:val="AF4EB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C971C1"/>
    <w:multiLevelType w:val="hybridMultilevel"/>
    <w:tmpl w:val="B34843DC"/>
    <w:lvl w:ilvl="0" w:tplc="8BFCBB62">
      <w:start w:val="1"/>
      <w:numFmt w:val="bullet"/>
      <w:lvlText w:val="●"/>
      <w:lvlJc w:val="left"/>
      <w:pPr>
        <w:ind w:left="720" w:hanging="360"/>
      </w:pPr>
      <w:rPr>
        <w:u w:val="none"/>
      </w:rPr>
    </w:lvl>
    <w:lvl w:ilvl="1" w:tplc="1660B83A">
      <w:start w:val="1"/>
      <w:numFmt w:val="bullet"/>
      <w:lvlText w:val="○"/>
      <w:lvlJc w:val="left"/>
      <w:pPr>
        <w:ind w:left="1440" w:hanging="360"/>
      </w:pPr>
      <w:rPr>
        <w:u w:val="none"/>
      </w:rPr>
    </w:lvl>
    <w:lvl w:ilvl="2" w:tplc="34063200">
      <w:start w:val="1"/>
      <w:numFmt w:val="bullet"/>
      <w:lvlText w:val="■"/>
      <w:lvlJc w:val="left"/>
      <w:pPr>
        <w:ind w:left="2160" w:hanging="360"/>
      </w:pPr>
      <w:rPr>
        <w:u w:val="none"/>
      </w:rPr>
    </w:lvl>
    <w:lvl w:ilvl="3" w:tplc="A5B6BEBE">
      <w:start w:val="1"/>
      <w:numFmt w:val="bullet"/>
      <w:lvlText w:val="●"/>
      <w:lvlJc w:val="left"/>
      <w:pPr>
        <w:ind w:left="2880" w:hanging="360"/>
      </w:pPr>
      <w:rPr>
        <w:u w:val="none"/>
      </w:rPr>
    </w:lvl>
    <w:lvl w:ilvl="4" w:tplc="0494DCCC">
      <w:start w:val="1"/>
      <w:numFmt w:val="bullet"/>
      <w:lvlText w:val="○"/>
      <w:lvlJc w:val="left"/>
      <w:pPr>
        <w:ind w:left="3600" w:hanging="360"/>
      </w:pPr>
      <w:rPr>
        <w:u w:val="none"/>
      </w:rPr>
    </w:lvl>
    <w:lvl w:ilvl="5" w:tplc="3AD08572">
      <w:start w:val="1"/>
      <w:numFmt w:val="bullet"/>
      <w:lvlText w:val="■"/>
      <w:lvlJc w:val="left"/>
      <w:pPr>
        <w:ind w:left="4320" w:hanging="360"/>
      </w:pPr>
      <w:rPr>
        <w:u w:val="none"/>
      </w:rPr>
    </w:lvl>
    <w:lvl w:ilvl="6" w:tplc="0FF21EF2">
      <w:start w:val="1"/>
      <w:numFmt w:val="bullet"/>
      <w:lvlText w:val="●"/>
      <w:lvlJc w:val="left"/>
      <w:pPr>
        <w:ind w:left="5040" w:hanging="360"/>
      </w:pPr>
      <w:rPr>
        <w:u w:val="none"/>
      </w:rPr>
    </w:lvl>
    <w:lvl w:ilvl="7" w:tplc="88F8F6A4">
      <w:start w:val="1"/>
      <w:numFmt w:val="bullet"/>
      <w:lvlText w:val="○"/>
      <w:lvlJc w:val="left"/>
      <w:pPr>
        <w:ind w:left="5760" w:hanging="360"/>
      </w:pPr>
      <w:rPr>
        <w:u w:val="none"/>
      </w:rPr>
    </w:lvl>
    <w:lvl w:ilvl="8" w:tplc="89889F34">
      <w:start w:val="1"/>
      <w:numFmt w:val="bullet"/>
      <w:lvlText w:val="■"/>
      <w:lvlJc w:val="left"/>
      <w:pPr>
        <w:ind w:left="6480" w:hanging="360"/>
      </w:pPr>
      <w:rPr>
        <w:u w:val="none"/>
      </w:rPr>
    </w:lvl>
  </w:abstractNum>
  <w:abstractNum w:abstractNumId="15" w15:restartNumberingAfterBreak="0">
    <w:nsid w:val="310B1EC8"/>
    <w:multiLevelType w:val="hybridMultilevel"/>
    <w:tmpl w:val="4EB04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182124C"/>
    <w:multiLevelType w:val="hybridMultilevel"/>
    <w:tmpl w:val="661E08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34812C2"/>
    <w:multiLevelType w:val="hybridMultilevel"/>
    <w:tmpl w:val="0809001D"/>
    <w:lvl w:ilvl="0" w:tplc="9ABEDF30">
      <w:start w:val="1"/>
      <w:numFmt w:val="decimal"/>
      <w:lvlText w:val="%1)"/>
      <w:lvlJc w:val="left"/>
      <w:pPr>
        <w:ind w:left="360" w:hanging="360"/>
      </w:pPr>
    </w:lvl>
    <w:lvl w:ilvl="1" w:tplc="B83EB360">
      <w:start w:val="1"/>
      <w:numFmt w:val="lowerLetter"/>
      <w:lvlText w:val="%2)"/>
      <w:lvlJc w:val="left"/>
      <w:pPr>
        <w:ind w:left="720" w:hanging="360"/>
      </w:pPr>
    </w:lvl>
    <w:lvl w:ilvl="2" w:tplc="1896B464">
      <w:start w:val="1"/>
      <w:numFmt w:val="lowerRoman"/>
      <w:lvlText w:val="%3)"/>
      <w:lvlJc w:val="left"/>
      <w:pPr>
        <w:ind w:left="1080" w:hanging="360"/>
      </w:pPr>
    </w:lvl>
    <w:lvl w:ilvl="3" w:tplc="D8F01924">
      <w:start w:val="1"/>
      <w:numFmt w:val="decimal"/>
      <w:lvlText w:val="(%4)"/>
      <w:lvlJc w:val="left"/>
      <w:pPr>
        <w:ind w:left="1440" w:hanging="360"/>
      </w:pPr>
    </w:lvl>
    <w:lvl w:ilvl="4" w:tplc="C218A300">
      <w:start w:val="1"/>
      <w:numFmt w:val="lowerLetter"/>
      <w:lvlText w:val="(%5)"/>
      <w:lvlJc w:val="left"/>
      <w:pPr>
        <w:ind w:left="1800" w:hanging="360"/>
      </w:pPr>
    </w:lvl>
    <w:lvl w:ilvl="5" w:tplc="C38C71C4">
      <w:start w:val="1"/>
      <w:numFmt w:val="lowerRoman"/>
      <w:lvlText w:val="(%6)"/>
      <w:lvlJc w:val="left"/>
      <w:pPr>
        <w:ind w:left="2160" w:hanging="360"/>
      </w:pPr>
    </w:lvl>
    <w:lvl w:ilvl="6" w:tplc="F6442070">
      <w:start w:val="1"/>
      <w:numFmt w:val="decimal"/>
      <w:lvlText w:val="%7."/>
      <w:lvlJc w:val="left"/>
      <w:pPr>
        <w:ind w:left="2520" w:hanging="360"/>
      </w:pPr>
    </w:lvl>
    <w:lvl w:ilvl="7" w:tplc="EDCAE216">
      <w:start w:val="1"/>
      <w:numFmt w:val="lowerLetter"/>
      <w:lvlText w:val="%8."/>
      <w:lvlJc w:val="left"/>
      <w:pPr>
        <w:ind w:left="2880" w:hanging="360"/>
      </w:pPr>
    </w:lvl>
    <w:lvl w:ilvl="8" w:tplc="F0AA54CE">
      <w:start w:val="1"/>
      <w:numFmt w:val="lowerRoman"/>
      <w:lvlText w:val="%9."/>
      <w:lvlJc w:val="left"/>
      <w:pPr>
        <w:ind w:left="3240" w:hanging="360"/>
      </w:pPr>
    </w:lvl>
  </w:abstractNum>
  <w:abstractNum w:abstractNumId="18" w15:restartNumberingAfterBreak="0">
    <w:nsid w:val="346F3568"/>
    <w:multiLevelType w:val="hybridMultilevel"/>
    <w:tmpl w:val="3A461CA4"/>
    <w:lvl w:ilvl="0" w:tplc="A3707DB0">
      <w:start w:val="1"/>
      <w:numFmt w:val="bullet"/>
      <w:pStyle w:val="Bullet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9D84818"/>
    <w:multiLevelType w:val="multilevel"/>
    <w:tmpl w:val="D0780E8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645"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EFE5A54"/>
    <w:multiLevelType w:val="hybridMultilevel"/>
    <w:tmpl w:val="2F0E9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05C3B11"/>
    <w:multiLevelType w:val="hybridMultilevel"/>
    <w:tmpl w:val="6FC8A39C"/>
    <w:lvl w:ilvl="0" w:tplc="7098E860">
      <w:start w:val="1"/>
      <w:numFmt w:val="bullet"/>
      <w:lvlText w:val="●"/>
      <w:lvlJc w:val="left"/>
      <w:pPr>
        <w:ind w:left="360" w:hanging="360"/>
      </w:pPr>
      <w:rPr>
        <w:rFonts w:ascii="Noto Sans Symbols" w:eastAsia="Noto Sans Symbols" w:hAnsi="Noto Sans Symbols" w:cs="Noto Sans Symbols"/>
      </w:rPr>
    </w:lvl>
    <w:lvl w:ilvl="1" w:tplc="30BADD86">
      <w:start w:val="1"/>
      <w:numFmt w:val="bullet"/>
      <w:lvlText w:val="o"/>
      <w:lvlJc w:val="left"/>
      <w:pPr>
        <w:ind w:left="1080" w:hanging="360"/>
      </w:pPr>
      <w:rPr>
        <w:rFonts w:ascii="Courier New" w:eastAsia="Courier New" w:hAnsi="Courier New" w:cs="Courier New"/>
      </w:rPr>
    </w:lvl>
    <w:lvl w:ilvl="2" w:tplc="DADEF558">
      <w:start w:val="1"/>
      <w:numFmt w:val="bullet"/>
      <w:lvlText w:val="▪"/>
      <w:lvlJc w:val="left"/>
      <w:pPr>
        <w:ind w:left="1800" w:hanging="360"/>
      </w:pPr>
      <w:rPr>
        <w:rFonts w:ascii="Noto Sans Symbols" w:eastAsia="Noto Sans Symbols" w:hAnsi="Noto Sans Symbols" w:cs="Noto Sans Symbols"/>
      </w:rPr>
    </w:lvl>
    <w:lvl w:ilvl="3" w:tplc="DBEEE560">
      <w:start w:val="1"/>
      <w:numFmt w:val="bullet"/>
      <w:lvlText w:val="●"/>
      <w:lvlJc w:val="left"/>
      <w:pPr>
        <w:ind w:left="2520" w:hanging="360"/>
      </w:pPr>
      <w:rPr>
        <w:rFonts w:ascii="Noto Sans Symbols" w:eastAsia="Noto Sans Symbols" w:hAnsi="Noto Sans Symbols" w:cs="Noto Sans Symbols"/>
      </w:rPr>
    </w:lvl>
    <w:lvl w:ilvl="4" w:tplc="3EF6BDB0">
      <w:start w:val="1"/>
      <w:numFmt w:val="bullet"/>
      <w:lvlText w:val="o"/>
      <w:lvlJc w:val="left"/>
      <w:pPr>
        <w:ind w:left="3240" w:hanging="360"/>
      </w:pPr>
      <w:rPr>
        <w:rFonts w:ascii="Courier New" w:eastAsia="Courier New" w:hAnsi="Courier New" w:cs="Courier New"/>
      </w:rPr>
    </w:lvl>
    <w:lvl w:ilvl="5" w:tplc="7826D558">
      <w:start w:val="1"/>
      <w:numFmt w:val="bullet"/>
      <w:lvlText w:val="▪"/>
      <w:lvlJc w:val="left"/>
      <w:pPr>
        <w:ind w:left="3960" w:hanging="360"/>
      </w:pPr>
      <w:rPr>
        <w:rFonts w:ascii="Noto Sans Symbols" w:eastAsia="Noto Sans Symbols" w:hAnsi="Noto Sans Symbols" w:cs="Noto Sans Symbols"/>
      </w:rPr>
    </w:lvl>
    <w:lvl w:ilvl="6" w:tplc="5064A54E">
      <w:start w:val="1"/>
      <w:numFmt w:val="bullet"/>
      <w:lvlText w:val="●"/>
      <w:lvlJc w:val="left"/>
      <w:pPr>
        <w:ind w:left="4680" w:hanging="360"/>
      </w:pPr>
      <w:rPr>
        <w:rFonts w:ascii="Noto Sans Symbols" w:eastAsia="Noto Sans Symbols" w:hAnsi="Noto Sans Symbols" w:cs="Noto Sans Symbols"/>
      </w:rPr>
    </w:lvl>
    <w:lvl w:ilvl="7" w:tplc="4634B5E6">
      <w:start w:val="1"/>
      <w:numFmt w:val="bullet"/>
      <w:lvlText w:val="o"/>
      <w:lvlJc w:val="left"/>
      <w:pPr>
        <w:ind w:left="5400" w:hanging="360"/>
      </w:pPr>
      <w:rPr>
        <w:rFonts w:ascii="Courier New" w:eastAsia="Courier New" w:hAnsi="Courier New" w:cs="Courier New"/>
      </w:rPr>
    </w:lvl>
    <w:lvl w:ilvl="8" w:tplc="E04693E8">
      <w:start w:val="1"/>
      <w:numFmt w:val="bullet"/>
      <w:lvlText w:val="▪"/>
      <w:lvlJc w:val="left"/>
      <w:pPr>
        <w:ind w:left="6120" w:hanging="360"/>
      </w:pPr>
      <w:rPr>
        <w:rFonts w:ascii="Noto Sans Symbols" w:eastAsia="Noto Sans Symbols" w:hAnsi="Noto Sans Symbols" w:cs="Noto Sans Symbols"/>
      </w:rPr>
    </w:lvl>
  </w:abstractNum>
  <w:abstractNum w:abstractNumId="22" w15:restartNumberingAfterBreak="0">
    <w:nsid w:val="451B6EDD"/>
    <w:multiLevelType w:val="hybridMultilevel"/>
    <w:tmpl w:val="85CA1D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B86587"/>
    <w:multiLevelType w:val="hybridMultilevel"/>
    <w:tmpl w:val="552ABBB8"/>
    <w:lvl w:ilvl="0" w:tplc="E2CAF70C">
      <w:start w:val="1"/>
      <w:numFmt w:val="bullet"/>
      <w:lvlText w:val="●"/>
      <w:lvlJc w:val="left"/>
      <w:pPr>
        <w:ind w:left="360" w:hanging="360"/>
      </w:pPr>
      <w:rPr>
        <w:rFonts w:ascii="Noto Sans Symbols" w:eastAsia="Noto Sans Symbols" w:hAnsi="Noto Sans Symbols" w:cs="Noto Sans Symbols"/>
      </w:rPr>
    </w:lvl>
    <w:lvl w:ilvl="1" w:tplc="184EDEE0">
      <w:start w:val="1"/>
      <w:numFmt w:val="bullet"/>
      <w:lvlText w:val="o"/>
      <w:lvlJc w:val="left"/>
      <w:pPr>
        <w:ind w:left="1080" w:hanging="360"/>
      </w:pPr>
      <w:rPr>
        <w:rFonts w:ascii="Courier New" w:eastAsia="Courier New" w:hAnsi="Courier New" w:cs="Courier New"/>
      </w:rPr>
    </w:lvl>
    <w:lvl w:ilvl="2" w:tplc="D070D216">
      <w:start w:val="1"/>
      <w:numFmt w:val="bullet"/>
      <w:lvlText w:val="▪"/>
      <w:lvlJc w:val="left"/>
      <w:pPr>
        <w:ind w:left="1800" w:hanging="360"/>
      </w:pPr>
      <w:rPr>
        <w:rFonts w:ascii="Noto Sans Symbols" w:eastAsia="Noto Sans Symbols" w:hAnsi="Noto Sans Symbols" w:cs="Noto Sans Symbols"/>
      </w:rPr>
    </w:lvl>
    <w:lvl w:ilvl="3" w:tplc="1C044F46">
      <w:start w:val="1"/>
      <w:numFmt w:val="bullet"/>
      <w:lvlText w:val="●"/>
      <w:lvlJc w:val="left"/>
      <w:pPr>
        <w:ind w:left="2520" w:hanging="360"/>
      </w:pPr>
      <w:rPr>
        <w:rFonts w:ascii="Noto Sans Symbols" w:eastAsia="Noto Sans Symbols" w:hAnsi="Noto Sans Symbols" w:cs="Noto Sans Symbols"/>
      </w:rPr>
    </w:lvl>
    <w:lvl w:ilvl="4" w:tplc="86F01DE0">
      <w:start w:val="1"/>
      <w:numFmt w:val="bullet"/>
      <w:lvlText w:val="o"/>
      <w:lvlJc w:val="left"/>
      <w:pPr>
        <w:ind w:left="3240" w:hanging="360"/>
      </w:pPr>
      <w:rPr>
        <w:rFonts w:ascii="Courier New" w:eastAsia="Courier New" w:hAnsi="Courier New" w:cs="Courier New"/>
      </w:rPr>
    </w:lvl>
    <w:lvl w:ilvl="5" w:tplc="A1E45A74">
      <w:start w:val="1"/>
      <w:numFmt w:val="bullet"/>
      <w:lvlText w:val="▪"/>
      <w:lvlJc w:val="left"/>
      <w:pPr>
        <w:ind w:left="3960" w:hanging="360"/>
      </w:pPr>
      <w:rPr>
        <w:rFonts w:ascii="Noto Sans Symbols" w:eastAsia="Noto Sans Symbols" w:hAnsi="Noto Sans Symbols" w:cs="Noto Sans Symbols"/>
      </w:rPr>
    </w:lvl>
    <w:lvl w:ilvl="6" w:tplc="B0FE7C58">
      <w:start w:val="1"/>
      <w:numFmt w:val="bullet"/>
      <w:lvlText w:val="●"/>
      <w:lvlJc w:val="left"/>
      <w:pPr>
        <w:ind w:left="4680" w:hanging="360"/>
      </w:pPr>
      <w:rPr>
        <w:rFonts w:ascii="Noto Sans Symbols" w:eastAsia="Noto Sans Symbols" w:hAnsi="Noto Sans Symbols" w:cs="Noto Sans Symbols"/>
      </w:rPr>
    </w:lvl>
    <w:lvl w:ilvl="7" w:tplc="A1E452C4">
      <w:start w:val="1"/>
      <w:numFmt w:val="bullet"/>
      <w:lvlText w:val="o"/>
      <w:lvlJc w:val="left"/>
      <w:pPr>
        <w:ind w:left="5400" w:hanging="360"/>
      </w:pPr>
      <w:rPr>
        <w:rFonts w:ascii="Courier New" w:eastAsia="Courier New" w:hAnsi="Courier New" w:cs="Courier New"/>
      </w:rPr>
    </w:lvl>
    <w:lvl w:ilvl="8" w:tplc="9C1419D0">
      <w:start w:val="1"/>
      <w:numFmt w:val="bullet"/>
      <w:lvlText w:val="▪"/>
      <w:lvlJc w:val="left"/>
      <w:pPr>
        <w:ind w:left="6120" w:hanging="360"/>
      </w:pPr>
      <w:rPr>
        <w:rFonts w:ascii="Noto Sans Symbols" w:eastAsia="Noto Sans Symbols" w:hAnsi="Noto Sans Symbols" w:cs="Noto Sans Symbols"/>
      </w:rPr>
    </w:lvl>
  </w:abstractNum>
  <w:abstractNum w:abstractNumId="24" w15:restartNumberingAfterBreak="0">
    <w:nsid w:val="52084E05"/>
    <w:multiLevelType w:val="hybridMultilevel"/>
    <w:tmpl w:val="AA5E875C"/>
    <w:lvl w:ilvl="0" w:tplc="81F2C958">
      <w:start w:val="1"/>
      <w:numFmt w:val="bullet"/>
      <w:lvlText w:val="●"/>
      <w:lvlJc w:val="left"/>
      <w:pPr>
        <w:ind w:left="720" w:hanging="360"/>
      </w:pPr>
      <w:rPr>
        <w:u w:val="none"/>
      </w:rPr>
    </w:lvl>
    <w:lvl w:ilvl="1" w:tplc="C8C236C2">
      <w:start w:val="1"/>
      <w:numFmt w:val="bullet"/>
      <w:lvlText w:val="○"/>
      <w:lvlJc w:val="left"/>
      <w:pPr>
        <w:ind w:left="1440" w:hanging="360"/>
      </w:pPr>
      <w:rPr>
        <w:u w:val="none"/>
      </w:rPr>
    </w:lvl>
    <w:lvl w:ilvl="2" w:tplc="1850FE92">
      <w:start w:val="1"/>
      <w:numFmt w:val="bullet"/>
      <w:lvlText w:val="■"/>
      <w:lvlJc w:val="left"/>
      <w:pPr>
        <w:ind w:left="2160" w:hanging="360"/>
      </w:pPr>
      <w:rPr>
        <w:u w:val="none"/>
      </w:rPr>
    </w:lvl>
    <w:lvl w:ilvl="3" w:tplc="F5CC5D60">
      <w:start w:val="1"/>
      <w:numFmt w:val="bullet"/>
      <w:lvlText w:val="●"/>
      <w:lvlJc w:val="left"/>
      <w:pPr>
        <w:ind w:left="2880" w:hanging="360"/>
      </w:pPr>
      <w:rPr>
        <w:u w:val="none"/>
      </w:rPr>
    </w:lvl>
    <w:lvl w:ilvl="4" w:tplc="8E98D528">
      <w:start w:val="1"/>
      <w:numFmt w:val="bullet"/>
      <w:lvlText w:val="○"/>
      <w:lvlJc w:val="left"/>
      <w:pPr>
        <w:ind w:left="3600" w:hanging="360"/>
      </w:pPr>
      <w:rPr>
        <w:u w:val="none"/>
      </w:rPr>
    </w:lvl>
    <w:lvl w:ilvl="5" w:tplc="F36ACC34">
      <w:start w:val="1"/>
      <w:numFmt w:val="bullet"/>
      <w:lvlText w:val="■"/>
      <w:lvlJc w:val="left"/>
      <w:pPr>
        <w:ind w:left="4320" w:hanging="360"/>
      </w:pPr>
      <w:rPr>
        <w:u w:val="none"/>
      </w:rPr>
    </w:lvl>
    <w:lvl w:ilvl="6" w:tplc="826CCF08">
      <w:start w:val="1"/>
      <w:numFmt w:val="bullet"/>
      <w:lvlText w:val="●"/>
      <w:lvlJc w:val="left"/>
      <w:pPr>
        <w:ind w:left="5040" w:hanging="360"/>
      </w:pPr>
      <w:rPr>
        <w:u w:val="none"/>
      </w:rPr>
    </w:lvl>
    <w:lvl w:ilvl="7" w:tplc="0AB03B9E">
      <w:start w:val="1"/>
      <w:numFmt w:val="bullet"/>
      <w:lvlText w:val="○"/>
      <w:lvlJc w:val="left"/>
      <w:pPr>
        <w:ind w:left="5760" w:hanging="360"/>
      </w:pPr>
      <w:rPr>
        <w:u w:val="none"/>
      </w:rPr>
    </w:lvl>
    <w:lvl w:ilvl="8" w:tplc="810ADA76">
      <w:start w:val="1"/>
      <w:numFmt w:val="bullet"/>
      <w:lvlText w:val="■"/>
      <w:lvlJc w:val="left"/>
      <w:pPr>
        <w:ind w:left="6480" w:hanging="360"/>
      </w:pPr>
      <w:rPr>
        <w:u w:val="none"/>
      </w:rPr>
    </w:lvl>
  </w:abstractNum>
  <w:abstractNum w:abstractNumId="25" w15:restartNumberingAfterBreak="0">
    <w:nsid w:val="54DB166D"/>
    <w:multiLevelType w:val="multilevel"/>
    <w:tmpl w:val="17C2F2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55C11C72"/>
    <w:multiLevelType w:val="hybridMultilevel"/>
    <w:tmpl w:val="F072EFF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5741121F"/>
    <w:multiLevelType w:val="hybridMultilevel"/>
    <w:tmpl w:val="A78A0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9D5789D"/>
    <w:multiLevelType w:val="hybridMultilevel"/>
    <w:tmpl w:val="D4F0A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1F966EA"/>
    <w:multiLevelType w:val="hybridMultilevel"/>
    <w:tmpl w:val="BAAE337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4560207"/>
    <w:multiLevelType w:val="multilevel"/>
    <w:tmpl w:val="83A6E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B6A1327"/>
    <w:multiLevelType w:val="hybridMultilevel"/>
    <w:tmpl w:val="D8FE2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F056E44"/>
    <w:multiLevelType w:val="hybridMultilevel"/>
    <w:tmpl w:val="F8B4DE74"/>
    <w:lvl w:ilvl="0" w:tplc="2432FBD0">
      <w:start w:val="1"/>
      <w:numFmt w:val="bullet"/>
      <w:lvlText w:val="●"/>
      <w:lvlJc w:val="left"/>
      <w:pPr>
        <w:ind w:left="360" w:hanging="360"/>
      </w:pPr>
      <w:rPr>
        <w:rFonts w:ascii="Noto Sans Symbols" w:eastAsia="Noto Sans Symbols" w:hAnsi="Noto Sans Symbols" w:cs="Noto Sans Symbols"/>
      </w:rPr>
    </w:lvl>
    <w:lvl w:ilvl="1" w:tplc="0FF0BDA4">
      <w:start w:val="1"/>
      <w:numFmt w:val="bullet"/>
      <w:lvlText w:val="o"/>
      <w:lvlJc w:val="left"/>
      <w:pPr>
        <w:ind w:left="1080" w:hanging="360"/>
      </w:pPr>
      <w:rPr>
        <w:rFonts w:ascii="Courier New" w:eastAsia="Courier New" w:hAnsi="Courier New" w:cs="Courier New"/>
      </w:rPr>
    </w:lvl>
    <w:lvl w:ilvl="2" w:tplc="C9F6920E">
      <w:start w:val="1"/>
      <w:numFmt w:val="bullet"/>
      <w:lvlText w:val="▪"/>
      <w:lvlJc w:val="left"/>
      <w:pPr>
        <w:ind w:left="1800" w:hanging="360"/>
      </w:pPr>
      <w:rPr>
        <w:rFonts w:ascii="Noto Sans Symbols" w:eastAsia="Noto Sans Symbols" w:hAnsi="Noto Sans Symbols" w:cs="Noto Sans Symbols"/>
      </w:rPr>
    </w:lvl>
    <w:lvl w:ilvl="3" w:tplc="B3F08CFC">
      <w:start w:val="1"/>
      <w:numFmt w:val="bullet"/>
      <w:lvlText w:val="●"/>
      <w:lvlJc w:val="left"/>
      <w:pPr>
        <w:ind w:left="2520" w:hanging="360"/>
      </w:pPr>
      <w:rPr>
        <w:rFonts w:ascii="Noto Sans Symbols" w:eastAsia="Noto Sans Symbols" w:hAnsi="Noto Sans Symbols" w:cs="Noto Sans Symbols"/>
      </w:rPr>
    </w:lvl>
    <w:lvl w:ilvl="4" w:tplc="3BC0BE8E">
      <w:start w:val="1"/>
      <w:numFmt w:val="bullet"/>
      <w:lvlText w:val="o"/>
      <w:lvlJc w:val="left"/>
      <w:pPr>
        <w:ind w:left="3240" w:hanging="360"/>
      </w:pPr>
      <w:rPr>
        <w:rFonts w:ascii="Courier New" w:eastAsia="Courier New" w:hAnsi="Courier New" w:cs="Courier New"/>
      </w:rPr>
    </w:lvl>
    <w:lvl w:ilvl="5" w:tplc="E91A4826">
      <w:start w:val="1"/>
      <w:numFmt w:val="bullet"/>
      <w:lvlText w:val="▪"/>
      <w:lvlJc w:val="left"/>
      <w:pPr>
        <w:ind w:left="3960" w:hanging="360"/>
      </w:pPr>
      <w:rPr>
        <w:rFonts w:ascii="Noto Sans Symbols" w:eastAsia="Noto Sans Symbols" w:hAnsi="Noto Sans Symbols" w:cs="Noto Sans Symbols"/>
      </w:rPr>
    </w:lvl>
    <w:lvl w:ilvl="6" w:tplc="4CAE16D0">
      <w:start w:val="1"/>
      <w:numFmt w:val="bullet"/>
      <w:lvlText w:val="●"/>
      <w:lvlJc w:val="left"/>
      <w:pPr>
        <w:ind w:left="4680" w:hanging="360"/>
      </w:pPr>
      <w:rPr>
        <w:rFonts w:ascii="Noto Sans Symbols" w:eastAsia="Noto Sans Symbols" w:hAnsi="Noto Sans Symbols" w:cs="Noto Sans Symbols"/>
      </w:rPr>
    </w:lvl>
    <w:lvl w:ilvl="7" w:tplc="AAF89FD0">
      <w:start w:val="1"/>
      <w:numFmt w:val="bullet"/>
      <w:lvlText w:val="o"/>
      <w:lvlJc w:val="left"/>
      <w:pPr>
        <w:ind w:left="5400" w:hanging="360"/>
      </w:pPr>
      <w:rPr>
        <w:rFonts w:ascii="Courier New" w:eastAsia="Courier New" w:hAnsi="Courier New" w:cs="Courier New"/>
      </w:rPr>
    </w:lvl>
    <w:lvl w:ilvl="8" w:tplc="57EC597E">
      <w:start w:val="1"/>
      <w:numFmt w:val="bullet"/>
      <w:lvlText w:val="▪"/>
      <w:lvlJc w:val="left"/>
      <w:pPr>
        <w:ind w:left="6120" w:hanging="360"/>
      </w:pPr>
      <w:rPr>
        <w:rFonts w:ascii="Noto Sans Symbols" w:eastAsia="Noto Sans Symbols" w:hAnsi="Noto Sans Symbols" w:cs="Noto Sans Symbols"/>
      </w:rPr>
    </w:lvl>
  </w:abstractNum>
  <w:abstractNum w:abstractNumId="33" w15:restartNumberingAfterBreak="0">
    <w:nsid w:val="6F2770E0"/>
    <w:multiLevelType w:val="hybridMultilevel"/>
    <w:tmpl w:val="44C6C3CC"/>
    <w:lvl w:ilvl="0" w:tplc="08C26CFA">
      <w:start w:val="1"/>
      <w:numFmt w:val="bullet"/>
      <w:lvlText w:val="●"/>
      <w:lvlJc w:val="left"/>
      <w:pPr>
        <w:ind w:left="360" w:hanging="360"/>
      </w:pPr>
      <w:rPr>
        <w:rFonts w:ascii="Noto Sans Symbols" w:eastAsia="Noto Sans Symbols" w:hAnsi="Noto Sans Symbols" w:cs="Noto Sans Symbols"/>
      </w:rPr>
    </w:lvl>
    <w:lvl w:ilvl="1" w:tplc="19DC7072">
      <w:start w:val="1"/>
      <w:numFmt w:val="bullet"/>
      <w:lvlText w:val="o"/>
      <w:lvlJc w:val="left"/>
      <w:pPr>
        <w:ind w:left="1080" w:hanging="360"/>
      </w:pPr>
      <w:rPr>
        <w:rFonts w:ascii="Courier New" w:eastAsia="Courier New" w:hAnsi="Courier New" w:cs="Courier New"/>
      </w:rPr>
    </w:lvl>
    <w:lvl w:ilvl="2" w:tplc="61A696CC">
      <w:start w:val="1"/>
      <w:numFmt w:val="bullet"/>
      <w:lvlText w:val="▪"/>
      <w:lvlJc w:val="left"/>
      <w:pPr>
        <w:ind w:left="1800" w:hanging="360"/>
      </w:pPr>
      <w:rPr>
        <w:rFonts w:ascii="Noto Sans Symbols" w:eastAsia="Noto Sans Symbols" w:hAnsi="Noto Sans Symbols" w:cs="Noto Sans Symbols"/>
      </w:rPr>
    </w:lvl>
    <w:lvl w:ilvl="3" w:tplc="A8CAE046">
      <w:start w:val="1"/>
      <w:numFmt w:val="bullet"/>
      <w:lvlText w:val="●"/>
      <w:lvlJc w:val="left"/>
      <w:pPr>
        <w:ind w:left="2520" w:hanging="360"/>
      </w:pPr>
      <w:rPr>
        <w:rFonts w:ascii="Noto Sans Symbols" w:eastAsia="Noto Sans Symbols" w:hAnsi="Noto Sans Symbols" w:cs="Noto Sans Symbols"/>
      </w:rPr>
    </w:lvl>
    <w:lvl w:ilvl="4" w:tplc="9CF84F4C">
      <w:start w:val="1"/>
      <w:numFmt w:val="bullet"/>
      <w:lvlText w:val="o"/>
      <w:lvlJc w:val="left"/>
      <w:pPr>
        <w:ind w:left="3240" w:hanging="360"/>
      </w:pPr>
      <w:rPr>
        <w:rFonts w:ascii="Courier New" w:eastAsia="Courier New" w:hAnsi="Courier New" w:cs="Courier New"/>
      </w:rPr>
    </w:lvl>
    <w:lvl w:ilvl="5" w:tplc="9AE82838">
      <w:start w:val="1"/>
      <w:numFmt w:val="bullet"/>
      <w:lvlText w:val="▪"/>
      <w:lvlJc w:val="left"/>
      <w:pPr>
        <w:ind w:left="3960" w:hanging="360"/>
      </w:pPr>
      <w:rPr>
        <w:rFonts w:ascii="Noto Sans Symbols" w:eastAsia="Noto Sans Symbols" w:hAnsi="Noto Sans Symbols" w:cs="Noto Sans Symbols"/>
      </w:rPr>
    </w:lvl>
    <w:lvl w:ilvl="6" w:tplc="67D844E2">
      <w:start w:val="1"/>
      <w:numFmt w:val="bullet"/>
      <w:lvlText w:val="●"/>
      <w:lvlJc w:val="left"/>
      <w:pPr>
        <w:ind w:left="4680" w:hanging="360"/>
      </w:pPr>
      <w:rPr>
        <w:rFonts w:ascii="Noto Sans Symbols" w:eastAsia="Noto Sans Symbols" w:hAnsi="Noto Sans Symbols" w:cs="Noto Sans Symbols"/>
      </w:rPr>
    </w:lvl>
    <w:lvl w:ilvl="7" w:tplc="0E2E7E28">
      <w:start w:val="1"/>
      <w:numFmt w:val="bullet"/>
      <w:lvlText w:val="o"/>
      <w:lvlJc w:val="left"/>
      <w:pPr>
        <w:ind w:left="5400" w:hanging="360"/>
      </w:pPr>
      <w:rPr>
        <w:rFonts w:ascii="Courier New" w:eastAsia="Courier New" w:hAnsi="Courier New" w:cs="Courier New"/>
      </w:rPr>
    </w:lvl>
    <w:lvl w:ilvl="8" w:tplc="34C6FBD2">
      <w:start w:val="1"/>
      <w:numFmt w:val="bullet"/>
      <w:lvlText w:val="▪"/>
      <w:lvlJc w:val="left"/>
      <w:pPr>
        <w:ind w:left="6120" w:hanging="360"/>
      </w:pPr>
      <w:rPr>
        <w:rFonts w:ascii="Noto Sans Symbols" w:eastAsia="Noto Sans Symbols" w:hAnsi="Noto Sans Symbols" w:cs="Noto Sans Symbols"/>
      </w:rPr>
    </w:lvl>
  </w:abstractNum>
  <w:abstractNum w:abstractNumId="34" w15:restartNumberingAfterBreak="0">
    <w:nsid w:val="6F4C7AE6"/>
    <w:multiLevelType w:val="hybridMultilevel"/>
    <w:tmpl w:val="B2585D78"/>
    <w:lvl w:ilvl="0" w:tplc="604464E8">
      <w:start w:val="1"/>
      <w:numFmt w:val="decimal"/>
      <w:pStyle w:val="Numberedlist"/>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6F7F17D4"/>
    <w:multiLevelType w:val="hybridMultilevel"/>
    <w:tmpl w:val="0809001D"/>
    <w:lvl w:ilvl="0" w:tplc="F5321334">
      <w:start w:val="1"/>
      <w:numFmt w:val="decimal"/>
      <w:lvlText w:val="%1)"/>
      <w:lvlJc w:val="left"/>
      <w:pPr>
        <w:ind w:left="360" w:hanging="360"/>
      </w:pPr>
    </w:lvl>
    <w:lvl w:ilvl="1" w:tplc="1DCC7A42">
      <w:start w:val="1"/>
      <w:numFmt w:val="lowerLetter"/>
      <w:lvlText w:val="%2)"/>
      <w:lvlJc w:val="left"/>
      <w:pPr>
        <w:ind w:left="720" w:hanging="360"/>
      </w:pPr>
    </w:lvl>
    <w:lvl w:ilvl="2" w:tplc="A65A7784">
      <w:start w:val="1"/>
      <w:numFmt w:val="lowerRoman"/>
      <w:lvlText w:val="%3)"/>
      <w:lvlJc w:val="left"/>
      <w:pPr>
        <w:ind w:left="1080" w:hanging="360"/>
      </w:pPr>
    </w:lvl>
    <w:lvl w:ilvl="3" w:tplc="5EE2802A">
      <w:start w:val="1"/>
      <w:numFmt w:val="decimal"/>
      <w:lvlText w:val="(%4)"/>
      <w:lvlJc w:val="left"/>
      <w:pPr>
        <w:ind w:left="1440" w:hanging="360"/>
      </w:pPr>
    </w:lvl>
    <w:lvl w:ilvl="4" w:tplc="62C24324">
      <w:start w:val="1"/>
      <w:numFmt w:val="lowerLetter"/>
      <w:lvlText w:val="(%5)"/>
      <w:lvlJc w:val="left"/>
      <w:pPr>
        <w:ind w:left="1800" w:hanging="360"/>
      </w:pPr>
    </w:lvl>
    <w:lvl w:ilvl="5" w:tplc="286AEAB0">
      <w:start w:val="1"/>
      <w:numFmt w:val="lowerRoman"/>
      <w:lvlText w:val="(%6)"/>
      <w:lvlJc w:val="left"/>
      <w:pPr>
        <w:ind w:left="2160" w:hanging="360"/>
      </w:pPr>
    </w:lvl>
    <w:lvl w:ilvl="6" w:tplc="EB6AE8BC">
      <w:start w:val="1"/>
      <w:numFmt w:val="decimal"/>
      <w:lvlText w:val="%7."/>
      <w:lvlJc w:val="left"/>
      <w:pPr>
        <w:ind w:left="2520" w:hanging="360"/>
      </w:pPr>
    </w:lvl>
    <w:lvl w:ilvl="7" w:tplc="F6D2913E">
      <w:start w:val="1"/>
      <w:numFmt w:val="lowerLetter"/>
      <w:lvlText w:val="%8."/>
      <w:lvlJc w:val="left"/>
      <w:pPr>
        <w:ind w:left="2880" w:hanging="360"/>
      </w:pPr>
    </w:lvl>
    <w:lvl w:ilvl="8" w:tplc="626EA25A">
      <w:start w:val="1"/>
      <w:numFmt w:val="lowerRoman"/>
      <w:lvlText w:val="%9."/>
      <w:lvlJc w:val="left"/>
      <w:pPr>
        <w:ind w:left="3240" w:hanging="360"/>
      </w:pPr>
    </w:lvl>
  </w:abstractNum>
  <w:abstractNum w:abstractNumId="36" w15:restartNumberingAfterBreak="0">
    <w:nsid w:val="71384E78"/>
    <w:multiLevelType w:val="hybridMultilevel"/>
    <w:tmpl w:val="1B308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1DF4524"/>
    <w:multiLevelType w:val="hybridMultilevel"/>
    <w:tmpl w:val="8FC26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3DD2B23"/>
    <w:multiLevelType w:val="multilevel"/>
    <w:tmpl w:val="3FC8355E"/>
    <w:lvl w:ilvl="0">
      <w:start w:val="1"/>
      <w:numFmt w:val="decimal"/>
      <w:pStyle w:val="NumberedHeading"/>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9" w15:restartNumberingAfterBreak="0">
    <w:nsid w:val="76370099"/>
    <w:multiLevelType w:val="hybridMultilevel"/>
    <w:tmpl w:val="5ABAE796"/>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7A1F3E8B"/>
    <w:multiLevelType w:val="hybridMultilevel"/>
    <w:tmpl w:val="54A2477A"/>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7BEE22E3"/>
    <w:multiLevelType w:val="hybridMultilevel"/>
    <w:tmpl w:val="4D32FF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529729475">
    <w:abstractNumId w:val="38"/>
  </w:num>
  <w:num w:numId="2" w16cid:durableId="756438864">
    <w:abstractNumId w:val="25"/>
  </w:num>
  <w:num w:numId="3" w16cid:durableId="624119436">
    <w:abstractNumId w:val="18"/>
  </w:num>
  <w:num w:numId="4" w16cid:durableId="601576025">
    <w:abstractNumId w:val="41"/>
  </w:num>
  <w:num w:numId="5" w16cid:durableId="1397894464">
    <w:abstractNumId w:val="30"/>
  </w:num>
  <w:num w:numId="6" w16cid:durableId="279607380">
    <w:abstractNumId w:val="19"/>
  </w:num>
  <w:num w:numId="7" w16cid:durableId="96872105">
    <w:abstractNumId w:val="34"/>
  </w:num>
  <w:num w:numId="8" w16cid:durableId="103355727">
    <w:abstractNumId w:val="6"/>
  </w:num>
  <w:num w:numId="9" w16cid:durableId="2113743037">
    <w:abstractNumId w:val="31"/>
  </w:num>
  <w:num w:numId="10" w16cid:durableId="1740403804">
    <w:abstractNumId w:val="14"/>
  </w:num>
  <w:num w:numId="11" w16cid:durableId="1292590044">
    <w:abstractNumId w:val="24"/>
  </w:num>
  <w:num w:numId="12" w16cid:durableId="1935552572">
    <w:abstractNumId w:val="13"/>
  </w:num>
  <w:num w:numId="13" w16cid:durableId="1254826195">
    <w:abstractNumId w:val="1"/>
  </w:num>
  <w:num w:numId="14" w16cid:durableId="987586226">
    <w:abstractNumId w:val="2"/>
  </w:num>
  <w:num w:numId="15" w16cid:durableId="1259369589">
    <w:abstractNumId w:val="37"/>
  </w:num>
  <w:num w:numId="16" w16cid:durableId="1360542404">
    <w:abstractNumId w:val="15"/>
  </w:num>
  <w:num w:numId="17" w16cid:durableId="1419326496">
    <w:abstractNumId w:val="22"/>
  </w:num>
  <w:num w:numId="18" w16cid:durableId="1028524419">
    <w:abstractNumId w:val="36"/>
  </w:num>
  <w:num w:numId="19" w16cid:durableId="2073111027">
    <w:abstractNumId w:val="0"/>
  </w:num>
  <w:num w:numId="20" w16cid:durableId="1117480465">
    <w:abstractNumId w:val="16"/>
  </w:num>
  <w:num w:numId="21" w16cid:durableId="655840144">
    <w:abstractNumId w:val="27"/>
  </w:num>
  <w:num w:numId="22" w16cid:durableId="336353046">
    <w:abstractNumId w:val="17"/>
  </w:num>
  <w:num w:numId="23" w16cid:durableId="112022446">
    <w:abstractNumId w:val="11"/>
  </w:num>
  <w:num w:numId="24" w16cid:durableId="1034502670">
    <w:abstractNumId w:val="39"/>
  </w:num>
  <w:num w:numId="25" w16cid:durableId="498354546">
    <w:abstractNumId w:val="40"/>
  </w:num>
  <w:num w:numId="26" w16cid:durableId="981689605">
    <w:abstractNumId w:val="26"/>
  </w:num>
  <w:num w:numId="27" w16cid:durableId="2025594833">
    <w:abstractNumId w:val="20"/>
  </w:num>
  <w:num w:numId="28" w16cid:durableId="1131245708">
    <w:abstractNumId w:val="10"/>
  </w:num>
  <w:num w:numId="29" w16cid:durableId="1870677458">
    <w:abstractNumId w:val="12"/>
  </w:num>
  <w:num w:numId="30" w16cid:durableId="176700157">
    <w:abstractNumId w:val="28"/>
  </w:num>
  <w:num w:numId="31" w16cid:durableId="568349178">
    <w:abstractNumId w:val="3"/>
  </w:num>
  <w:num w:numId="32" w16cid:durableId="304820592">
    <w:abstractNumId w:val="32"/>
  </w:num>
  <w:num w:numId="33" w16cid:durableId="1896158896">
    <w:abstractNumId w:val="23"/>
  </w:num>
  <w:num w:numId="34" w16cid:durableId="542208355">
    <w:abstractNumId w:val="5"/>
  </w:num>
  <w:num w:numId="35" w16cid:durableId="1482163040">
    <w:abstractNumId w:val="21"/>
  </w:num>
  <w:num w:numId="36" w16cid:durableId="1090665969">
    <w:abstractNumId w:val="9"/>
  </w:num>
  <w:num w:numId="37" w16cid:durableId="780032042">
    <w:abstractNumId w:val="33"/>
  </w:num>
  <w:num w:numId="38" w16cid:durableId="1270702229">
    <w:abstractNumId w:val="4"/>
  </w:num>
  <w:num w:numId="39" w16cid:durableId="142818485">
    <w:abstractNumId w:val="8"/>
  </w:num>
  <w:num w:numId="40" w16cid:durableId="1512143997">
    <w:abstractNumId w:val="35"/>
  </w:num>
  <w:num w:numId="41" w16cid:durableId="726297199">
    <w:abstractNumId w:val="29"/>
  </w:num>
  <w:num w:numId="42" w16cid:durableId="2012949999">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removeDateAndTim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F38"/>
    <w:rsid w:val="0000101D"/>
    <w:rsid w:val="00001683"/>
    <w:rsid w:val="00002256"/>
    <w:rsid w:val="0000300B"/>
    <w:rsid w:val="00003880"/>
    <w:rsid w:val="00004430"/>
    <w:rsid w:val="000057E7"/>
    <w:rsid w:val="00005C23"/>
    <w:rsid w:val="000067A5"/>
    <w:rsid w:val="00007DA7"/>
    <w:rsid w:val="0001060D"/>
    <w:rsid w:val="00011025"/>
    <w:rsid w:val="0001169A"/>
    <w:rsid w:val="00014D4F"/>
    <w:rsid w:val="00015497"/>
    <w:rsid w:val="00017485"/>
    <w:rsid w:val="000177F2"/>
    <w:rsid w:val="00017E52"/>
    <w:rsid w:val="00020C60"/>
    <w:rsid w:val="00021367"/>
    <w:rsid w:val="00021E4B"/>
    <w:rsid w:val="000237C9"/>
    <w:rsid w:val="00023D9D"/>
    <w:rsid w:val="000241CE"/>
    <w:rsid w:val="000248D0"/>
    <w:rsid w:val="00024DEB"/>
    <w:rsid w:val="000265B3"/>
    <w:rsid w:val="0002668A"/>
    <w:rsid w:val="00026FFB"/>
    <w:rsid w:val="00030703"/>
    <w:rsid w:val="000360A0"/>
    <w:rsid w:val="00036B56"/>
    <w:rsid w:val="00037089"/>
    <w:rsid w:val="00041B0C"/>
    <w:rsid w:val="000422B0"/>
    <w:rsid w:val="00042388"/>
    <w:rsid w:val="000423D5"/>
    <w:rsid w:val="00042566"/>
    <w:rsid w:val="00042CF5"/>
    <w:rsid w:val="000435A5"/>
    <w:rsid w:val="000435B1"/>
    <w:rsid w:val="00044407"/>
    <w:rsid w:val="000445D5"/>
    <w:rsid w:val="00045E4F"/>
    <w:rsid w:val="00045F4C"/>
    <w:rsid w:val="00046BBD"/>
    <w:rsid w:val="000474F3"/>
    <w:rsid w:val="00047636"/>
    <w:rsid w:val="00051538"/>
    <w:rsid w:val="0005172D"/>
    <w:rsid w:val="00051FC6"/>
    <w:rsid w:val="00052020"/>
    <w:rsid w:val="00052487"/>
    <w:rsid w:val="000533BC"/>
    <w:rsid w:val="00053E0B"/>
    <w:rsid w:val="00054B58"/>
    <w:rsid w:val="000557A2"/>
    <w:rsid w:val="00055D55"/>
    <w:rsid w:val="000565E9"/>
    <w:rsid w:val="0006223F"/>
    <w:rsid w:val="000635C5"/>
    <w:rsid w:val="00064802"/>
    <w:rsid w:val="00065870"/>
    <w:rsid w:val="00067153"/>
    <w:rsid w:val="0007092E"/>
    <w:rsid w:val="000713A8"/>
    <w:rsid w:val="0007195C"/>
    <w:rsid w:val="000720AA"/>
    <w:rsid w:val="00072772"/>
    <w:rsid w:val="000743D7"/>
    <w:rsid w:val="000746BB"/>
    <w:rsid w:val="00080B96"/>
    <w:rsid w:val="0008111B"/>
    <w:rsid w:val="0008125E"/>
    <w:rsid w:val="00081EB5"/>
    <w:rsid w:val="000871A9"/>
    <w:rsid w:val="00087A78"/>
    <w:rsid w:val="00090645"/>
    <w:rsid w:val="000908CE"/>
    <w:rsid w:val="000923B1"/>
    <w:rsid w:val="000927E7"/>
    <w:rsid w:val="00092E93"/>
    <w:rsid w:val="00093BDC"/>
    <w:rsid w:val="000971A9"/>
    <w:rsid w:val="0009755F"/>
    <w:rsid w:val="000A009A"/>
    <w:rsid w:val="000A1A41"/>
    <w:rsid w:val="000A1F38"/>
    <w:rsid w:val="000A28B4"/>
    <w:rsid w:val="000A311F"/>
    <w:rsid w:val="000A4BE0"/>
    <w:rsid w:val="000A69AB"/>
    <w:rsid w:val="000A6A50"/>
    <w:rsid w:val="000A7882"/>
    <w:rsid w:val="000A7FC1"/>
    <w:rsid w:val="000B10A8"/>
    <w:rsid w:val="000B1F50"/>
    <w:rsid w:val="000B2511"/>
    <w:rsid w:val="000B295E"/>
    <w:rsid w:val="000B2F18"/>
    <w:rsid w:val="000B42CF"/>
    <w:rsid w:val="000B5915"/>
    <w:rsid w:val="000B591F"/>
    <w:rsid w:val="000B6553"/>
    <w:rsid w:val="000B698B"/>
    <w:rsid w:val="000B7DD6"/>
    <w:rsid w:val="000C057F"/>
    <w:rsid w:val="000C07B8"/>
    <w:rsid w:val="000C2847"/>
    <w:rsid w:val="000C2852"/>
    <w:rsid w:val="000C2945"/>
    <w:rsid w:val="000C2F41"/>
    <w:rsid w:val="000C38B5"/>
    <w:rsid w:val="000C4DE1"/>
    <w:rsid w:val="000C52F2"/>
    <w:rsid w:val="000C5A53"/>
    <w:rsid w:val="000C79CF"/>
    <w:rsid w:val="000D029A"/>
    <w:rsid w:val="000D1994"/>
    <w:rsid w:val="000D2721"/>
    <w:rsid w:val="000D3D12"/>
    <w:rsid w:val="000D4152"/>
    <w:rsid w:val="000D49CE"/>
    <w:rsid w:val="000D559C"/>
    <w:rsid w:val="000D63F5"/>
    <w:rsid w:val="000D67D7"/>
    <w:rsid w:val="000D6E01"/>
    <w:rsid w:val="000D70CD"/>
    <w:rsid w:val="000E20C6"/>
    <w:rsid w:val="000E2955"/>
    <w:rsid w:val="000E33A3"/>
    <w:rsid w:val="000E3963"/>
    <w:rsid w:val="000E4888"/>
    <w:rsid w:val="000E6289"/>
    <w:rsid w:val="000E6305"/>
    <w:rsid w:val="000E6387"/>
    <w:rsid w:val="000E69DD"/>
    <w:rsid w:val="000E6A0F"/>
    <w:rsid w:val="000F0494"/>
    <w:rsid w:val="000F15B3"/>
    <w:rsid w:val="000F2E84"/>
    <w:rsid w:val="000F3370"/>
    <w:rsid w:val="000F5016"/>
    <w:rsid w:val="000F626F"/>
    <w:rsid w:val="000F7738"/>
    <w:rsid w:val="00100EB5"/>
    <w:rsid w:val="00102F64"/>
    <w:rsid w:val="00102F7A"/>
    <w:rsid w:val="00103D0E"/>
    <w:rsid w:val="00105B0E"/>
    <w:rsid w:val="001067DE"/>
    <w:rsid w:val="00106858"/>
    <w:rsid w:val="00106BE0"/>
    <w:rsid w:val="001071B2"/>
    <w:rsid w:val="00107F11"/>
    <w:rsid w:val="0011120F"/>
    <w:rsid w:val="001114FB"/>
    <w:rsid w:val="00112CF4"/>
    <w:rsid w:val="00112EDA"/>
    <w:rsid w:val="0011335E"/>
    <w:rsid w:val="001137E6"/>
    <w:rsid w:val="00114576"/>
    <w:rsid w:val="001164D0"/>
    <w:rsid w:val="00116B56"/>
    <w:rsid w:val="00116F6B"/>
    <w:rsid w:val="00117F0D"/>
    <w:rsid w:val="00121DF4"/>
    <w:rsid w:val="0012284B"/>
    <w:rsid w:val="00123192"/>
    <w:rsid w:val="0012716F"/>
    <w:rsid w:val="00127F17"/>
    <w:rsid w:val="00130FA9"/>
    <w:rsid w:val="00131B87"/>
    <w:rsid w:val="00131E54"/>
    <w:rsid w:val="00132B22"/>
    <w:rsid w:val="00134787"/>
    <w:rsid w:val="00134F94"/>
    <w:rsid w:val="001358F3"/>
    <w:rsid w:val="00135F71"/>
    <w:rsid w:val="001363D2"/>
    <w:rsid w:val="00141278"/>
    <w:rsid w:val="001413A8"/>
    <w:rsid w:val="00143B0A"/>
    <w:rsid w:val="00145BCD"/>
    <w:rsid w:val="00147FA4"/>
    <w:rsid w:val="0015118C"/>
    <w:rsid w:val="001512FD"/>
    <w:rsid w:val="00151BA2"/>
    <w:rsid w:val="00151DB9"/>
    <w:rsid w:val="00151DDB"/>
    <w:rsid w:val="00152175"/>
    <w:rsid w:val="00155D8C"/>
    <w:rsid w:val="00156BFB"/>
    <w:rsid w:val="0015729B"/>
    <w:rsid w:val="00162700"/>
    <w:rsid w:val="00162B2A"/>
    <w:rsid w:val="00164A89"/>
    <w:rsid w:val="00165E2A"/>
    <w:rsid w:val="00166B30"/>
    <w:rsid w:val="0016719C"/>
    <w:rsid w:val="001671A5"/>
    <w:rsid w:val="001705AB"/>
    <w:rsid w:val="00172156"/>
    <w:rsid w:val="001744CE"/>
    <w:rsid w:val="00175E02"/>
    <w:rsid w:val="00176AAF"/>
    <w:rsid w:val="00176CE1"/>
    <w:rsid w:val="0017748E"/>
    <w:rsid w:val="001818CD"/>
    <w:rsid w:val="00181AB9"/>
    <w:rsid w:val="00183428"/>
    <w:rsid w:val="00183E37"/>
    <w:rsid w:val="00184654"/>
    <w:rsid w:val="00184D19"/>
    <w:rsid w:val="00187F2B"/>
    <w:rsid w:val="00190190"/>
    <w:rsid w:val="0019171B"/>
    <w:rsid w:val="00191DFA"/>
    <w:rsid w:val="00192B2D"/>
    <w:rsid w:val="00192C7B"/>
    <w:rsid w:val="00193DB3"/>
    <w:rsid w:val="00194C22"/>
    <w:rsid w:val="00195025"/>
    <w:rsid w:val="00195FCF"/>
    <w:rsid w:val="00196477"/>
    <w:rsid w:val="001A101D"/>
    <w:rsid w:val="001A2D79"/>
    <w:rsid w:val="001A3367"/>
    <w:rsid w:val="001A47AB"/>
    <w:rsid w:val="001A6F14"/>
    <w:rsid w:val="001A6F1A"/>
    <w:rsid w:val="001B0520"/>
    <w:rsid w:val="001B096B"/>
    <w:rsid w:val="001B1133"/>
    <w:rsid w:val="001B1406"/>
    <w:rsid w:val="001B1A21"/>
    <w:rsid w:val="001B5122"/>
    <w:rsid w:val="001B5443"/>
    <w:rsid w:val="001B6420"/>
    <w:rsid w:val="001B65BC"/>
    <w:rsid w:val="001B6FDE"/>
    <w:rsid w:val="001B7494"/>
    <w:rsid w:val="001C1840"/>
    <w:rsid w:val="001C203A"/>
    <w:rsid w:val="001C396F"/>
    <w:rsid w:val="001C435B"/>
    <w:rsid w:val="001C4628"/>
    <w:rsid w:val="001C4B7A"/>
    <w:rsid w:val="001C5C1C"/>
    <w:rsid w:val="001C6D58"/>
    <w:rsid w:val="001D087F"/>
    <w:rsid w:val="001D0A38"/>
    <w:rsid w:val="001D0D8B"/>
    <w:rsid w:val="001D13B8"/>
    <w:rsid w:val="001D15F9"/>
    <w:rsid w:val="001D16D7"/>
    <w:rsid w:val="001D343E"/>
    <w:rsid w:val="001D3E52"/>
    <w:rsid w:val="001D50F4"/>
    <w:rsid w:val="001D5490"/>
    <w:rsid w:val="001D69F5"/>
    <w:rsid w:val="001D78B2"/>
    <w:rsid w:val="001D7D21"/>
    <w:rsid w:val="001E09BD"/>
    <w:rsid w:val="001E0D1B"/>
    <w:rsid w:val="001E1D69"/>
    <w:rsid w:val="001E24D9"/>
    <w:rsid w:val="001E2958"/>
    <w:rsid w:val="001E4C47"/>
    <w:rsid w:val="001E5247"/>
    <w:rsid w:val="001E5848"/>
    <w:rsid w:val="001E7C20"/>
    <w:rsid w:val="001F0928"/>
    <w:rsid w:val="001F1203"/>
    <w:rsid w:val="001F44CB"/>
    <w:rsid w:val="001F47B3"/>
    <w:rsid w:val="001F4BFE"/>
    <w:rsid w:val="001F59DD"/>
    <w:rsid w:val="001F7572"/>
    <w:rsid w:val="001F7594"/>
    <w:rsid w:val="00201AF9"/>
    <w:rsid w:val="002036ED"/>
    <w:rsid w:val="00203E99"/>
    <w:rsid w:val="0020408B"/>
    <w:rsid w:val="00205BC9"/>
    <w:rsid w:val="00206324"/>
    <w:rsid w:val="00206CB1"/>
    <w:rsid w:val="00207841"/>
    <w:rsid w:val="00210B1A"/>
    <w:rsid w:val="002121F8"/>
    <w:rsid w:val="002131AA"/>
    <w:rsid w:val="0021389D"/>
    <w:rsid w:val="0021578F"/>
    <w:rsid w:val="00215FD9"/>
    <w:rsid w:val="00217C57"/>
    <w:rsid w:val="00221F4D"/>
    <w:rsid w:val="0022557F"/>
    <w:rsid w:val="0022591A"/>
    <w:rsid w:val="002271C7"/>
    <w:rsid w:val="002313BD"/>
    <w:rsid w:val="002314A9"/>
    <w:rsid w:val="00231AA1"/>
    <w:rsid w:val="00231D8C"/>
    <w:rsid w:val="00233892"/>
    <w:rsid w:val="00233E28"/>
    <w:rsid w:val="002353B8"/>
    <w:rsid w:val="00237A11"/>
    <w:rsid w:val="00240635"/>
    <w:rsid w:val="002406BB"/>
    <w:rsid w:val="00240BB3"/>
    <w:rsid w:val="0024137D"/>
    <w:rsid w:val="00241DC2"/>
    <w:rsid w:val="00242BF3"/>
    <w:rsid w:val="00243E38"/>
    <w:rsid w:val="0024456D"/>
    <w:rsid w:val="002450E5"/>
    <w:rsid w:val="00247269"/>
    <w:rsid w:val="00247CDE"/>
    <w:rsid w:val="00247D3D"/>
    <w:rsid w:val="002506DF"/>
    <w:rsid w:val="002511B3"/>
    <w:rsid w:val="00254066"/>
    <w:rsid w:val="00254570"/>
    <w:rsid w:val="00256AFB"/>
    <w:rsid w:val="00256BAC"/>
    <w:rsid w:val="002579F0"/>
    <w:rsid w:val="002605D3"/>
    <w:rsid w:val="002608C9"/>
    <w:rsid w:val="00261013"/>
    <w:rsid w:val="0026110D"/>
    <w:rsid w:val="0026269B"/>
    <w:rsid w:val="0026358C"/>
    <w:rsid w:val="00265928"/>
    <w:rsid w:val="002674F6"/>
    <w:rsid w:val="002707F9"/>
    <w:rsid w:val="00271059"/>
    <w:rsid w:val="0027111B"/>
    <w:rsid w:val="00271D66"/>
    <w:rsid w:val="0027201A"/>
    <w:rsid w:val="002736F5"/>
    <w:rsid w:val="00273F06"/>
    <w:rsid w:val="00274FC5"/>
    <w:rsid w:val="00277EC7"/>
    <w:rsid w:val="0028038D"/>
    <w:rsid w:val="0028193A"/>
    <w:rsid w:val="00282203"/>
    <w:rsid w:val="002828C3"/>
    <w:rsid w:val="00282924"/>
    <w:rsid w:val="00282B6F"/>
    <w:rsid w:val="002844D3"/>
    <w:rsid w:val="00284979"/>
    <w:rsid w:val="002865EE"/>
    <w:rsid w:val="002867C1"/>
    <w:rsid w:val="00286A59"/>
    <w:rsid w:val="00287CFF"/>
    <w:rsid w:val="00287F19"/>
    <w:rsid w:val="00291A63"/>
    <w:rsid w:val="0029204C"/>
    <w:rsid w:val="002920FD"/>
    <w:rsid w:val="002937A2"/>
    <w:rsid w:val="00293C63"/>
    <w:rsid w:val="002943A7"/>
    <w:rsid w:val="00296F6C"/>
    <w:rsid w:val="00297475"/>
    <w:rsid w:val="0029767C"/>
    <w:rsid w:val="00297A87"/>
    <w:rsid w:val="002A04F9"/>
    <w:rsid w:val="002A274F"/>
    <w:rsid w:val="002A3A5B"/>
    <w:rsid w:val="002A4017"/>
    <w:rsid w:val="002A4394"/>
    <w:rsid w:val="002A45FA"/>
    <w:rsid w:val="002A4FD3"/>
    <w:rsid w:val="002A5BFF"/>
    <w:rsid w:val="002A5C3C"/>
    <w:rsid w:val="002A6779"/>
    <w:rsid w:val="002A6EF5"/>
    <w:rsid w:val="002A76D0"/>
    <w:rsid w:val="002B172F"/>
    <w:rsid w:val="002B208F"/>
    <w:rsid w:val="002B261C"/>
    <w:rsid w:val="002B2E85"/>
    <w:rsid w:val="002B3537"/>
    <w:rsid w:val="002B40C4"/>
    <w:rsid w:val="002B4364"/>
    <w:rsid w:val="002B4742"/>
    <w:rsid w:val="002B47AB"/>
    <w:rsid w:val="002B5768"/>
    <w:rsid w:val="002B5CD0"/>
    <w:rsid w:val="002B6A3C"/>
    <w:rsid w:val="002B79DA"/>
    <w:rsid w:val="002C048D"/>
    <w:rsid w:val="002C3796"/>
    <w:rsid w:val="002C3E3C"/>
    <w:rsid w:val="002C65FE"/>
    <w:rsid w:val="002C6DB7"/>
    <w:rsid w:val="002D01EF"/>
    <w:rsid w:val="002D07E2"/>
    <w:rsid w:val="002D09FD"/>
    <w:rsid w:val="002D0FFB"/>
    <w:rsid w:val="002D1821"/>
    <w:rsid w:val="002D1FEC"/>
    <w:rsid w:val="002D240E"/>
    <w:rsid w:val="002D514E"/>
    <w:rsid w:val="002D66EE"/>
    <w:rsid w:val="002D67FF"/>
    <w:rsid w:val="002D6D25"/>
    <w:rsid w:val="002E0C0C"/>
    <w:rsid w:val="002E1311"/>
    <w:rsid w:val="002E24B6"/>
    <w:rsid w:val="002E4510"/>
    <w:rsid w:val="002E5015"/>
    <w:rsid w:val="002E531A"/>
    <w:rsid w:val="002E7E54"/>
    <w:rsid w:val="002F1427"/>
    <w:rsid w:val="002F38E9"/>
    <w:rsid w:val="002F40BA"/>
    <w:rsid w:val="002F4515"/>
    <w:rsid w:val="002F6E6D"/>
    <w:rsid w:val="0030013B"/>
    <w:rsid w:val="0030022B"/>
    <w:rsid w:val="0030028F"/>
    <w:rsid w:val="003006BD"/>
    <w:rsid w:val="0030250C"/>
    <w:rsid w:val="00302542"/>
    <w:rsid w:val="003036D7"/>
    <w:rsid w:val="0030478E"/>
    <w:rsid w:val="00304D00"/>
    <w:rsid w:val="0030528E"/>
    <w:rsid w:val="00305A9E"/>
    <w:rsid w:val="00305AB5"/>
    <w:rsid w:val="00305D6F"/>
    <w:rsid w:val="003062CE"/>
    <w:rsid w:val="003068BD"/>
    <w:rsid w:val="00306D33"/>
    <w:rsid w:val="00307D09"/>
    <w:rsid w:val="00310F55"/>
    <w:rsid w:val="0031298D"/>
    <w:rsid w:val="00312F3F"/>
    <w:rsid w:val="00313588"/>
    <w:rsid w:val="003200FE"/>
    <w:rsid w:val="00320262"/>
    <w:rsid w:val="00320C3F"/>
    <w:rsid w:val="00320D8E"/>
    <w:rsid w:val="0032169C"/>
    <w:rsid w:val="00322105"/>
    <w:rsid w:val="00323B87"/>
    <w:rsid w:val="0032477B"/>
    <w:rsid w:val="00330574"/>
    <w:rsid w:val="00331D45"/>
    <w:rsid w:val="003328BD"/>
    <w:rsid w:val="00333922"/>
    <w:rsid w:val="00334FA6"/>
    <w:rsid w:val="0033606B"/>
    <w:rsid w:val="00337DC4"/>
    <w:rsid w:val="0034060F"/>
    <w:rsid w:val="003407FE"/>
    <w:rsid w:val="00340B18"/>
    <w:rsid w:val="00340CED"/>
    <w:rsid w:val="00341739"/>
    <w:rsid w:val="003424C0"/>
    <w:rsid w:val="003430C3"/>
    <w:rsid w:val="00343694"/>
    <w:rsid w:val="00344661"/>
    <w:rsid w:val="003446E2"/>
    <w:rsid w:val="003451F3"/>
    <w:rsid w:val="00345608"/>
    <w:rsid w:val="00345B99"/>
    <w:rsid w:val="003501E5"/>
    <w:rsid w:val="00350342"/>
    <w:rsid w:val="0035050F"/>
    <w:rsid w:val="003506AF"/>
    <w:rsid w:val="00350769"/>
    <w:rsid w:val="00350816"/>
    <w:rsid w:val="00350B88"/>
    <w:rsid w:val="00351B65"/>
    <w:rsid w:val="00353503"/>
    <w:rsid w:val="003542AB"/>
    <w:rsid w:val="003545A9"/>
    <w:rsid w:val="00354AF4"/>
    <w:rsid w:val="00354CD5"/>
    <w:rsid w:val="00355E2C"/>
    <w:rsid w:val="0036040F"/>
    <w:rsid w:val="00360F01"/>
    <w:rsid w:val="00361996"/>
    <w:rsid w:val="00361E70"/>
    <w:rsid w:val="00362526"/>
    <w:rsid w:val="0036310B"/>
    <w:rsid w:val="00364927"/>
    <w:rsid w:val="00364FE7"/>
    <w:rsid w:val="00366D8D"/>
    <w:rsid w:val="003677F0"/>
    <w:rsid w:val="0037095A"/>
    <w:rsid w:val="00370E6B"/>
    <w:rsid w:val="00372939"/>
    <w:rsid w:val="003734BB"/>
    <w:rsid w:val="003755C1"/>
    <w:rsid w:val="00375745"/>
    <w:rsid w:val="003759C7"/>
    <w:rsid w:val="00375CAC"/>
    <w:rsid w:val="00377269"/>
    <w:rsid w:val="00377FA4"/>
    <w:rsid w:val="00380CF5"/>
    <w:rsid w:val="003824CB"/>
    <w:rsid w:val="00383C0B"/>
    <w:rsid w:val="003840A6"/>
    <w:rsid w:val="0038498B"/>
    <w:rsid w:val="00384A9A"/>
    <w:rsid w:val="00384E4F"/>
    <w:rsid w:val="003865B4"/>
    <w:rsid w:val="00392B11"/>
    <w:rsid w:val="00393197"/>
    <w:rsid w:val="00393E55"/>
    <w:rsid w:val="00393F11"/>
    <w:rsid w:val="00394F3F"/>
    <w:rsid w:val="003957A3"/>
    <w:rsid w:val="00395FC0"/>
    <w:rsid w:val="003972D7"/>
    <w:rsid w:val="00397436"/>
    <w:rsid w:val="00397A4E"/>
    <w:rsid w:val="003A1103"/>
    <w:rsid w:val="003A15A3"/>
    <w:rsid w:val="003A28C5"/>
    <w:rsid w:val="003A4022"/>
    <w:rsid w:val="003A4839"/>
    <w:rsid w:val="003A5EF4"/>
    <w:rsid w:val="003A6E9B"/>
    <w:rsid w:val="003A6EB0"/>
    <w:rsid w:val="003B061C"/>
    <w:rsid w:val="003B1D46"/>
    <w:rsid w:val="003B1E7F"/>
    <w:rsid w:val="003B2450"/>
    <w:rsid w:val="003B26D3"/>
    <w:rsid w:val="003B30DB"/>
    <w:rsid w:val="003B36B6"/>
    <w:rsid w:val="003B39EB"/>
    <w:rsid w:val="003B4E31"/>
    <w:rsid w:val="003B5558"/>
    <w:rsid w:val="003C2679"/>
    <w:rsid w:val="003C2F90"/>
    <w:rsid w:val="003C501B"/>
    <w:rsid w:val="003C5105"/>
    <w:rsid w:val="003C52AB"/>
    <w:rsid w:val="003C751E"/>
    <w:rsid w:val="003C762F"/>
    <w:rsid w:val="003D00E2"/>
    <w:rsid w:val="003D1351"/>
    <w:rsid w:val="003D1807"/>
    <w:rsid w:val="003D2B34"/>
    <w:rsid w:val="003D2D4E"/>
    <w:rsid w:val="003D3291"/>
    <w:rsid w:val="003D40DA"/>
    <w:rsid w:val="003D4F2F"/>
    <w:rsid w:val="003D52F4"/>
    <w:rsid w:val="003D57D4"/>
    <w:rsid w:val="003D5E89"/>
    <w:rsid w:val="003D6F30"/>
    <w:rsid w:val="003E05B1"/>
    <w:rsid w:val="003E06B6"/>
    <w:rsid w:val="003E0D89"/>
    <w:rsid w:val="003E0E6A"/>
    <w:rsid w:val="003E10D1"/>
    <w:rsid w:val="003E2466"/>
    <w:rsid w:val="003E375F"/>
    <w:rsid w:val="003E3969"/>
    <w:rsid w:val="003E49B4"/>
    <w:rsid w:val="003E5EC0"/>
    <w:rsid w:val="003E5ECA"/>
    <w:rsid w:val="003E62DF"/>
    <w:rsid w:val="003E6774"/>
    <w:rsid w:val="003F00BE"/>
    <w:rsid w:val="003F0D07"/>
    <w:rsid w:val="003F27CC"/>
    <w:rsid w:val="003F3802"/>
    <w:rsid w:val="003F3F09"/>
    <w:rsid w:val="003F496A"/>
    <w:rsid w:val="003F49DB"/>
    <w:rsid w:val="003F5F24"/>
    <w:rsid w:val="003F78DF"/>
    <w:rsid w:val="0040042C"/>
    <w:rsid w:val="00400FB5"/>
    <w:rsid w:val="00401AAA"/>
    <w:rsid w:val="004027DD"/>
    <w:rsid w:val="00404A21"/>
    <w:rsid w:val="004059A4"/>
    <w:rsid w:val="00406C3F"/>
    <w:rsid w:val="00410AB1"/>
    <w:rsid w:val="00411E0B"/>
    <w:rsid w:val="00411F41"/>
    <w:rsid w:val="00411FD1"/>
    <w:rsid w:val="0041268B"/>
    <w:rsid w:val="00412A96"/>
    <w:rsid w:val="00412B6C"/>
    <w:rsid w:val="00412F11"/>
    <w:rsid w:val="0041591F"/>
    <w:rsid w:val="004176CD"/>
    <w:rsid w:val="004179D3"/>
    <w:rsid w:val="00417A74"/>
    <w:rsid w:val="0042150B"/>
    <w:rsid w:val="00421AD5"/>
    <w:rsid w:val="00423701"/>
    <w:rsid w:val="00424C9D"/>
    <w:rsid w:val="00425A31"/>
    <w:rsid w:val="00425AA2"/>
    <w:rsid w:val="00426619"/>
    <w:rsid w:val="00426796"/>
    <w:rsid w:val="00427A16"/>
    <w:rsid w:val="00427A44"/>
    <w:rsid w:val="00430870"/>
    <w:rsid w:val="00430A2F"/>
    <w:rsid w:val="00432204"/>
    <w:rsid w:val="00433EEF"/>
    <w:rsid w:val="0043403A"/>
    <w:rsid w:val="00434271"/>
    <w:rsid w:val="00434414"/>
    <w:rsid w:val="00434EA8"/>
    <w:rsid w:val="0043544C"/>
    <w:rsid w:val="004359E2"/>
    <w:rsid w:val="00436468"/>
    <w:rsid w:val="00436D30"/>
    <w:rsid w:val="00436DFC"/>
    <w:rsid w:val="004370C2"/>
    <w:rsid w:val="00437618"/>
    <w:rsid w:val="004416D1"/>
    <w:rsid w:val="0044206E"/>
    <w:rsid w:val="00442C1F"/>
    <w:rsid w:val="00442EDB"/>
    <w:rsid w:val="00443787"/>
    <w:rsid w:val="004439B8"/>
    <w:rsid w:val="00443A9D"/>
    <w:rsid w:val="0044646B"/>
    <w:rsid w:val="00451043"/>
    <w:rsid w:val="004537AB"/>
    <w:rsid w:val="00453D4A"/>
    <w:rsid w:val="004549F0"/>
    <w:rsid w:val="00454F81"/>
    <w:rsid w:val="004563DB"/>
    <w:rsid w:val="00457B9A"/>
    <w:rsid w:val="00460B87"/>
    <w:rsid w:val="00461C0D"/>
    <w:rsid w:val="00461E27"/>
    <w:rsid w:val="0046340E"/>
    <w:rsid w:val="00465135"/>
    <w:rsid w:val="004716F5"/>
    <w:rsid w:val="00471E1C"/>
    <w:rsid w:val="00473A51"/>
    <w:rsid w:val="004743AF"/>
    <w:rsid w:val="004761C2"/>
    <w:rsid w:val="0047657C"/>
    <w:rsid w:val="00476CC4"/>
    <w:rsid w:val="00477700"/>
    <w:rsid w:val="00477F43"/>
    <w:rsid w:val="00480578"/>
    <w:rsid w:val="00481CF5"/>
    <w:rsid w:val="00482A26"/>
    <w:rsid w:val="004856A4"/>
    <w:rsid w:val="004857F5"/>
    <w:rsid w:val="0048595F"/>
    <w:rsid w:val="00487D9E"/>
    <w:rsid w:val="00487E40"/>
    <w:rsid w:val="00490234"/>
    <w:rsid w:val="00490394"/>
    <w:rsid w:val="0049269A"/>
    <w:rsid w:val="00492867"/>
    <w:rsid w:val="00493D9F"/>
    <w:rsid w:val="00493DC7"/>
    <w:rsid w:val="00495CD9"/>
    <w:rsid w:val="004964AE"/>
    <w:rsid w:val="0049761D"/>
    <w:rsid w:val="00497D7B"/>
    <w:rsid w:val="00497F11"/>
    <w:rsid w:val="004A07E5"/>
    <w:rsid w:val="004A0AB3"/>
    <w:rsid w:val="004A18D7"/>
    <w:rsid w:val="004A2320"/>
    <w:rsid w:val="004A3415"/>
    <w:rsid w:val="004A3BA4"/>
    <w:rsid w:val="004A4BA2"/>
    <w:rsid w:val="004A6595"/>
    <w:rsid w:val="004A7153"/>
    <w:rsid w:val="004B2010"/>
    <w:rsid w:val="004B2535"/>
    <w:rsid w:val="004B2EB1"/>
    <w:rsid w:val="004B36C9"/>
    <w:rsid w:val="004B52F4"/>
    <w:rsid w:val="004B57B9"/>
    <w:rsid w:val="004B58F2"/>
    <w:rsid w:val="004B5B8E"/>
    <w:rsid w:val="004B6725"/>
    <w:rsid w:val="004B69D7"/>
    <w:rsid w:val="004C072D"/>
    <w:rsid w:val="004C0BF3"/>
    <w:rsid w:val="004C1385"/>
    <w:rsid w:val="004C158B"/>
    <w:rsid w:val="004C18BC"/>
    <w:rsid w:val="004C26DB"/>
    <w:rsid w:val="004C36CB"/>
    <w:rsid w:val="004C54C1"/>
    <w:rsid w:val="004C5877"/>
    <w:rsid w:val="004C6130"/>
    <w:rsid w:val="004C73FD"/>
    <w:rsid w:val="004C7CBD"/>
    <w:rsid w:val="004D0D72"/>
    <w:rsid w:val="004D388A"/>
    <w:rsid w:val="004D4BD9"/>
    <w:rsid w:val="004D5439"/>
    <w:rsid w:val="004D5CE4"/>
    <w:rsid w:val="004D6D76"/>
    <w:rsid w:val="004D6EA7"/>
    <w:rsid w:val="004E0A97"/>
    <w:rsid w:val="004E1100"/>
    <w:rsid w:val="004E2142"/>
    <w:rsid w:val="004E4ED1"/>
    <w:rsid w:val="004E4FDB"/>
    <w:rsid w:val="004E5F81"/>
    <w:rsid w:val="004E64AF"/>
    <w:rsid w:val="004F1933"/>
    <w:rsid w:val="004F25F2"/>
    <w:rsid w:val="004F5840"/>
    <w:rsid w:val="004F58F3"/>
    <w:rsid w:val="004F5988"/>
    <w:rsid w:val="004F69A0"/>
    <w:rsid w:val="004F7260"/>
    <w:rsid w:val="004F7573"/>
    <w:rsid w:val="004F7705"/>
    <w:rsid w:val="004F7849"/>
    <w:rsid w:val="004F7F1C"/>
    <w:rsid w:val="00501341"/>
    <w:rsid w:val="00502B52"/>
    <w:rsid w:val="0050313D"/>
    <w:rsid w:val="00504929"/>
    <w:rsid w:val="00504B1B"/>
    <w:rsid w:val="005053AC"/>
    <w:rsid w:val="005057A0"/>
    <w:rsid w:val="0050786E"/>
    <w:rsid w:val="00512467"/>
    <w:rsid w:val="00512C0B"/>
    <w:rsid w:val="005159D7"/>
    <w:rsid w:val="00515A56"/>
    <w:rsid w:val="00516768"/>
    <w:rsid w:val="00516E37"/>
    <w:rsid w:val="00520E6A"/>
    <w:rsid w:val="00521AE4"/>
    <w:rsid w:val="00521EBE"/>
    <w:rsid w:val="005233D1"/>
    <w:rsid w:val="00523701"/>
    <w:rsid w:val="00523939"/>
    <w:rsid w:val="0052751A"/>
    <w:rsid w:val="005320B4"/>
    <w:rsid w:val="00533C97"/>
    <w:rsid w:val="0053490A"/>
    <w:rsid w:val="00534A12"/>
    <w:rsid w:val="00537019"/>
    <w:rsid w:val="00540961"/>
    <w:rsid w:val="00541E1D"/>
    <w:rsid w:val="0054296D"/>
    <w:rsid w:val="00543790"/>
    <w:rsid w:val="005465D1"/>
    <w:rsid w:val="00546FE7"/>
    <w:rsid w:val="005510EA"/>
    <w:rsid w:val="0055160A"/>
    <w:rsid w:val="0055237D"/>
    <w:rsid w:val="00553F08"/>
    <w:rsid w:val="00554292"/>
    <w:rsid w:val="0055450D"/>
    <w:rsid w:val="00554E06"/>
    <w:rsid w:val="00555A43"/>
    <w:rsid w:val="0055647B"/>
    <w:rsid w:val="005616B5"/>
    <w:rsid w:val="005621B8"/>
    <w:rsid w:val="00562513"/>
    <w:rsid w:val="00563365"/>
    <w:rsid w:val="00563732"/>
    <w:rsid w:val="00565CCD"/>
    <w:rsid w:val="005666BC"/>
    <w:rsid w:val="005700C5"/>
    <w:rsid w:val="005713E6"/>
    <w:rsid w:val="0057327A"/>
    <w:rsid w:val="00575515"/>
    <w:rsid w:val="00575F4F"/>
    <w:rsid w:val="00575F67"/>
    <w:rsid w:val="00576B28"/>
    <w:rsid w:val="00577C00"/>
    <w:rsid w:val="00580864"/>
    <w:rsid w:val="005835FB"/>
    <w:rsid w:val="005849E4"/>
    <w:rsid w:val="00584E00"/>
    <w:rsid w:val="005853BD"/>
    <w:rsid w:val="0058578C"/>
    <w:rsid w:val="0058598B"/>
    <w:rsid w:val="00585FA4"/>
    <w:rsid w:val="005868AC"/>
    <w:rsid w:val="00586A27"/>
    <w:rsid w:val="00586CBA"/>
    <w:rsid w:val="00586D1E"/>
    <w:rsid w:val="00587D81"/>
    <w:rsid w:val="00590982"/>
    <w:rsid w:val="00593AC4"/>
    <w:rsid w:val="00593F35"/>
    <w:rsid w:val="00596E95"/>
    <w:rsid w:val="0059735A"/>
    <w:rsid w:val="005A0A24"/>
    <w:rsid w:val="005A0B3B"/>
    <w:rsid w:val="005A0EDD"/>
    <w:rsid w:val="005A2417"/>
    <w:rsid w:val="005A2967"/>
    <w:rsid w:val="005A2A35"/>
    <w:rsid w:val="005A3220"/>
    <w:rsid w:val="005A3AD6"/>
    <w:rsid w:val="005A4CD0"/>
    <w:rsid w:val="005A4FC3"/>
    <w:rsid w:val="005A53E7"/>
    <w:rsid w:val="005A60E5"/>
    <w:rsid w:val="005B0793"/>
    <w:rsid w:val="005B30FF"/>
    <w:rsid w:val="005B387B"/>
    <w:rsid w:val="005B3AA3"/>
    <w:rsid w:val="005B441B"/>
    <w:rsid w:val="005B45EE"/>
    <w:rsid w:val="005B5DBE"/>
    <w:rsid w:val="005B6B9B"/>
    <w:rsid w:val="005B7CA6"/>
    <w:rsid w:val="005C226D"/>
    <w:rsid w:val="005C26E4"/>
    <w:rsid w:val="005C2B4B"/>
    <w:rsid w:val="005C4E1C"/>
    <w:rsid w:val="005C568B"/>
    <w:rsid w:val="005D035F"/>
    <w:rsid w:val="005D06B7"/>
    <w:rsid w:val="005D0CF9"/>
    <w:rsid w:val="005D2899"/>
    <w:rsid w:val="005D2CAC"/>
    <w:rsid w:val="005D397A"/>
    <w:rsid w:val="005D6B7F"/>
    <w:rsid w:val="005D73DB"/>
    <w:rsid w:val="005D7C7B"/>
    <w:rsid w:val="005E0671"/>
    <w:rsid w:val="005E0D65"/>
    <w:rsid w:val="005E23E9"/>
    <w:rsid w:val="005E35B3"/>
    <w:rsid w:val="005E37F1"/>
    <w:rsid w:val="005E3C68"/>
    <w:rsid w:val="005E3EC8"/>
    <w:rsid w:val="005E4D8B"/>
    <w:rsid w:val="005E52A1"/>
    <w:rsid w:val="005E5323"/>
    <w:rsid w:val="005E5E73"/>
    <w:rsid w:val="005E6C73"/>
    <w:rsid w:val="005E7531"/>
    <w:rsid w:val="005E7E45"/>
    <w:rsid w:val="005F05D1"/>
    <w:rsid w:val="005F07D1"/>
    <w:rsid w:val="005F1713"/>
    <w:rsid w:val="005F4046"/>
    <w:rsid w:val="005F41CA"/>
    <w:rsid w:val="005F4D0A"/>
    <w:rsid w:val="005F50A8"/>
    <w:rsid w:val="005F5334"/>
    <w:rsid w:val="005F5995"/>
    <w:rsid w:val="005F7055"/>
    <w:rsid w:val="005F732E"/>
    <w:rsid w:val="005F760C"/>
    <w:rsid w:val="005F7E75"/>
    <w:rsid w:val="0060053D"/>
    <w:rsid w:val="00601494"/>
    <w:rsid w:val="006015E3"/>
    <w:rsid w:val="00602474"/>
    <w:rsid w:val="00604F60"/>
    <w:rsid w:val="006053D3"/>
    <w:rsid w:val="00606B19"/>
    <w:rsid w:val="00606F01"/>
    <w:rsid w:val="006079B8"/>
    <w:rsid w:val="006079CB"/>
    <w:rsid w:val="00610404"/>
    <w:rsid w:val="0061074B"/>
    <w:rsid w:val="006109CF"/>
    <w:rsid w:val="00610A31"/>
    <w:rsid w:val="00612A40"/>
    <w:rsid w:val="00612DB9"/>
    <w:rsid w:val="006132AD"/>
    <w:rsid w:val="00613D3C"/>
    <w:rsid w:val="00614B06"/>
    <w:rsid w:val="0061595D"/>
    <w:rsid w:val="00615AC5"/>
    <w:rsid w:val="00617D1D"/>
    <w:rsid w:val="00620C42"/>
    <w:rsid w:val="006214E0"/>
    <w:rsid w:val="00621C73"/>
    <w:rsid w:val="00622E2B"/>
    <w:rsid w:val="00623A6A"/>
    <w:rsid w:val="00624C39"/>
    <w:rsid w:val="00625533"/>
    <w:rsid w:val="00626881"/>
    <w:rsid w:val="0063004B"/>
    <w:rsid w:val="006313CC"/>
    <w:rsid w:val="00632450"/>
    <w:rsid w:val="00632FC9"/>
    <w:rsid w:val="006344D7"/>
    <w:rsid w:val="006351D0"/>
    <w:rsid w:val="00636D14"/>
    <w:rsid w:val="00640A41"/>
    <w:rsid w:val="00642220"/>
    <w:rsid w:val="0064440D"/>
    <w:rsid w:val="006448C9"/>
    <w:rsid w:val="00644ADE"/>
    <w:rsid w:val="00646348"/>
    <w:rsid w:val="006467AE"/>
    <w:rsid w:val="00646F81"/>
    <w:rsid w:val="006479E6"/>
    <w:rsid w:val="0065031C"/>
    <w:rsid w:val="00651A09"/>
    <w:rsid w:val="00651B07"/>
    <w:rsid w:val="00651EF0"/>
    <w:rsid w:val="00653662"/>
    <w:rsid w:val="0065460C"/>
    <w:rsid w:val="00654DFE"/>
    <w:rsid w:val="00655F7E"/>
    <w:rsid w:val="00657CCE"/>
    <w:rsid w:val="0066242B"/>
    <w:rsid w:val="00663ACA"/>
    <w:rsid w:val="00664EAB"/>
    <w:rsid w:val="00665298"/>
    <w:rsid w:val="00665DF0"/>
    <w:rsid w:val="006661B0"/>
    <w:rsid w:val="006666E4"/>
    <w:rsid w:val="006666F7"/>
    <w:rsid w:val="00666C44"/>
    <w:rsid w:val="00666DE5"/>
    <w:rsid w:val="00666E94"/>
    <w:rsid w:val="00666F05"/>
    <w:rsid w:val="00667CA8"/>
    <w:rsid w:val="00670A15"/>
    <w:rsid w:val="00670ABB"/>
    <w:rsid w:val="0067240C"/>
    <w:rsid w:val="006730EB"/>
    <w:rsid w:val="00673301"/>
    <w:rsid w:val="0067332A"/>
    <w:rsid w:val="006746DE"/>
    <w:rsid w:val="006747FF"/>
    <w:rsid w:val="00675090"/>
    <w:rsid w:val="006760F5"/>
    <w:rsid w:val="006807B8"/>
    <w:rsid w:val="00681BE0"/>
    <w:rsid w:val="00682B4A"/>
    <w:rsid w:val="0068387D"/>
    <w:rsid w:val="00685C5F"/>
    <w:rsid w:val="006868C1"/>
    <w:rsid w:val="00686C7D"/>
    <w:rsid w:val="00687137"/>
    <w:rsid w:val="00687E69"/>
    <w:rsid w:val="006903D4"/>
    <w:rsid w:val="00690643"/>
    <w:rsid w:val="00691A6E"/>
    <w:rsid w:val="006956AC"/>
    <w:rsid w:val="0069587E"/>
    <w:rsid w:val="006964E4"/>
    <w:rsid w:val="00696544"/>
    <w:rsid w:val="00696B48"/>
    <w:rsid w:val="00696FF4"/>
    <w:rsid w:val="0069725E"/>
    <w:rsid w:val="006A240C"/>
    <w:rsid w:val="006A42A4"/>
    <w:rsid w:val="006A4C2C"/>
    <w:rsid w:val="006A5777"/>
    <w:rsid w:val="006A5C85"/>
    <w:rsid w:val="006A6594"/>
    <w:rsid w:val="006A7B14"/>
    <w:rsid w:val="006A7B5E"/>
    <w:rsid w:val="006B0B7A"/>
    <w:rsid w:val="006B1F74"/>
    <w:rsid w:val="006B374C"/>
    <w:rsid w:val="006B522B"/>
    <w:rsid w:val="006B6FD0"/>
    <w:rsid w:val="006B7712"/>
    <w:rsid w:val="006C28FE"/>
    <w:rsid w:val="006C34D7"/>
    <w:rsid w:val="006C3673"/>
    <w:rsid w:val="006C4240"/>
    <w:rsid w:val="006C43F6"/>
    <w:rsid w:val="006C59B3"/>
    <w:rsid w:val="006C5C0E"/>
    <w:rsid w:val="006C5FD7"/>
    <w:rsid w:val="006C644D"/>
    <w:rsid w:val="006C70D0"/>
    <w:rsid w:val="006D124F"/>
    <w:rsid w:val="006D1485"/>
    <w:rsid w:val="006D1BE7"/>
    <w:rsid w:val="006D20B6"/>
    <w:rsid w:val="006D39E4"/>
    <w:rsid w:val="006D3A08"/>
    <w:rsid w:val="006D43B2"/>
    <w:rsid w:val="006D4495"/>
    <w:rsid w:val="006D4880"/>
    <w:rsid w:val="006D4FD7"/>
    <w:rsid w:val="006D62FF"/>
    <w:rsid w:val="006D64A5"/>
    <w:rsid w:val="006D72BA"/>
    <w:rsid w:val="006E1D34"/>
    <w:rsid w:val="006E2A2F"/>
    <w:rsid w:val="006E31F7"/>
    <w:rsid w:val="006E5019"/>
    <w:rsid w:val="006E626A"/>
    <w:rsid w:val="006E6696"/>
    <w:rsid w:val="006E6A45"/>
    <w:rsid w:val="006E6E22"/>
    <w:rsid w:val="006F20A9"/>
    <w:rsid w:val="006F2557"/>
    <w:rsid w:val="006F3C24"/>
    <w:rsid w:val="006F5EF9"/>
    <w:rsid w:val="006F690C"/>
    <w:rsid w:val="006F6AB9"/>
    <w:rsid w:val="006F6FD7"/>
    <w:rsid w:val="006F779F"/>
    <w:rsid w:val="0070041A"/>
    <w:rsid w:val="007013B0"/>
    <w:rsid w:val="0070187B"/>
    <w:rsid w:val="0070253C"/>
    <w:rsid w:val="00702D66"/>
    <w:rsid w:val="00703267"/>
    <w:rsid w:val="007058A2"/>
    <w:rsid w:val="00710FE7"/>
    <w:rsid w:val="0071253A"/>
    <w:rsid w:val="00712872"/>
    <w:rsid w:val="00713D6A"/>
    <w:rsid w:val="00714425"/>
    <w:rsid w:val="0071483D"/>
    <w:rsid w:val="007154BB"/>
    <w:rsid w:val="00715F74"/>
    <w:rsid w:val="00716044"/>
    <w:rsid w:val="00716F1B"/>
    <w:rsid w:val="0072174E"/>
    <w:rsid w:val="00722B19"/>
    <w:rsid w:val="00726044"/>
    <w:rsid w:val="00731181"/>
    <w:rsid w:val="00731486"/>
    <w:rsid w:val="007325D8"/>
    <w:rsid w:val="007338B1"/>
    <w:rsid w:val="00733B05"/>
    <w:rsid w:val="00736952"/>
    <w:rsid w:val="00737E6D"/>
    <w:rsid w:val="007403B1"/>
    <w:rsid w:val="00741E41"/>
    <w:rsid w:val="00741E6B"/>
    <w:rsid w:val="007423FB"/>
    <w:rsid w:val="00745705"/>
    <w:rsid w:val="00746DC1"/>
    <w:rsid w:val="007473E0"/>
    <w:rsid w:val="00747B90"/>
    <w:rsid w:val="0075009C"/>
    <w:rsid w:val="00750BD3"/>
    <w:rsid w:val="00751FA8"/>
    <w:rsid w:val="0075254F"/>
    <w:rsid w:val="00753A76"/>
    <w:rsid w:val="007549C4"/>
    <w:rsid w:val="007564AB"/>
    <w:rsid w:val="00760381"/>
    <w:rsid w:val="007627CD"/>
    <w:rsid w:val="00762B4B"/>
    <w:rsid w:val="00762BAE"/>
    <w:rsid w:val="00762E73"/>
    <w:rsid w:val="0076573A"/>
    <w:rsid w:val="0076580D"/>
    <w:rsid w:val="00765E98"/>
    <w:rsid w:val="00766F8D"/>
    <w:rsid w:val="00767212"/>
    <w:rsid w:val="00767763"/>
    <w:rsid w:val="00767BDF"/>
    <w:rsid w:val="00767F77"/>
    <w:rsid w:val="0077240B"/>
    <w:rsid w:val="00773920"/>
    <w:rsid w:val="0077574C"/>
    <w:rsid w:val="00776B15"/>
    <w:rsid w:val="00777EEE"/>
    <w:rsid w:val="00780354"/>
    <w:rsid w:val="0078097B"/>
    <w:rsid w:val="007812E7"/>
    <w:rsid w:val="00782185"/>
    <w:rsid w:val="00783DEC"/>
    <w:rsid w:val="0078534D"/>
    <w:rsid w:val="00786B5D"/>
    <w:rsid w:val="00786E00"/>
    <w:rsid w:val="00786E5E"/>
    <w:rsid w:val="00786EC1"/>
    <w:rsid w:val="00787682"/>
    <w:rsid w:val="00787768"/>
    <w:rsid w:val="007901F7"/>
    <w:rsid w:val="00790B6F"/>
    <w:rsid w:val="00791E28"/>
    <w:rsid w:val="00792C12"/>
    <w:rsid w:val="007931D1"/>
    <w:rsid w:val="00795436"/>
    <w:rsid w:val="00796556"/>
    <w:rsid w:val="007A0B2F"/>
    <w:rsid w:val="007A1B49"/>
    <w:rsid w:val="007A2E17"/>
    <w:rsid w:val="007A324F"/>
    <w:rsid w:val="007A3A27"/>
    <w:rsid w:val="007A3B87"/>
    <w:rsid w:val="007A53A8"/>
    <w:rsid w:val="007A79BC"/>
    <w:rsid w:val="007B03C3"/>
    <w:rsid w:val="007B0E00"/>
    <w:rsid w:val="007B0E49"/>
    <w:rsid w:val="007B215C"/>
    <w:rsid w:val="007B288C"/>
    <w:rsid w:val="007B2D24"/>
    <w:rsid w:val="007B2EC2"/>
    <w:rsid w:val="007B344F"/>
    <w:rsid w:val="007B3A9D"/>
    <w:rsid w:val="007B3CDD"/>
    <w:rsid w:val="007B4BA1"/>
    <w:rsid w:val="007B50D1"/>
    <w:rsid w:val="007B5180"/>
    <w:rsid w:val="007B5395"/>
    <w:rsid w:val="007B644F"/>
    <w:rsid w:val="007B647F"/>
    <w:rsid w:val="007C06CB"/>
    <w:rsid w:val="007C09EB"/>
    <w:rsid w:val="007C1614"/>
    <w:rsid w:val="007C1952"/>
    <w:rsid w:val="007C2849"/>
    <w:rsid w:val="007C284C"/>
    <w:rsid w:val="007C425A"/>
    <w:rsid w:val="007C6A34"/>
    <w:rsid w:val="007C7657"/>
    <w:rsid w:val="007C7F5F"/>
    <w:rsid w:val="007D000A"/>
    <w:rsid w:val="007D0AF3"/>
    <w:rsid w:val="007D10F3"/>
    <w:rsid w:val="007D238A"/>
    <w:rsid w:val="007D285C"/>
    <w:rsid w:val="007D3155"/>
    <w:rsid w:val="007D34FE"/>
    <w:rsid w:val="007D3541"/>
    <w:rsid w:val="007D40AC"/>
    <w:rsid w:val="007D4FB3"/>
    <w:rsid w:val="007D5189"/>
    <w:rsid w:val="007D5881"/>
    <w:rsid w:val="007D7665"/>
    <w:rsid w:val="007D7DBF"/>
    <w:rsid w:val="007E0BD3"/>
    <w:rsid w:val="007E1A6D"/>
    <w:rsid w:val="007E2229"/>
    <w:rsid w:val="007E3993"/>
    <w:rsid w:val="007E3E9A"/>
    <w:rsid w:val="007E5833"/>
    <w:rsid w:val="007E7343"/>
    <w:rsid w:val="007E7E53"/>
    <w:rsid w:val="007F0206"/>
    <w:rsid w:val="007F0F0A"/>
    <w:rsid w:val="007F4581"/>
    <w:rsid w:val="007F6F8C"/>
    <w:rsid w:val="007F71CA"/>
    <w:rsid w:val="007F76A3"/>
    <w:rsid w:val="00800E12"/>
    <w:rsid w:val="0080176B"/>
    <w:rsid w:val="008021B1"/>
    <w:rsid w:val="00802B64"/>
    <w:rsid w:val="00804F35"/>
    <w:rsid w:val="00805A6B"/>
    <w:rsid w:val="00807241"/>
    <w:rsid w:val="00807574"/>
    <w:rsid w:val="00807BDD"/>
    <w:rsid w:val="00807ED6"/>
    <w:rsid w:val="00810C78"/>
    <w:rsid w:val="00811EA4"/>
    <w:rsid w:val="008126FF"/>
    <w:rsid w:val="00812CF9"/>
    <w:rsid w:val="00813130"/>
    <w:rsid w:val="008133A6"/>
    <w:rsid w:val="00813B5D"/>
    <w:rsid w:val="00814C1B"/>
    <w:rsid w:val="008158C8"/>
    <w:rsid w:val="0081691B"/>
    <w:rsid w:val="00816BB1"/>
    <w:rsid w:val="00820034"/>
    <w:rsid w:val="008201D2"/>
    <w:rsid w:val="008204D8"/>
    <w:rsid w:val="00821788"/>
    <w:rsid w:val="00821F5A"/>
    <w:rsid w:val="00824886"/>
    <w:rsid w:val="00825081"/>
    <w:rsid w:val="00826AF8"/>
    <w:rsid w:val="008272C3"/>
    <w:rsid w:val="00831BF2"/>
    <w:rsid w:val="00833759"/>
    <w:rsid w:val="00833EE4"/>
    <w:rsid w:val="00836EE9"/>
    <w:rsid w:val="00842226"/>
    <w:rsid w:val="00842A82"/>
    <w:rsid w:val="00842BEF"/>
    <w:rsid w:val="00842C45"/>
    <w:rsid w:val="0084387A"/>
    <w:rsid w:val="00844382"/>
    <w:rsid w:val="00845E1E"/>
    <w:rsid w:val="00847C43"/>
    <w:rsid w:val="008508A4"/>
    <w:rsid w:val="00850A7D"/>
    <w:rsid w:val="00851FD8"/>
    <w:rsid w:val="00853F1C"/>
    <w:rsid w:val="0085421B"/>
    <w:rsid w:val="00857F97"/>
    <w:rsid w:val="00860166"/>
    <w:rsid w:val="00860FE2"/>
    <w:rsid w:val="00862413"/>
    <w:rsid w:val="00862BD0"/>
    <w:rsid w:val="00862D86"/>
    <w:rsid w:val="0086481A"/>
    <w:rsid w:val="00866078"/>
    <w:rsid w:val="00870583"/>
    <w:rsid w:val="00871077"/>
    <w:rsid w:val="00871D82"/>
    <w:rsid w:val="00871E2C"/>
    <w:rsid w:val="00872F29"/>
    <w:rsid w:val="00873C34"/>
    <w:rsid w:val="00875233"/>
    <w:rsid w:val="00875718"/>
    <w:rsid w:val="00880ED6"/>
    <w:rsid w:val="00881A68"/>
    <w:rsid w:val="00884592"/>
    <w:rsid w:val="008853BD"/>
    <w:rsid w:val="00885851"/>
    <w:rsid w:val="00886881"/>
    <w:rsid w:val="00886B00"/>
    <w:rsid w:val="00886C35"/>
    <w:rsid w:val="00890300"/>
    <w:rsid w:val="0089071E"/>
    <w:rsid w:val="00893162"/>
    <w:rsid w:val="008954C2"/>
    <w:rsid w:val="008961AE"/>
    <w:rsid w:val="008A00EB"/>
    <w:rsid w:val="008A16A3"/>
    <w:rsid w:val="008A1CDC"/>
    <w:rsid w:val="008A21A9"/>
    <w:rsid w:val="008A54F5"/>
    <w:rsid w:val="008A61AA"/>
    <w:rsid w:val="008A7AF1"/>
    <w:rsid w:val="008B06A0"/>
    <w:rsid w:val="008B0DAE"/>
    <w:rsid w:val="008B12DA"/>
    <w:rsid w:val="008B1761"/>
    <w:rsid w:val="008B4ADA"/>
    <w:rsid w:val="008B4BAC"/>
    <w:rsid w:val="008C058D"/>
    <w:rsid w:val="008C0B11"/>
    <w:rsid w:val="008C0FDA"/>
    <w:rsid w:val="008C1517"/>
    <w:rsid w:val="008C191A"/>
    <w:rsid w:val="008C25BB"/>
    <w:rsid w:val="008C3500"/>
    <w:rsid w:val="008C3A86"/>
    <w:rsid w:val="008C4020"/>
    <w:rsid w:val="008C6F34"/>
    <w:rsid w:val="008D0D0C"/>
    <w:rsid w:val="008D1C9A"/>
    <w:rsid w:val="008D2D11"/>
    <w:rsid w:val="008D30C8"/>
    <w:rsid w:val="008D35D9"/>
    <w:rsid w:val="008D43F2"/>
    <w:rsid w:val="008D6D84"/>
    <w:rsid w:val="008D6F3D"/>
    <w:rsid w:val="008E00FD"/>
    <w:rsid w:val="008E0912"/>
    <w:rsid w:val="008E09E5"/>
    <w:rsid w:val="008E1C80"/>
    <w:rsid w:val="008E26E8"/>
    <w:rsid w:val="008E4D4C"/>
    <w:rsid w:val="008E5B85"/>
    <w:rsid w:val="008E6351"/>
    <w:rsid w:val="008F06FB"/>
    <w:rsid w:val="008F1494"/>
    <w:rsid w:val="008F3E9C"/>
    <w:rsid w:val="008F52E9"/>
    <w:rsid w:val="008F586B"/>
    <w:rsid w:val="008F7D7F"/>
    <w:rsid w:val="00900270"/>
    <w:rsid w:val="00900954"/>
    <w:rsid w:val="00900F86"/>
    <w:rsid w:val="00901903"/>
    <w:rsid w:val="00901D52"/>
    <w:rsid w:val="0090260A"/>
    <w:rsid w:val="009043DF"/>
    <w:rsid w:val="00905613"/>
    <w:rsid w:val="00905AF4"/>
    <w:rsid w:val="00906138"/>
    <w:rsid w:val="00906E61"/>
    <w:rsid w:val="00910C09"/>
    <w:rsid w:val="009112A3"/>
    <w:rsid w:val="00914716"/>
    <w:rsid w:val="00916737"/>
    <w:rsid w:val="0092194A"/>
    <w:rsid w:val="00922BB0"/>
    <w:rsid w:val="00922D2E"/>
    <w:rsid w:val="00923165"/>
    <w:rsid w:val="009231A3"/>
    <w:rsid w:val="00923A09"/>
    <w:rsid w:val="00924613"/>
    <w:rsid w:val="009253AC"/>
    <w:rsid w:val="0092676D"/>
    <w:rsid w:val="00926EA8"/>
    <w:rsid w:val="009278D4"/>
    <w:rsid w:val="00930BF1"/>
    <w:rsid w:val="00933529"/>
    <w:rsid w:val="00933865"/>
    <w:rsid w:val="00935708"/>
    <w:rsid w:val="00935C1C"/>
    <w:rsid w:val="00935D7D"/>
    <w:rsid w:val="00935F77"/>
    <w:rsid w:val="009365D1"/>
    <w:rsid w:val="009367A0"/>
    <w:rsid w:val="00937A42"/>
    <w:rsid w:val="0094207E"/>
    <w:rsid w:val="009433B8"/>
    <w:rsid w:val="00943425"/>
    <w:rsid w:val="00943509"/>
    <w:rsid w:val="00943F70"/>
    <w:rsid w:val="00945A8A"/>
    <w:rsid w:val="00950AE1"/>
    <w:rsid w:val="0095139C"/>
    <w:rsid w:val="00952C22"/>
    <w:rsid w:val="00952E0E"/>
    <w:rsid w:val="00953DCD"/>
    <w:rsid w:val="00953E71"/>
    <w:rsid w:val="00954BA5"/>
    <w:rsid w:val="00955D15"/>
    <w:rsid w:val="00960753"/>
    <w:rsid w:val="009612AB"/>
    <w:rsid w:val="00961F0A"/>
    <w:rsid w:val="00962892"/>
    <w:rsid w:val="00962B33"/>
    <w:rsid w:val="0096427A"/>
    <w:rsid w:val="00965C62"/>
    <w:rsid w:val="00965D36"/>
    <w:rsid w:val="0096766F"/>
    <w:rsid w:val="00967DC9"/>
    <w:rsid w:val="00970EAF"/>
    <w:rsid w:val="00971400"/>
    <w:rsid w:val="00972F7F"/>
    <w:rsid w:val="00973324"/>
    <w:rsid w:val="00975D43"/>
    <w:rsid w:val="00976B2B"/>
    <w:rsid w:val="00980111"/>
    <w:rsid w:val="009815B8"/>
    <w:rsid w:val="00982B8F"/>
    <w:rsid w:val="0098373B"/>
    <w:rsid w:val="00986AB3"/>
    <w:rsid w:val="009877FD"/>
    <w:rsid w:val="009909F4"/>
    <w:rsid w:val="00990EC6"/>
    <w:rsid w:val="00991788"/>
    <w:rsid w:val="0099203E"/>
    <w:rsid w:val="00992D8B"/>
    <w:rsid w:val="00993A36"/>
    <w:rsid w:val="009946CB"/>
    <w:rsid w:val="0099490A"/>
    <w:rsid w:val="00994BAF"/>
    <w:rsid w:val="00995999"/>
    <w:rsid w:val="00995E44"/>
    <w:rsid w:val="00997440"/>
    <w:rsid w:val="009A08ED"/>
    <w:rsid w:val="009A1146"/>
    <w:rsid w:val="009A1D01"/>
    <w:rsid w:val="009A1F71"/>
    <w:rsid w:val="009A2A99"/>
    <w:rsid w:val="009A450D"/>
    <w:rsid w:val="009A4850"/>
    <w:rsid w:val="009A4BF6"/>
    <w:rsid w:val="009A4E1C"/>
    <w:rsid w:val="009A5561"/>
    <w:rsid w:val="009A7948"/>
    <w:rsid w:val="009A7E88"/>
    <w:rsid w:val="009B0CE5"/>
    <w:rsid w:val="009B2BCE"/>
    <w:rsid w:val="009B3C0D"/>
    <w:rsid w:val="009B3D3E"/>
    <w:rsid w:val="009B4735"/>
    <w:rsid w:val="009B5AD7"/>
    <w:rsid w:val="009B606A"/>
    <w:rsid w:val="009B644D"/>
    <w:rsid w:val="009B6FB6"/>
    <w:rsid w:val="009B7692"/>
    <w:rsid w:val="009B7D72"/>
    <w:rsid w:val="009C0FC2"/>
    <w:rsid w:val="009C1306"/>
    <w:rsid w:val="009C1371"/>
    <w:rsid w:val="009C1D8B"/>
    <w:rsid w:val="009C22CC"/>
    <w:rsid w:val="009C3952"/>
    <w:rsid w:val="009C4F19"/>
    <w:rsid w:val="009C4F59"/>
    <w:rsid w:val="009C588D"/>
    <w:rsid w:val="009C5B86"/>
    <w:rsid w:val="009D1675"/>
    <w:rsid w:val="009D1A13"/>
    <w:rsid w:val="009D2F77"/>
    <w:rsid w:val="009D7E3A"/>
    <w:rsid w:val="009E0BD7"/>
    <w:rsid w:val="009E0DF2"/>
    <w:rsid w:val="009E1651"/>
    <w:rsid w:val="009E1850"/>
    <w:rsid w:val="009E1B38"/>
    <w:rsid w:val="009E2326"/>
    <w:rsid w:val="009E327A"/>
    <w:rsid w:val="009E3DF0"/>
    <w:rsid w:val="009E4068"/>
    <w:rsid w:val="009E6425"/>
    <w:rsid w:val="009E66E8"/>
    <w:rsid w:val="009E6CA6"/>
    <w:rsid w:val="009E762E"/>
    <w:rsid w:val="009E787A"/>
    <w:rsid w:val="009F2677"/>
    <w:rsid w:val="009F3D29"/>
    <w:rsid w:val="009F3D84"/>
    <w:rsid w:val="009F3F40"/>
    <w:rsid w:val="009F4AD4"/>
    <w:rsid w:val="009F4DD0"/>
    <w:rsid w:val="009F4E4F"/>
    <w:rsid w:val="009F5382"/>
    <w:rsid w:val="009F5839"/>
    <w:rsid w:val="009F5863"/>
    <w:rsid w:val="009F679D"/>
    <w:rsid w:val="009F6AFB"/>
    <w:rsid w:val="00A00A66"/>
    <w:rsid w:val="00A00E52"/>
    <w:rsid w:val="00A01272"/>
    <w:rsid w:val="00A012B4"/>
    <w:rsid w:val="00A01B02"/>
    <w:rsid w:val="00A01BBB"/>
    <w:rsid w:val="00A02269"/>
    <w:rsid w:val="00A02907"/>
    <w:rsid w:val="00A02A48"/>
    <w:rsid w:val="00A02E63"/>
    <w:rsid w:val="00A05A65"/>
    <w:rsid w:val="00A07960"/>
    <w:rsid w:val="00A10795"/>
    <w:rsid w:val="00A11857"/>
    <w:rsid w:val="00A11872"/>
    <w:rsid w:val="00A1189A"/>
    <w:rsid w:val="00A11FD7"/>
    <w:rsid w:val="00A12F2D"/>
    <w:rsid w:val="00A13024"/>
    <w:rsid w:val="00A13A0B"/>
    <w:rsid w:val="00A13C66"/>
    <w:rsid w:val="00A146D6"/>
    <w:rsid w:val="00A1528E"/>
    <w:rsid w:val="00A15358"/>
    <w:rsid w:val="00A16075"/>
    <w:rsid w:val="00A17DB0"/>
    <w:rsid w:val="00A17F55"/>
    <w:rsid w:val="00A203ED"/>
    <w:rsid w:val="00A2180E"/>
    <w:rsid w:val="00A228A6"/>
    <w:rsid w:val="00A232F7"/>
    <w:rsid w:val="00A244C9"/>
    <w:rsid w:val="00A246A5"/>
    <w:rsid w:val="00A24774"/>
    <w:rsid w:val="00A24A40"/>
    <w:rsid w:val="00A2629D"/>
    <w:rsid w:val="00A267E3"/>
    <w:rsid w:val="00A26D50"/>
    <w:rsid w:val="00A27B8F"/>
    <w:rsid w:val="00A30EC7"/>
    <w:rsid w:val="00A321A6"/>
    <w:rsid w:val="00A3256E"/>
    <w:rsid w:val="00A33634"/>
    <w:rsid w:val="00A367F3"/>
    <w:rsid w:val="00A371F3"/>
    <w:rsid w:val="00A37AA6"/>
    <w:rsid w:val="00A37CA1"/>
    <w:rsid w:val="00A408B9"/>
    <w:rsid w:val="00A40EDF"/>
    <w:rsid w:val="00A4105F"/>
    <w:rsid w:val="00A4200D"/>
    <w:rsid w:val="00A45D55"/>
    <w:rsid w:val="00A46410"/>
    <w:rsid w:val="00A46573"/>
    <w:rsid w:val="00A47A49"/>
    <w:rsid w:val="00A47E03"/>
    <w:rsid w:val="00A5003D"/>
    <w:rsid w:val="00A50316"/>
    <w:rsid w:val="00A51C67"/>
    <w:rsid w:val="00A51D25"/>
    <w:rsid w:val="00A52058"/>
    <w:rsid w:val="00A523C2"/>
    <w:rsid w:val="00A54739"/>
    <w:rsid w:val="00A56911"/>
    <w:rsid w:val="00A60879"/>
    <w:rsid w:val="00A60D56"/>
    <w:rsid w:val="00A614FF"/>
    <w:rsid w:val="00A61A32"/>
    <w:rsid w:val="00A632CB"/>
    <w:rsid w:val="00A63881"/>
    <w:rsid w:val="00A649A3"/>
    <w:rsid w:val="00A64D6E"/>
    <w:rsid w:val="00A66CD7"/>
    <w:rsid w:val="00A67B92"/>
    <w:rsid w:val="00A750D1"/>
    <w:rsid w:val="00A750F7"/>
    <w:rsid w:val="00A7530F"/>
    <w:rsid w:val="00A76C28"/>
    <w:rsid w:val="00A77F7B"/>
    <w:rsid w:val="00A80124"/>
    <w:rsid w:val="00A8065C"/>
    <w:rsid w:val="00A810CD"/>
    <w:rsid w:val="00A8233C"/>
    <w:rsid w:val="00A8234A"/>
    <w:rsid w:val="00A823D4"/>
    <w:rsid w:val="00A825D6"/>
    <w:rsid w:val="00A82AD9"/>
    <w:rsid w:val="00A82DDA"/>
    <w:rsid w:val="00A842B9"/>
    <w:rsid w:val="00A84B3E"/>
    <w:rsid w:val="00A85439"/>
    <w:rsid w:val="00A86312"/>
    <w:rsid w:val="00A8651F"/>
    <w:rsid w:val="00A90B2F"/>
    <w:rsid w:val="00A92259"/>
    <w:rsid w:val="00A95DD8"/>
    <w:rsid w:val="00A9612B"/>
    <w:rsid w:val="00A96C9F"/>
    <w:rsid w:val="00AA1302"/>
    <w:rsid w:val="00AA1AAF"/>
    <w:rsid w:val="00AA1B52"/>
    <w:rsid w:val="00AA3B3D"/>
    <w:rsid w:val="00AA429B"/>
    <w:rsid w:val="00AA50E1"/>
    <w:rsid w:val="00AA5E5A"/>
    <w:rsid w:val="00AA66B8"/>
    <w:rsid w:val="00AA6C41"/>
    <w:rsid w:val="00AA731F"/>
    <w:rsid w:val="00AA7F64"/>
    <w:rsid w:val="00AB03C2"/>
    <w:rsid w:val="00AB26A2"/>
    <w:rsid w:val="00AB26B1"/>
    <w:rsid w:val="00AB4284"/>
    <w:rsid w:val="00AB4300"/>
    <w:rsid w:val="00AB465A"/>
    <w:rsid w:val="00AB4A56"/>
    <w:rsid w:val="00AB5DE5"/>
    <w:rsid w:val="00AB648D"/>
    <w:rsid w:val="00AB791B"/>
    <w:rsid w:val="00AB792E"/>
    <w:rsid w:val="00AB7AC4"/>
    <w:rsid w:val="00AB7EB1"/>
    <w:rsid w:val="00AC07F8"/>
    <w:rsid w:val="00AC0CC8"/>
    <w:rsid w:val="00AC0E81"/>
    <w:rsid w:val="00AC1F4F"/>
    <w:rsid w:val="00AC26AB"/>
    <w:rsid w:val="00AC3FC4"/>
    <w:rsid w:val="00AC41C6"/>
    <w:rsid w:val="00AC4EFD"/>
    <w:rsid w:val="00AC599D"/>
    <w:rsid w:val="00AC59E1"/>
    <w:rsid w:val="00AC5A94"/>
    <w:rsid w:val="00AC5B70"/>
    <w:rsid w:val="00AC6333"/>
    <w:rsid w:val="00AD02F5"/>
    <w:rsid w:val="00AD0D22"/>
    <w:rsid w:val="00AD152C"/>
    <w:rsid w:val="00AD3317"/>
    <w:rsid w:val="00AD3655"/>
    <w:rsid w:val="00AD417C"/>
    <w:rsid w:val="00AD4BED"/>
    <w:rsid w:val="00AD5845"/>
    <w:rsid w:val="00AD62A7"/>
    <w:rsid w:val="00AD6CF5"/>
    <w:rsid w:val="00AD7182"/>
    <w:rsid w:val="00AE0468"/>
    <w:rsid w:val="00AE0A77"/>
    <w:rsid w:val="00AE0AB9"/>
    <w:rsid w:val="00AE1E31"/>
    <w:rsid w:val="00AE2A1F"/>
    <w:rsid w:val="00AE3463"/>
    <w:rsid w:val="00AE47D6"/>
    <w:rsid w:val="00AE4A4A"/>
    <w:rsid w:val="00AE5981"/>
    <w:rsid w:val="00AE5FDA"/>
    <w:rsid w:val="00AE7482"/>
    <w:rsid w:val="00AE7E57"/>
    <w:rsid w:val="00AF0042"/>
    <w:rsid w:val="00AF0245"/>
    <w:rsid w:val="00AF3FF7"/>
    <w:rsid w:val="00AF55E7"/>
    <w:rsid w:val="00AF572C"/>
    <w:rsid w:val="00AF74C6"/>
    <w:rsid w:val="00AF7D6A"/>
    <w:rsid w:val="00B002A7"/>
    <w:rsid w:val="00B01870"/>
    <w:rsid w:val="00B01A0F"/>
    <w:rsid w:val="00B02898"/>
    <w:rsid w:val="00B0387C"/>
    <w:rsid w:val="00B03F00"/>
    <w:rsid w:val="00B04710"/>
    <w:rsid w:val="00B04B1A"/>
    <w:rsid w:val="00B05AE4"/>
    <w:rsid w:val="00B07EA5"/>
    <w:rsid w:val="00B10336"/>
    <w:rsid w:val="00B10C40"/>
    <w:rsid w:val="00B129CD"/>
    <w:rsid w:val="00B12C4E"/>
    <w:rsid w:val="00B12C59"/>
    <w:rsid w:val="00B13800"/>
    <w:rsid w:val="00B14F38"/>
    <w:rsid w:val="00B15396"/>
    <w:rsid w:val="00B15D34"/>
    <w:rsid w:val="00B15E89"/>
    <w:rsid w:val="00B17949"/>
    <w:rsid w:val="00B20682"/>
    <w:rsid w:val="00B2110D"/>
    <w:rsid w:val="00B21814"/>
    <w:rsid w:val="00B234DD"/>
    <w:rsid w:val="00B256BF"/>
    <w:rsid w:val="00B261F6"/>
    <w:rsid w:val="00B26316"/>
    <w:rsid w:val="00B27B4F"/>
    <w:rsid w:val="00B30A83"/>
    <w:rsid w:val="00B30B75"/>
    <w:rsid w:val="00B30CBD"/>
    <w:rsid w:val="00B30E1F"/>
    <w:rsid w:val="00B31731"/>
    <w:rsid w:val="00B326B6"/>
    <w:rsid w:val="00B32828"/>
    <w:rsid w:val="00B3294C"/>
    <w:rsid w:val="00B34123"/>
    <w:rsid w:val="00B35E76"/>
    <w:rsid w:val="00B36F66"/>
    <w:rsid w:val="00B412DF"/>
    <w:rsid w:val="00B4161F"/>
    <w:rsid w:val="00B41D32"/>
    <w:rsid w:val="00B425D1"/>
    <w:rsid w:val="00B431EC"/>
    <w:rsid w:val="00B45775"/>
    <w:rsid w:val="00B4649B"/>
    <w:rsid w:val="00B46DF4"/>
    <w:rsid w:val="00B46DF5"/>
    <w:rsid w:val="00B476EC"/>
    <w:rsid w:val="00B51829"/>
    <w:rsid w:val="00B532B8"/>
    <w:rsid w:val="00B5413C"/>
    <w:rsid w:val="00B54F7A"/>
    <w:rsid w:val="00B5550C"/>
    <w:rsid w:val="00B55767"/>
    <w:rsid w:val="00B56280"/>
    <w:rsid w:val="00B563E2"/>
    <w:rsid w:val="00B56459"/>
    <w:rsid w:val="00B567E5"/>
    <w:rsid w:val="00B56862"/>
    <w:rsid w:val="00B56957"/>
    <w:rsid w:val="00B56EAD"/>
    <w:rsid w:val="00B57BB5"/>
    <w:rsid w:val="00B60D1E"/>
    <w:rsid w:val="00B60FE7"/>
    <w:rsid w:val="00B61563"/>
    <w:rsid w:val="00B63301"/>
    <w:rsid w:val="00B656EC"/>
    <w:rsid w:val="00B656F4"/>
    <w:rsid w:val="00B67A01"/>
    <w:rsid w:val="00B74785"/>
    <w:rsid w:val="00B74E3E"/>
    <w:rsid w:val="00B75E9A"/>
    <w:rsid w:val="00B75EA5"/>
    <w:rsid w:val="00B77427"/>
    <w:rsid w:val="00B77B0C"/>
    <w:rsid w:val="00B80746"/>
    <w:rsid w:val="00B80A28"/>
    <w:rsid w:val="00B80B83"/>
    <w:rsid w:val="00B828EE"/>
    <w:rsid w:val="00B866BF"/>
    <w:rsid w:val="00B92A6D"/>
    <w:rsid w:val="00B9315A"/>
    <w:rsid w:val="00B94630"/>
    <w:rsid w:val="00B94719"/>
    <w:rsid w:val="00B94C81"/>
    <w:rsid w:val="00B9552F"/>
    <w:rsid w:val="00B97B1D"/>
    <w:rsid w:val="00BA25A7"/>
    <w:rsid w:val="00BA368A"/>
    <w:rsid w:val="00BA43AB"/>
    <w:rsid w:val="00BA5EB1"/>
    <w:rsid w:val="00BA64AD"/>
    <w:rsid w:val="00BA797D"/>
    <w:rsid w:val="00BA7DFC"/>
    <w:rsid w:val="00BB0D76"/>
    <w:rsid w:val="00BB144F"/>
    <w:rsid w:val="00BB20F6"/>
    <w:rsid w:val="00BB4E13"/>
    <w:rsid w:val="00BB62D5"/>
    <w:rsid w:val="00BB6333"/>
    <w:rsid w:val="00BB6623"/>
    <w:rsid w:val="00BB7304"/>
    <w:rsid w:val="00BB7C66"/>
    <w:rsid w:val="00BB7FA8"/>
    <w:rsid w:val="00BB7FDE"/>
    <w:rsid w:val="00BC0B63"/>
    <w:rsid w:val="00BC2107"/>
    <w:rsid w:val="00BC220B"/>
    <w:rsid w:val="00BC2C2D"/>
    <w:rsid w:val="00BC30DC"/>
    <w:rsid w:val="00BC33FE"/>
    <w:rsid w:val="00BC3979"/>
    <w:rsid w:val="00BC4B05"/>
    <w:rsid w:val="00BC507F"/>
    <w:rsid w:val="00BC513D"/>
    <w:rsid w:val="00BC58E6"/>
    <w:rsid w:val="00BC79E8"/>
    <w:rsid w:val="00BC7DDA"/>
    <w:rsid w:val="00BD0FB5"/>
    <w:rsid w:val="00BD1B2A"/>
    <w:rsid w:val="00BD2221"/>
    <w:rsid w:val="00BD2568"/>
    <w:rsid w:val="00BD5E70"/>
    <w:rsid w:val="00BD62D6"/>
    <w:rsid w:val="00BD6E0F"/>
    <w:rsid w:val="00BD7B85"/>
    <w:rsid w:val="00BE1728"/>
    <w:rsid w:val="00BE227B"/>
    <w:rsid w:val="00BE249D"/>
    <w:rsid w:val="00BE2CF9"/>
    <w:rsid w:val="00BE2D01"/>
    <w:rsid w:val="00BE4429"/>
    <w:rsid w:val="00BE4573"/>
    <w:rsid w:val="00BE5F2A"/>
    <w:rsid w:val="00BE61EE"/>
    <w:rsid w:val="00BE7114"/>
    <w:rsid w:val="00BE7E8F"/>
    <w:rsid w:val="00BF134D"/>
    <w:rsid w:val="00BF154B"/>
    <w:rsid w:val="00BF29EC"/>
    <w:rsid w:val="00BF2D53"/>
    <w:rsid w:val="00BF3314"/>
    <w:rsid w:val="00BF33C6"/>
    <w:rsid w:val="00BF3731"/>
    <w:rsid w:val="00BF4503"/>
    <w:rsid w:val="00BF46E7"/>
    <w:rsid w:val="00BF4DA7"/>
    <w:rsid w:val="00BF5F39"/>
    <w:rsid w:val="00BF60CA"/>
    <w:rsid w:val="00BF6920"/>
    <w:rsid w:val="00BF773F"/>
    <w:rsid w:val="00C00521"/>
    <w:rsid w:val="00C012F8"/>
    <w:rsid w:val="00C013C6"/>
    <w:rsid w:val="00C01B37"/>
    <w:rsid w:val="00C02265"/>
    <w:rsid w:val="00C028F7"/>
    <w:rsid w:val="00C02ED4"/>
    <w:rsid w:val="00C03C90"/>
    <w:rsid w:val="00C04686"/>
    <w:rsid w:val="00C04852"/>
    <w:rsid w:val="00C04A28"/>
    <w:rsid w:val="00C076B0"/>
    <w:rsid w:val="00C07948"/>
    <w:rsid w:val="00C07EEE"/>
    <w:rsid w:val="00C10A34"/>
    <w:rsid w:val="00C1150E"/>
    <w:rsid w:val="00C15407"/>
    <w:rsid w:val="00C1648C"/>
    <w:rsid w:val="00C16DAB"/>
    <w:rsid w:val="00C16F5B"/>
    <w:rsid w:val="00C20A95"/>
    <w:rsid w:val="00C2191B"/>
    <w:rsid w:val="00C21C7F"/>
    <w:rsid w:val="00C23FF6"/>
    <w:rsid w:val="00C248F8"/>
    <w:rsid w:val="00C24CB0"/>
    <w:rsid w:val="00C27330"/>
    <w:rsid w:val="00C27706"/>
    <w:rsid w:val="00C2796B"/>
    <w:rsid w:val="00C27F7E"/>
    <w:rsid w:val="00C318D6"/>
    <w:rsid w:val="00C32D4E"/>
    <w:rsid w:val="00C330A1"/>
    <w:rsid w:val="00C35062"/>
    <w:rsid w:val="00C35664"/>
    <w:rsid w:val="00C41C82"/>
    <w:rsid w:val="00C41FD8"/>
    <w:rsid w:val="00C42F15"/>
    <w:rsid w:val="00C432FF"/>
    <w:rsid w:val="00C433E8"/>
    <w:rsid w:val="00C435FF"/>
    <w:rsid w:val="00C44351"/>
    <w:rsid w:val="00C463BF"/>
    <w:rsid w:val="00C46E51"/>
    <w:rsid w:val="00C47130"/>
    <w:rsid w:val="00C500CA"/>
    <w:rsid w:val="00C517E9"/>
    <w:rsid w:val="00C521CD"/>
    <w:rsid w:val="00C523EE"/>
    <w:rsid w:val="00C52ACC"/>
    <w:rsid w:val="00C556D2"/>
    <w:rsid w:val="00C57AA0"/>
    <w:rsid w:val="00C57E05"/>
    <w:rsid w:val="00C60193"/>
    <w:rsid w:val="00C61031"/>
    <w:rsid w:val="00C6168A"/>
    <w:rsid w:val="00C63A16"/>
    <w:rsid w:val="00C6486D"/>
    <w:rsid w:val="00C6671A"/>
    <w:rsid w:val="00C67205"/>
    <w:rsid w:val="00C677DE"/>
    <w:rsid w:val="00C70CFE"/>
    <w:rsid w:val="00C71226"/>
    <w:rsid w:val="00C71952"/>
    <w:rsid w:val="00C719BE"/>
    <w:rsid w:val="00C71F66"/>
    <w:rsid w:val="00C720A6"/>
    <w:rsid w:val="00C736CB"/>
    <w:rsid w:val="00C77709"/>
    <w:rsid w:val="00C77A23"/>
    <w:rsid w:val="00C80750"/>
    <w:rsid w:val="00C80DC8"/>
    <w:rsid w:val="00C819A3"/>
    <w:rsid w:val="00C83DF0"/>
    <w:rsid w:val="00C8452F"/>
    <w:rsid w:val="00C8542F"/>
    <w:rsid w:val="00C85C13"/>
    <w:rsid w:val="00C90D51"/>
    <w:rsid w:val="00C9114D"/>
    <w:rsid w:val="00C93768"/>
    <w:rsid w:val="00C94B27"/>
    <w:rsid w:val="00C94E0B"/>
    <w:rsid w:val="00C9730F"/>
    <w:rsid w:val="00C97598"/>
    <w:rsid w:val="00C97B13"/>
    <w:rsid w:val="00CA1E22"/>
    <w:rsid w:val="00CA29F5"/>
    <w:rsid w:val="00CA3409"/>
    <w:rsid w:val="00CA3699"/>
    <w:rsid w:val="00CA4ED6"/>
    <w:rsid w:val="00CA607A"/>
    <w:rsid w:val="00CA643D"/>
    <w:rsid w:val="00CA757A"/>
    <w:rsid w:val="00CA78E8"/>
    <w:rsid w:val="00CB0174"/>
    <w:rsid w:val="00CB11C9"/>
    <w:rsid w:val="00CB1EEF"/>
    <w:rsid w:val="00CB364B"/>
    <w:rsid w:val="00CB45EC"/>
    <w:rsid w:val="00CB48A3"/>
    <w:rsid w:val="00CB5FFA"/>
    <w:rsid w:val="00CB7D2B"/>
    <w:rsid w:val="00CC03DF"/>
    <w:rsid w:val="00CC1321"/>
    <w:rsid w:val="00CC174A"/>
    <w:rsid w:val="00CC1A0E"/>
    <w:rsid w:val="00CC2C58"/>
    <w:rsid w:val="00CC397D"/>
    <w:rsid w:val="00CC4189"/>
    <w:rsid w:val="00CC4BFD"/>
    <w:rsid w:val="00CC5747"/>
    <w:rsid w:val="00CC798D"/>
    <w:rsid w:val="00CD0975"/>
    <w:rsid w:val="00CD24EB"/>
    <w:rsid w:val="00CD4709"/>
    <w:rsid w:val="00CD4B8C"/>
    <w:rsid w:val="00CD4BF7"/>
    <w:rsid w:val="00CD4E51"/>
    <w:rsid w:val="00CD5247"/>
    <w:rsid w:val="00CD5726"/>
    <w:rsid w:val="00CD5D44"/>
    <w:rsid w:val="00CD66FD"/>
    <w:rsid w:val="00CD7235"/>
    <w:rsid w:val="00CE06A8"/>
    <w:rsid w:val="00CE1C10"/>
    <w:rsid w:val="00CE2A47"/>
    <w:rsid w:val="00CE343A"/>
    <w:rsid w:val="00CE3647"/>
    <w:rsid w:val="00CE4BE3"/>
    <w:rsid w:val="00CE4DDD"/>
    <w:rsid w:val="00CE6308"/>
    <w:rsid w:val="00CE66CE"/>
    <w:rsid w:val="00CE7577"/>
    <w:rsid w:val="00CF177B"/>
    <w:rsid w:val="00CF181F"/>
    <w:rsid w:val="00CF21ED"/>
    <w:rsid w:val="00CF26BA"/>
    <w:rsid w:val="00CF4A90"/>
    <w:rsid w:val="00CF771A"/>
    <w:rsid w:val="00D00290"/>
    <w:rsid w:val="00D022E9"/>
    <w:rsid w:val="00D025B7"/>
    <w:rsid w:val="00D02730"/>
    <w:rsid w:val="00D03D33"/>
    <w:rsid w:val="00D04577"/>
    <w:rsid w:val="00D0570D"/>
    <w:rsid w:val="00D06F63"/>
    <w:rsid w:val="00D07379"/>
    <w:rsid w:val="00D073F7"/>
    <w:rsid w:val="00D07979"/>
    <w:rsid w:val="00D101AF"/>
    <w:rsid w:val="00D11C9F"/>
    <w:rsid w:val="00D11EF7"/>
    <w:rsid w:val="00D134E0"/>
    <w:rsid w:val="00D139E3"/>
    <w:rsid w:val="00D14C6D"/>
    <w:rsid w:val="00D157CC"/>
    <w:rsid w:val="00D167A6"/>
    <w:rsid w:val="00D17239"/>
    <w:rsid w:val="00D17AE6"/>
    <w:rsid w:val="00D2087B"/>
    <w:rsid w:val="00D21AF8"/>
    <w:rsid w:val="00D21D01"/>
    <w:rsid w:val="00D21E6D"/>
    <w:rsid w:val="00D2365B"/>
    <w:rsid w:val="00D27276"/>
    <w:rsid w:val="00D272E6"/>
    <w:rsid w:val="00D30EEA"/>
    <w:rsid w:val="00D31D9F"/>
    <w:rsid w:val="00D3206C"/>
    <w:rsid w:val="00D334DC"/>
    <w:rsid w:val="00D33827"/>
    <w:rsid w:val="00D343AE"/>
    <w:rsid w:val="00D347BB"/>
    <w:rsid w:val="00D377B6"/>
    <w:rsid w:val="00D41F46"/>
    <w:rsid w:val="00D4375C"/>
    <w:rsid w:val="00D443AA"/>
    <w:rsid w:val="00D44F44"/>
    <w:rsid w:val="00D463BC"/>
    <w:rsid w:val="00D46F58"/>
    <w:rsid w:val="00D478B4"/>
    <w:rsid w:val="00D50280"/>
    <w:rsid w:val="00D508A5"/>
    <w:rsid w:val="00D51E98"/>
    <w:rsid w:val="00D53705"/>
    <w:rsid w:val="00D537E8"/>
    <w:rsid w:val="00D53C08"/>
    <w:rsid w:val="00D53E3D"/>
    <w:rsid w:val="00D541ED"/>
    <w:rsid w:val="00D54B31"/>
    <w:rsid w:val="00D55C05"/>
    <w:rsid w:val="00D55F59"/>
    <w:rsid w:val="00D574E3"/>
    <w:rsid w:val="00D60845"/>
    <w:rsid w:val="00D61667"/>
    <w:rsid w:val="00D61E69"/>
    <w:rsid w:val="00D64B92"/>
    <w:rsid w:val="00D67B9E"/>
    <w:rsid w:val="00D7178C"/>
    <w:rsid w:val="00D71C75"/>
    <w:rsid w:val="00D71D30"/>
    <w:rsid w:val="00D724EE"/>
    <w:rsid w:val="00D73B5E"/>
    <w:rsid w:val="00D73C25"/>
    <w:rsid w:val="00D73E31"/>
    <w:rsid w:val="00D7412C"/>
    <w:rsid w:val="00D74578"/>
    <w:rsid w:val="00D751E6"/>
    <w:rsid w:val="00D764E9"/>
    <w:rsid w:val="00D801F5"/>
    <w:rsid w:val="00D80217"/>
    <w:rsid w:val="00D80B0E"/>
    <w:rsid w:val="00D818F3"/>
    <w:rsid w:val="00D83AF2"/>
    <w:rsid w:val="00D841C5"/>
    <w:rsid w:val="00D843D5"/>
    <w:rsid w:val="00D85F24"/>
    <w:rsid w:val="00D86982"/>
    <w:rsid w:val="00D879ED"/>
    <w:rsid w:val="00D908CB"/>
    <w:rsid w:val="00D91635"/>
    <w:rsid w:val="00D91AD2"/>
    <w:rsid w:val="00D9322E"/>
    <w:rsid w:val="00D936AA"/>
    <w:rsid w:val="00D9371E"/>
    <w:rsid w:val="00D94836"/>
    <w:rsid w:val="00D94AB6"/>
    <w:rsid w:val="00D97681"/>
    <w:rsid w:val="00DA09E4"/>
    <w:rsid w:val="00DA1B88"/>
    <w:rsid w:val="00DA3012"/>
    <w:rsid w:val="00DA4063"/>
    <w:rsid w:val="00DA41AC"/>
    <w:rsid w:val="00DA45EF"/>
    <w:rsid w:val="00DA760C"/>
    <w:rsid w:val="00DB0266"/>
    <w:rsid w:val="00DB0374"/>
    <w:rsid w:val="00DB53DB"/>
    <w:rsid w:val="00DB5456"/>
    <w:rsid w:val="00DB59C3"/>
    <w:rsid w:val="00DB6275"/>
    <w:rsid w:val="00DB6514"/>
    <w:rsid w:val="00DB6563"/>
    <w:rsid w:val="00DB7E99"/>
    <w:rsid w:val="00DC0346"/>
    <w:rsid w:val="00DC043A"/>
    <w:rsid w:val="00DC1102"/>
    <w:rsid w:val="00DC1103"/>
    <w:rsid w:val="00DC118B"/>
    <w:rsid w:val="00DC445D"/>
    <w:rsid w:val="00DC4B9C"/>
    <w:rsid w:val="00DC4D67"/>
    <w:rsid w:val="00DC56CA"/>
    <w:rsid w:val="00DC61D3"/>
    <w:rsid w:val="00DC68FB"/>
    <w:rsid w:val="00DC6EE7"/>
    <w:rsid w:val="00DC711B"/>
    <w:rsid w:val="00DC71FB"/>
    <w:rsid w:val="00DC7A1A"/>
    <w:rsid w:val="00DD0209"/>
    <w:rsid w:val="00DD15F5"/>
    <w:rsid w:val="00DD1DF1"/>
    <w:rsid w:val="00DD204B"/>
    <w:rsid w:val="00DD29B1"/>
    <w:rsid w:val="00DD36A3"/>
    <w:rsid w:val="00DD3B74"/>
    <w:rsid w:val="00DD5032"/>
    <w:rsid w:val="00DD5C6D"/>
    <w:rsid w:val="00DD73B8"/>
    <w:rsid w:val="00DD7D21"/>
    <w:rsid w:val="00DD7E55"/>
    <w:rsid w:val="00DE079E"/>
    <w:rsid w:val="00DE1942"/>
    <w:rsid w:val="00DE29C8"/>
    <w:rsid w:val="00DE357F"/>
    <w:rsid w:val="00DE4075"/>
    <w:rsid w:val="00DE4C60"/>
    <w:rsid w:val="00DE5104"/>
    <w:rsid w:val="00DE638F"/>
    <w:rsid w:val="00DE7D71"/>
    <w:rsid w:val="00DF0150"/>
    <w:rsid w:val="00DF2B4F"/>
    <w:rsid w:val="00DF2BBC"/>
    <w:rsid w:val="00DF3572"/>
    <w:rsid w:val="00DF41CE"/>
    <w:rsid w:val="00DF5339"/>
    <w:rsid w:val="00DF5581"/>
    <w:rsid w:val="00DF618C"/>
    <w:rsid w:val="00DF6437"/>
    <w:rsid w:val="00DF6483"/>
    <w:rsid w:val="00DF784B"/>
    <w:rsid w:val="00E007A6"/>
    <w:rsid w:val="00E019C9"/>
    <w:rsid w:val="00E03F38"/>
    <w:rsid w:val="00E048B2"/>
    <w:rsid w:val="00E07E50"/>
    <w:rsid w:val="00E110C2"/>
    <w:rsid w:val="00E117F2"/>
    <w:rsid w:val="00E126C1"/>
    <w:rsid w:val="00E12AA3"/>
    <w:rsid w:val="00E14002"/>
    <w:rsid w:val="00E14543"/>
    <w:rsid w:val="00E14EC5"/>
    <w:rsid w:val="00E167E5"/>
    <w:rsid w:val="00E1771F"/>
    <w:rsid w:val="00E17A25"/>
    <w:rsid w:val="00E205BA"/>
    <w:rsid w:val="00E2174B"/>
    <w:rsid w:val="00E21A8F"/>
    <w:rsid w:val="00E2275C"/>
    <w:rsid w:val="00E227A1"/>
    <w:rsid w:val="00E23195"/>
    <w:rsid w:val="00E23F43"/>
    <w:rsid w:val="00E249FF"/>
    <w:rsid w:val="00E26956"/>
    <w:rsid w:val="00E26A2A"/>
    <w:rsid w:val="00E26F84"/>
    <w:rsid w:val="00E26FE4"/>
    <w:rsid w:val="00E31B4D"/>
    <w:rsid w:val="00E32A9C"/>
    <w:rsid w:val="00E33708"/>
    <w:rsid w:val="00E34CD2"/>
    <w:rsid w:val="00E40A73"/>
    <w:rsid w:val="00E4142F"/>
    <w:rsid w:val="00E42BFF"/>
    <w:rsid w:val="00E43CD1"/>
    <w:rsid w:val="00E43E25"/>
    <w:rsid w:val="00E4483B"/>
    <w:rsid w:val="00E45A33"/>
    <w:rsid w:val="00E518F5"/>
    <w:rsid w:val="00E540BD"/>
    <w:rsid w:val="00E54CF9"/>
    <w:rsid w:val="00E55D2D"/>
    <w:rsid w:val="00E573CA"/>
    <w:rsid w:val="00E60155"/>
    <w:rsid w:val="00E6163B"/>
    <w:rsid w:val="00E61BA6"/>
    <w:rsid w:val="00E61E59"/>
    <w:rsid w:val="00E622AD"/>
    <w:rsid w:val="00E62607"/>
    <w:rsid w:val="00E62853"/>
    <w:rsid w:val="00E63D9D"/>
    <w:rsid w:val="00E64B84"/>
    <w:rsid w:val="00E67DE9"/>
    <w:rsid w:val="00E70A11"/>
    <w:rsid w:val="00E71383"/>
    <w:rsid w:val="00E74FBA"/>
    <w:rsid w:val="00E7526C"/>
    <w:rsid w:val="00E75287"/>
    <w:rsid w:val="00E75AFB"/>
    <w:rsid w:val="00E77827"/>
    <w:rsid w:val="00E77FE6"/>
    <w:rsid w:val="00E802A3"/>
    <w:rsid w:val="00E8182D"/>
    <w:rsid w:val="00E82E86"/>
    <w:rsid w:val="00E82EC9"/>
    <w:rsid w:val="00E83772"/>
    <w:rsid w:val="00E84FFA"/>
    <w:rsid w:val="00E86423"/>
    <w:rsid w:val="00E86A1D"/>
    <w:rsid w:val="00E8782E"/>
    <w:rsid w:val="00E907F7"/>
    <w:rsid w:val="00E91044"/>
    <w:rsid w:val="00E92348"/>
    <w:rsid w:val="00E92510"/>
    <w:rsid w:val="00E939DE"/>
    <w:rsid w:val="00E949B2"/>
    <w:rsid w:val="00E94BBA"/>
    <w:rsid w:val="00E95305"/>
    <w:rsid w:val="00E97817"/>
    <w:rsid w:val="00E978F0"/>
    <w:rsid w:val="00EA21D7"/>
    <w:rsid w:val="00EA225D"/>
    <w:rsid w:val="00EA23ED"/>
    <w:rsid w:val="00EA51D3"/>
    <w:rsid w:val="00EA5236"/>
    <w:rsid w:val="00EA5B97"/>
    <w:rsid w:val="00EA6AF8"/>
    <w:rsid w:val="00EB0AAB"/>
    <w:rsid w:val="00EB1F81"/>
    <w:rsid w:val="00EB2B06"/>
    <w:rsid w:val="00EB52D7"/>
    <w:rsid w:val="00EB56F3"/>
    <w:rsid w:val="00EB57A2"/>
    <w:rsid w:val="00EB6D61"/>
    <w:rsid w:val="00EB7388"/>
    <w:rsid w:val="00EC163D"/>
    <w:rsid w:val="00EC1D8E"/>
    <w:rsid w:val="00EC219B"/>
    <w:rsid w:val="00EC2B62"/>
    <w:rsid w:val="00EC2C3C"/>
    <w:rsid w:val="00EC4112"/>
    <w:rsid w:val="00EC47F0"/>
    <w:rsid w:val="00EC5394"/>
    <w:rsid w:val="00EC5AB5"/>
    <w:rsid w:val="00EC607D"/>
    <w:rsid w:val="00EC7BC4"/>
    <w:rsid w:val="00ED0F0D"/>
    <w:rsid w:val="00ED17AC"/>
    <w:rsid w:val="00ED22EF"/>
    <w:rsid w:val="00ED2F19"/>
    <w:rsid w:val="00ED46CC"/>
    <w:rsid w:val="00ED4A83"/>
    <w:rsid w:val="00ED540F"/>
    <w:rsid w:val="00ED6F97"/>
    <w:rsid w:val="00EE2EDF"/>
    <w:rsid w:val="00EE3782"/>
    <w:rsid w:val="00EE4864"/>
    <w:rsid w:val="00EE492E"/>
    <w:rsid w:val="00EE4A18"/>
    <w:rsid w:val="00EE6164"/>
    <w:rsid w:val="00EE6A36"/>
    <w:rsid w:val="00EF005D"/>
    <w:rsid w:val="00EF1DBB"/>
    <w:rsid w:val="00EF231D"/>
    <w:rsid w:val="00EF40C9"/>
    <w:rsid w:val="00EF46A9"/>
    <w:rsid w:val="00EF51C6"/>
    <w:rsid w:val="00EF758E"/>
    <w:rsid w:val="00EF7A76"/>
    <w:rsid w:val="00F0083B"/>
    <w:rsid w:val="00F008E6"/>
    <w:rsid w:val="00F00D86"/>
    <w:rsid w:val="00F00ED3"/>
    <w:rsid w:val="00F02841"/>
    <w:rsid w:val="00F0348F"/>
    <w:rsid w:val="00F06C8E"/>
    <w:rsid w:val="00F074C8"/>
    <w:rsid w:val="00F107EB"/>
    <w:rsid w:val="00F114E5"/>
    <w:rsid w:val="00F12F4F"/>
    <w:rsid w:val="00F14992"/>
    <w:rsid w:val="00F14CB9"/>
    <w:rsid w:val="00F15507"/>
    <w:rsid w:val="00F175CC"/>
    <w:rsid w:val="00F2109F"/>
    <w:rsid w:val="00F21F05"/>
    <w:rsid w:val="00F21FEA"/>
    <w:rsid w:val="00F224DE"/>
    <w:rsid w:val="00F24FC8"/>
    <w:rsid w:val="00F250FC"/>
    <w:rsid w:val="00F30289"/>
    <w:rsid w:val="00F32A60"/>
    <w:rsid w:val="00F35DED"/>
    <w:rsid w:val="00F3640D"/>
    <w:rsid w:val="00F41A33"/>
    <w:rsid w:val="00F42322"/>
    <w:rsid w:val="00F43DB2"/>
    <w:rsid w:val="00F4452D"/>
    <w:rsid w:val="00F4509A"/>
    <w:rsid w:val="00F451C3"/>
    <w:rsid w:val="00F50BD8"/>
    <w:rsid w:val="00F52DCE"/>
    <w:rsid w:val="00F53404"/>
    <w:rsid w:val="00F550C4"/>
    <w:rsid w:val="00F558CC"/>
    <w:rsid w:val="00F56A00"/>
    <w:rsid w:val="00F56D71"/>
    <w:rsid w:val="00F56D85"/>
    <w:rsid w:val="00F57094"/>
    <w:rsid w:val="00F61130"/>
    <w:rsid w:val="00F61673"/>
    <w:rsid w:val="00F63BE4"/>
    <w:rsid w:val="00F63E1C"/>
    <w:rsid w:val="00F655D9"/>
    <w:rsid w:val="00F6594C"/>
    <w:rsid w:val="00F669C0"/>
    <w:rsid w:val="00F677B3"/>
    <w:rsid w:val="00F67A93"/>
    <w:rsid w:val="00F7048A"/>
    <w:rsid w:val="00F70B7F"/>
    <w:rsid w:val="00F71B6B"/>
    <w:rsid w:val="00F71BE9"/>
    <w:rsid w:val="00F721C2"/>
    <w:rsid w:val="00F72A7D"/>
    <w:rsid w:val="00F7333D"/>
    <w:rsid w:val="00F73CF1"/>
    <w:rsid w:val="00F73DDB"/>
    <w:rsid w:val="00F741A3"/>
    <w:rsid w:val="00F749DB"/>
    <w:rsid w:val="00F750E3"/>
    <w:rsid w:val="00F760E8"/>
    <w:rsid w:val="00F76584"/>
    <w:rsid w:val="00F76A7A"/>
    <w:rsid w:val="00F80731"/>
    <w:rsid w:val="00F80E0C"/>
    <w:rsid w:val="00F80F3E"/>
    <w:rsid w:val="00F82976"/>
    <w:rsid w:val="00F83C5E"/>
    <w:rsid w:val="00F84BEE"/>
    <w:rsid w:val="00F85677"/>
    <w:rsid w:val="00F86DCA"/>
    <w:rsid w:val="00F87CE7"/>
    <w:rsid w:val="00F90838"/>
    <w:rsid w:val="00F91CD0"/>
    <w:rsid w:val="00F91CEC"/>
    <w:rsid w:val="00F9341C"/>
    <w:rsid w:val="00F939A8"/>
    <w:rsid w:val="00F93FA7"/>
    <w:rsid w:val="00F95DB8"/>
    <w:rsid w:val="00F968C8"/>
    <w:rsid w:val="00F979D8"/>
    <w:rsid w:val="00F97D43"/>
    <w:rsid w:val="00FA03CD"/>
    <w:rsid w:val="00FA0AA9"/>
    <w:rsid w:val="00FA11FB"/>
    <w:rsid w:val="00FA1E37"/>
    <w:rsid w:val="00FA39E1"/>
    <w:rsid w:val="00FA40FA"/>
    <w:rsid w:val="00FA66A8"/>
    <w:rsid w:val="00FA6A8C"/>
    <w:rsid w:val="00FA6C6A"/>
    <w:rsid w:val="00FA7B94"/>
    <w:rsid w:val="00FA7DBB"/>
    <w:rsid w:val="00FA7F34"/>
    <w:rsid w:val="00FB06E8"/>
    <w:rsid w:val="00FB15C9"/>
    <w:rsid w:val="00FB1B04"/>
    <w:rsid w:val="00FB1CDA"/>
    <w:rsid w:val="00FB1E3A"/>
    <w:rsid w:val="00FB26A2"/>
    <w:rsid w:val="00FB3160"/>
    <w:rsid w:val="00FB31D5"/>
    <w:rsid w:val="00FB3700"/>
    <w:rsid w:val="00FB4577"/>
    <w:rsid w:val="00FB56B5"/>
    <w:rsid w:val="00FB6647"/>
    <w:rsid w:val="00FB6A13"/>
    <w:rsid w:val="00FB7CB6"/>
    <w:rsid w:val="00FC37FD"/>
    <w:rsid w:val="00FC5211"/>
    <w:rsid w:val="00FC5E09"/>
    <w:rsid w:val="00FC6596"/>
    <w:rsid w:val="00FC6CAB"/>
    <w:rsid w:val="00FC748F"/>
    <w:rsid w:val="00FD023A"/>
    <w:rsid w:val="00FD07B1"/>
    <w:rsid w:val="00FD1142"/>
    <w:rsid w:val="00FD170B"/>
    <w:rsid w:val="00FD3D88"/>
    <w:rsid w:val="00FD3F7E"/>
    <w:rsid w:val="00FD41D0"/>
    <w:rsid w:val="00FD6ECA"/>
    <w:rsid w:val="00FD7AD5"/>
    <w:rsid w:val="00FD7D9C"/>
    <w:rsid w:val="00FE2C34"/>
    <w:rsid w:val="00FE3467"/>
    <w:rsid w:val="00FE3AAE"/>
    <w:rsid w:val="00FE59E3"/>
    <w:rsid w:val="00FF3104"/>
    <w:rsid w:val="00FF3914"/>
    <w:rsid w:val="00FF3CEA"/>
    <w:rsid w:val="00FF44CC"/>
    <w:rsid w:val="00FF502B"/>
    <w:rsid w:val="01539929"/>
    <w:rsid w:val="01C3DBD9"/>
    <w:rsid w:val="01CE083B"/>
    <w:rsid w:val="022948EA"/>
    <w:rsid w:val="02694E26"/>
    <w:rsid w:val="02BDA27C"/>
    <w:rsid w:val="02CD9395"/>
    <w:rsid w:val="02D42BB6"/>
    <w:rsid w:val="0338EB5B"/>
    <w:rsid w:val="03408B7E"/>
    <w:rsid w:val="0370B1CC"/>
    <w:rsid w:val="03B49454"/>
    <w:rsid w:val="03CB1FDF"/>
    <w:rsid w:val="04A069C1"/>
    <w:rsid w:val="04C231CE"/>
    <w:rsid w:val="05A44D04"/>
    <w:rsid w:val="05ED6D4B"/>
    <w:rsid w:val="060F4CEC"/>
    <w:rsid w:val="068BEA5E"/>
    <w:rsid w:val="0751F57F"/>
    <w:rsid w:val="0769C927"/>
    <w:rsid w:val="076FCBE6"/>
    <w:rsid w:val="08530EDE"/>
    <w:rsid w:val="086B778A"/>
    <w:rsid w:val="0A3727EE"/>
    <w:rsid w:val="0A7BBA36"/>
    <w:rsid w:val="0A8B9983"/>
    <w:rsid w:val="0AACE05E"/>
    <w:rsid w:val="0AF42C3C"/>
    <w:rsid w:val="0B02DF3C"/>
    <w:rsid w:val="0B24EBE6"/>
    <w:rsid w:val="0B3A8D94"/>
    <w:rsid w:val="0BB6999F"/>
    <w:rsid w:val="0C0D84D9"/>
    <w:rsid w:val="0C4A6C33"/>
    <w:rsid w:val="0C5B5B88"/>
    <w:rsid w:val="0D436490"/>
    <w:rsid w:val="0D7B1AB0"/>
    <w:rsid w:val="0DC7D91E"/>
    <w:rsid w:val="0E2B3E2E"/>
    <w:rsid w:val="0EBAD316"/>
    <w:rsid w:val="0F24C358"/>
    <w:rsid w:val="0F858020"/>
    <w:rsid w:val="0F9E39E2"/>
    <w:rsid w:val="0FAB9619"/>
    <w:rsid w:val="0FD26539"/>
    <w:rsid w:val="10D6DF5B"/>
    <w:rsid w:val="10E27AFA"/>
    <w:rsid w:val="10F8E584"/>
    <w:rsid w:val="1179D011"/>
    <w:rsid w:val="1188A48B"/>
    <w:rsid w:val="11959388"/>
    <w:rsid w:val="12AD51B9"/>
    <w:rsid w:val="1311337A"/>
    <w:rsid w:val="138D3076"/>
    <w:rsid w:val="13FA91A0"/>
    <w:rsid w:val="1442D218"/>
    <w:rsid w:val="146E063B"/>
    <w:rsid w:val="147C6022"/>
    <w:rsid w:val="14A5EF7A"/>
    <w:rsid w:val="14EA2BEF"/>
    <w:rsid w:val="15601633"/>
    <w:rsid w:val="162FF1C4"/>
    <w:rsid w:val="1637DA48"/>
    <w:rsid w:val="168F17C1"/>
    <w:rsid w:val="16ADD350"/>
    <w:rsid w:val="172488E8"/>
    <w:rsid w:val="178D41E4"/>
    <w:rsid w:val="1849129B"/>
    <w:rsid w:val="195035EC"/>
    <w:rsid w:val="1A33EC2F"/>
    <w:rsid w:val="1A3788ED"/>
    <w:rsid w:val="1A69D324"/>
    <w:rsid w:val="1A87F2E6"/>
    <w:rsid w:val="1B149438"/>
    <w:rsid w:val="1B95C7F2"/>
    <w:rsid w:val="1C41BF99"/>
    <w:rsid w:val="1C4B8921"/>
    <w:rsid w:val="1C518AE0"/>
    <w:rsid w:val="1C7B6E00"/>
    <w:rsid w:val="1CA55EF8"/>
    <w:rsid w:val="1CEA94D4"/>
    <w:rsid w:val="1E0A1A0B"/>
    <w:rsid w:val="1E27805A"/>
    <w:rsid w:val="1EA60D79"/>
    <w:rsid w:val="1EF8CA5E"/>
    <w:rsid w:val="1F46AD45"/>
    <w:rsid w:val="20A365DA"/>
    <w:rsid w:val="21428B03"/>
    <w:rsid w:val="2144FC28"/>
    <w:rsid w:val="21500107"/>
    <w:rsid w:val="216A9ECA"/>
    <w:rsid w:val="216ADA67"/>
    <w:rsid w:val="216F5132"/>
    <w:rsid w:val="21968E72"/>
    <w:rsid w:val="21D06CB7"/>
    <w:rsid w:val="222A5C6E"/>
    <w:rsid w:val="22E08086"/>
    <w:rsid w:val="22EAAF84"/>
    <w:rsid w:val="23416E2A"/>
    <w:rsid w:val="238A2D3E"/>
    <w:rsid w:val="2434AEB7"/>
    <w:rsid w:val="24CFFAC6"/>
    <w:rsid w:val="24D78585"/>
    <w:rsid w:val="2511C745"/>
    <w:rsid w:val="258D0CCD"/>
    <w:rsid w:val="25BB5790"/>
    <w:rsid w:val="26091C60"/>
    <w:rsid w:val="265AF08B"/>
    <w:rsid w:val="2679DB8E"/>
    <w:rsid w:val="26870923"/>
    <w:rsid w:val="26A0446F"/>
    <w:rsid w:val="26C35441"/>
    <w:rsid w:val="27B77BE9"/>
    <w:rsid w:val="29A06C90"/>
    <w:rsid w:val="29F6B0A8"/>
    <w:rsid w:val="2A3BD181"/>
    <w:rsid w:val="2AA44AC5"/>
    <w:rsid w:val="2B3357B2"/>
    <w:rsid w:val="2B9AE3FE"/>
    <w:rsid w:val="2BA2D1FC"/>
    <w:rsid w:val="2BBE2509"/>
    <w:rsid w:val="2BCEEF60"/>
    <w:rsid w:val="2CF39444"/>
    <w:rsid w:val="2D0899D6"/>
    <w:rsid w:val="2D1648D8"/>
    <w:rsid w:val="2DAFED1B"/>
    <w:rsid w:val="2DDA465B"/>
    <w:rsid w:val="2DE071A5"/>
    <w:rsid w:val="2EA5E4FC"/>
    <w:rsid w:val="2EBB967A"/>
    <w:rsid w:val="2EF686AA"/>
    <w:rsid w:val="2F4ACD76"/>
    <w:rsid w:val="2F650945"/>
    <w:rsid w:val="30330D87"/>
    <w:rsid w:val="30406DD9"/>
    <w:rsid w:val="3093E4FB"/>
    <w:rsid w:val="31105D7A"/>
    <w:rsid w:val="31503BF9"/>
    <w:rsid w:val="318A57D1"/>
    <w:rsid w:val="31F0D154"/>
    <w:rsid w:val="31F7A852"/>
    <w:rsid w:val="32622C08"/>
    <w:rsid w:val="3299F781"/>
    <w:rsid w:val="32E246D8"/>
    <w:rsid w:val="32F1A010"/>
    <w:rsid w:val="33A3176C"/>
    <w:rsid w:val="345D2349"/>
    <w:rsid w:val="346185B8"/>
    <w:rsid w:val="3481399A"/>
    <w:rsid w:val="3520DDA7"/>
    <w:rsid w:val="35BC552E"/>
    <w:rsid w:val="35C45485"/>
    <w:rsid w:val="361DCEB5"/>
    <w:rsid w:val="366AF9F4"/>
    <w:rsid w:val="3675582F"/>
    <w:rsid w:val="37130EA6"/>
    <w:rsid w:val="377188F3"/>
    <w:rsid w:val="379FE510"/>
    <w:rsid w:val="3855A2B9"/>
    <w:rsid w:val="38637D48"/>
    <w:rsid w:val="3876DD83"/>
    <w:rsid w:val="39BB5569"/>
    <w:rsid w:val="3A617323"/>
    <w:rsid w:val="3AB2A7AC"/>
    <w:rsid w:val="3B0FD9FE"/>
    <w:rsid w:val="3B5C1B68"/>
    <w:rsid w:val="3BD05D76"/>
    <w:rsid w:val="3BE24518"/>
    <w:rsid w:val="3BEFBC39"/>
    <w:rsid w:val="3C24D2E2"/>
    <w:rsid w:val="3C4ACA2D"/>
    <w:rsid w:val="3CACB8B9"/>
    <w:rsid w:val="3D1A26CE"/>
    <w:rsid w:val="3D2A2A00"/>
    <w:rsid w:val="3DC4D128"/>
    <w:rsid w:val="3DC56A48"/>
    <w:rsid w:val="3DD81F57"/>
    <w:rsid w:val="3F3EDDEE"/>
    <w:rsid w:val="3FE20D1F"/>
    <w:rsid w:val="402ED519"/>
    <w:rsid w:val="40491DD6"/>
    <w:rsid w:val="40DD595F"/>
    <w:rsid w:val="40F4EBAE"/>
    <w:rsid w:val="415994FB"/>
    <w:rsid w:val="4224916D"/>
    <w:rsid w:val="426883AA"/>
    <w:rsid w:val="4278E76B"/>
    <w:rsid w:val="427D87FF"/>
    <w:rsid w:val="427F4E67"/>
    <w:rsid w:val="427FB30E"/>
    <w:rsid w:val="435586BE"/>
    <w:rsid w:val="448F8C57"/>
    <w:rsid w:val="44F5EBEF"/>
    <w:rsid w:val="44FFDDC4"/>
    <w:rsid w:val="4555D150"/>
    <w:rsid w:val="459A14F2"/>
    <w:rsid w:val="46ADA56B"/>
    <w:rsid w:val="46ADAC01"/>
    <w:rsid w:val="4711F640"/>
    <w:rsid w:val="473D5B5B"/>
    <w:rsid w:val="47493481"/>
    <w:rsid w:val="47C34405"/>
    <w:rsid w:val="480CAF67"/>
    <w:rsid w:val="4951CD0E"/>
    <w:rsid w:val="4A02CEC9"/>
    <w:rsid w:val="4ADF9E46"/>
    <w:rsid w:val="4B2C9B3C"/>
    <w:rsid w:val="4B7C8280"/>
    <w:rsid w:val="4BC5D1D1"/>
    <w:rsid w:val="4BDBE228"/>
    <w:rsid w:val="4BF13178"/>
    <w:rsid w:val="4C2CF48F"/>
    <w:rsid w:val="4CB4199F"/>
    <w:rsid w:val="4CE8E93A"/>
    <w:rsid w:val="4CEA34D0"/>
    <w:rsid w:val="4D11D3DA"/>
    <w:rsid w:val="4E2B91DF"/>
    <w:rsid w:val="4F38D0C7"/>
    <w:rsid w:val="4F4CFBAF"/>
    <w:rsid w:val="4F71DA9E"/>
    <w:rsid w:val="4F968797"/>
    <w:rsid w:val="505D5213"/>
    <w:rsid w:val="507C0367"/>
    <w:rsid w:val="507F9290"/>
    <w:rsid w:val="50C607A2"/>
    <w:rsid w:val="50EFBC0C"/>
    <w:rsid w:val="50FAD913"/>
    <w:rsid w:val="51D8A73E"/>
    <w:rsid w:val="52B5F130"/>
    <w:rsid w:val="52CFB403"/>
    <w:rsid w:val="53695684"/>
    <w:rsid w:val="53759A64"/>
    <w:rsid w:val="5399A3DD"/>
    <w:rsid w:val="544D9425"/>
    <w:rsid w:val="54876FF9"/>
    <w:rsid w:val="54960D39"/>
    <w:rsid w:val="561862D6"/>
    <w:rsid w:val="56463820"/>
    <w:rsid w:val="564F2502"/>
    <w:rsid w:val="56683D7D"/>
    <w:rsid w:val="5670AFD1"/>
    <w:rsid w:val="56755332"/>
    <w:rsid w:val="5732000E"/>
    <w:rsid w:val="57C44387"/>
    <w:rsid w:val="586E501D"/>
    <w:rsid w:val="58C9EBC4"/>
    <w:rsid w:val="597DCB63"/>
    <w:rsid w:val="59FEC36F"/>
    <w:rsid w:val="5B199BC4"/>
    <w:rsid w:val="5B403385"/>
    <w:rsid w:val="5B85064B"/>
    <w:rsid w:val="5BB16A7A"/>
    <w:rsid w:val="5BE00FBE"/>
    <w:rsid w:val="5C2FB76D"/>
    <w:rsid w:val="5C7CCA6A"/>
    <w:rsid w:val="5C7F8EE6"/>
    <w:rsid w:val="5C95D43C"/>
    <w:rsid w:val="5CA836C4"/>
    <w:rsid w:val="5D967E4C"/>
    <w:rsid w:val="5D9D5CE7"/>
    <w:rsid w:val="5DBA4176"/>
    <w:rsid w:val="5DFF1351"/>
    <w:rsid w:val="5F32C788"/>
    <w:rsid w:val="5F6A132F"/>
    <w:rsid w:val="5F7A3A8E"/>
    <w:rsid w:val="60248639"/>
    <w:rsid w:val="602C906A"/>
    <w:rsid w:val="60DE3A19"/>
    <w:rsid w:val="62671AEB"/>
    <w:rsid w:val="6347D233"/>
    <w:rsid w:val="63577A26"/>
    <w:rsid w:val="639888E4"/>
    <w:rsid w:val="645A1219"/>
    <w:rsid w:val="647FD9FB"/>
    <w:rsid w:val="64BF249C"/>
    <w:rsid w:val="64EA5990"/>
    <w:rsid w:val="6606EA7B"/>
    <w:rsid w:val="675752C0"/>
    <w:rsid w:val="67E7E014"/>
    <w:rsid w:val="682ADDCA"/>
    <w:rsid w:val="6859A174"/>
    <w:rsid w:val="68A6C052"/>
    <w:rsid w:val="693BD178"/>
    <w:rsid w:val="6941523A"/>
    <w:rsid w:val="694C021D"/>
    <w:rsid w:val="6A714C4A"/>
    <w:rsid w:val="6B092BA4"/>
    <w:rsid w:val="6B6B6831"/>
    <w:rsid w:val="6B84D9C8"/>
    <w:rsid w:val="6C3FD3B9"/>
    <w:rsid w:val="6C4B8C62"/>
    <w:rsid w:val="6C54946F"/>
    <w:rsid w:val="6C554699"/>
    <w:rsid w:val="6D4069DC"/>
    <w:rsid w:val="6D6C55B7"/>
    <w:rsid w:val="6DE019A7"/>
    <w:rsid w:val="6E6A569C"/>
    <w:rsid w:val="70752522"/>
    <w:rsid w:val="70A0C936"/>
    <w:rsid w:val="70B10BA6"/>
    <w:rsid w:val="70EB8FE6"/>
    <w:rsid w:val="71616F56"/>
    <w:rsid w:val="7175A77C"/>
    <w:rsid w:val="71BBECDE"/>
    <w:rsid w:val="71C96DB3"/>
    <w:rsid w:val="72B7993D"/>
    <w:rsid w:val="73A1C583"/>
    <w:rsid w:val="73C24604"/>
    <w:rsid w:val="73CBDF99"/>
    <w:rsid w:val="73FF5068"/>
    <w:rsid w:val="740F3576"/>
    <w:rsid w:val="74A4207D"/>
    <w:rsid w:val="752AFC32"/>
    <w:rsid w:val="757B5543"/>
    <w:rsid w:val="759B5F74"/>
    <w:rsid w:val="76323476"/>
    <w:rsid w:val="772BDC04"/>
    <w:rsid w:val="77741600"/>
    <w:rsid w:val="7795D280"/>
    <w:rsid w:val="789D3582"/>
    <w:rsid w:val="78C56137"/>
    <w:rsid w:val="78D1E831"/>
    <w:rsid w:val="792325D0"/>
    <w:rsid w:val="79B28286"/>
    <w:rsid w:val="7A3F385F"/>
    <w:rsid w:val="7A702583"/>
    <w:rsid w:val="7A7F9D6F"/>
    <w:rsid w:val="7B04C273"/>
    <w:rsid w:val="7B748EDE"/>
    <w:rsid w:val="7BC2AACB"/>
    <w:rsid w:val="7BE17796"/>
    <w:rsid w:val="7C43EC53"/>
    <w:rsid w:val="7C4EEDBA"/>
    <w:rsid w:val="7D782219"/>
    <w:rsid w:val="7DBA55D1"/>
    <w:rsid w:val="7DDF72D9"/>
    <w:rsid w:val="7DDF7FE7"/>
    <w:rsid w:val="7EEDFC58"/>
    <w:rsid w:val="7F2C812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D345E1"/>
  <w15:docId w15:val="{49A3182D-863E-465F-9CE2-8C2C78E6D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25A7"/>
    <w:pPr>
      <w:spacing w:after="140"/>
      <w:textboxTightWrap w:val="lastLineOnly"/>
    </w:pPr>
    <w:rPr>
      <w:rFonts w:ascii="Arial" w:hAnsi="Arial"/>
      <w:color w:val="0F0F0F" w:themeColor="text1"/>
      <w:sz w:val="24"/>
      <w:szCs w:val="24"/>
      <w:lang w:eastAsia="en-US"/>
    </w:rPr>
  </w:style>
  <w:style w:type="paragraph" w:styleId="Heading1">
    <w:name w:val="heading 1"/>
    <w:next w:val="Normal"/>
    <w:link w:val="Heading1Char"/>
    <w:qFormat/>
    <w:rsid w:val="005D73DB"/>
    <w:pPr>
      <w:keepNext/>
      <w:numPr>
        <w:numId w:val="6"/>
      </w:numPr>
      <w:spacing w:before="120" w:after="180"/>
      <w:outlineLvl w:val="0"/>
    </w:pPr>
    <w:rPr>
      <w:rFonts w:ascii="Arial" w:hAnsi="Arial" w:cs="Arial"/>
      <w:b/>
      <w:bCs/>
      <w:color w:val="005EB8" w:themeColor="accent1"/>
      <w:spacing w:val="-14"/>
      <w:kern w:val="28"/>
      <w:sz w:val="42"/>
      <w:szCs w:val="32"/>
      <w:lang w:eastAsia="en-US"/>
      <w14:ligatures w14:val="standardContextual"/>
    </w:rPr>
  </w:style>
  <w:style w:type="paragraph" w:styleId="Heading2">
    <w:name w:val="heading 2"/>
    <w:next w:val="Normal"/>
    <w:link w:val="Heading2Char"/>
    <w:autoRedefine/>
    <w:qFormat/>
    <w:rsid w:val="005D73DB"/>
    <w:pPr>
      <w:keepNext/>
      <w:numPr>
        <w:ilvl w:val="1"/>
        <w:numId w:val="6"/>
      </w:numPr>
      <w:spacing w:before="60" w:after="120"/>
      <w:outlineLvl w:val="1"/>
    </w:pPr>
    <w:rPr>
      <w:rFonts w:ascii="Arial" w:eastAsia="MS Mincho" w:hAnsi="Arial"/>
      <w:b/>
      <w:color w:val="005EB8" w:themeColor="accent1"/>
      <w:spacing w:val="-6"/>
      <w:kern w:val="28"/>
      <w:sz w:val="36"/>
      <w:szCs w:val="28"/>
      <w:lang w:eastAsia="en-US"/>
      <w14:ligatures w14:val="standardContextual"/>
    </w:rPr>
  </w:style>
  <w:style w:type="paragraph" w:styleId="Heading3">
    <w:name w:val="heading 3"/>
    <w:basedOn w:val="Heading2"/>
    <w:next w:val="Normal"/>
    <w:link w:val="Heading3Char"/>
    <w:autoRedefine/>
    <w:qFormat/>
    <w:rsid w:val="00F43DB2"/>
    <w:pPr>
      <w:numPr>
        <w:ilvl w:val="2"/>
      </w:numPr>
      <w:outlineLvl w:val="2"/>
    </w:pPr>
    <w:rPr>
      <w:rFonts w:cs="Arial"/>
      <w:bCs/>
      <w:sz w:val="30"/>
      <w:szCs w:val="26"/>
    </w:rPr>
  </w:style>
  <w:style w:type="paragraph" w:styleId="Heading4">
    <w:name w:val="heading 4"/>
    <w:basedOn w:val="Heading3"/>
    <w:next w:val="Normal"/>
    <w:link w:val="Heading4Char"/>
    <w:qFormat/>
    <w:rsid w:val="00F43DB2"/>
    <w:pPr>
      <w:numPr>
        <w:ilvl w:val="3"/>
      </w:numPr>
      <w:spacing w:after="0"/>
      <w:outlineLvl w:val="3"/>
    </w:pPr>
    <w:rPr>
      <w:sz w:val="24"/>
      <w:szCs w:val="20"/>
    </w:rPr>
  </w:style>
  <w:style w:type="paragraph" w:styleId="Heading5">
    <w:name w:val="heading 5"/>
    <w:aliases w:val="Block Label,quote,Bullet1,Bullet2,Level 3 - i,T:,PA Pico Section"/>
    <w:basedOn w:val="Normal"/>
    <w:next w:val="Normal"/>
    <w:rsid w:val="00A51D25"/>
    <w:pPr>
      <w:numPr>
        <w:ilvl w:val="4"/>
        <w:numId w:val="2"/>
      </w:numPr>
      <w:outlineLvl w:val="4"/>
    </w:pPr>
    <w:rPr>
      <w:b/>
    </w:rPr>
  </w:style>
  <w:style w:type="paragraph" w:styleId="Heading6">
    <w:name w:val="heading 6"/>
    <w:aliases w:val="Sub Label,bullet2,Legal Level 1.,Level 5.1,Bp,PA Appendix"/>
    <w:basedOn w:val="Heading5"/>
    <w:next w:val="Normal"/>
    <w:rsid w:val="00A51D25"/>
    <w:pPr>
      <w:numPr>
        <w:ilvl w:val="5"/>
      </w:numPr>
      <w:outlineLvl w:val="5"/>
    </w:pPr>
    <w:rPr>
      <w:i/>
    </w:rPr>
  </w:style>
  <w:style w:type="paragraph" w:styleId="Heading7">
    <w:name w:val="heading 7"/>
    <w:aliases w:val="Legal Level 1.1.,PA Appendix Major"/>
    <w:basedOn w:val="Normal"/>
    <w:next w:val="Normal"/>
    <w:semiHidden/>
    <w:unhideWhenUsed/>
    <w:qFormat/>
    <w:rsid w:val="00A51D25"/>
    <w:pPr>
      <w:keepNext/>
      <w:keepLines/>
      <w:numPr>
        <w:ilvl w:val="6"/>
        <w:numId w:val="2"/>
      </w:numPr>
      <w:spacing w:before="200" w:after="0"/>
      <w:outlineLvl w:val="6"/>
    </w:pPr>
    <w:rPr>
      <w:i/>
      <w:iCs/>
      <w:color w:val="0051A3"/>
    </w:rPr>
  </w:style>
  <w:style w:type="paragraph" w:styleId="Heading8">
    <w:name w:val="heading 8"/>
    <w:aliases w:val="Legal Level 1.1.1.,PA Appendix Minor"/>
    <w:basedOn w:val="Normal"/>
    <w:next w:val="Normal"/>
    <w:semiHidden/>
    <w:unhideWhenUsed/>
    <w:qFormat/>
    <w:rsid w:val="00FD7AD5"/>
    <w:pPr>
      <w:keepNext/>
      <w:keepLines/>
      <w:numPr>
        <w:ilvl w:val="7"/>
        <w:numId w:val="2"/>
      </w:numPr>
      <w:spacing w:before="200" w:after="0"/>
      <w:outlineLvl w:val="7"/>
    </w:pPr>
    <w:rPr>
      <w:color w:val="0051A3"/>
      <w:sz w:val="20"/>
      <w:szCs w:val="20"/>
    </w:rPr>
  </w:style>
  <w:style w:type="paragraph" w:styleId="Heading9">
    <w:name w:val="heading 9"/>
    <w:basedOn w:val="Normal"/>
    <w:next w:val="Normal"/>
    <w:semiHidden/>
    <w:unhideWhenUsed/>
    <w:qFormat/>
    <w:rsid w:val="00A51D25"/>
    <w:pPr>
      <w:keepNext/>
      <w:keepLines/>
      <w:numPr>
        <w:ilvl w:val="8"/>
        <w:numId w:val="2"/>
      </w:numPr>
      <w:spacing w:before="200" w:after="0"/>
      <w:outlineLvl w:val="8"/>
    </w:pPr>
    <w:rPr>
      <w:i/>
      <w:iCs/>
      <w:color w:val="0051A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D7AD5"/>
    <w:pPr>
      <w:spacing w:after="120"/>
    </w:pPr>
  </w:style>
  <w:style w:type="character" w:customStyle="1" w:styleId="Heading1Char">
    <w:name w:val="Heading 1 Char"/>
    <w:basedOn w:val="DefaultParagraphFont"/>
    <w:link w:val="Heading1"/>
    <w:rsid w:val="005D73DB"/>
    <w:rPr>
      <w:rFonts w:ascii="Arial" w:hAnsi="Arial" w:cs="Arial"/>
      <w:b/>
      <w:bCs/>
      <w:color w:val="005EB8" w:themeColor="accent1"/>
      <w:spacing w:val="-14"/>
      <w:kern w:val="28"/>
      <w:sz w:val="42"/>
      <w:szCs w:val="32"/>
      <w:lang w:eastAsia="en-US"/>
      <w14:ligatures w14:val="standardContextual"/>
    </w:rPr>
  </w:style>
  <w:style w:type="character" w:customStyle="1" w:styleId="Heading3Char">
    <w:name w:val="Heading 3 Char"/>
    <w:basedOn w:val="DefaultParagraphFont"/>
    <w:link w:val="Heading3"/>
    <w:rsid w:val="00F43DB2"/>
    <w:rPr>
      <w:rFonts w:ascii="Arial" w:eastAsia="MS Mincho" w:hAnsi="Arial" w:cs="Arial"/>
      <w:b/>
      <w:bCs/>
      <w:color w:val="005EB8" w:themeColor="accent1"/>
      <w:spacing w:val="-6"/>
      <w:kern w:val="28"/>
      <w:sz w:val="30"/>
      <w:szCs w:val="26"/>
      <w:lang w:eastAsia="en-US"/>
      <w14:ligatures w14:val="standardContextual"/>
    </w:rPr>
  </w:style>
  <w:style w:type="paragraph" w:customStyle="1" w:styleId="NumberedHeading">
    <w:name w:val="Numbered Heading"/>
    <w:basedOn w:val="Heading1"/>
    <w:rsid w:val="00DD73B8"/>
    <w:pPr>
      <w:numPr>
        <w:numId w:val="1"/>
      </w:numPr>
      <w:tabs>
        <w:tab w:val="clear" w:pos="432"/>
      </w:tabs>
    </w:pPr>
    <w:rPr>
      <w:bCs w:val="0"/>
    </w:rPr>
  </w:style>
  <w:style w:type="paragraph" w:styleId="Caption">
    <w:name w:val="caption"/>
    <w:basedOn w:val="Normal"/>
    <w:next w:val="Normal"/>
    <w:semiHidden/>
    <w:unhideWhenUsed/>
    <w:qFormat/>
    <w:rsid w:val="00A51D25"/>
    <w:pPr>
      <w:spacing w:after="200"/>
    </w:pPr>
    <w:rPr>
      <w:b/>
      <w:bCs/>
      <w:color w:val="003350"/>
      <w:sz w:val="18"/>
      <w:szCs w:val="18"/>
    </w:rPr>
  </w:style>
  <w:style w:type="paragraph" w:customStyle="1" w:styleId="NumberedHeading2">
    <w:name w:val="Numbered Heading 2"/>
    <w:basedOn w:val="Heading2"/>
    <w:rsid w:val="00DD73B8"/>
    <w:pPr>
      <w:tabs>
        <w:tab w:val="num" w:pos="432"/>
      </w:tabs>
      <w:ind w:left="432"/>
    </w:pPr>
  </w:style>
  <w:style w:type="paragraph" w:customStyle="1" w:styleId="TableText">
    <w:name w:val="Table Text"/>
    <w:basedOn w:val="Normal"/>
    <w:link w:val="TableTextChar"/>
    <w:qFormat/>
    <w:rsid w:val="00190190"/>
    <w:pPr>
      <w:spacing w:after="120"/>
    </w:pPr>
    <w:rPr>
      <w:sz w:val="21"/>
    </w:rPr>
  </w:style>
  <w:style w:type="character" w:customStyle="1" w:styleId="TableTextChar">
    <w:name w:val="Table Text Char"/>
    <w:basedOn w:val="DefaultParagraphFont"/>
    <w:link w:val="TableText"/>
    <w:rsid w:val="00190190"/>
    <w:rPr>
      <w:rFonts w:ascii="Arial" w:hAnsi="Arial"/>
      <w:sz w:val="21"/>
      <w:szCs w:val="24"/>
    </w:rPr>
  </w:style>
  <w:style w:type="paragraph" w:styleId="Footer">
    <w:name w:val="footer"/>
    <w:basedOn w:val="Normal"/>
    <w:link w:val="FooterChar"/>
    <w:autoRedefine/>
    <w:uiPriority w:val="99"/>
    <w:unhideWhenUsed/>
    <w:qFormat/>
    <w:rsid w:val="00C318D6"/>
    <w:pPr>
      <w:tabs>
        <w:tab w:val="right" w:pos="9866"/>
      </w:tabs>
      <w:spacing w:after="0"/>
    </w:pPr>
    <w:rPr>
      <w:color w:val="84919C" w:themeColor="accent2"/>
      <w:sz w:val="18"/>
    </w:rPr>
  </w:style>
  <w:style w:type="paragraph" w:styleId="Header">
    <w:name w:val="header"/>
    <w:basedOn w:val="Normal"/>
    <w:link w:val="HeaderChar"/>
    <w:uiPriority w:val="99"/>
    <w:unhideWhenUsed/>
    <w:qFormat/>
    <w:rsid w:val="00BA25A7"/>
    <w:pPr>
      <w:pBdr>
        <w:bottom w:val="single" w:sz="2" w:space="4" w:color="84919C" w:themeColor="accent2"/>
      </w:pBdr>
      <w:tabs>
        <w:tab w:val="left" w:pos="9639"/>
      </w:tabs>
      <w:spacing w:after="0"/>
    </w:pPr>
    <w:rPr>
      <w:color w:val="84919C" w:themeColor="accent2"/>
      <w:sz w:val="20"/>
    </w:rPr>
  </w:style>
  <w:style w:type="character" w:customStyle="1" w:styleId="HeaderChar">
    <w:name w:val="Header Char"/>
    <w:basedOn w:val="DefaultParagraphFont"/>
    <w:link w:val="Header"/>
    <w:uiPriority w:val="99"/>
    <w:rsid w:val="00BA25A7"/>
    <w:rPr>
      <w:rFonts w:ascii="Arial" w:hAnsi="Arial"/>
      <w:color w:val="84919C" w:themeColor="accent2"/>
      <w:szCs w:val="24"/>
      <w:lang w:eastAsia="en-US"/>
    </w:rPr>
  </w:style>
  <w:style w:type="paragraph" w:customStyle="1" w:styleId="NumberedHeading3">
    <w:name w:val="Numbered Heading 3"/>
    <w:basedOn w:val="Heading3"/>
    <w:rsid w:val="00DD73B8"/>
    <w:pPr>
      <w:tabs>
        <w:tab w:val="num" w:pos="432"/>
      </w:tabs>
      <w:ind w:left="432" w:hanging="432"/>
    </w:pPr>
  </w:style>
  <w:style w:type="paragraph" w:customStyle="1" w:styleId="TableHeaderText">
    <w:name w:val="Table Header Text"/>
    <w:basedOn w:val="TableText"/>
    <w:link w:val="TableHeaderTextChar"/>
    <w:rsid w:val="0021389D"/>
    <w:rPr>
      <w:b/>
      <w:sz w:val="24"/>
    </w:rPr>
  </w:style>
  <w:style w:type="character" w:customStyle="1" w:styleId="TableHeaderTextChar">
    <w:name w:val="Table Header Text Char"/>
    <w:basedOn w:val="TableTextChar"/>
    <w:link w:val="TableHeaderText"/>
    <w:rsid w:val="0021389D"/>
    <w:rPr>
      <w:rFonts w:ascii="Arial" w:hAnsi="Arial"/>
      <w:b/>
      <w:sz w:val="22"/>
      <w:szCs w:val="24"/>
      <w:lang w:val="en-GB" w:eastAsia="en-US" w:bidi="ar-SA"/>
    </w:rPr>
  </w:style>
  <w:style w:type="paragraph" w:styleId="TOC1">
    <w:name w:val="toc 1"/>
    <w:basedOn w:val="Normal"/>
    <w:next w:val="Normal"/>
    <w:autoRedefine/>
    <w:uiPriority w:val="39"/>
    <w:unhideWhenUsed/>
    <w:qFormat/>
    <w:rsid w:val="00BA25A7"/>
    <w:pPr>
      <w:pBdr>
        <w:top w:val="single" w:sz="4" w:space="4" w:color="D6DBE0" w:themeColor="accent6" w:themeTint="33"/>
        <w:bottom w:val="single" w:sz="4" w:space="4" w:color="D6DBE0" w:themeColor="accent6" w:themeTint="33"/>
      </w:pBdr>
      <w:tabs>
        <w:tab w:val="right" w:pos="9854"/>
      </w:tabs>
    </w:pPr>
    <w:rPr>
      <w:b/>
      <w:noProof/>
      <w:color w:val="005EB8" w:themeColor="accent1"/>
      <w:sz w:val="28"/>
    </w:rPr>
  </w:style>
  <w:style w:type="paragraph" w:styleId="TOC2">
    <w:name w:val="toc 2"/>
    <w:basedOn w:val="Normal"/>
    <w:next w:val="Normal"/>
    <w:autoRedefine/>
    <w:uiPriority w:val="39"/>
    <w:unhideWhenUsed/>
    <w:qFormat/>
    <w:rsid w:val="007C425A"/>
    <w:pPr>
      <w:spacing w:after="100"/>
      <w:ind w:left="220"/>
    </w:pPr>
  </w:style>
  <w:style w:type="paragraph" w:styleId="TOC3">
    <w:name w:val="toc 3"/>
    <w:basedOn w:val="Normal"/>
    <w:next w:val="Normal"/>
    <w:autoRedefine/>
    <w:uiPriority w:val="39"/>
    <w:semiHidden/>
    <w:unhideWhenUsed/>
    <w:qFormat/>
    <w:rsid w:val="007C425A"/>
    <w:pPr>
      <w:spacing w:after="100" w:line="276" w:lineRule="auto"/>
      <w:ind w:left="440"/>
      <w:textboxTightWrap w:val="none"/>
    </w:pPr>
    <w:rPr>
      <w:szCs w:val="22"/>
      <w:lang w:val="en-US" w:eastAsia="ja-JP"/>
    </w:rPr>
  </w:style>
  <w:style w:type="paragraph" w:customStyle="1" w:styleId="TOCTitle">
    <w:name w:val="TOC Title"/>
    <w:basedOn w:val="Normal"/>
    <w:rsid w:val="00AF0245"/>
    <w:pPr>
      <w:widowControl w:val="0"/>
    </w:pPr>
    <w:rPr>
      <w:b/>
      <w:sz w:val="32"/>
    </w:rPr>
  </w:style>
  <w:style w:type="paragraph" w:customStyle="1" w:styleId="TOCItem">
    <w:name w:val="TOCItem"/>
    <w:basedOn w:val="Normal"/>
    <w:rsid w:val="00A51D25"/>
    <w:pPr>
      <w:tabs>
        <w:tab w:val="left" w:leader="dot" w:pos="7061"/>
        <w:tab w:val="right" w:pos="7524"/>
      </w:tabs>
      <w:spacing w:before="60" w:after="60"/>
      <w:ind w:right="465"/>
    </w:pPr>
  </w:style>
  <w:style w:type="paragraph" w:customStyle="1" w:styleId="TOCStem">
    <w:name w:val="TOCStem"/>
    <w:basedOn w:val="Normal"/>
    <w:rsid w:val="00A51D25"/>
  </w:style>
  <w:style w:type="paragraph" w:styleId="TOC4">
    <w:name w:val="toc 4"/>
    <w:basedOn w:val="Normal"/>
    <w:next w:val="Normal"/>
    <w:autoRedefine/>
    <w:semiHidden/>
    <w:rsid w:val="00A51D25"/>
    <w:pPr>
      <w:ind w:left="660"/>
    </w:pPr>
    <w:rPr>
      <w:rFonts w:ascii="Times New Roman" w:hAnsi="Times New Roman"/>
      <w:szCs w:val="21"/>
    </w:rPr>
  </w:style>
  <w:style w:type="paragraph" w:styleId="TOC5">
    <w:name w:val="toc 5"/>
    <w:basedOn w:val="Normal"/>
    <w:next w:val="Normal"/>
    <w:autoRedefine/>
    <w:semiHidden/>
    <w:rsid w:val="00A51D25"/>
    <w:pPr>
      <w:ind w:left="880"/>
    </w:pPr>
    <w:rPr>
      <w:rFonts w:ascii="Times New Roman" w:hAnsi="Times New Roman"/>
      <w:szCs w:val="21"/>
    </w:rPr>
  </w:style>
  <w:style w:type="paragraph" w:styleId="TOC6">
    <w:name w:val="toc 6"/>
    <w:basedOn w:val="Normal"/>
    <w:next w:val="Normal"/>
    <w:autoRedefine/>
    <w:semiHidden/>
    <w:rsid w:val="00A51D25"/>
    <w:pPr>
      <w:ind w:left="1100"/>
    </w:pPr>
    <w:rPr>
      <w:rFonts w:ascii="Times New Roman" w:hAnsi="Times New Roman"/>
      <w:szCs w:val="21"/>
    </w:rPr>
  </w:style>
  <w:style w:type="paragraph" w:styleId="TOC7">
    <w:name w:val="toc 7"/>
    <w:basedOn w:val="Normal"/>
    <w:next w:val="Normal"/>
    <w:autoRedefine/>
    <w:semiHidden/>
    <w:rsid w:val="00A51D25"/>
    <w:pPr>
      <w:ind w:left="1320"/>
    </w:pPr>
    <w:rPr>
      <w:rFonts w:ascii="Times New Roman" w:hAnsi="Times New Roman"/>
      <w:szCs w:val="21"/>
    </w:rPr>
  </w:style>
  <w:style w:type="paragraph" w:styleId="TOC8">
    <w:name w:val="toc 8"/>
    <w:basedOn w:val="Normal"/>
    <w:next w:val="Normal"/>
    <w:autoRedefine/>
    <w:semiHidden/>
    <w:rsid w:val="00A51D25"/>
    <w:pPr>
      <w:ind w:left="1540"/>
    </w:pPr>
    <w:rPr>
      <w:rFonts w:ascii="Times New Roman" w:hAnsi="Times New Roman"/>
      <w:szCs w:val="21"/>
    </w:rPr>
  </w:style>
  <w:style w:type="paragraph" w:styleId="TOC9">
    <w:name w:val="toc 9"/>
    <w:basedOn w:val="Normal"/>
    <w:next w:val="Normal"/>
    <w:autoRedefine/>
    <w:semiHidden/>
    <w:rsid w:val="00A51D25"/>
    <w:pPr>
      <w:ind w:left="1760"/>
    </w:pPr>
    <w:rPr>
      <w:rFonts w:ascii="Times New Roman" w:hAnsi="Times New Roman"/>
      <w:szCs w:val="21"/>
    </w:rPr>
  </w:style>
  <w:style w:type="character" w:styleId="Hyperlink">
    <w:name w:val="Hyperlink"/>
    <w:basedOn w:val="DefaultParagraphFont"/>
    <w:uiPriority w:val="99"/>
    <w:unhideWhenUsed/>
    <w:qFormat/>
    <w:rsid w:val="00BA25A7"/>
    <w:rPr>
      <w:rFonts w:asciiTheme="minorHAnsi" w:hAnsiTheme="minorHAnsi"/>
      <w:color w:val="003087" w:themeColor="accent3"/>
      <w:u w:val="none"/>
    </w:rPr>
  </w:style>
  <w:style w:type="paragraph" w:styleId="FootnoteText">
    <w:name w:val="footnote text"/>
    <w:basedOn w:val="Normal"/>
    <w:semiHidden/>
    <w:rsid w:val="00A51D25"/>
    <w:rPr>
      <w:sz w:val="20"/>
    </w:rPr>
  </w:style>
  <w:style w:type="character" w:styleId="FootnoteReference">
    <w:name w:val="footnote reference"/>
    <w:basedOn w:val="DefaultParagraphFont"/>
    <w:semiHidden/>
    <w:rsid w:val="00A51D25"/>
    <w:rPr>
      <w:vertAlign w:val="superscript"/>
    </w:rPr>
  </w:style>
  <w:style w:type="paragraph" w:styleId="DocumentMap">
    <w:name w:val="Document Map"/>
    <w:basedOn w:val="Normal"/>
    <w:semiHidden/>
    <w:rsid w:val="00A51D25"/>
    <w:pPr>
      <w:shd w:val="clear" w:color="auto" w:fill="000080"/>
    </w:pPr>
    <w:rPr>
      <w:rFonts w:ascii="Tahoma" w:hAnsi="Tahoma" w:cs="Tahoma"/>
    </w:rPr>
  </w:style>
  <w:style w:type="character" w:styleId="FollowedHyperlink">
    <w:name w:val="FollowedHyperlink"/>
    <w:basedOn w:val="DefaultParagraphFont"/>
    <w:rsid w:val="00FD7AD5"/>
    <w:rPr>
      <w:rFonts w:ascii="Arial" w:hAnsi="Arial"/>
      <w:color w:val="800080"/>
      <w:u w:val="single"/>
    </w:rPr>
  </w:style>
  <w:style w:type="character" w:styleId="CommentReference">
    <w:name w:val="annotation reference"/>
    <w:basedOn w:val="DefaultParagraphFont"/>
    <w:uiPriority w:val="99"/>
    <w:semiHidden/>
    <w:rsid w:val="00A51D25"/>
    <w:rPr>
      <w:sz w:val="16"/>
      <w:szCs w:val="16"/>
    </w:rPr>
  </w:style>
  <w:style w:type="paragraph" w:customStyle="1" w:styleId="TableBullet">
    <w:name w:val="Table Bullet"/>
    <w:basedOn w:val="TableText"/>
    <w:rsid w:val="00A51D25"/>
    <w:pPr>
      <w:tabs>
        <w:tab w:val="num" w:pos="360"/>
      </w:tabs>
    </w:pPr>
  </w:style>
  <w:style w:type="paragraph" w:styleId="CommentText">
    <w:name w:val="annotation text"/>
    <w:basedOn w:val="Normal"/>
    <w:link w:val="CommentTextChar"/>
    <w:uiPriority w:val="99"/>
    <w:semiHidden/>
    <w:rsid w:val="00A51D25"/>
    <w:rPr>
      <w:sz w:val="20"/>
    </w:rPr>
  </w:style>
  <w:style w:type="paragraph" w:styleId="CommentSubject">
    <w:name w:val="annotation subject"/>
    <w:basedOn w:val="CommentText"/>
    <w:next w:val="CommentText"/>
    <w:semiHidden/>
    <w:rsid w:val="00D157CC"/>
    <w:rPr>
      <w:b/>
      <w:bCs/>
    </w:rPr>
  </w:style>
  <w:style w:type="paragraph" w:styleId="BalloonText">
    <w:name w:val="Balloon Text"/>
    <w:basedOn w:val="Normal"/>
    <w:semiHidden/>
    <w:rsid w:val="00D157CC"/>
    <w:rPr>
      <w:rFonts w:ascii="Tahoma" w:hAnsi="Tahoma" w:cs="Tahoma"/>
      <w:sz w:val="16"/>
      <w:szCs w:val="16"/>
    </w:rPr>
  </w:style>
  <w:style w:type="paragraph" w:customStyle="1" w:styleId="Bulletlist">
    <w:name w:val="Bullet list"/>
    <w:basedOn w:val="ListParagraph"/>
    <w:link w:val="BulletlistChar"/>
    <w:autoRedefine/>
    <w:qFormat/>
    <w:rsid w:val="000D3D12"/>
    <w:pPr>
      <w:numPr>
        <w:numId w:val="3"/>
      </w:numPr>
      <w:autoSpaceDE w:val="0"/>
      <w:autoSpaceDN w:val="0"/>
      <w:adjustRightInd w:val="0"/>
      <w:ind w:left="357" w:hanging="357"/>
      <w:contextualSpacing w:val="0"/>
      <w:textboxTightWrap w:val="none"/>
    </w:pPr>
    <w:rPr>
      <w:rFonts w:cs="FrutigerLTStd-Light"/>
      <w:szCs w:val="22"/>
    </w:rPr>
  </w:style>
  <w:style w:type="character" w:customStyle="1" w:styleId="BulletlistChar">
    <w:name w:val="Bullet list Char"/>
    <w:basedOn w:val="DefaultParagraphFont"/>
    <w:link w:val="Bulletlist"/>
    <w:rsid w:val="000D3D12"/>
    <w:rPr>
      <w:rFonts w:ascii="Arial" w:hAnsi="Arial" w:cs="FrutigerLTStd-Light"/>
      <w:color w:val="0F0F0F" w:themeColor="text1"/>
      <w:sz w:val="24"/>
      <w:szCs w:val="22"/>
      <w:lang w:eastAsia="en-US"/>
    </w:rPr>
  </w:style>
  <w:style w:type="paragraph" w:customStyle="1" w:styleId="Bullet">
    <w:name w:val="Bullet"/>
    <w:basedOn w:val="Normal"/>
    <w:rsid w:val="00FD7AD5"/>
    <w:pPr>
      <w:tabs>
        <w:tab w:val="left" w:pos="567"/>
      </w:tabs>
      <w:spacing w:before="60"/>
      <w:ind w:left="567" w:hanging="567"/>
    </w:pPr>
  </w:style>
  <w:style w:type="paragraph" w:customStyle="1" w:styleId="TableHeader">
    <w:name w:val="Table Header"/>
    <w:basedOn w:val="Normal"/>
    <w:qFormat/>
    <w:rsid w:val="00190190"/>
    <w:pPr>
      <w:tabs>
        <w:tab w:val="right" w:pos="14580"/>
      </w:tabs>
      <w:spacing w:before="60" w:after="60"/>
      <w:ind w:right="-108"/>
    </w:pPr>
    <w:rPr>
      <w:rFonts w:eastAsia="SimSun" w:cs="Arial"/>
      <w:b/>
      <w:bCs/>
      <w:sz w:val="21"/>
      <w:lang w:val="en-US"/>
    </w:rPr>
  </w:style>
  <w:style w:type="paragraph" w:customStyle="1" w:styleId="Standfirst">
    <w:name w:val="Standfirst"/>
    <w:basedOn w:val="Normal"/>
    <w:link w:val="StandfirstChar"/>
    <w:autoRedefine/>
    <w:qFormat/>
    <w:rsid w:val="00BA25A7"/>
    <w:pPr>
      <w:spacing w:after="180" w:line="420" w:lineRule="atLeast"/>
    </w:pPr>
    <w:rPr>
      <w:color w:val="424D58" w:themeColor="accent6"/>
      <w:spacing w:val="4"/>
      <w:kern w:val="28"/>
      <w:sz w:val="30"/>
      <w:szCs w:val="28"/>
      <w14:ligatures w14:val="standardContextual"/>
    </w:rPr>
  </w:style>
  <w:style w:type="character" w:customStyle="1" w:styleId="StandfirstChar">
    <w:name w:val="Standfirst Char"/>
    <w:basedOn w:val="Heading4Char"/>
    <w:link w:val="Standfirst"/>
    <w:rsid w:val="00BA25A7"/>
    <w:rPr>
      <w:rFonts w:ascii="Arial" w:eastAsia="MS Mincho" w:hAnsi="Arial" w:cs="Arial"/>
      <w:b w:val="0"/>
      <w:bCs/>
      <w:color w:val="424D58" w:themeColor="accent6"/>
      <w:spacing w:val="4"/>
      <w:kern w:val="28"/>
      <w:sz w:val="30"/>
      <w:szCs w:val="28"/>
      <w:lang w:eastAsia="en-US"/>
      <w14:ligatures w14:val="standardContextual"/>
    </w:rPr>
  </w:style>
  <w:style w:type="paragraph" w:customStyle="1" w:styleId="FrontpageTitle">
    <w:name w:val="Frontpage_Title"/>
    <w:basedOn w:val="Normal"/>
    <w:link w:val="FrontpageTitleChar"/>
    <w:autoRedefine/>
    <w:qFormat/>
    <w:rsid w:val="00BA25A7"/>
    <w:rPr>
      <w:b/>
      <w:color w:val="005EB8" w:themeColor="accent1"/>
      <w:sz w:val="84"/>
      <w:szCs w:val="84"/>
    </w:rPr>
  </w:style>
  <w:style w:type="character" w:customStyle="1" w:styleId="FrontpageTitleChar">
    <w:name w:val="Frontpage_Title Char"/>
    <w:basedOn w:val="DefaultParagraphFont"/>
    <w:link w:val="FrontpageTitle"/>
    <w:rsid w:val="00BA25A7"/>
    <w:rPr>
      <w:rFonts w:ascii="Arial" w:hAnsi="Arial"/>
      <w:b/>
      <w:color w:val="005EB8" w:themeColor="accent1"/>
      <w:sz w:val="84"/>
      <w:szCs w:val="84"/>
      <w:lang w:eastAsia="en-US"/>
    </w:rPr>
  </w:style>
  <w:style w:type="paragraph" w:customStyle="1" w:styleId="Frontpagesubhead">
    <w:name w:val="Frontpage_subhead"/>
    <w:basedOn w:val="Normal"/>
    <w:link w:val="FrontpagesubheadChar"/>
    <w:autoRedefine/>
    <w:qFormat/>
    <w:rsid w:val="00BA25A7"/>
    <w:rPr>
      <w:b/>
      <w:color w:val="424D58" w:themeColor="accent6"/>
      <w:sz w:val="48"/>
      <w:szCs w:val="36"/>
    </w:rPr>
  </w:style>
  <w:style w:type="character" w:customStyle="1" w:styleId="FrontpagesubheadChar">
    <w:name w:val="Frontpage_subhead Char"/>
    <w:basedOn w:val="DefaultParagraphFont"/>
    <w:link w:val="Frontpagesubhead"/>
    <w:rsid w:val="00BA25A7"/>
    <w:rPr>
      <w:rFonts w:ascii="Arial" w:hAnsi="Arial"/>
      <w:b/>
      <w:color w:val="424D58" w:themeColor="accent6"/>
      <w:sz w:val="48"/>
      <w:szCs w:val="36"/>
      <w:lang w:eastAsia="en-US"/>
    </w:rPr>
  </w:style>
  <w:style w:type="paragraph" w:customStyle="1" w:styleId="Footnote-hanging">
    <w:name w:val="Footnote - hanging"/>
    <w:basedOn w:val="Bulletlist"/>
    <w:link w:val="Footnote-hangingChar"/>
    <w:rsid w:val="007C425A"/>
    <w:pPr>
      <w:numPr>
        <w:numId w:val="0"/>
      </w:numPr>
      <w:tabs>
        <w:tab w:val="left" w:pos="284"/>
      </w:tabs>
      <w:spacing w:after="280"/>
      <w:ind w:left="284" w:hanging="284"/>
    </w:pPr>
    <w:rPr>
      <w:i/>
      <w:sz w:val="18"/>
      <w:szCs w:val="18"/>
    </w:rPr>
  </w:style>
  <w:style w:type="character" w:customStyle="1" w:styleId="Footnote-hangingChar">
    <w:name w:val="Footnote - hanging Char"/>
    <w:basedOn w:val="BulletlistChar"/>
    <w:link w:val="Footnote-hanging"/>
    <w:rsid w:val="007C425A"/>
    <w:rPr>
      <w:rFonts w:ascii="Arial" w:hAnsi="Arial" w:cs="FrutigerLTStd-Light"/>
      <w:i/>
      <w:color w:val="0F0F0F" w:themeColor="text1"/>
      <w:sz w:val="18"/>
      <w:szCs w:val="18"/>
      <w:lang w:eastAsia="en-US"/>
    </w:rPr>
  </w:style>
  <w:style w:type="paragraph" w:customStyle="1" w:styleId="Footnoteseparator">
    <w:name w:val="Footnote_separator"/>
    <w:basedOn w:val="Heading3"/>
    <w:link w:val="FootnoteseparatorChar"/>
    <w:rsid w:val="007C425A"/>
    <w:rPr>
      <w:noProof/>
      <w:w w:val="200"/>
      <w:sz w:val="16"/>
      <w:szCs w:val="16"/>
    </w:rPr>
  </w:style>
  <w:style w:type="character" w:customStyle="1" w:styleId="FootnoteseparatorChar">
    <w:name w:val="Footnote_separator Char"/>
    <w:basedOn w:val="Heading3Char"/>
    <w:link w:val="Footnoteseparator"/>
    <w:rsid w:val="007C425A"/>
    <w:rPr>
      <w:rFonts w:ascii="Arial" w:eastAsia="MS Mincho" w:hAnsi="Arial" w:cs="Arial"/>
      <w:b/>
      <w:bCs/>
      <w:noProof/>
      <w:color w:val="005EB8" w:themeColor="accent1"/>
      <w:spacing w:val="-6"/>
      <w:w w:val="200"/>
      <w:kern w:val="28"/>
      <w:sz w:val="16"/>
      <w:szCs w:val="16"/>
      <w:lang w:eastAsia="en-US"/>
      <w14:ligatures w14:val="standardContextual"/>
    </w:rPr>
  </w:style>
  <w:style w:type="paragraph" w:customStyle="1" w:styleId="Numberedlist">
    <w:name w:val="Numbered list"/>
    <w:basedOn w:val="ListParagraph"/>
    <w:link w:val="NumberedlistChar"/>
    <w:qFormat/>
    <w:rsid w:val="00F43DB2"/>
    <w:pPr>
      <w:numPr>
        <w:numId w:val="7"/>
      </w:numPr>
      <w:spacing w:after="120"/>
      <w:contextualSpacing w:val="0"/>
    </w:pPr>
  </w:style>
  <w:style w:type="character" w:customStyle="1" w:styleId="NumberedlistChar">
    <w:name w:val="Numbered list Char"/>
    <w:basedOn w:val="DefaultParagraphFont"/>
    <w:link w:val="Numberedlist"/>
    <w:rsid w:val="00F43DB2"/>
    <w:rPr>
      <w:rFonts w:ascii="Arial" w:hAnsi="Arial"/>
      <w:color w:val="0F0F0F" w:themeColor="text1"/>
      <w:sz w:val="24"/>
      <w:szCs w:val="24"/>
      <w:lang w:eastAsia="en-US"/>
    </w:rPr>
  </w:style>
  <w:style w:type="paragraph" w:styleId="ListParagraph">
    <w:name w:val="List Paragraph"/>
    <w:basedOn w:val="Normal"/>
    <w:uiPriority w:val="34"/>
    <w:qFormat/>
    <w:rsid w:val="00BA25A7"/>
    <w:pPr>
      <w:ind w:left="720"/>
      <w:contextualSpacing/>
    </w:pPr>
  </w:style>
  <w:style w:type="character" w:customStyle="1" w:styleId="Heading2Char">
    <w:name w:val="Heading 2 Char"/>
    <w:basedOn w:val="DefaultParagraphFont"/>
    <w:link w:val="Heading2"/>
    <w:rsid w:val="005D73DB"/>
    <w:rPr>
      <w:rFonts w:ascii="Arial" w:eastAsia="MS Mincho" w:hAnsi="Arial"/>
      <w:b/>
      <w:color w:val="005EB8" w:themeColor="accent1"/>
      <w:spacing w:val="-6"/>
      <w:kern w:val="28"/>
      <w:sz w:val="36"/>
      <w:szCs w:val="28"/>
      <w:lang w:eastAsia="en-US"/>
      <w14:ligatures w14:val="standardContextual"/>
    </w:rPr>
  </w:style>
  <w:style w:type="character" w:customStyle="1" w:styleId="Heading4Char">
    <w:name w:val="Heading 4 Char"/>
    <w:basedOn w:val="DefaultParagraphFont"/>
    <w:link w:val="Heading4"/>
    <w:rsid w:val="00F43DB2"/>
    <w:rPr>
      <w:rFonts w:ascii="Arial" w:eastAsia="MS Mincho" w:hAnsi="Arial" w:cs="Arial"/>
      <w:b/>
      <w:bCs/>
      <w:color w:val="005EB8" w:themeColor="accent1"/>
      <w:spacing w:val="-6"/>
      <w:kern w:val="28"/>
      <w:sz w:val="24"/>
      <w:lang w:eastAsia="en-US"/>
      <w14:ligatures w14:val="standardContextual"/>
    </w:rPr>
  </w:style>
  <w:style w:type="character" w:customStyle="1" w:styleId="FooterChar">
    <w:name w:val="Footer Char"/>
    <w:basedOn w:val="DefaultParagraphFont"/>
    <w:link w:val="Footer"/>
    <w:uiPriority w:val="99"/>
    <w:rsid w:val="00C318D6"/>
    <w:rPr>
      <w:rFonts w:ascii="Arial" w:hAnsi="Arial"/>
      <w:color w:val="84919C" w:themeColor="accent2"/>
      <w:sz w:val="18"/>
      <w:szCs w:val="24"/>
      <w:lang w:eastAsia="en-US"/>
    </w:rPr>
  </w:style>
  <w:style w:type="character" w:styleId="Strong">
    <w:name w:val="Strong"/>
    <w:aliases w:val="Bold"/>
    <w:qFormat/>
    <w:rsid w:val="00081EB5"/>
    <w:rPr>
      <w:rFonts w:ascii="Arial" w:hAnsi="Arial"/>
      <w:b/>
      <w:bCs/>
    </w:rPr>
  </w:style>
  <w:style w:type="paragraph" w:styleId="Quote">
    <w:name w:val="Quote"/>
    <w:basedOn w:val="Normal"/>
    <w:next w:val="Normal"/>
    <w:link w:val="QuoteChar"/>
    <w:uiPriority w:val="29"/>
    <w:rsid w:val="007C425A"/>
    <w:pPr>
      <w:spacing w:before="70" w:after="70"/>
    </w:pPr>
    <w:rPr>
      <w:rFonts w:ascii="Goudy Old Style" w:hAnsi="Goudy Old Style"/>
      <w:i/>
      <w:iCs/>
      <w:color w:val="003350"/>
      <w:sz w:val="35"/>
    </w:rPr>
  </w:style>
  <w:style w:type="character" w:customStyle="1" w:styleId="QuoteChar">
    <w:name w:val="Quote Char"/>
    <w:basedOn w:val="DefaultParagraphFont"/>
    <w:link w:val="Quote"/>
    <w:uiPriority w:val="29"/>
    <w:rsid w:val="007C425A"/>
    <w:rPr>
      <w:rFonts w:ascii="Goudy Old Style" w:hAnsi="Goudy Old Style"/>
      <w:i/>
      <w:iCs/>
      <w:color w:val="003350"/>
      <w:sz w:val="35"/>
      <w:szCs w:val="24"/>
    </w:rPr>
  </w:style>
  <w:style w:type="paragraph" w:styleId="TOCHeading">
    <w:name w:val="TOC Heading"/>
    <w:basedOn w:val="Heading1"/>
    <w:next w:val="Normal"/>
    <w:uiPriority w:val="39"/>
    <w:unhideWhenUsed/>
    <w:qFormat/>
    <w:rsid w:val="00081EB5"/>
    <w:pPr>
      <w:keepLines/>
      <w:spacing w:before="480" w:after="0" w:line="276" w:lineRule="auto"/>
      <w:outlineLvl w:val="9"/>
    </w:pPr>
    <w:rPr>
      <w:rFonts w:cs="Times New Roman"/>
      <w:kern w:val="0"/>
      <w:sz w:val="28"/>
      <w:szCs w:val="28"/>
      <w:lang w:val="en-US" w:eastAsia="ja-JP"/>
    </w:rPr>
  </w:style>
  <w:style w:type="paragraph" w:customStyle="1" w:styleId="Documenttitle">
    <w:name w:val="Document title"/>
    <w:basedOn w:val="Normal"/>
    <w:link w:val="DocumenttitleChar"/>
    <w:qFormat/>
    <w:rsid w:val="00081EB5"/>
    <w:pPr>
      <w:suppressAutoHyphens/>
    </w:pPr>
    <w:rPr>
      <w:color w:val="003350"/>
      <w:sz w:val="70"/>
      <w:szCs w:val="70"/>
    </w:rPr>
  </w:style>
  <w:style w:type="character" w:customStyle="1" w:styleId="NOTESpurpleChar">
    <w:name w:val="NOTES purple Char"/>
    <w:basedOn w:val="DefaultParagraphFont"/>
    <w:link w:val="NOTESpurple"/>
    <w:rsid w:val="00DB6514"/>
    <w:rPr>
      <w:rFonts w:ascii="Arial" w:hAnsi="Arial" w:cs="Arial"/>
      <w:color w:val="602050"/>
      <w:sz w:val="24"/>
    </w:rPr>
  </w:style>
  <w:style w:type="character" w:customStyle="1" w:styleId="DocumenttitleChar">
    <w:name w:val="Document title Char"/>
    <w:basedOn w:val="DefaultParagraphFont"/>
    <w:link w:val="Documenttitle"/>
    <w:rsid w:val="00081EB5"/>
    <w:rPr>
      <w:rFonts w:ascii="Arial" w:hAnsi="Arial"/>
      <w:color w:val="003350"/>
      <w:sz w:val="70"/>
      <w:szCs w:val="70"/>
    </w:rPr>
  </w:style>
  <w:style w:type="paragraph" w:customStyle="1" w:styleId="NOTESpurple">
    <w:name w:val="NOTES purple"/>
    <w:basedOn w:val="Normal"/>
    <w:next w:val="Normal"/>
    <w:link w:val="NOTESpurpleChar"/>
    <w:rsid w:val="00DB6514"/>
    <w:pPr>
      <w:tabs>
        <w:tab w:val="right" w:pos="14580"/>
      </w:tabs>
      <w:spacing w:after="120"/>
      <w:textboxTightWrap w:val="none"/>
    </w:pPr>
    <w:rPr>
      <w:rFonts w:cs="Arial"/>
      <w:color w:val="602050"/>
      <w:szCs w:val="20"/>
    </w:rPr>
  </w:style>
  <w:style w:type="table" w:customStyle="1" w:styleId="HSCICtable1">
    <w:name w:val="HSCIC table 1"/>
    <w:basedOn w:val="TableNormal"/>
    <w:uiPriority w:val="99"/>
    <w:rsid w:val="009B3D3E"/>
    <w:rPr>
      <w:rFonts w:ascii="Arial" w:hAnsi="Arial"/>
    </w:rPr>
    <w:tblPr>
      <w:tblBorders>
        <w:top w:val="single" w:sz="2" w:space="0" w:color="B9B9B9"/>
        <w:bottom w:val="single" w:sz="2" w:space="0" w:color="B9B9B9"/>
        <w:insideH w:val="single" w:sz="2" w:space="0" w:color="B9B9B9"/>
      </w:tblBorders>
    </w:tblPr>
  </w:style>
  <w:style w:type="character" w:customStyle="1" w:styleId="NormalBlueChar">
    <w:name w:val="Normal Blue Char"/>
    <w:basedOn w:val="DefaultParagraphFont"/>
    <w:link w:val="NormalBlue"/>
    <w:rsid w:val="00F63BE4"/>
    <w:rPr>
      <w:rFonts w:ascii="Arial" w:hAnsi="Arial" w:cs="Arial"/>
      <w:color w:val="0000FF"/>
    </w:rPr>
  </w:style>
  <w:style w:type="paragraph" w:customStyle="1" w:styleId="NormalBlue">
    <w:name w:val="Normal Blue"/>
    <w:basedOn w:val="Normal"/>
    <w:next w:val="Normal"/>
    <w:link w:val="NormalBlueChar"/>
    <w:rsid w:val="00F63BE4"/>
    <w:pPr>
      <w:tabs>
        <w:tab w:val="right" w:pos="14580"/>
      </w:tabs>
      <w:spacing w:after="120"/>
      <w:textboxTightWrap w:val="none"/>
    </w:pPr>
    <w:rPr>
      <w:rFonts w:cs="Arial"/>
      <w:color w:val="0000FF"/>
      <w:sz w:val="20"/>
      <w:szCs w:val="20"/>
    </w:rPr>
  </w:style>
  <w:style w:type="character" w:customStyle="1" w:styleId="NormalBoldChar">
    <w:name w:val="Normal Bold Char"/>
    <w:basedOn w:val="DefaultParagraphFont"/>
    <w:link w:val="NormalBold"/>
    <w:rsid w:val="001D343E"/>
    <w:rPr>
      <w:rFonts w:ascii="Arial" w:hAnsi="Arial" w:cs="Arial"/>
      <w:b/>
      <w:sz w:val="24"/>
    </w:rPr>
  </w:style>
  <w:style w:type="paragraph" w:customStyle="1" w:styleId="NormalBold">
    <w:name w:val="Normal Bold"/>
    <w:basedOn w:val="Normal"/>
    <w:next w:val="Normal"/>
    <w:link w:val="NormalBoldChar"/>
    <w:rsid w:val="001D343E"/>
    <w:pPr>
      <w:keepLines/>
      <w:tabs>
        <w:tab w:val="right" w:pos="14580"/>
      </w:tabs>
      <w:spacing w:before="120" w:after="120"/>
      <w:textboxTightWrap w:val="none"/>
    </w:pPr>
    <w:rPr>
      <w:rFonts w:cs="Arial"/>
      <w:b/>
      <w:szCs w:val="20"/>
    </w:rPr>
  </w:style>
  <w:style w:type="character" w:styleId="PlaceholderText">
    <w:name w:val="Placeholder Text"/>
    <w:basedOn w:val="DefaultParagraphFont"/>
    <w:uiPriority w:val="99"/>
    <w:semiHidden/>
    <w:rsid w:val="004059A4"/>
    <w:rPr>
      <w:color w:val="808080"/>
    </w:rPr>
  </w:style>
  <w:style w:type="paragraph" w:customStyle="1" w:styleId="Docmgmtheading">
    <w:name w:val="Doc mgmt heading"/>
    <w:basedOn w:val="Normal"/>
    <w:link w:val="DocmgmtheadingChar"/>
    <w:qFormat/>
    <w:rsid w:val="00DC711B"/>
    <w:rPr>
      <w:b/>
      <w:color w:val="005EB8" w:themeColor="accent1"/>
      <w:sz w:val="42"/>
      <w:szCs w:val="42"/>
    </w:rPr>
  </w:style>
  <w:style w:type="paragraph" w:customStyle="1" w:styleId="DocMgmtSubhead">
    <w:name w:val="Doc Mgmt Subhead"/>
    <w:basedOn w:val="Docmgmtheading"/>
    <w:link w:val="DocMgmtSubheadChar"/>
    <w:qFormat/>
    <w:rsid w:val="00DC711B"/>
    <w:rPr>
      <w:sz w:val="35"/>
    </w:rPr>
  </w:style>
  <w:style w:type="character" w:customStyle="1" w:styleId="DocmgmtheadingChar">
    <w:name w:val="Doc mgmt heading Char"/>
    <w:basedOn w:val="DefaultParagraphFont"/>
    <w:link w:val="Docmgmtheading"/>
    <w:rsid w:val="00DC711B"/>
    <w:rPr>
      <w:rFonts w:ascii="Arial" w:hAnsi="Arial"/>
      <w:b/>
      <w:color w:val="005EB8" w:themeColor="accent1"/>
      <w:sz w:val="42"/>
      <w:szCs w:val="42"/>
    </w:rPr>
  </w:style>
  <w:style w:type="character" w:customStyle="1" w:styleId="DocMgmtSubheadChar">
    <w:name w:val="Doc Mgmt Subhead Char"/>
    <w:basedOn w:val="Heading2Char"/>
    <w:link w:val="DocMgmtSubhead"/>
    <w:rsid w:val="00DC711B"/>
    <w:rPr>
      <w:rFonts w:ascii="Arial" w:eastAsia="MS Mincho" w:hAnsi="Arial"/>
      <w:b/>
      <w:color w:val="005EB8" w:themeColor="accent1"/>
      <w:spacing w:val="-8"/>
      <w:kern w:val="28"/>
      <w:sz w:val="35"/>
      <w:szCs w:val="42"/>
      <w:lang w:eastAsia="en-US"/>
      <w14:ligatures w14:val="standardContextual"/>
    </w:rPr>
  </w:style>
  <w:style w:type="paragraph" w:styleId="Revision">
    <w:name w:val="Revision"/>
    <w:hidden/>
    <w:uiPriority w:val="99"/>
    <w:semiHidden/>
    <w:rsid w:val="00A8651F"/>
    <w:rPr>
      <w:rFonts w:ascii="Arial" w:hAnsi="Arial"/>
      <w:sz w:val="24"/>
      <w:szCs w:val="24"/>
    </w:rPr>
  </w:style>
  <w:style w:type="table" w:styleId="TableGrid">
    <w:name w:val="Table Grid"/>
    <w:basedOn w:val="TableNormal"/>
    <w:uiPriority w:val="39"/>
    <w:rsid w:val="00F550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blisheddate">
    <w:name w:val="Published date"/>
    <w:basedOn w:val="Heading4"/>
    <w:link w:val="PublisheddateChar"/>
    <w:qFormat/>
    <w:rsid w:val="00BA25A7"/>
    <w:rPr>
      <w:b w:val="0"/>
      <w:sz w:val="30"/>
    </w:rPr>
  </w:style>
  <w:style w:type="character" w:customStyle="1" w:styleId="PublisheddateChar">
    <w:name w:val="Published date Char"/>
    <w:basedOn w:val="Heading4Char"/>
    <w:link w:val="Publisheddate"/>
    <w:rsid w:val="00BA25A7"/>
    <w:rPr>
      <w:rFonts w:ascii="Arial" w:eastAsia="MS Mincho" w:hAnsi="Arial" w:cs="Arial"/>
      <w:b w:val="0"/>
      <w:bCs/>
      <w:color w:val="005EB8" w:themeColor="accent1"/>
      <w:spacing w:val="-6"/>
      <w:kern w:val="28"/>
      <w:sz w:val="30"/>
      <w:lang w:eastAsia="en-US"/>
      <w14:ligatures w14:val="standardContextual"/>
    </w:rPr>
  </w:style>
  <w:style w:type="character" w:styleId="UnresolvedMention">
    <w:name w:val="Unresolved Mention"/>
    <w:basedOn w:val="DefaultParagraphFont"/>
    <w:uiPriority w:val="99"/>
    <w:semiHidden/>
    <w:unhideWhenUsed/>
    <w:rsid w:val="000A1F38"/>
    <w:rPr>
      <w:color w:val="605E5C"/>
      <w:shd w:val="clear" w:color="auto" w:fill="E1DFDD"/>
    </w:rPr>
  </w:style>
  <w:style w:type="table" w:styleId="GridTable1Light">
    <w:name w:val="Grid Table 1 Light"/>
    <w:basedOn w:val="TableNormal"/>
    <w:uiPriority w:val="46"/>
    <w:rsid w:val="0001060D"/>
    <w:tblPr>
      <w:tblStyleRowBandSize w:val="1"/>
      <w:tblStyleColBandSize w:val="1"/>
      <w:tblBorders>
        <w:top w:val="single" w:sz="4" w:space="0" w:color="9F9F9F" w:themeColor="text1" w:themeTint="66"/>
        <w:left w:val="single" w:sz="4" w:space="0" w:color="9F9F9F" w:themeColor="text1" w:themeTint="66"/>
        <w:bottom w:val="single" w:sz="4" w:space="0" w:color="9F9F9F" w:themeColor="text1" w:themeTint="66"/>
        <w:right w:val="single" w:sz="4" w:space="0" w:color="9F9F9F" w:themeColor="text1" w:themeTint="66"/>
        <w:insideH w:val="single" w:sz="4" w:space="0" w:color="9F9F9F" w:themeColor="text1" w:themeTint="66"/>
        <w:insideV w:val="single" w:sz="4" w:space="0" w:color="9F9F9F" w:themeColor="text1" w:themeTint="66"/>
      </w:tblBorders>
    </w:tblPr>
    <w:tblStylePr w:type="firstRow">
      <w:rPr>
        <w:b/>
        <w:bCs/>
      </w:rPr>
      <w:tblPr/>
      <w:tcPr>
        <w:tcBorders>
          <w:bottom w:val="single" w:sz="12" w:space="0" w:color="6F6F6F" w:themeColor="text1" w:themeTint="99"/>
        </w:tcBorders>
      </w:tcPr>
    </w:tblStylePr>
    <w:tblStylePr w:type="lastRow">
      <w:rPr>
        <w:b/>
        <w:bCs/>
      </w:rPr>
      <w:tblPr/>
      <w:tcPr>
        <w:tcBorders>
          <w:top w:val="double" w:sz="2" w:space="0" w:color="6F6F6F" w:themeColor="text1" w:themeTint="99"/>
        </w:tcBorders>
      </w:tcPr>
    </w:tblStylePr>
    <w:tblStylePr w:type="firstCol">
      <w:rPr>
        <w:b/>
        <w:bCs/>
      </w:rPr>
    </w:tblStylePr>
    <w:tblStylePr w:type="lastCol">
      <w:rPr>
        <w:b/>
        <w:bCs/>
      </w:rPr>
    </w:tblStylePr>
  </w:style>
  <w:style w:type="character" w:customStyle="1" w:styleId="CommentTextChar">
    <w:name w:val="Comment Text Char"/>
    <w:basedOn w:val="DefaultParagraphFont"/>
    <w:link w:val="CommentText"/>
    <w:uiPriority w:val="99"/>
    <w:semiHidden/>
    <w:rsid w:val="007D7665"/>
    <w:rPr>
      <w:rFonts w:ascii="Arial" w:hAnsi="Arial"/>
      <w:color w:val="0F0F0F" w:themeColor="text1"/>
      <w:szCs w:val="24"/>
      <w:lang w:eastAsia="en-US"/>
    </w:rPr>
  </w:style>
  <w:style w:type="paragraph" w:styleId="BodyText2">
    <w:name w:val="Body Text 2"/>
    <w:basedOn w:val="BodyText"/>
    <w:link w:val="BodyText2Char"/>
    <w:qFormat/>
    <w:rsid w:val="00A05A65"/>
    <w:pPr>
      <w:spacing w:after="280" w:line="360" w:lineRule="atLeast"/>
      <w:textboxTightWrap w:val="none"/>
    </w:pPr>
    <w:rPr>
      <w:rFonts w:eastAsiaTheme="minorHAnsi" w:cstheme="minorBidi"/>
      <w:color w:val="231F20"/>
    </w:rPr>
  </w:style>
  <w:style w:type="character" w:customStyle="1" w:styleId="BodyText2Char">
    <w:name w:val="Body Text 2 Char"/>
    <w:basedOn w:val="DefaultParagraphFont"/>
    <w:link w:val="BodyText2"/>
    <w:rsid w:val="00A05A65"/>
    <w:rPr>
      <w:rFonts w:ascii="Arial" w:eastAsiaTheme="minorHAnsi" w:hAnsi="Arial" w:cstheme="minorBidi"/>
      <w:color w:val="231F2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9281">
      <w:bodyDiv w:val="1"/>
      <w:marLeft w:val="0"/>
      <w:marRight w:val="0"/>
      <w:marTop w:val="0"/>
      <w:marBottom w:val="0"/>
      <w:divBdr>
        <w:top w:val="none" w:sz="0" w:space="0" w:color="auto"/>
        <w:left w:val="none" w:sz="0" w:space="0" w:color="auto"/>
        <w:bottom w:val="none" w:sz="0" w:space="0" w:color="auto"/>
        <w:right w:val="none" w:sz="0" w:space="0" w:color="auto"/>
      </w:divBdr>
    </w:div>
    <w:div w:id="33622093">
      <w:bodyDiv w:val="1"/>
      <w:marLeft w:val="0"/>
      <w:marRight w:val="0"/>
      <w:marTop w:val="0"/>
      <w:marBottom w:val="0"/>
      <w:divBdr>
        <w:top w:val="none" w:sz="0" w:space="0" w:color="auto"/>
        <w:left w:val="none" w:sz="0" w:space="0" w:color="auto"/>
        <w:bottom w:val="none" w:sz="0" w:space="0" w:color="auto"/>
        <w:right w:val="none" w:sz="0" w:space="0" w:color="auto"/>
      </w:divBdr>
    </w:div>
    <w:div w:id="68964356">
      <w:bodyDiv w:val="1"/>
      <w:marLeft w:val="0"/>
      <w:marRight w:val="0"/>
      <w:marTop w:val="0"/>
      <w:marBottom w:val="0"/>
      <w:divBdr>
        <w:top w:val="none" w:sz="0" w:space="0" w:color="auto"/>
        <w:left w:val="none" w:sz="0" w:space="0" w:color="auto"/>
        <w:bottom w:val="none" w:sz="0" w:space="0" w:color="auto"/>
        <w:right w:val="none" w:sz="0" w:space="0" w:color="auto"/>
      </w:divBdr>
    </w:div>
    <w:div w:id="92435677">
      <w:bodyDiv w:val="1"/>
      <w:marLeft w:val="0"/>
      <w:marRight w:val="0"/>
      <w:marTop w:val="0"/>
      <w:marBottom w:val="0"/>
      <w:divBdr>
        <w:top w:val="none" w:sz="0" w:space="0" w:color="auto"/>
        <w:left w:val="none" w:sz="0" w:space="0" w:color="auto"/>
        <w:bottom w:val="none" w:sz="0" w:space="0" w:color="auto"/>
        <w:right w:val="none" w:sz="0" w:space="0" w:color="auto"/>
      </w:divBdr>
    </w:div>
    <w:div w:id="96142032">
      <w:bodyDiv w:val="1"/>
      <w:marLeft w:val="0"/>
      <w:marRight w:val="0"/>
      <w:marTop w:val="0"/>
      <w:marBottom w:val="0"/>
      <w:divBdr>
        <w:top w:val="none" w:sz="0" w:space="0" w:color="auto"/>
        <w:left w:val="none" w:sz="0" w:space="0" w:color="auto"/>
        <w:bottom w:val="none" w:sz="0" w:space="0" w:color="auto"/>
        <w:right w:val="none" w:sz="0" w:space="0" w:color="auto"/>
      </w:divBdr>
    </w:div>
    <w:div w:id="100299160">
      <w:bodyDiv w:val="1"/>
      <w:marLeft w:val="0"/>
      <w:marRight w:val="0"/>
      <w:marTop w:val="0"/>
      <w:marBottom w:val="0"/>
      <w:divBdr>
        <w:top w:val="none" w:sz="0" w:space="0" w:color="auto"/>
        <w:left w:val="none" w:sz="0" w:space="0" w:color="auto"/>
        <w:bottom w:val="none" w:sz="0" w:space="0" w:color="auto"/>
        <w:right w:val="none" w:sz="0" w:space="0" w:color="auto"/>
      </w:divBdr>
    </w:div>
    <w:div w:id="122235590">
      <w:bodyDiv w:val="1"/>
      <w:marLeft w:val="0"/>
      <w:marRight w:val="0"/>
      <w:marTop w:val="0"/>
      <w:marBottom w:val="0"/>
      <w:divBdr>
        <w:top w:val="none" w:sz="0" w:space="0" w:color="auto"/>
        <w:left w:val="none" w:sz="0" w:space="0" w:color="auto"/>
        <w:bottom w:val="none" w:sz="0" w:space="0" w:color="auto"/>
        <w:right w:val="none" w:sz="0" w:space="0" w:color="auto"/>
      </w:divBdr>
      <w:divsChild>
        <w:div w:id="92555126">
          <w:marLeft w:val="0"/>
          <w:marRight w:val="0"/>
          <w:marTop w:val="0"/>
          <w:marBottom w:val="0"/>
          <w:divBdr>
            <w:top w:val="none" w:sz="0" w:space="0" w:color="auto"/>
            <w:left w:val="none" w:sz="0" w:space="0" w:color="auto"/>
            <w:bottom w:val="none" w:sz="0" w:space="0" w:color="auto"/>
            <w:right w:val="none" w:sz="0" w:space="0" w:color="auto"/>
          </w:divBdr>
        </w:div>
        <w:div w:id="139854845">
          <w:marLeft w:val="0"/>
          <w:marRight w:val="0"/>
          <w:marTop w:val="0"/>
          <w:marBottom w:val="0"/>
          <w:divBdr>
            <w:top w:val="none" w:sz="0" w:space="0" w:color="auto"/>
            <w:left w:val="none" w:sz="0" w:space="0" w:color="auto"/>
            <w:bottom w:val="none" w:sz="0" w:space="0" w:color="auto"/>
            <w:right w:val="none" w:sz="0" w:space="0" w:color="auto"/>
          </w:divBdr>
        </w:div>
        <w:div w:id="567806129">
          <w:marLeft w:val="0"/>
          <w:marRight w:val="0"/>
          <w:marTop w:val="0"/>
          <w:marBottom w:val="0"/>
          <w:divBdr>
            <w:top w:val="none" w:sz="0" w:space="0" w:color="auto"/>
            <w:left w:val="none" w:sz="0" w:space="0" w:color="auto"/>
            <w:bottom w:val="none" w:sz="0" w:space="0" w:color="auto"/>
            <w:right w:val="none" w:sz="0" w:space="0" w:color="auto"/>
          </w:divBdr>
        </w:div>
        <w:div w:id="664863068">
          <w:marLeft w:val="0"/>
          <w:marRight w:val="0"/>
          <w:marTop w:val="0"/>
          <w:marBottom w:val="0"/>
          <w:divBdr>
            <w:top w:val="none" w:sz="0" w:space="0" w:color="auto"/>
            <w:left w:val="none" w:sz="0" w:space="0" w:color="auto"/>
            <w:bottom w:val="none" w:sz="0" w:space="0" w:color="auto"/>
            <w:right w:val="none" w:sz="0" w:space="0" w:color="auto"/>
          </w:divBdr>
        </w:div>
        <w:div w:id="953831618">
          <w:marLeft w:val="0"/>
          <w:marRight w:val="0"/>
          <w:marTop w:val="0"/>
          <w:marBottom w:val="0"/>
          <w:divBdr>
            <w:top w:val="none" w:sz="0" w:space="0" w:color="auto"/>
            <w:left w:val="none" w:sz="0" w:space="0" w:color="auto"/>
            <w:bottom w:val="none" w:sz="0" w:space="0" w:color="auto"/>
            <w:right w:val="none" w:sz="0" w:space="0" w:color="auto"/>
          </w:divBdr>
        </w:div>
        <w:div w:id="1184709716">
          <w:marLeft w:val="0"/>
          <w:marRight w:val="0"/>
          <w:marTop w:val="0"/>
          <w:marBottom w:val="0"/>
          <w:divBdr>
            <w:top w:val="none" w:sz="0" w:space="0" w:color="auto"/>
            <w:left w:val="none" w:sz="0" w:space="0" w:color="auto"/>
            <w:bottom w:val="none" w:sz="0" w:space="0" w:color="auto"/>
            <w:right w:val="none" w:sz="0" w:space="0" w:color="auto"/>
          </w:divBdr>
        </w:div>
        <w:div w:id="1806771816">
          <w:marLeft w:val="0"/>
          <w:marRight w:val="0"/>
          <w:marTop w:val="0"/>
          <w:marBottom w:val="0"/>
          <w:divBdr>
            <w:top w:val="none" w:sz="0" w:space="0" w:color="auto"/>
            <w:left w:val="none" w:sz="0" w:space="0" w:color="auto"/>
            <w:bottom w:val="none" w:sz="0" w:space="0" w:color="auto"/>
            <w:right w:val="none" w:sz="0" w:space="0" w:color="auto"/>
          </w:divBdr>
        </w:div>
        <w:div w:id="2052683010">
          <w:marLeft w:val="0"/>
          <w:marRight w:val="0"/>
          <w:marTop w:val="0"/>
          <w:marBottom w:val="0"/>
          <w:divBdr>
            <w:top w:val="none" w:sz="0" w:space="0" w:color="auto"/>
            <w:left w:val="none" w:sz="0" w:space="0" w:color="auto"/>
            <w:bottom w:val="none" w:sz="0" w:space="0" w:color="auto"/>
            <w:right w:val="none" w:sz="0" w:space="0" w:color="auto"/>
          </w:divBdr>
        </w:div>
      </w:divsChild>
    </w:div>
    <w:div w:id="130824921">
      <w:bodyDiv w:val="1"/>
      <w:marLeft w:val="0"/>
      <w:marRight w:val="0"/>
      <w:marTop w:val="0"/>
      <w:marBottom w:val="0"/>
      <w:divBdr>
        <w:top w:val="none" w:sz="0" w:space="0" w:color="auto"/>
        <w:left w:val="none" w:sz="0" w:space="0" w:color="auto"/>
        <w:bottom w:val="none" w:sz="0" w:space="0" w:color="auto"/>
        <w:right w:val="none" w:sz="0" w:space="0" w:color="auto"/>
      </w:divBdr>
    </w:div>
    <w:div w:id="137655800">
      <w:bodyDiv w:val="1"/>
      <w:marLeft w:val="0"/>
      <w:marRight w:val="0"/>
      <w:marTop w:val="0"/>
      <w:marBottom w:val="0"/>
      <w:divBdr>
        <w:top w:val="none" w:sz="0" w:space="0" w:color="auto"/>
        <w:left w:val="none" w:sz="0" w:space="0" w:color="auto"/>
        <w:bottom w:val="none" w:sz="0" w:space="0" w:color="auto"/>
        <w:right w:val="none" w:sz="0" w:space="0" w:color="auto"/>
      </w:divBdr>
      <w:divsChild>
        <w:div w:id="2053310138">
          <w:marLeft w:val="0"/>
          <w:marRight w:val="0"/>
          <w:marTop w:val="0"/>
          <w:marBottom w:val="0"/>
          <w:divBdr>
            <w:top w:val="none" w:sz="0" w:space="0" w:color="auto"/>
            <w:left w:val="none" w:sz="0" w:space="0" w:color="auto"/>
            <w:bottom w:val="none" w:sz="0" w:space="0" w:color="auto"/>
            <w:right w:val="none" w:sz="0" w:space="0" w:color="auto"/>
          </w:divBdr>
        </w:div>
      </w:divsChild>
    </w:div>
    <w:div w:id="155726182">
      <w:bodyDiv w:val="1"/>
      <w:marLeft w:val="0"/>
      <w:marRight w:val="0"/>
      <w:marTop w:val="0"/>
      <w:marBottom w:val="0"/>
      <w:divBdr>
        <w:top w:val="none" w:sz="0" w:space="0" w:color="auto"/>
        <w:left w:val="none" w:sz="0" w:space="0" w:color="auto"/>
        <w:bottom w:val="none" w:sz="0" w:space="0" w:color="auto"/>
        <w:right w:val="none" w:sz="0" w:space="0" w:color="auto"/>
      </w:divBdr>
    </w:div>
    <w:div w:id="162865657">
      <w:bodyDiv w:val="1"/>
      <w:marLeft w:val="0"/>
      <w:marRight w:val="0"/>
      <w:marTop w:val="0"/>
      <w:marBottom w:val="0"/>
      <w:divBdr>
        <w:top w:val="none" w:sz="0" w:space="0" w:color="auto"/>
        <w:left w:val="none" w:sz="0" w:space="0" w:color="auto"/>
        <w:bottom w:val="none" w:sz="0" w:space="0" w:color="auto"/>
        <w:right w:val="none" w:sz="0" w:space="0" w:color="auto"/>
      </w:divBdr>
      <w:divsChild>
        <w:div w:id="654728345">
          <w:marLeft w:val="0"/>
          <w:marRight w:val="0"/>
          <w:marTop w:val="0"/>
          <w:marBottom w:val="0"/>
          <w:divBdr>
            <w:top w:val="none" w:sz="0" w:space="0" w:color="auto"/>
            <w:left w:val="none" w:sz="0" w:space="0" w:color="auto"/>
            <w:bottom w:val="none" w:sz="0" w:space="0" w:color="auto"/>
            <w:right w:val="none" w:sz="0" w:space="0" w:color="auto"/>
          </w:divBdr>
          <w:divsChild>
            <w:div w:id="187528021">
              <w:marLeft w:val="0"/>
              <w:marRight w:val="0"/>
              <w:marTop w:val="0"/>
              <w:marBottom w:val="0"/>
              <w:divBdr>
                <w:top w:val="none" w:sz="0" w:space="0" w:color="auto"/>
                <w:left w:val="none" w:sz="0" w:space="0" w:color="auto"/>
                <w:bottom w:val="none" w:sz="0" w:space="0" w:color="auto"/>
                <w:right w:val="none" w:sz="0" w:space="0" w:color="auto"/>
              </w:divBdr>
              <w:divsChild>
                <w:div w:id="635987231">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271280350">
      <w:bodyDiv w:val="1"/>
      <w:marLeft w:val="0"/>
      <w:marRight w:val="0"/>
      <w:marTop w:val="0"/>
      <w:marBottom w:val="0"/>
      <w:divBdr>
        <w:top w:val="none" w:sz="0" w:space="0" w:color="auto"/>
        <w:left w:val="none" w:sz="0" w:space="0" w:color="auto"/>
        <w:bottom w:val="none" w:sz="0" w:space="0" w:color="auto"/>
        <w:right w:val="none" w:sz="0" w:space="0" w:color="auto"/>
      </w:divBdr>
    </w:div>
    <w:div w:id="313342600">
      <w:bodyDiv w:val="1"/>
      <w:marLeft w:val="0"/>
      <w:marRight w:val="0"/>
      <w:marTop w:val="0"/>
      <w:marBottom w:val="0"/>
      <w:divBdr>
        <w:top w:val="none" w:sz="0" w:space="0" w:color="auto"/>
        <w:left w:val="none" w:sz="0" w:space="0" w:color="auto"/>
        <w:bottom w:val="none" w:sz="0" w:space="0" w:color="auto"/>
        <w:right w:val="none" w:sz="0" w:space="0" w:color="auto"/>
      </w:divBdr>
    </w:div>
    <w:div w:id="349529113">
      <w:bodyDiv w:val="1"/>
      <w:marLeft w:val="0"/>
      <w:marRight w:val="0"/>
      <w:marTop w:val="0"/>
      <w:marBottom w:val="0"/>
      <w:divBdr>
        <w:top w:val="none" w:sz="0" w:space="0" w:color="auto"/>
        <w:left w:val="none" w:sz="0" w:space="0" w:color="auto"/>
        <w:bottom w:val="none" w:sz="0" w:space="0" w:color="auto"/>
        <w:right w:val="none" w:sz="0" w:space="0" w:color="auto"/>
      </w:divBdr>
    </w:div>
    <w:div w:id="416294517">
      <w:bodyDiv w:val="1"/>
      <w:marLeft w:val="0"/>
      <w:marRight w:val="0"/>
      <w:marTop w:val="0"/>
      <w:marBottom w:val="0"/>
      <w:divBdr>
        <w:top w:val="none" w:sz="0" w:space="0" w:color="auto"/>
        <w:left w:val="none" w:sz="0" w:space="0" w:color="auto"/>
        <w:bottom w:val="none" w:sz="0" w:space="0" w:color="auto"/>
        <w:right w:val="none" w:sz="0" w:space="0" w:color="auto"/>
      </w:divBdr>
    </w:div>
    <w:div w:id="453212901">
      <w:bodyDiv w:val="1"/>
      <w:marLeft w:val="0"/>
      <w:marRight w:val="0"/>
      <w:marTop w:val="0"/>
      <w:marBottom w:val="0"/>
      <w:divBdr>
        <w:top w:val="none" w:sz="0" w:space="0" w:color="auto"/>
        <w:left w:val="none" w:sz="0" w:space="0" w:color="auto"/>
        <w:bottom w:val="none" w:sz="0" w:space="0" w:color="auto"/>
        <w:right w:val="none" w:sz="0" w:space="0" w:color="auto"/>
      </w:divBdr>
    </w:div>
    <w:div w:id="577860299">
      <w:bodyDiv w:val="1"/>
      <w:marLeft w:val="0"/>
      <w:marRight w:val="0"/>
      <w:marTop w:val="0"/>
      <w:marBottom w:val="0"/>
      <w:divBdr>
        <w:top w:val="none" w:sz="0" w:space="0" w:color="auto"/>
        <w:left w:val="none" w:sz="0" w:space="0" w:color="auto"/>
        <w:bottom w:val="none" w:sz="0" w:space="0" w:color="auto"/>
        <w:right w:val="none" w:sz="0" w:space="0" w:color="auto"/>
      </w:divBdr>
    </w:div>
    <w:div w:id="614868208">
      <w:bodyDiv w:val="1"/>
      <w:marLeft w:val="0"/>
      <w:marRight w:val="0"/>
      <w:marTop w:val="0"/>
      <w:marBottom w:val="0"/>
      <w:divBdr>
        <w:top w:val="none" w:sz="0" w:space="0" w:color="auto"/>
        <w:left w:val="none" w:sz="0" w:space="0" w:color="auto"/>
        <w:bottom w:val="none" w:sz="0" w:space="0" w:color="auto"/>
        <w:right w:val="none" w:sz="0" w:space="0" w:color="auto"/>
      </w:divBdr>
    </w:div>
    <w:div w:id="616760841">
      <w:bodyDiv w:val="1"/>
      <w:marLeft w:val="0"/>
      <w:marRight w:val="0"/>
      <w:marTop w:val="0"/>
      <w:marBottom w:val="0"/>
      <w:divBdr>
        <w:top w:val="none" w:sz="0" w:space="0" w:color="auto"/>
        <w:left w:val="none" w:sz="0" w:space="0" w:color="auto"/>
        <w:bottom w:val="none" w:sz="0" w:space="0" w:color="auto"/>
        <w:right w:val="none" w:sz="0" w:space="0" w:color="auto"/>
      </w:divBdr>
    </w:div>
    <w:div w:id="644967364">
      <w:bodyDiv w:val="1"/>
      <w:marLeft w:val="0"/>
      <w:marRight w:val="0"/>
      <w:marTop w:val="0"/>
      <w:marBottom w:val="0"/>
      <w:divBdr>
        <w:top w:val="none" w:sz="0" w:space="0" w:color="auto"/>
        <w:left w:val="none" w:sz="0" w:space="0" w:color="auto"/>
        <w:bottom w:val="none" w:sz="0" w:space="0" w:color="auto"/>
        <w:right w:val="none" w:sz="0" w:space="0" w:color="auto"/>
      </w:divBdr>
    </w:div>
    <w:div w:id="704208822">
      <w:bodyDiv w:val="1"/>
      <w:marLeft w:val="0"/>
      <w:marRight w:val="0"/>
      <w:marTop w:val="0"/>
      <w:marBottom w:val="0"/>
      <w:divBdr>
        <w:top w:val="none" w:sz="0" w:space="0" w:color="auto"/>
        <w:left w:val="none" w:sz="0" w:space="0" w:color="auto"/>
        <w:bottom w:val="none" w:sz="0" w:space="0" w:color="auto"/>
        <w:right w:val="none" w:sz="0" w:space="0" w:color="auto"/>
      </w:divBdr>
    </w:div>
    <w:div w:id="710152397">
      <w:bodyDiv w:val="1"/>
      <w:marLeft w:val="0"/>
      <w:marRight w:val="0"/>
      <w:marTop w:val="0"/>
      <w:marBottom w:val="0"/>
      <w:divBdr>
        <w:top w:val="none" w:sz="0" w:space="0" w:color="auto"/>
        <w:left w:val="none" w:sz="0" w:space="0" w:color="auto"/>
        <w:bottom w:val="none" w:sz="0" w:space="0" w:color="auto"/>
        <w:right w:val="none" w:sz="0" w:space="0" w:color="auto"/>
      </w:divBdr>
    </w:div>
    <w:div w:id="834613934">
      <w:bodyDiv w:val="1"/>
      <w:marLeft w:val="0"/>
      <w:marRight w:val="0"/>
      <w:marTop w:val="0"/>
      <w:marBottom w:val="0"/>
      <w:divBdr>
        <w:top w:val="none" w:sz="0" w:space="0" w:color="auto"/>
        <w:left w:val="none" w:sz="0" w:space="0" w:color="auto"/>
        <w:bottom w:val="none" w:sz="0" w:space="0" w:color="auto"/>
        <w:right w:val="none" w:sz="0" w:space="0" w:color="auto"/>
      </w:divBdr>
    </w:div>
    <w:div w:id="937249355">
      <w:bodyDiv w:val="1"/>
      <w:marLeft w:val="0"/>
      <w:marRight w:val="0"/>
      <w:marTop w:val="0"/>
      <w:marBottom w:val="0"/>
      <w:divBdr>
        <w:top w:val="none" w:sz="0" w:space="0" w:color="auto"/>
        <w:left w:val="none" w:sz="0" w:space="0" w:color="auto"/>
        <w:bottom w:val="none" w:sz="0" w:space="0" w:color="auto"/>
        <w:right w:val="none" w:sz="0" w:space="0" w:color="auto"/>
      </w:divBdr>
      <w:divsChild>
        <w:div w:id="2096704330">
          <w:marLeft w:val="0"/>
          <w:marRight w:val="0"/>
          <w:marTop w:val="0"/>
          <w:marBottom w:val="0"/>
          <w:divBdr>
            <w:top w:val="none" w:sz="0" w:space="0" w:color="auto"/>
            <w:left w:val="none" w:sz="0" w:space="0" w:color="auto"/>
            <w:bottom w:val="none" w:sz="0" w:space="0" w:color="auto"/>
            <w:right w:val="none" w:sz="0" w:space="0" w:color="auto"/>
          </w:divBdr>
          <w:divsChild>
            <w:div w:id="1723141518">
              <w:marLeft w:val="0"/>
              <w:marRight w:val="0"/>
              <w:marTop w:val="0"/>
              <w:marBottom w:val="0"/>
              <w:divBdr>
                <w:top w:val="none" w:sz="0" w:space="0" w:color="auto"/>
                <w:left w:val="none" w:sz="0" w:space="0" w:color="auto"/>
                <w:bottom w:val="none" w:sz="0" w:space="0" w:color="auto"/>
                <w:right w:val="none" w:sz="0" w:space="0" w:color="auto"/>
              </w:divBdr>
              <w:divsChild>
                <w:div w:id="1886402356">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976181301">
      <w:bodyDiv w:val="1"/>
      <w:marLeft w:val="0"/>
      <w:marRight w:val="0"/>
      <w:marTop w:val="0"/>
      <w:marBottom w:val="0"/>
      <w:divBdr>
        <w:top w:val="none" w:sz="0" w:space="0" w:color="auto"/>
        <w:left w:val="none" w:sz="0" w:space="0" w:color="auto"/>
        <w:bottom w:val="none" w:sz="0" w:space="0" w:color="auto"/>
        <w:right w:val="none" w:sz="0" w:space="0" w:color="auto"/>
      </w:divBdr>
    </w:div>
    <w:div w:id="977153437">
      <w:bodyDiv w:val="1"/>
      <w:marLeft w:val="0"/>
      <w:marRight w:val="0"/>
      <w:marTop w:val="0"/>
      <w:marBottom w:val="0"/>
      <w:divBdr>
        <w:top w:val="none" w:sz="0" w:space="0" w:color="auto"/>
        <w:left w:val="none" w:sz="0" w:space="0" w:color="auto"/>
        <w:bottom w:val="none" w:sz="0" w:space="0" w:color="auto"/>
        <w:right w:val="none" w:sz="0" w:space="0" w:color="auto"/>
      </w:divBdr>
    </w:div>
    <w:div w:id="1040203859">
      <w:bodyDiv w:val="1"/>
      <w:marLeft w:val="0"/>
      <w:marRight w:val="0"/>
      <w:marTop w:val="0"/>
      <w:marBottom w:val="0"/>
      <w:divBdr>
        <w:top w:val="none" w:sz="0" w:space="0" w:color="auto"/>
        <w:left w:val="none" w:sz="0" w:space="0" w:color="auto"/>
        <w:bottom w:val="none" w:sz="0" w:space="0" w:color="auto"/>
        <w:right w:val="none" w:sz="0" w:space="0" w:color="auto"/>
      </w:divBdr>
    </w:div>
    <w:div w:id="1074621851">
      <w:bodyDiv w:val="1"/>
      <w:marLeft w:val="0"/>
      <w:marRight w:val="0"/>
      <w:marTop w:val="0"/>
      <w:marBottom w:val="0"/>
      <w:divBdr>
        <w:top w:val="none" w:sz="0" w:space="0" w:color="auto"/>
        <w:left w:val="none" w:sz="0" w:space="0" w:color="auto"/>
        <w:bottom w:val="none" w:sz="0" w:space="0" w:color="auto"/>
        <w:right w:val="none" w:sz="0" w:space="0" w:color="auto"/>
      </w:divBdr>
    </w:div>
    <w:div w:id="1109275290">
      <w:bodyDiv w:val="1"/>
      <w:marLeft w:val="0"/>
      <w:marRight w:val="0"/>
      <w:marTop w:val="0"/>
      <w:marBottom w:val="0"/>
      <w:divBdr>
        <w:top w:val="none" w:sz="0" w:space="0" w:color="auto"/>
        <w:left w:val="none" w:sz="0" w:space="0" w:color="auto"/>
        <w:bottom w:val="none" w:sz="0" w:space="0" w:color="auto"/>
        <w:right w:val="none" w:sz="0" w:space="0" w:color="auto"/>
      </w:divBdr>
    </w:div>
    <w:div w:id="1112633527">
      <w:bodyDiv w:val="1"/>
      <w:marLeft w:val="0"/>
      <w:marRight w:val="0"/>
      <w:marTop w:val="0"/>
      <w:marBottom w:val="0"/>
      <w:divBdr>
        <w:top w:val="none" w:sz="0" w:space="0" w:color="auto"/>
        <w:left w:val="none" w:sz="0" w:space="0" w:color="auto"/>
        <w:bottom w:val="none" w:sz="0" w:space="0" w:color="auto"/>
        <w:right w:val="none" w:sz="0" w:space="0" w:color="auto"/>
      </w:divBdr>
    </w:div>
    <w:div w:id="1140151161">
      <w:bodyDiv w:val="1"/>
      <w:marLeft w:val="0"/>
      <w:marRight w:val="0"/>
      <w:marTop w:val="0"/>
      <w:marBottom w:val="0"/>
      <w:divBdr>
        <w:top w:val="none" w:sz="0" w:space="0" w:color="auto"/>
        <w:left w:val="none" w:sz="0" w:space="0" w:color="auto"/>
        <w:bottom w:val="none" w:sz="0" w:space="0" w:color="auto"/>
        <w:right w:val="none" w:sz="0" w:space="0" w:color="auto"/>
      </w:divBdr>
    </w:div>
    <w:div w:id="1159686704">
      <w:bodyDiv w:val="1"/>
      <w:marLeft w:val="0"/>
      <w:marRight w:val="0"/>
      <w:marTop w:val="0"/>
      <w:marBottom w:val="0"/>
      <w:divBdr>
        <w:top w:val="none" w:sz="0" w:space="0" w:color="auto"/>
        <w:left w:val="none" w:sz="0" w:space="0" w:color="auto"/>
        <w:bottom w:val="none" w:sz="0" w:space="0" w:color="auto"/>
        <w:right w:val="none" w:sz="0" w:space="0" w:color="auto"/>
      </w:divBdr>
    </w:div>
    <w:div w:id="1163857551">
      <w:bodyDiv w:val="1"/>
      <w:marLeft w:val="0"/>
      <w:marRight w:val="0"/>
      <w:marTop w:val="0"/>
      <w:marBottom w:val="0"/>
      <w:divBdr>
        <w:top w:val="none" w:sz="0" w:space="0" w:color="auto"/>
        <w:left w:val="none" w:sz="0" w:space="0" w:color="auto"/>
        <w:bottom w:val="none" w:sz="0" w:space="0" w:color="auto"/>
        <w:right w:val="none" w:sz="0" w:space="0" w:color="auto"/>
      </w:divBdr>
    </w:div>
    <w:div w:id="1180198282">
      <w:bodyDiv w:val="1"/>
      <w:marLeft w:val="0"/>
      <w:marRight w:val="0"/>
      <w:marTop w:val="0"/>
      <w:marBottom w:val="0"/>
      <w:divBdr>
        <w:top w:val="none" w:sz="0" w:space="0" w:color="auto"/>
        <w:left w:val="none" w:sz="0" w:space="0" w:color="auto"/>
        <w:bottom w:val="none" w:sz="0" w:space="0" w:color="auto"/>
        <w:right w:val="none" w:sz="0" w:space="0" w:color="auto"/>
      </w:divBdr>
    </w:div>
    <w:div w:id="1185053011">
      <w:bodyDiv w:val="1"/>
      <w:marLeft w:val="0"/>
      <w:marRight w:val="0"/>
      <w:marTop w:val="0"/>
      <w:marBottom w:val="0"/>
      <w:divBdr>
        <w:top w:val="none" w:sz="0" w:space="0" w:color="auto"/>
        <w:left w:val="none" w:sz="0" w:space="0" w:color="auto"/>
        <w:bottom w:val="none" w:sz="0" w:space="0" w:color="auto"/>
        <w:right w:val="none" w:sz="0" w:space="0" w:color="auto"/>
      </w:divBdr>
    </w:div>
    <w:div w:id="1212497294">
      <w:bodyDiv w:val="1"/>
      <w:marLeft w:val="0"/>
      <w:marRight w:val="0"/>
      <w:marTop w:val="0"/>
      <w:marBottom w:val="0"/>
      <w:divBdr>
        <w:top w:val="none" w:sz="0" w:space="0" w:color="auto"/>
        <w:left w:val="none" w:sz="0" w:space="0" w:color="auto"/>
        <w:bottom w:val="none" w:sz="0" w:space="0" w:color="auto"/>
        <w:right w:val="none" w:sz="0" w:space="0" w:color="auto"/>
      </w:divBdr>
    </w:div>
    <w:div w:id="1272469601">
      <w:bodyDiv w:val="1"/>
      <w:marLeft w:val="0"/>
      <w:marRight w:val="0"/>
      <w:marTop w:val="0"/>
      <w:marBottom w:val="0"/>
      <w:divBdr>
        <w:top w:val="none" w:sz="0" w:space="0" w:color="auto"/>
        <w:left w:val="none" w:sz="0" w:space="0" w:color="auto"/>
        <w:bottom w:val="none" w:sz="0" w:space="0" w:color="auto"/>
        <w:right w:val="none" w:sz="0" w:space="0" w:color="auto"/>
      </w:divBdr>
      <w:divsChild>
        <w:div w:id="1190876258">
          <w:marLeft w:val="0"/>
          <w:marRight w:val="0"/>
          <w:marTop w:val="0"/>
          <w:marBottom w:val="0"/>
          <w:divBdr>
            <w:top w:val="none" w:sz="0" w:space="0" w:color="auto"/>
            <w:left w:val="none" w:sz="0" w:space="0" w:color="auto"/>
            <w:bottom w:val="none" w:sz="0" w:space="0" w:color="auto"/>
            <w:right w:val="none" w:sz="0" w:space="0" w:color="auto"/>
          </w:divBdr>
        </w:div>
      </w:divsChild>
    </w:div>
    <w:div w:id="1286735801">
      <w:bodyDiv w:val="1"/>
      <w:marLeft w:val="0"/>
      <w:marRight w:val="0"/>
      <w:marTop w:val="0"/>
      <w:marBottom w:val="0"/>
      <w:divBdr>
        <w:top w:val="none" w:sz="0" w:space="0" w:color="auto"/>
        <w:left w:val="none" w:sz="0" w:space="0" w:color="auto"/>
        <w:bottom w:val="none" w:sz="0" w:space="0" w:color="auto"/>
        <w:right w:val="none" w:sz="0" w:space="0" w:color="auto"/>
      </w:divBdr>
    </w:div>
    <w:div w:id="1333876327">
      <w:bodyDiv w:val="1"/>
      <w:marLeft w:val="0"/>
      <w:marRight w:val="0"/>
      <w:marTop w:val="0"/>
      <w:marBottom w:val="0"/>
      <w:divBdr>
        <w:top w:val="none" w:sz="0" w:space="0" w:color="auto"/>
        <w:left w:val="none" w:sz="0" w:space="0" w:color="auto"/>
        <w:bottom w:val="none" w:sz="0" w:space="0" w:color="auto"/>
        <w:right w:val="none" w:sz="0" w:space="0" w:color="auto"/>
      </w:divBdr>
    </w:div>
    <w:div w:id="1374965754">
      <w:bodyDiv w:val="1"/>
      <w:marLeft w:val="0"/>
      <w:marRight w:val="0"/>
      <w:marTop w:val="0"/>
      <w:marBottom w:val="0"/>
      <w:divBdr>
        <w:top w:val="none" w:sz="0" w:space="0" w:color="auto"/>
        <w:left w:val="none" w:sz="0" w:space="0" w:color="auto"/>
        <w:bottom w:val="none" w:sz="0" w:space="0" w:color="auto"/>
        <w:right w:val="none" w:sz="0" w:space="0" w:color="auto"/>
      </w:divBdr>
    </w:div>
    <w:div w:id="1403066666">
      <w:bodyDiv w:val="1"/>
      <w:marLeft w:val="0"/>
      <w:marRight w:val="0"/>
      <w:marTop w:val="0"/>
      <w:marBottom w:val="0"/>
      <w:divBdr>
        <w:top w:val="none" w:sz="0" w:space="0" w:color="auto"/>
        <w:left w:val="none" w:sz="0" w:space="0" w:color="auto"/>
        <w:bottom w:val="none" w:sz="0" w:space="0" w:color="auto"/>
        <w:right w:val="none" w:sz="0" w:space="0" w:color="auto"/>
      </w:divBdr>
      <w:divsChild>
        <w:div w:id="2101943080">
          <w:marLeft w:val="0"/>
          <w:marRight w:val="0"/>
          <w:marTop w:val="0"/>
          <w:marBottom w:val="0"/>
          <w:divBdr>
            <w:top w:val="none" w:sz="0" w:space="0" w:color="auto"/>
            <w:left w:val="none" w:sz="0" w:space="0" w:color="auto"/>
            <w:bottom w:val="none" w:sz="0" w:space="0" w:color="auto"/>
            <w:right w:val="none" w:sz="0" w:space="0" w:color="auto"/>
          </w:divBdr>
          <w:divsChild>
            <w:div w:id="1462069745">
              <w:marLeft w:val="0"/>
              <w:marRight w:val="0"/>
              <w:marTop w:val="0"/>
              <w:marBottom w:val="0"/>
              <w:divBdr>
                <w:top w:val="none" w:sz="0" w:space="0" w:color="auto"/>
                <w:left w:val="none" w:sz="0" w:space="0" w:color="auto"/>
                <w:bottom w:val="none" w:sz="0" w:space="0" w:color="auto"/>
                <w:right w:val="none" w:sz="0" w:space="0" w:color="auto"/>
              </w:divBdr>
              <w:divsChild>
                <w:div w:id="1052342823">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459959237">
      <w:bodyDiv w:val="1"/>
      <w:marLeft w:val="0"/>
      <w:marRight w:val="0"/>
      <w:marTop w:val="0"/>
      <w:marBottom w:val="0"/>
      <w:divBdr>
        <w:top w:val="none" w:sz="0" w:space="0" w:color="auto"/>
        <w:left w:val="none" w:sz="0" w:space="0" w:color="auto"/>
        <w:bottom w:val="none" w:sz="0" w:space="0" w:color="auto"/>
        <w:right w:val="none" w:sz="0" w:space="0" w:color="auto"/>
      </w:divBdr>
      <w:divsChild>
        <w:div w:id="1505393762">
          <w:marLeft w:val="0"/>
          <w:marRight w:val="0"/>
          <w:marTop w:val="0"/>
          <w:marBottom w:val="0"/>
          <w:divBdr>
            <w:top w:val="none" w:sz="0" w:space="0" w:color="auto"/>
            <w:left w:val="none" w:sz="0" w:space="0" w:color="auto"/>
            <w:bottom w:val="none" w:sz="0" w:space="0" w:color="auto"/>
            <w:right w:val="none" w:sz="0" w:space="0" w:color="auto"/>
          </w:divBdr>
          <w:divsChild>
            <w:div w:id="180122823">
              <w:marLeft w:val="0"/>
              <w:marRight w:val="0"/>
              <w:marTop w:val="0"/>
              <w:marBottom w:val="0"/>
              <w:divBdr>
                <w:top w:val="none" w:sz="0" w:space="0" w:color="auto"/>
                <w:left w:val="none" w:sz="0" w:space="0" w:color="auto"/>
                <w:bottom w:val="none" w:sz="0" w:space="0" w:color="auto"/>
                <w:right w:val="none" w:sz="0" w:space="0" w:color="auto"/>
              </w:divBdr>
            </w:div>
            <w:div w:id="279843239">
              <w:marLeft w:val="0"/>
              <w:marRight w:val="0"/>
              <w:marTop w:val="0"/>
              <w:marBottom w:val="0"/>
              <w:divBdr>
                <w:top w:val="none" w:sz="0" w:space="0" w:color="auto"/>
                <w:left w:val="none" w:sz="0" w:space="0" w:color="auto"/>
                <w:bottom w:val="none" w:sz="0" w:space="0" w:color="auto"/>
                <w:right w:val="none" w:sz="0" w:space="0" w:color="auto"/>
              </w:divBdr>
            </w:div>
            <w:div w:id="935862605">
              <w:marLeft w:val="0"/>
              <w:marRight w:val="0"/>
              <w:marTop w:val="0"/>
              <w:marBottom w:val="0"/>
              <w:divBdr>
                <w:top w:val="none" w:sz="0" w:space="0" w:color="auto"/>
                <w:left w:val="none" w:sz="0" w:space="0" w:color="auto"/>
                <w:bottom w:val="none" w:sz="0" w:space="0" w:color="auto"/>
                <w:right w:val="none" w:sz="0" w:space="0" w:color="auto"/>
              </w:divBdr>
            </w:div>
            <w:div w:id="940987333">
              <w:marLeft w:val="0"/>
              <w:marRight w:val="0"/>
              <w:marTop w:val="0"/>
              <w:marBottom w:val="0"/>
              <w:divBdr>
                <w:top w:val="none" w:sz="0" w:space="0" w:color="auto"/>
                <w:left w:val="none" w:sz="0" w:space="0" w:color="auto"/>
                <w:bottom w:val="none" w:sz="0" w:space="0" w:color="auto"/>
                <w:right w:val="none" w:sz="0" w:space="0" w:color="auto"/>
              </w:divBdr>
            </w:div>
            <w:div w:id="11650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0861">
      <w:bodyDiv w:val="1"/>
      <w:marLeft w:val="0"/>
      <w:marRight w:val="0"/>
      <w:marTop w:val="0"/>
      <w:marBottom w:val="0"/>
      <w:divBdr>
        <w:top w:val="none" w:sz="0" w:space="0" w:color="auto"/>
        <w:left w:val="none" w:sz="0" w:space="0" w:color="auto"/>
        <w:bottom w:val="none" w:sz="0" w:space="0" w:color="auto"/>
        <w:right w:val="none" w:sz="0" w:space="0" w:color="auto"/>
      </w:divBdr>
    </w:div>
    <w:div w:id="1560509354">
      <w:bodyDiv w:val="1"/>
      <w:marLeft w:val="0"/>
      <w:marRight w:val="0"/>
      <w:marTop w:val="0"/>
      <w:marBottom w:val="0"/>
      <w:divBdr>
        <w:top w:val="none" w:sz="0" w:space="0" w:color="auto"/>
        <w:left w:val="none" w:sz="0" w:space="0" w:color="auto"/>
        <w:bottom w:val="none" w:sz="0" w:space="0" w:color="auto"/>
        <w:right w:val="none" w:sz="0" w:space="0" w:color="auto"/>
      </w:divBdr>
    </w:div>
    <w:div w:id="1605265526">
      <w:bodyDiv w:val="1"/>
      <w:marLeft w:val="0"/>
      <w:marRight w:val="0"/>
      <w:marTop w:val="0"/>
      <w:marBottom w:val="0"/>
      <w:divBdr>
        <w:top w:val="none" w:sz="0" w:space="0" w:color="auto"/>
        <w:left w:val="none" w:sz="0" w:space="0" w:color="auto"/>
        <w:bottom w:val="none" w:sz="0" w:space="0" w:color="auto"/>
        <w:right w:val="none" w:sz="0" w:space="0" w:color="auto"/>
      </w:divBdr>
    </w:div>
    <w:div w:id="1610699090">
      <w:bodyDiv w:val="1"/>
      <w:marLeft w:val="0"/>
      <w:marRight w:val="0"/>
      <w:marTop w:val="0"/>
      <w:marBottom w:val="0"/>
      <w:divBdr>
        <w:top w:val="none" w:sz="0" w:space="0" w:color="auto"/>
        <w:left w:val="none" w:sz="0" w:space="0" w:color="auto"/>
        <w:bottom w:val="none" w:sz="0" w:space="0" w:color="auto"/>
        <w:right w:val="none" w:sz="0" w:space="0" w:color="auto"/>
      </w:divBdr>
    </w:div>
    <w:div w:id="1653022904">
      <w:bodyDiv w:val="1"/>
      <w:marLeft w:val="0"/>
      <w:marRight w:val="0"/>
      <w:marTop w:val="0"/>
      <w:marBottom w:val="0"/>
      <w:divBdr>
        <w:top w:val="none" w:sz="0" w:space="0" w:color="auto"/>
        <w:left w:val="none" w:sz="0" w:space="0" w:color="auto"/>
        <w:bottom w:val="none" w:sz="0" w:space="0" w:color="auto"/>
        <w:right w:val="none" w:sz="0" w:space="0" w:color="auto"/>
      </w:divBdr>
    </w:div>
    <w:div w:id="1702779687">
      <w:bodyDiv w:val="1"/>
      <w:marLeft w:val="0"/>
      <w:marRight w:val="0"/>
      <w:marTop w:val="0"/>
      <w:marBottom w:val="0"/>
      <w:divBdr>
        <w:top w:val="none" w:sz="0" w:space="0" w:color="auto"/>
        <w:left w:val="none" w:sz="0" w:space="0" w:color="auto"/>
        <w:bottom w:val="none" w:sz="0" w:space="0" w:color="auto"/>
        <w:right w:val="none" w:sz="0" w:space="0" w:color="auto"/>
      </w:divBdr>
    </w:div>
    <w:div w:id="1725644535">
      <w:bodyDiv w:val="1"/>
      <w:marLeft w:val="0"/>
      <w:marRight w:val="0"/>
      <w:marTop w:val="0"/>
      <w:marBottom w:val="0"/>
      <w:divBdr>
        <w:top w:val="none" w:sz="0" w:space="0" w:color="auto"/>
        <w:left w:val="none" w:sz="0" w:space="0" w:color="auto"/>
        <w:bottom w:val="none" w:sz="0" w:space="0" w:color="auto"/>
        <w:right w:val="none" w:sz="0" w:space="0" w:color="auto"/>
      </w:divBdr>
    </w:div>
    <w:div w:id="1751585129">
      <w:bodyDiv w:val="1"/>
      <w:marLeft w:val="0"/>
      <w:marRight w:val="0"/>
      <w:marTop w:val="0"/>
      <w:marBottom w:val="0"/>
      <w:divBdr>
        <w:top w:val="none" w:sz="0" w:space="0" w:color="auto"/>
        <w:left w:val="none" w:sz="0" w:space="0" w:color="auto"/>
        <w:bottom w:val="none" w:sz="0" w:space="0" w:color="auto"/>
        <w:right w:val="none" w:sz="0" w:space="0" w:color="auto"/>
      </w:divBdr>
      <w:divsChild>
        <w:div w:id="1258949759">
          <w:marLeft w:val="0"/>
          <w:marRight w:val="0"/>
          <w:marTop w:val="0"/>
          <w:marBottom w:val="0"/>
          <w:divBdr>
            <w:top w:val="none" w:sz="0" w:space="0" w:color="auto"/>
            <w:left w:val="none" w:sz="0" w:space="0" w:color="auto"/>
            <w:bottom w:val="none" w:sz="0" w:space="0" w:color="auto"/>
            <w:right w:val="none" w:sz="0" w:space="0" w:color="auto"/>
          </w:divBdr>
          <w:divsChild>
            <w:div w:id="118036063">
              <w:marLeft w:val="0"/>
              <w:marRight w:val="0"/>
              <w:marTop w:val="0"/>
              <w:marBottom w:val="0"/>
              <w:divBdr>
                <w:top w:val="none" w:sz="0" w:space="0" w:color="auto"/>
                <w:left w:val="none" w:sz="0" w:space="0" w:color="auto"/>
                <w:bottom w:val="none" w:sz="0" w:space="0" w:color="auto"/>
                <w:right w:val="none" w:sz="0" w:space="0" w:color="auto"/>
              </w:divBdr>
            </w:div>
            <w:div w:id="898904456">
              <w:marLeft w:val="0"/>
              <w:marRight w:val="0"/>
              <w:marTop w:val="0"/>
              <w:marBottom w:val="0"/>
              <w:divBdr>
                <w:top w:val="none" w:sz="0" w:space="0" w:color="auto"/>
                <w:left w:val="none" w:sz="0" w:space="0" w:color="auto"/>
                <w:bottom w:val="none" w:sz="0" w:space="0" w:color="auto"/>
                <w:right w:val="none" w:sz="0" w:space="0" w:color="auto"/>
              </w:divBdr>
            </w:div>
            <w:div w:id="962228717">
              <w:marLeft w:val="0"/>
              <w:marRight w:val="0"/>
              <w:marTop w:val="0"/>
              <w:marBottom w:val="0"/>
              <w:divBdr>
                <w:top w:val="none" w:sz="0" w:space="0" w:color="auto"/>
                <w:left w:val="none" w:sz="0" w:space="0" w:color="auto"/>
                <w:bottom w:val="none" w:sz="0" w:space="0" w:color="auto"/>
                <w:right w:val="none" w:sz="0" w:space="0" w:color="auto"/>
              </w:divBdr>
            </w:div>
            <w:div w:id="1040714472">
              <w:marLeft w:val="0"/>
              <w:marRight w:val="0"/>
              <w:marTop w:val="0"/>
              <w:marBottom w:val="0"/>
              <w:divBdr>
                <w:top w:val="none" w:sz="0" w:space="0" w:color="auto"/>
                <w:left w:val="none" w:sz="0" w:space="0" w:color="auto"/>
                <w:bottom w:val="none" w:sz="0" w:space="0" w:color="auto"/>
                <w:right w:val="none" w:sz="0" w:space="0" w:color="auto"/>
              </w:divBdr>
            </w:div>
            <w:div w:id="1438451953">
              <w:marLeft w:val="0"/>
              <w:marRight w:val="0"/>
              <w:marTop w:val="0"/>
              <w:marBottom w:val="0"/>
              <w:divBdr>
                <w:top w:val="none" w:sz="0" w:space="0" w:color="auto"/>
                <w:left w:val="none" w:sz="0" w:space="0" w:color="auto"/>
                <w:bottom w:val="none" w:sz="0" w:space="0" w:color="auto"/>
                <w:right w:val="none" w:sz="0" w:space="0" w:color="auto"/>
              </w:divBdr>
            </w:div>
            <w:div w:id="1493450147">
              <w:marLeft w:val="0"/>
              <w:marRight w:val="0"/>
              <w:marTop w:val="0"/>
              <w:marBottom w:val="0"/>
              <w:divBdr>
                <w:top w:val="none" w:sz="0" w:space="0" w:color="auto"/>
                <w:left w:val="none" w:sz="0" w:space="0" w:color="auto"/>
                <w:bottom w:val="none" w:sz="0" w:space="0" w:color="auto"/>
                <w:right w:val="none" w:sz="0" w:space="0" w:color="auto"/>
              </w:divBdr>
            </w:div>
            <w:div w:id="20423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88239">
      <w:bodyDiv w:val="1"/>
      <w:marLeft w:val="0"/>
      <w:marRight w:val="0"/>
      <w:marTop w:val="0"/>
      <w:marBottom w:val="0"/>
      <w:divBdr>
        <w:top w:val="none" w:sz="0" w:space="0" w:color="auto"/>
        <w:left w:val="none" w:sz="0" w:space="0" w:color="auto"/>
        <w:bottom w:val="none" w:sz="0" w:space="0" w:color="auto"/>
        <w:right w:val="none" w:sz="0" w:space="0" w:color="auto"/>
      </w:divBdr>
    </w:div>
    <w:div w:id="1825198817">
      <w:bodyDiv w:val="1"/>
      <w:marLeft w:val="0"/>
      <w:marRight w:val="0"/>
      <w:marTop w:val="0"/>
      <w:marBottom w:val="0"/>
      <w:divBdr>
        <w:top w:val="none" w:sz="0" w:space="0" w:color="auto"/>
        <w:left w:val="none" w:sz="0" w:space="0" w:color="auto"/>
        <w:bottom w:val="none" w:sz="0" w:space="0" w:color="auto"/>
        <w:right w:val="none" w:sz="0" w:space="0" w:color="auto"/>
      </w:divBdr>
    </w:div>
    <w:div w:id="1831404982">
      <w:bodyDiv w:val="1"/>
      <w:marLeft w:val="0"/>
      <w:marRight w:val="0"/>
      <w:marTop w:val="0"/>
      <w:marBottom w:val="0"/>
      <w:divBdr>
        <w:top w:val="none" w:sz="0" w:space="0" w:color="auto"/>
        <w:left w:val="none" w:sz="0" w:space="0" w:color="auto"/>
        <w:bottom w:val="none" w:sz="0" w:space="0" w:color="auto"/>
        <w:right w:val="none" w:sz="0" w:space="0" w:color="auto"/>
      </w:divBdr>
    </w:div>
    <w:div w:id="1832864983">
      <w:bodyDiv w:val="1"/>
      <w:marLeft w:val="0"/>
      <w:marRight w:val="0"/>
      <w:marTop w:val="0"/>
      <w:marBottom w:val="0"/>
      <w:divBdr>
        <w:top w:val="none" w:sz="0" w:space="0" w:color="auto"/>
        <w:left w:val="none" w:sz="0" w:space="0" w:color="auto"/>
        <w:bottom w:val="none" w:sz="0" w:space="0" w:color="auto"/>
        <w:right w:val="none" w:sz="0" w:space="0" w:color="auto"/>
      </w:divBdr>
    </w:div>
    <w:div w:id="1836722281">
      <w:bodyDiv w:val="1"/>
      <w:marLeft w:val="0"/>
      <w:marRight w:val="0"/>
      <w:marTop w:val="0"/>
      <w:marBottom w:val="0"/>
      <w:divBdr>
        <w:top w:val="none" w:sz="0" w:space="0" w:color="auto"/>
        <w:left w:val="none" w:sz="0" w:space="0" w:color="auto"/>
        <w:bottom w:val="none" w:sz="0" w:space="0" w:color="auto"/>
        <w:right w:val="none" w:sz="0" w:space="0" w:color="auto"/>
      </w:divBdr>
    </w:div>
    <w:div w:id="1867020807">
      <w:bodyDiv w:val="1"/>
      <w:marLeft w:val="0"/>
      <w:marRight w:val="0"/>
      <w:marTop w:val="0"/>
      <w:marBottom w:val="0"/>
      <w:divBdr>
        <w:top w:val="none" w:sz="0" w:space="0" w:color="auto"/>
        <w:left w:val="none" w:sz="0" w:space="0" w:color="auto"/>
        <w:bottom w:val="none" w:sz="0" w:space="0" w:color="auto"/>
        <w:right w:val="none" w:sz="0" w:space="0" w:color="auto"/>
      </w:divBdr>
    </w:div>
    <w:div w:id="1867061427">
      <w:bodyDiv w:val="1"/>
      <w:marLeft w:val="0"/>
      <w:marRight w:val="0"/>
      <w:marTop w:val="0"/>
      <w:marBottom w:val="0"/>
      <w:divBdr>
        <w:top w:val="none" w:sz="0" w:space="0" w:color="auto"/>
        <w:left w:val="none" w:sz="0" w:space="0" w:color="auto"/>
        <w:bottom w:val="none" w:sz="0" w:space="0" w:color="auto"/>
        <w:right w:val="none" w:sz="0" w:space="0" w:color="auto"/>
      </w:divBdr>
    </w:div>
    <w:div w:id="1887061456">
      <w:bodyDiv w:val="1"/>
      <w:marLeft w:val="0"/>
      <w:marRight w:val="0"/>
      <w:marTop w:val="0"/>
      <w:marBottom w:val="0"/>
      <w:divBdr>
        <w:top w:val="none" w:sz="0" w:space="0" w:color="auto"/>
        <w:left w:val="none" w:sz="0" w:space="0" w:color="auto"/>
        <w:bottom w:val="none" w:sz="0" w:space="0" w:color="auto"/>
        <w:right w:val="none" w:sz="0" w:space="0" w:color="auto"/>
      </w:divBdr>
    </w:div>
    <w:div w:id="1890678233">
      <w:bodyDiv w:val="1"/>
      <w:marLeft w:val="0"/>
      <w:marRight w:val="0"/>
      <w:marTop w:val="0"/>
      <w:marBottom w:val="0"/>
      <w:divBdr>
        <w:top w:val="none" w:sz="0" w:space="0" w:color="auto"/>
        <w:left w:val="none" w:sz="0" w:space="0" w:color="auto"/>
        <w:bottom w:val="none" w:sz="0" w:space="0" w:color="auto"/>
        <w:right w:val="none" w:sz="0" w:space="0" w:color="auto"/>
      </w:divBdr>
    </w:div>
    <w:div w:id="1916277862">
      <w:bodyDiv w:val="1"/>
      <w:marLeft w:val="0"/>
      <w:marRight w:val="0"/>
      <w:marTop w:val="0"/>
      <w:marBottom w:val="0"/>
      <w:divBdr>
        <w:top w:val="none" w:sz="0" w:space="0" w:color="auto"/>
        <w:left w:val="none" w:sz="0" w:space="0" w:color="auto"/>
        <w:bottom w:val="none" w:sz="0" w:space="0" w:color="auto"/>
        <w:right w:val="none" w:sz="0" w:space="0" w:color="auto"/>
      </w:divBdr>
    </w:div>
    <w:div w:id="1952200653">
      <w:bodyDiv w:val="1"/>
      <w:marLeft w:val="0"/>
      <w:marRight w:val="0"/>
      <w:marTop w:val="0"/>
      <w:marBottom w:val="0"/>
      <w:divBdr>
        <w:top w:val="none" w:sz="0" w:space="0" w:color="auto"/>
        <w:left w:val="none" w:sz="0" w:space="0" w:color="auto"/>
        <w:bottom w:val="none" w:sz="0" w:space="0" w:color="auto"/>
        <w:right w:val="none" w:sz="0" w:space="0" w:color="auto"/>
      </w:divBdr>
    </w:div>
    <w:div w:id="1952735183">
      <w:bodyDiv w:val="1"/>
      <w:marLeft w:val="0"/>
      <w:marRight w:val="0"/>
      <w:marTop w:val="0"/>
      <w:marBottom w:val="0"/>
      <w:divBdr>
        <w:top w:val="none" w:sz="0" w:space="0" w:color="auto"/>
        <w:left w:val="none" w:sz="0" w:space="0" w:color="auto"/>
        <w:bottom w:val="none" w:sz="0" w:space="0" w:color="auto"/>
        <w:right w:val="none" w:sz="0" w:space="0" w:color="auto"/>
      </w:divBdr>
    </w:div>
    <w:div w:id="1998414167">
      <w:bodyDiv w:val="1"/>
      <w:marLeft w:val="0"/>
      <w:marRight w:val="0"/>
      <w:marTop w:val="0"/>
      <w:marBottom w:val="0"/>
      <w:divBdr>
        <w:top w:val="none" w:sz="0" w:space="0" w:color="auto"/>
        <w:left w:val="none" w:sz="0" w:space="0" w:color="auto"/>
        <w:bottom w:val="none" w:sz="0" w:space="0" w:color="auto"/>
        <w:right w:val="none" w:sz="0" w:space="0" w:color="auto"/>
      </w:divBdr>
    </w:div>
    <w:div w:id="2000769088">
      <w:bodyDiv w:val="1"/>
      <w:marLeft w:val="0"/>
      <w:marRight w:val="0"/>
      <w:marTop w:val="0"/>
      <w:marBottom w:val="0"/>
      <w:divBdr>
        <w:top w:val="none" w:sz="0" w:space="0" w:color="auto"/>
        <w:left w:val="none" w:sz="0" w:space="0" w:color="auto"/>
        <w:bottom w:val="none" w:sz="0" w:space="0" w:color="auto"/>
        <w:right w:val="none" w:sz="0" w:space="0" w:color="auto"/>
      </w:divBdr>
    </w:div>
    <w:div w:id="211408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digital.nhs.uk/services/nhs-pathways" TargetMode="External"/><Relationship Id="rId26" Type="http://schemas.openxmlformats.org/officeDocument/2006/relationships/hyperlink" Target="https://providersite.staging.111.nhs.uk/" TargetMode="External"/><Relationship Id="rId39" Type="http://schemas.openxmlformats.org/officeDocument/2006/relationships/hyperlink" Target="https://github.com/111Online/web-stack" TargetMode="External"/><Relationship Id="rId21" Type="http://schemas.openxmlformats.org/officeDocument/2006/relationships/hyperlink" Target="https://www.england.nhs.uk/primary-care/pharmacy/community-pharmacist-consultation-service/" TargetMode="External"/><Relationship Id="rId34" Type="http://schemas.openxmlformats.org/officeDocument/2006/relationships/hyperlink" Target="mailto:ssd.nationalservicedesk@nhs.net" TargetMode="External"/><Relationship Id="rId42"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digital.nhs.uk/services/interoperability-toolkit" TargetMode="External"/><Relationship Id="rId29" Type="http://schemas.openxmlformats.org/officeDocument/2006/relationships/hyperlink" Target="mailto:ssd.nationalservicedesk@nhs.net"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developer.nhs.uk/apis/uec-appointments/index.html" TargetMode="External"/><Relationship Id="rId32" Type="http://schemas.openxmlformats.org/officeDocument/2006/relationships/hyperlink" Target="mailto:nhs111online@nhs.net" TargetMode="External"/><Relationship Id="rId37" Type="http://schemas.openxmlformats.org/officeDocument/2006/relationships/hyperlink" Target="mailto:nhs111online@nhs.net" TargetMode="Externa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s://developer.nhs.uk/apis/uec-appointments/index.html" TargetMode="External"/><Relationship Id="rId28" Type="http://schemas.openxmlformats.org/officeDocument/2006/relationships/hyperlink" Target="mailto:ssd.nationalservicedesk@nhs.net" TargetMode="External"/><Relationship Id="rId36" Type="http://schemas.openxmlformats.org/officeDocument/2006/relationships/hyperlink" Target="https://www.w3.org/TR/WCAG20/" TargetMode="External"/><Relationship Id="rId10" Type="http://schemas.openxmlformats.org/officeDocument/2006/relationships/footnotes" Target="footnotes.xml"/><Relationship Id="rId19" Type="http://schemas.openxmlformats.org/officeDocument/2006/relationships/hyperlink" Target="https://111.nhs.uk/" TargetMode="External"/><Relationship Id="rId31" Type="http://schemas.openxmlformats.org/officeDocument/2006/relationships/hyperlink" Target="https://111online.github.io/nhs111-implementation-sit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https://www.directoryofservices.nhs.uk/" TargetMode="External"/><Relationship Id="rId27" Type="http://schemas.openxmlformats.org/officeDocument/2006/relationships/hyperlink" Target="https://dataportal.111.nhs.uk/" TargetMode="External"/><Relationship Id="rId30" Type="http://schemas.openxmlformats.org/officeDocument/2006/relationships/hyperlink" Target="mailto:ssd.nationalservicedesk@nhs.net" TargetMode="External"/><Relationship Id="rId35" Type="http://schemas.openxmlformats.org/officeDocument/2006/relationships/footer" Target="footer3.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digital.nhs.uk" TargetMode="External"/><Relationship Id="rId25" Type="http://schemas.openxmlformats.org/officeDocument/2006/relationships/hyperlink" Target="https://nhsconnect.github.io/gpconnect/" TargetMode="External"/><Relationship Id="rId33" Type="http://schemas.openxmlformats.org/officeDocument/2006/relationships/hyperlink" Target="mailto:ssd.nationalservicedesk@nhs.net" TargetMode="External"/><Relationship Id="rId38" Type="http://schemas.openxmlformats.org/officeDocument/2006/relationships/hyperlink" Target="https://join.slack.com/t/digitalurgentcare/shared_invite/enQtNDc3MTk4Mjk4OTgyLTkwMTljMjAxZmNmYjFiYjg3MmJhMDlhYzkzYjY5ODBkNmJlMTkyZjMyNGZiZWI0MjE1NDlkMjkwMDIyYjM1ZG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ZCM%20Cache\NHS%20CFH%20templates\Corporate%20Templates\09%20Controlled%20Doc%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2EFAD4641B043A2B5F3DDFC3B0C6A82"/>
        <w:category>
          <w:name w:val="General"/>
          <w:gallery w:val="placeholder"/>
        </w:category>
        <w:types>
          <w:type w:val="bbPlcHdr"/>
        </w:types>
        <w:behaviors>
          <w:behavior w:val="content"/>
        </w:behaviors>
        <w:guid w:val="{5AC9389D-C21B-4816-8B8E-F49C486F16D1}"/>
      </w:docPartPr>
      <w:docPartBody>
        <w:p w:rsidR="00C17AC8" w:rsidRDefault="005E3C68">
          <w:r w:rsidRPr="00320C3F">
            <w:rPr>
              <w:rStyle w:val="PlaceholderText"/>
              <w:b/>
              <w:color w:val="auto"/>
              <w:sz w:val="20"/>
            </w:rPr>
            <w:t>[Status]</w:t>
          </w:r>
        </w:p>
      </w:docPartBody>
    </w:docPart>
    <w:docPart>
      <w:docPartPr>
        <w:name w:val="5E1E59A6949D4EA4B3C4A46C6864C502"/>
        <w:category>
          <w:name w:val="General"/>
          <w:gallery w:val="placeholder"/>
        </w:category>
        <w:types>
          <w:type w:val="bbPlcHdr"/>
        </w:types>
        <w:behaviors>
          <w:behavior w:val="content"/>
        </w:behaviors>
        <w:guid w:val="{0DD9D092-6168-4F94-AE18-7BE21BD041D0}"/>
      </w:docPartPr>
      <w:docPartBody>
        <w:p w:rsidR="00C17AC8" w:rsidRDefault="005E3C68">
          <w:r w:rsidRPr="009A450D">
            <w:rPr>
              <w:rStyle w:val="PlaceholderText"/>
              <w:b/>
              <w:color w:val="44546A" w:themeColor="text2"/>
              <w:sz w:val="20"/>
              <w:szCs w:val="20"/>
            </w:rPr>
            <w:t>0.1</w:t>
          </w:r>
        </w:p>
      </w:docPartBody>
    </w:docPart>
    <w:docPart>
      <w:docPartPr>
        <w:name w:val="BAAF53A9A0EC40A6B1BBD1B9F9FEBB85"/>
        <w:category>
          <w:name w:val="General"/>
          <w:gallery w:val="placeholder"/>
        </w:category>
        <w:types>
          <w:type w:val="bbPlcHdr"/>
        </w:types>
        <w:behaviors>
          <w:behavior w:val="content"/>
        </w:behaviors>
        <w:guid w:val="{CD482BF2-0863-41C4-B538-E914A006C26D}"/>
      </w:docPartPr>
      <w:docPartBody>
        <w:p w:rsidR="00C17AC8" w:rsidRDefault="005E3C68">
          <w:r w:rsidRPr="00320C3F">
            <w:rPr>
              <w:rStyle w:val="PlaceholderText"/>
              <w:b/>
              <w:color w:val="auto"/>
              <w:sz w:val="20"/>
              <w:szCs w:val="20"/>
            </w:rPr>
            <w:t>[Publish Date]</w:t>
          </w:r>
        </w:p>
      </w:docPartBody>
    </w:docPart>
    <w:docPart>
      <w:docPartPr>
        <w:name w:val="8D41F4E9412D4814B4CFB31DA35BB878"/>
        <w:category>
          <w:name w:val="General"/>
          <w:gallery w:val="placeholder"/>
        </w:category>
        <w:types>
          <w:type w:val="bbPlcHdr"/>
        </w:types>
        <w:behaviors>
          <w:behavior w:val="content"/>
        </w:behaviors>
        <w:guid w:val="{63F80688-CE51-4107-9556-CB2CBED72CDE}"/>
      </w:docPartPr>
      <w:docPartBody>
        <w:p w:rsidR="00C17AC8" w:rsidRDefault="005E3C68">
          <w:r w:rsidRPr="0015736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utigerLTStd-Light">
    <w:altName w:val="Calibri"/>
    <w:panose1 w:val="020B0604020202020204"/>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panose1 w:val="02020502050305020303"/>
    <w:charset w:val="4D"/>
    <w:family w:val="roman"/>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C68"/>
    <w:rsid w:val="00053FC4"/>
    <w:rsid w:val="000F4192"/>
    <w:rsid w:val="00166B5B"/>
    <w:rsid w:val="00213FBC"/>
    <w:rsid w:val="00262481"/>
    <w:rsid w:val="00363B83"/>
    <w:rsid w:val="003736AD"/>
    <w:rsid w:val="00397E27"/>
    <w:rsid w:val="00441388"/>
    <w:rsid w:val="004537F0"/>
    <w:rsid w:val="004543CC"/>
    <w:rsid w:val="005E3C68"/>
    <w:rsid w:val="0066135D"/>
    <w:rsid w:val="00683ABD"/>
    <w:rsid w:val="00791629"/>
    <w:rsid w:val="007C6400"/>
    <w:rsid w:val="0086395B"/>
    <w:rsid w:val="00986928"/>
    <w:rsid w:val="009C2688"/>
    <w:rsid w:val="00A01BF5"/>
    <w:rsid w:val="00B424B2"/>
    <w:rsid w:val="00C17AC8"/>
    <w:rsid w:val="00C8010D"/>
    <w:rsid w:val="00CA48A0"/>
    <w:rsid w:val="00DB07B7"/>
    <w:rsid w:val="00EA526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HSCIC_Corporate">
  <a:themeElements>
    <a:clrScheme name="01-NHS-Digital-THEME">
      <a:dk1>
        <a:srgbClr val="0F0F0F"/>
      </a:dk1>
      <a:lt1>
        <a:srgbClr val="FFFFFF"/>
      </a:lt1>
      <a:dk2>
        <a:srgbClr val="033F85"/>
      </a:dk2>
      <a:lt2>
        <a:srgbClr val="F9F9F9"/>
      </a:lt2>
      <a:accent1>
        <a:srgbClr val="005EB8"/>
      </a:accent1>
      <a:accent2>
        <a:srgbClr val="84919C"/>
      </a:accent2>
      <a:accent3>
        <a:srgbClr val="003087"/>
      </a:accent3>
      <a:accent4>
        <a:srgbClr val="71CCEF"/>
      </a:accent4>
      <a:accent5>
        <a:srgbClr val="D0D5D6"/>
      </a:accent5>
      <a:accent6>
        <a:srgbClr val="424D58"/>
      </a:accent6>
      <a:hlink>
        <a:srgbClr val="003087"/>
      </a:hlink>
      <a:folHlink>
        <a:srgbClr val="7C2855"/>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2021-02-15T00:00:00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9E0146C767D80438AAB9B128B4B54FB" ma:contentTypeVersion="12" ma:contentTypeDescription="Create a new document." ma:contentTypeScope="" ma:versionID="911f801eca25444294ddcf1535ce134e">
  <xsd:schema xmlns:xsd="http://www.w3.org/2001/XMLSchema" xmlns:xs="http://www.w3.org/2001/XMLSchema" xmlns:p="http://schemas.microsoft.com/office/2006/metadata/properties" xmlns:ns3="05ca6168-c74a-4cf9-acd1-44be54c8309c" xmlns:ns4="b56b22d4-3d10-423d-b704-c2393d6fa0bd" targetNamespace="http://schemas.microsoft.com/office/2006/metadata/properties" ma:root="true" ma:fieldsID="ec34a2fbded4f788157e16c6e167e6fd" ns3:_="" ns4:_="">
    <xsd:import namespace="05ca6168-c74a-4cf9-acd1-44be54c8309c"/>
    <xsd:import namespace="b56b22d4-3d10-423d-b704-c2393d6fa0bd"/>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ca6168-c74a-4cf9-acd1-44be54c8309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6b22d4-3d10-423d-b704-c2393d6fa0b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AAF10B-469E-4441-90F7-D47D03EE988E}">
  <ds:schemaRefs>
    <ds:schemaRef ds:uri="http://schemas.microsoft.com/sharepoint/v3/contenttype/forms"/>
  </ds:schemaRefs>
</ds:datastoreItem>
</file>

<file path=customXml/itemProps3.xml><?xml version="1.0" encoding="utf-8"?>
<ds:datastoreItem xmlns:ds="http://schemas.openxmlformats.org/officeDocument/2006/customXml" ds:itemID="{19AA7CDC-CAA5-4816-B810-F18A88E377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ca6168-c74a-4cf9-acd1-44be54c8309c"/>
    <ds:schemaRef ds:uri="b56b22d4-3d10-423d-b704-c2393d6fa0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0E7BAD-646A-449B-980A-7762D2AC5557}">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341CC187-C4FB-450E-8131-8A0417108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Files\ZCM Cache\NHS CFH templates\Corporate Templates\09 Controlled Doc Template.dotx</Template>
  <TotalTime>1075</TotalTime>
  <Pages>40</Pages>
  <Words>11387</Words>
  <Characters>64911</Characters>
  <Application>Microsoft Office Word</Application>
  <DocSecurity>0</DocSecurity>
  <Lines>540</Lines>
  <Paragraphs>152</Paragraphs>
  <ScaleCrop>false</ScaleCrop>
  <Company>Health &amp; Social Care Information Centre</Company>
  <LinksUpToDate>false</LinksUpToDate>
  <CharactersWithSpaces>76146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NHS 111 online Requirements Schedule</dc:title>
  <dc:subject/>
  <dc:creator>Administrator</dc:creator>
  <cp:keywords/>
  <cp:lastModifiedBy>AMES, Ian (NHS DIGITAL)</cp:lastModifiedBy>
  <cp:revision>239</cp:revision>
  <cp:lastPrinted>2016-07-22T12:09:00Z</cp:lastPrinted>
  <dcterms:created xsi:type="dcterms:W3CDTF">2020-11-26T23:53:00Z</dcterms:created>
  <dcterms:modified xsi:type="dcterms:W3CDTF">2022-06-30T08:46:00Z</dcterms:modified>
  <cp:category>1.8</cp:category>
  <cp:contentStatus>WIP</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0x010100B9E0146C767D80438AAB9B128B4B54FB</vt:lpwstr>
  </property>
  <property fmtid="{D5CDD505-2E9C-101B-9397-08002B2CF9AE}" pid="3" name="_dlc_policyId">
    <vt:lpwstr>0x010100248FFECF8F0D554792D64B70CF7BF038|1875765322</vt:lpwstr>
  </property>
  <property fmtid="{D5CDD505-2E9C-101B-9397-08002B2CF9AE}" pid="4" name="ItemRetentionFormula">
    <vt:lpwstr>&lt;formula id="Microsoft.Office.RecordsManagement.PolicyFeatures.Expiration.Formula.BuiltIn"&gt;&lt;number&gt;3&lt;/number&gt;&lt;property&gt;AuthoredDate&lt;/property&gt;&lt;propertyId&gt;78342c6d-8801-441d-a333-a9f070617aff&lt;/propertyId&gt;&lt;period&gt;years&lt;/period&gt;&lt;/formula&gt;</vt:lpwstr>
  </property>
  <property fmtid="{D5CDD505-2E9C-101B-9397-08002B2CF9AE}" pid="5" name="InformationType">
    <vt:lpwstr>58;#Template|aff1a68b-1933-4dcf-8d00-314af96fd52f</vt:lpwstr>
  </property>
  <property fmtid="{D5CDD505-2E9C-101B-9397-08002B2CF9AE}" pid="6" name="PortfolioCode">
    <vt:lpwstr>1;#P0404/00 - Communications [Corporate Function-Digital Transformation - Beverley Bryant]|4d1365a3-4553-4328-b183-fb2da2713d14</vt:lpwstr>
  </property>
</Properties>
</file>