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0689" w14:textId="500ACE51" w:rsidR="009B5766" w:rsidRDefault="000B22D5">
      <w:r>
        <w:rPr>
          <w:rFonts w:hint="eastAsia"/>
        </w:rPr>
        <w:t>关于因子的记录、文献、相关的内容等。不需要看原来的研报即可得到因子关键信息</w:t>
      </w:r>
    </w:p>
    <w:p w14:paraId="202E918A" w14:textId="77777777" w:rsidR="00E653CB" w:rsidRDefault="00E653CB"/>
    <w:p w14:paraId="40E255DA" w14:textId="35961884" w:rsidR="00E653CB" w:rsidRPr="0032528A" w:rsidRDefault="00E653CB" w:rsidP="00E653CB">
      <w:pPr>
        <w:pStyle w:val="1"/>
        <w:rPr>
          <w:sz w:val="32"/>
          <w:szCs w:val="32"/>
        </w:rPr>
      </w:pPr>
      <w:r w:rsidRPr="0032528A">
        <w:rPr>
          <w:rFonts w:hint="eastAsia"/>
          <w:sz w:val="32"/>
          <w:szCs w:val="32"/>
        </w:rPr>
        <w:t>1、bp-账面市值比</w:t>
      </w:r>
    </w:p>
    <w:p w14:paraId="5A6E7DD4" w14:textId="77777777" w:rsidR="00E653CB" w:rsidRDefault="00E653CB" w:rsidP="00E653CB"/>
    <w:p w14:paraId="0E153E53" w14:textId="0A0ECB0A" w:rsidR="00E653CB" w:rsidRDefault="00E653CB" w:rsidP="00E653CB">
      <w:r>
        <w:rPr>
          <w:rFonts w:hint="eastAsia"/>
        </w:rPr>
        <w:t>计算方式为股票的净资产/股票市值，反映了股票的估值水平。一般而言账面市值比高说明市场对股票的前景并不看好。</w:t>
      </w:r>
    </w:p>
    <w:p w14:paraId="52420297" w14:textId="36B0983F" w:rsidR="00E653CB" w:rsidRDefault="00E653CB" w:rsidP="00E653CB">
      <w:r>
        <w:rPr>
          <w:rFonts w:hint="eastAsia"/>
        </w:rPr>
        <w:t>描述文献：</w:t>
      </w:r>
      <w:hyperlink r:id="rId8" w:history="1">
        <w:r w:rsidRPr="00484A36">
          <w:rPr>
            <w:rStyle w:val="a8"/>
          </w:rPr>
          <w:t>https://www.zhihu.com/question/359240049</w:t>
        </w:r>
      </w:hyperlink>
    </w:p>
    <w:p w14:paraId="4485C0FC" w14:textId="77777777" w:rsidR="00E653CB" w:rsidRDefault="00E653CB" w:rsidP="00E653CB"/>
    <w:p w14:paraId="50AA1565" w14:textId="77777777" w:rsidR="00E653CB" w:rsidRPr="00E653CB" w:rsidRDefault="00E653CB" w:rsidP="00E653CB"/>
    <w:p w14:paraId="0E28F7A9" w14:textId="184D4509" w:rsidR="00E653CB" w:rsidRPr="0032528A" w:rsidRDefault="00E653CB" w:rsidP="00E653CB">
      <w:pPr>
        <w:pStyle w:val="1"/>
        <w:rPr>
          <w:sz w:val="32"/>
          <w:szCs w:val="32"/>
        </w:rPr>
      </w:pPr>
      <w:r w:rsidRPr="0032528A">
        <w:rPr>
          <w:rFonts w:hint="eastAsia"/>
          <w:sz w:val="32"/>
          <w:szCs w:val="32"/>
        </w:rPr>
        <w:t>2、bp（账面市值比）三年分位数</w:t>
      </w:r>
    </w:p>
    <w:p w14:paraId="22D880D8" w14:textId="6468F91C" w:rsidR="00E653CB" w:rsidRDefault="00E653CB" w:rsidP="00E653CB">
      <w:r>
        <w:rPr>
          <w:rFonts w:hint="eastAsia"/>
        </w:rPr>
        <w:t>逻辑同1，增加了公司相对自身维度的比较</w:t>
      </w:r>
    </w:p>
    <w:p w14:paraId="735BFD8E" w14:textId="77777777" w:rsidR="00E653CB" w:rsidRDefault="00E653CB" w:rsidP="00E653CB"/>
    <w:p w14:paraId="4D7C0382" w14:textId="458B5661" w:rsidR="00E653CB" w:rsidRPr="0032528A" w:rsidRDefault="00E653CB" w:rsidP="00E653CB">
      <w:pPr>
        <w:pStyle w:val="1"/>
        <w:rPr>
          <w:sz w:val="32"/>
          <w:szCs w:val="32"/>
        </w:rPr>
      </w:pPr>
      <w:r w:rsidRPr="0032528A">
        <w:rPr>
          <w:rFonts w:hint="eastAsia"/>
          <w:sz w:val="32"/>
          <w:szCs w:val="32"/>
        </w:rPr>
        <w:t>3、</w:t>
      </w:r>
      <w:r w:rsidRPr="0032528A">
        <w:rPr>
          <w:sz w:val="32"/>
          <w:szCs w:val="32"/>
        </w:rPr>
        <w:t>ep</w:t>
      </w:r>
      <w:r w:rsidRPr="0032528A">
        <w:rPr>
          <w:rFonts w:hint="eastAsia"/>
          <w:sz w:val="32"/>
          <w:szCs w:val="32"/>
        </w:rPr>
        <w:t>-季度盈市率</w:t>
      </w:r>
    </w:p>
    <w:p w14:paraId="22884C2F" w14:textId="3F27807A" w:rsidR="00E653CB" w:rsidRDefault="00535B69" w:rsidP="00E653CB">
      <w:r>
        <w:rPr>
          <w:rFonts w:hint="eastAsia"/>
        </w:rPr>
        <w:t>市盈率的倒数，总体而言代表公司的便宜程度</w:t>
      </w:r>
    </w:p>
    <w:p w14:paraId="70B1BB18" w14:textId="77777777" w:rsidR="00535B69" w:rsidRDefault="00535B69" w:rsidP="00E653CB"/>
    <w:p w14:paraId="60F4865C" w14:textId="415330C5" w:rsidR="00535B69" w:rsidRPr="0032528A" w:rsidRDefault="00535B69" w:rsidP="00535B69">
      <w:pPr>
        <w:pStyle w:val="1"/>
        <w:rPr>
          <w:sz w:val="32"/>
          <w:szCs w:val="32"/>
        </w:rPr>
      </w:pPr>
      <w:r w:rsidRPr="0032528A">
        <w:rPr>
          <w:rFonts w:hint="eastAsia"/>
          <w:sz w:val="32"/>
          <w:szCs w:val="32"/>
        </w:rPr>
        <w:t>4、季度盈市率一年分位数</w:t>
      </w:r>
    </w:p>
    <w:p w14:paraId="5945F46F" w14:textId="0C9015EC" w:rsidR="00535B69" w:rsidRDefault="00535B69" w:rsidP="00E653CB">
      <w:r>
        <w:rPr>
          <w:rFonts w:hint="eastAsia"/>
        </w:rPr>
        <w:t>同2、横向比较同一支股票的估值或者价格水平</w:t>
      </w:r>
    </w:p>
    <w:p w14:paraId="3DE81C3D" w14:textId="7DA9ADC3" w:rsidR="00535B69" w:rsidRPr="0032528A" w:rsidRDefault="00535B69" w:rsidP="00535B69">
      <w:pPr>
        <w:pStyle w:val="1"/>
        <w:rPr>
          <w:sz w:val="32"/>
          <w:szCs w:val="32"/>
        </w:rPr>
      </w:pPr>
      <w:r w:rsidRPr="0032528A">
        <w:rPr>
          <w:rFonts w:hint="eastAsia"/>
          <w:sz w:val="32"/>
          <w:szCs w:val="32"/>
        </w:rPr>
        <w:t>5、s</w:t>
      </w:r>
      <w:r w:rsidRPr="0032528A">
        <w:rPr>
          <w:sz w:val="32"/>
          <w:szCs w:val="32"/>
        </w:rPr>
        <w:t>p-</w:t>
      </w:r>
      <w:r w:rsidRPr="0032528A">
        <w:rPr>
          <w:rFonts w:hint="eastAsia"/>
          <w:sz w:val="32"/>
          <w:szCs w:val="32"/>
        </w:rPr>
        <w:t>季度销市率</w:t>
      </w:r>
    </w:p>
    <w:p w14:paraId="1F21F2D8" w14:textId="5EC6003C" w:rsidR="00535B69" w:rsidRDefault="00160D1F" w:rsidP="00E653CB">
      <w:r>
        <w:rPr>
          <w:rFonts w:hint="eastAsia"/>
        </w:rPr>
        <w:t>主营业务收入和市值的比值，反映了投资变现的</w:t>
      </w:r>
      <w:r w:rsidR="008D5DDD">
        <w:rPr>
          <w:rFonts w:hint="eastAsia"/>
        </w:rPr>
        <w:t>水平</w:t>
      </w:r>
    </w:p>
    <w:p w14:paraId="4B4B6DA8" w14:textId="77777777" w:rsidR="008D5DDD" w:rsidRDefault="008D5DDD" w:rsidP="00E653CB"/>
    <w:p w14:paraId="3F03EF21" w14:textId="6596F421" w:rsidR="008D5DDD" w:rsidRDefault="008D5DDD" w:rsidP="008D5DDD">
      <w:pPr>
        <w:pStyle w:val="1"/>
        <w:rPr>
          <w:sz w:val="32"/>
          <w:szCs w:val="32"/>
        </w:rPr>
      </w:pPr>
      <w:r w:rsidRPr="008D5DDD">
        <w:rPr>
          <w:rFonts w:hint="eastAsia"/>
          <w:sz w:val="32"/>
          <w:szCs w:val="32"/>
        </w:rPr>
        <w:t>6、</w:t>
      </w:r>
      <w:r w:rsidRPr="0032528A">
        <w:rPr>
          <w:rFonts w:hint="eastAsia"/>
          <w:sz w:val="32"/>
          <w:szCs w:val="32"/>
        </w:rPr>
        <w:t>季度销市率</w:t>
      </w:r>
      <w:r>
        <w:rPr>
          <w:rFonts w:hint="eastAsia"/>
          <w:sz w:val="32"/>
          <w:szCs w:val="32"/>
        </w:rPr>
        <w:t>一年分位数</w:t>
      </w:r>
    </w:p>
    <w:p w14:paraId="5724018A" w14:textId="0FB6487C" w:rsidR="008D5DDD" w:rsidRDefault="008D5DDD" w:rsidP="008D5DDD">
      <w:r>
        <w:rPr>
          <w:rFonts w:hint="eastAsia"/>
        </w:rPr>
        <w:t>同2、4，横向对比同一公司的销市率水平</w:t>
      </w:r>
    </w:p>
    <w:p w14:paraId="3EA211C1" w14:textId="77777777" w:rsidR="008D5DDD" w:rsidRDefault="008D5DDD" w:rsidP="008D5DDD"/>
    <w:p w14:paraId="2D09C79A" w14:textId="638B1F18" w:rsidR="008D5DDD" w:rsidRDefault="008D5DDD" w:rsidP="008D5DDD">
      <w:pPr>
        <w:pStyle w:val="1"/>
        <w:rPr>
          <w:sz w:val="32"/>
          <w:szCs w:val="32"/>
        </w:rPr>
      </w:pPr>
      <w:r w:rsidRPr="008D5DDD">
        <w:rPr>
          <w:rFonts w:hint="eastAsia"/>
          <w:sz w:val="32"/>
          <w:szCs w:val="32"/>
        </w:rPr>
        <w:lastRenderedPageBreak/>
        <w:t>7、</w:t>
      </w:r>
      <w:r w:rsidR="009923EC">
        <w:rPr>
          <w:rFonts w:hint="eastAsia"/>
          <w:sz w:val="32"/>
          <w:szCs w:val="32"/>
        </w:rPr>
        <w:t>季度资产周转率</w:t>
      </w:r>
    </w:p>
    <w:p w14:paraId="6CBFBD96" w14:textId="1BC4A84A" w:rsidR="009923EC" w:rsidRDefault="00785E2D" w:rsidP="009923EC">
      <w:r>
        <w:rPr>
          <w:rFonts w:hint="eastAsia"/>
        </w:rPr>
        <w:t>公司的收入和资产总额的比值，反应了销售速度，资产流动性。</w:t>
      </w:r>
    </w:p>
    <w:p w14:paraId="5221EE76" w14:textId="77777777" w:rsidR="00785E2D" w:rsidRDefault="00785E2D" w:rsidP="009923EC"/>
    <w:p w14:paraId="73C758B2" w14:textId="2ED323EB" w:rsidR="00785E2D" w:rsidRDefault="00FA7A6A" w:rsidP="00785E2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 w:rsidR="00785E2D" w:rsidRPr="008D5DDD">
        <w:rPr>
          <w:rFonts w:hint="eastAsia"/>
          <w:sz w:val="32"/>
          <w:szCs w:val="32"/>
        </w:rPr>
        <w:t>、</w:t>
      </w:r>
      <w:r w:rsidR="00785E2D">
        <w:rPr>
          <w:rFonts w:hint="eastAsia"/>
          <w:sz w:val="32"/>
          <w:szCs w:val="32"/>
        </w:rPr>
        <w:t>季度</w:t>
      </w:r>
      <w:r>
        <w:rPr>
          <w:rFonts w:hint="eastAsia"/>
          <w:sz w:val="32"/>
          <w:szCs w:val="32"/>
        </w:rPr>
        <w:t>毛利</w:t>
      </w:r>
      <w:r w:rsidR="00785E2D">
        <w:rPr>
          <w:rFonts w:hint="eastAsia"/>
          <w:sz w:val="32"/>
          <w:szCs w:val="32"/>
        </w:rPr>
        <w:t>率</w:t>
      </w:r>
    </w:p>
    <w:p w14:paraId="169EB5C7" w14:textId="6DC0BF3D" w:rsidR="00785E2D" w:rsidRDefault="00FA7A6A" w:rsidP="00785E2D">
      <w:r>
        <w:rPr>
          <w:rFonts w:hint="eastAsia"/>
        </w:rPr>
        <w:t>毛利和收入比，反映了公司的毛利水平</w:t>
      </w:r>
    </w:p>
    <w:p w14:paraId="32DD0EE1" w14:textId="77777777" w:rsidR="00FA7A6A" w:rsidRDefault="00FA7A6A" w:rsidP="00785E2D"/>
    <w:p w14:paraId="72EB6D35" w14:textId="682A4037" w:rsidR="00FA7A6A" w:rsidRDefault="00FA7A6A" w:rsidP="00FA7A6A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Pr="008D5DDD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季度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OA</w:t>
      </w:r>
    </w:p>
    <w:p w14:paraId="4CC97AB9" w14:textId="1057C6D7" w:rsidR="00FA7A6A" w:rsidRDefault="00FA7A6A" w:rsidP="00FA7A6A">
      <w:r>
        <w:rPr>
          <w:rFonts w:hint="eastAsia"/>
        </w:rPr>
        <w:t>公司的资产回报率，净利润和总资产的比值。</w:t>
      </w:r>
    </w:p>
    <w:p w14:paraId="542B337B" w14:textId="77777777" w:rsidR="00FA7A6A" w:rsidRDefault="00FA7A6A" w:rsidP="00FA7A6A"/>
    <w:p w14:paraId="0DB2970E" w14:textId="1B231885" w:rsidR="00FA7A6A" w:rsidRDefault="00FA7A6A" w:rsidP="00FA7A6A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Pr="008D5DDD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季度R</w:t>
      </w:r>
      <w:r>
        <w:rPr>
          <w:sz w:val="32"/>
          <w:szCs w:val="32"/>
        </w:rPr>
        <w:t>O</w:t>
      </w:r>
      <w:r>
        <w:rPr>
          <w:sz w:val="32"/>
          <w:szCs w:val="32"/>
        </w:rPr>
        <w:t>E</w:t>
      </w:r>
    </w:p>
    <w:p w14:paraId="1759AC70" w14:textId="00B33BC6" w:rsidR="00FA7A6A" w:rsidRDefault="00FA7A6A" w:rsidP="00FA7A6A">
      <w:r>
        <w:rPr>
          <w:rFonts w:hint="eastAsia"/>
        </w:rPr>
        <w:t>公司的</w:t>
      </w:r>
      <w:r>
        <w:rPr>
          <w:rFonts w:hint="eastAsia"/>
        </w:rPr>
        <w:t>净</w:t>
      </w:r>
      <w:r>
        <w:rPr>
          <w:rFonts w:hint="eastAsia"/>
        </w:rPr>
        <w:t>资产回报率，净利润和</w:t>
      </w:r>
      <w:r>
        <w:rPr>
          <w:rFonts w:hint="eastAsia"/>
        </w:rPr>
        <w:t>净资产</w:t>
      </w:r>
      <w:r>
        <w:rPr>
          <w:rFonts w:hint="eastAsia"/>
        </w:rPr>
        <w:t>的比值</w:t>
      </w:r>
      <w:r>
        <w:rPr>
          <w:rFonts w:hint="eastAsia"/>
        </w:rPr>
        <w:t>，反应股东收回投资的速度</w:t>
      </w:r>
    </w:p>
    <w:p w14:paraId="23C2A234" w14:textId="77777777" w:rsidR="00FA7A6A" w:rsidRPr="00FA7A6A" w:rsidRDefault="00FA7A6A" w:rsidP="00FA7A6A">
      <w:pPr>
        <w:rPr>
          <w:rFonts w:hint="eastAsia"/>
        </w:rPr>
      </w:pPr>
    </w:p>
    <w:p w14:paraId="304643DA" w14:textId="2A017A82" w:rsidR="00FA7A6A" w:rsidRDefault="00FA7A6A" w:rsidP="00FA7A6A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1</w:t>
      </w:r>
      <w:r w:rsidRPr="008D5DDD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季度</w:t>
      </w:r>
      <w:r>
        <w:rPr>
          <w:rFonts w:hint="eastAsia"/>
          <w:sz w:val="32"/>
          <w:szCs w:val="32"/>
        </w:rPr>
        <w:t>净利润同比增长</w:t>
      </w:r>
    </w:p>
    <w:p w14:paraId="12A5D020" w14:textId="160593B9" w:rsidR="00FA7A6A" w:rsidRDefault="00FA7A6A" w:rsidP="00FA7A6A">
      <w:r>
        <w:rPr>
          <w:rFonts w:hint="eastAsia"/>
        </w:rPr>
        <w:t>公司</w:t>
      </w:r>
      <w:r>
        <w:rPr>
          <w:rFonts w:hint="eastAsia"/>
        </w:rPr>
        <w:t>季度净利润的同比增长率</w:t>
      </w:r>
    </w:p>
    <w:p w14:paraId="786E5676" w14:textId="77777777" w:rsidR="00FA7A6A" w:rsidRPr="00FA7A6A" w:rsidRDefault="00FA7A6A" w:rsidP="00785E2D">
      <w:pPr>
        <w:rPr>
          <w:rFonts w:hint="eastAsia"/>
        </w:rPr>
      </w:pPr>
    </w:p>
    <w:p w14:paraId="60945CFF" w14:textId="2D17CB6F" w:rsidR="00FA7A6A" w:rsidRDefault="00FA7A6A" w:rsidP="00FA7A6A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2</w:t>
      </w:r>
      <w:r w:rsidRPr="008D5DDD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季度</w:t>
      </w:r>
      <w:r>
        <w:rPr>
          <w:rFonts w:hint="eastAsia"/>
          <w:sz w:val="32"/>
          <w:szCs w:val="32"/>
        </w:rPr>
        <w:t>营收</w:t>
      </w:r>
      <w:r>
        <w:rPr>
          <w:rFonts w:hint="eastAsia"/>
          <w:sz w:val="32"/>
          <w:szCs w:val="32"/>
        </w:rPr>
        <w:t>同比增长</w:t>
      </w:r>
    </w:p>
    <w:p w14:paraId="36C07C1A" w14:textId="29B49D7A" w:rsidR="00FA7A6A" w:rsidRDefault="00FA7A6A" w:rsidP="00FA7A6A">
      <w:r>
        <w:rPr>
          <w:rFonts w:hint="eastAsia"/>
        </w:rPr>
        <w:t>公司季度</w:t>
      </w:r>
      <w:r>
        <w:rPr>
          <w:rFonts w:hint="eastAsia"/>
        </w:rPr>
        <w:t>营业收入</w:t>
      </w:r>
      <w:r>
        <w:rPr>
          <w:rFonts w:hint="eastAsia"/>
        </w:rPr>
        <w:t>的同比增长率</w:t>
      </w:r>
    </w:p>
    <w:p w14:paraId="19E00AE2" w14:textId="77777777" w:rsidR="00785E2D" w:rsidRDefault="00785E2D" w:rsidP="00785E2D"/>
    <w:p w14:paraId="02ED0CE8" w14:textId="39D397FE" w:rsidR="001B2C5D" w:rsidRDefault="001B2C5D" w:rsidP="001B2C5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3</w:t>
      </w:r>
      <w:r w:rsidRPr="008D5DDD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季度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OE</w:t>
      </w:r>
      <w:r>
        <w:rPr>
          <w:rFonts w:hint="eastAsia"/>
          <w:sz w:val="32"/>
          <w:szCs w:val="32"/>
        </w:rPr>
        <w:t>同比增长</w:t>
      </w:r>
    </w:p>
    <w:p w14:paraId="5B14CC43" w14:textId="75F5DF26" w:rsidR="001B2C5D" w:rsidRDefault="001B2C5D" w:rsidP="001B2C5D">
      <w:r>
        <w:rPr>
          <w:rFonts w:hint="eastAsia"/>
        </w:rPr>
        <w:t>公司季度</w:t>
      </w:r>
      <w:r>
        <w:rPr>
          <w:rFonts w:hint="eastAsia"/>
        </w:rPr>
        <w:t>R</w:t>
      </w:r>
      <w:r>
        <w:t>OE</w:t>
      </w:r>
      <w:r>
        <w:rPr>
          <w:rFonts w:hint="eastAsia"/>
        </w:rPr>
        <w:t>的同比增长率</w:t>
      </w:r>
    </w:p>
    <w:p w14:paraId="17F9ECE4" w14:textId="40C8373F" w:rsidR="001B2C5D" w:rsidRDefault="001B2C5D" w:rsidP="001B2C5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rFonts w:hint="eastAsia"/>
          <w:sz w:val="32"/>
          <w:szCs w:val="32"/>
        </w:rPr>
        <w:t>4</w:t>
      </w:r>
      <w:r w:rsidRPr="008D5DDD">
        <w:rPr>
          <w:rFonts w:hint="eastAsia"/>
          <w:sz w:val="32"/>
          <w:szCs w:val="32"/>
        </w:rPr>
        <w:t>、</w:t>
      </w:r>
      <w:r w:rsidRPr="001B2C5D">
        <w:rPr>
          <w:rFonts w:hint="eastAsia"/>
          <w:sz w:val="32"/>
          <w:szCs w:val="32"/>
        </w:rPr>
        <w:t>标准化预期外盈利</w:t>
      </w:r>
    </w:p>
    <w:p w14:paraId="0148221B" w14:textId="13ED3389" w:rsidR="001B2C5D" w:rsidRDefault="001B2C5D" w:rsidP="00785E2D">
      <w:r w:rsidRPr="001B2C5D">
        <w:rPr>
          <w:rFonts w:hint="eastAsia"/>
        </w:rPr>
        <w:t>当前季度净利润</w:t>
      </w:r>
      <w:r w:rsidRPr="001B2C5D">
        <w:t>-( 去年同期单季净利润+过去 8 个季度单季净利润同比增长均值)/过去 8个季度的单季度净利润同比增长值的标准差</w:t>
      </w:r>
    </w:p>
    <w:p w14:paraId="691CF0EE" w14:textId="77777777" w:rsidR="009B7839" w:rsidRDefault="009B7839" w:rsidP="00785E2D"/>
    <w:p w14:paraId="19E90813" w14:textId="79047777" w:rsidR="009B7839" w:rsidRDefault="009B7839" w:rsidP="009B783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5</w:t>
      </w:r>
      <w:r w:rsidRPr="008D5DDD">
        <w:rPr>
          <w:rFonts w:hint="eastAsia"/>
          <w:sz w:val="32"/>
          <w:szCs w:val="32"/>
        </w:rPr>
        <w:t>、</w:t>
      </w:r>
      <w:r w:rsidRPr="009B7839">
        <w:rPr>
          <w:rFonts w:hint="eastAsia"/>
          <w:sz w:val="32"/>
          <w:szCs w:val="32"/>
        </w:rPr>
        <w:t>标准化预期外收入</w:t>
      </w:r>
    </w:p>
    <w:p w14:paraId="27704A8F" w14:textId="4A551E40" w:rsidR="009B7839" w:rsidRDefault="009B7839" w:rsidP="00785E2D">
      <w:r w:rsidRPr="009B7839">
        <w:rPr>
          <w:rFonts w:hint="eastAsia"/>
        </w:rPr>
        <w:t>当前季度营收</w:t>
      </w:r>
      <w:r w:rsidRPr="009B7839">
        <w:t>-(去年同期单季营收+过去8个季度单季营收同比增长均值)/过去 8个季度的单季度营收同比增长值的标准差</w:t>
      </w:r>
    </w:p>
    <w:p w14:paraId="5AE416F4" w14:textId="77777777" w:rsidR="009B7839" w:rsidRDefault="009B7839" w:rsidP="00785E2D"/>
    <w:p w14:paraId="6C442E9C" w14:textId="0E1EE3ED" w:rsidR="009B7839" w:rsidRDefault="009B7839" w:rsidP="009B783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6</w:t>
      </w:r>
      <w:r w:rsidRPr="008D5DDD">
        <w:rPr>
          <w:rFonts w:hint="eastAsia"/>
          <w:sz w:val="32"/>
          <w:szCs w:val="32"/>
        </w:rPr>
        <w:t>、</w:t>
      </w:r>
      <w:r w:rsidRPr="009B7839">
        <w:rPr>
          <w:rFonts w:hint="eastAsia"/>
          <w:sz w:val="32"/>
          <w:szCs w:val="32"/>
        </w:rPr>
        <w:t>股息率</w:t>
      </w:r>
    </w:p>
    <w:p w14:paraId="7C55F189" w14:textId="2B6C6EAB" w:rsidR="009B7839" w:rsidRDefault="009B7839" w:rsidP="00785E2D">
      <w:r w:rsidRPr="009B7839">
        <w:rPr>
          <w:rFonts w:hint="eastAsia"/>
        </w:rPr>
        <w:t>最近年度分红</w:t>
      </w:r>
      <w:r w:rsidRPr="009B7839">
        <w:t>/当前市值</w:t>
      </w:r>
    </w:p>
    <w:p w14:paraId="60751BD9" w14:textId="77777777" w:rsidR="009B7839" w:rsidRDefault="009B7839" w:rsidP="00785E2D"/>
    <w:p w14:paraId="16C3AFDF" w14:textId="262F35D8" w:rsidR="009B7839" w:rsidRDefault="009B7839" w:rsidP="009B783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7</w:t>
      </w:r>
      <w:r w:rsidRPr="008D5DDD">
        <w:rPr>
          <w:rFonts w:hint="eastAsia"/>
          <w:sz w:val="32"/>
          <w:szCs w:val="32"/>
        </w:rPr>
        <w:t>、</w:t>
      </w:r>
      <w:r w:rsidRPr="009B7839">
        <w:rPr>
          <w:rFonts w:hint="eastAsia"/>
          <w:sz w:val="32"/>
          <w:szCs w:val="32"/>
        </w:rPr>
        <w:t>业绩预告精确度</w:t>
      </w:r>
    </w:p>
    <w:p w14:paraId="0C8270A4" w14:textId="201606F4" w:rsidR="009B7839" w:rsidRDefault="009B7839" w:rsidP="009B7839">
      <w:r>
        <w:rPr>
          <w:rFonts w:hint="eastAsia"/>
        </w:rPr>
        <w:t>|</w:t>
      </w:r>
      <w:r>
        <w:rPr>
          <w:rFonts w:hint="eastAsia"/>
        </w:rPr>
        <w:t>单季度业绩预告上限</w:t>
      </w:r>
      <w:r>
        <w:t>-单季度业绩预告下限|/((单季度</w:t>
      </w:r>
      <w:r>
        <w:rPr>
          <w:rFonts w:hint="eastAsia"/>
        </w:rPr>
        <w:t>业绩预告上限</w:t>
      </w:r>
      <w:r>
        <w:t>|+|单季度业绩预告下限</w:t>
      </w:r>
      <w:r w:rsidR="00E80617">
        <w:rPr>
          <w:rFonts w:hint="eastAsia"/>
        </w:rPr>
        <w:t>|</w:t>
      </w:r>
      <w:r>
        <w:t>)/2)*(-1)</w:t>
      </w:r>
    </w:p>
    <w:p w14:paraId="5A485A52" w14:textId="77777777" w:rsidR="00E80617" w:rsidRDefault="00E80617" w:rsidP="009B7839"/>
    <w:p w14:paraId="40086578" w14:textId="4CD82B36" w:rsidR="00E80617" w:rsidRDefault="00E80617" w:rsidP="00E80617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8</w:t>
      </w:r>
      <w:r w:rsidRPr="008D5DDD">
        <w:rPr>
          <w:rFonts w:hint="eastAsia"/>
          <w:sz w:val="32"/>
          <w:szCs w:val="32"/>
        </w:rPr>
        <w:t>、</w:t>
      </w:r>
      <w:r w:rsidRPr="00E80617">
        <w:rPr>
          <w:sz w:val="32"/>
          <w:szCs w:val="32"/>
        </w:rPr>
        <w:t>1个月换手率与均价的相关性</w:t>
      </w:r>
    </w:p>
    <w:p w14:paraId="253FEA8E" w14:textId="430AA5A5" w:rsidR="00E80617" w:rsidRDefault="00E80617" w:rsidP="009B7839">
      <w:r w:rsidRPr="00E80617">
        <w:rPr>
          <w:rFonts w:hint="eastAsia"/>
        </w:rPr>
        <w:t>过去</w:t>
      </w:r>
      <w:r w:rsidRPr="00E80617">
        <w:t xml:space="preserve"> 20个交易日股票换手率与均价的相关系数</w:t>
      </w:r>
    </w:p>
    <w:p w14:paraId="53735637" w14:textId="77777777" w:rsidR="00E80617" w:rsidRDefault="00E80617" w:rsidP="009B7839"/>
    <w:p w14:paraId="55850C8D" w14:textId="602DBA5B" w:rsidR="00E80617" w:rsidRDefault="00E80617" w:rsidP="00E80617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</w:t>
      </w:r>
      <w:r w:rsidRPr="008D5DDD">
        <w:rPr>
          <w:rFonts w:hint="eastAsia"/>
          <w:sz w:val="32"/>
          <w:szCs w:val="32"/>
        </w:rPr>
        <w:t>、</w:t>
      </w:r>
      <w:r w:rsidRPr="00E80617">
        <w:rPr>
          <w:sz w:val="32"/>
          <w:szCs w:val="32"/>
        </w:rPr>
        <w:t>1个月日均换手</w:t>
      </w:r>
    </w:p>
    <w:p w14:paraId="68B3D1D0" w14:textId="4856B2F6" w:rsidR="00E80617" w:rsidRDefault="00E80617" w:rsidP="009B7839">
      <w:r w:rsidRPr="00E80617">
        <w:rPr>
          <w:rFonts w:hint="eastAsia"/>
        </w:rPr>
        <w:t>过去</w:t>
      </w:r>
      <w:r w:rsidRPr="00E80617">
        <w:t>20个交易日换手率均值</w:t>
      </w:r>
    </w:p>
    <w:p w14:paraId="77880E68" w14:textId="77777777" w:rsidR="00E80617" w:rsidRDefault="00E80617" w:rsidP="009B7839"/>
    <w:p w14:paraId="7FA66E55" w14:textId="106C4E99" w:rsidR="00E80617" w:rsidRDefault="00E80617" w:rsidP="00E80617">
      <w:pPr>
        <w:pStyle w:val="1"/>
        <w:rPr>
          <w:sz w:val="32"/>
          <w:szCs w:val="32"/>
        </w:rPr>
      </w:pPr>
      <w:r>
        <w:rPr>
          <w:sz w:val="32"/>
          <w:szCs w:val="32"/>
        </w:rPr>
        <w:lastRenderedPageBreak/>
        <w:t>20</w:t>
      </w:r>
      <w:r w:rsidRPr="008D5DDD">
        <w:rPr>
          <w:rFonts w:hint="eastAsia"/>
          <w:sz w:val="32"/>
          <w:szCs w:val="32"/>
        </w:rPr>
        <w:t>、</w:t>
      </w:r>
      <w:r w:rsidRPr="00E80617">
        <w:rPr>
          <w:sz w:val="32"/>
          <w:szCs w:val="32"/>
        </w:rPr>
        <w:t>1个月换手率波动</w:t>
      </w:r>
    </w:p>
    <w:p w14:paraId="70F872FF" w14:textId="4521C05B" w:rsidR="00E80617" w:rsidRPr="00E80617" w:rsidRDefault="00E80617" w:rsidP="009B7839">
      <w:r w:rsidRPr="00E80617">
        <w:rPr>
          <w:rFonts w:hint="eastAsia"/>
        </w:rPr>
        <w:t>过去</w:t>
      </w:r>
      <w:r w:rsidRPr="00E80617">
        <w:t>20个交易日换手率标准差</w:t>
      </w:r>
    </w:p>
    <w:p w14:paraId="44940371" w14:textId="77777777" w:rsidR="00E80617" w:rsidRDefault="00E80617" w:rsidP="009B7839"/>
    <w:p w14:paraId="4F3FC9AD" w14:textId="15EB1634" w:rsidR="00E80617" w:rsidRDefault="00E80617" w:rsidP="00E80617">
      <w:pPr>
        <w:pStyle w:val="1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1</w:t>
      </w:r>
      <w:r w:rsidRPr="008D5DDD">
        <w:rPr>
          <w:rFonts w:hint="eastAsia"/>
          <w:sz w:val="32"/>
          <w:szCs w:val="32"/>
        </w:rPr>
        <w:t>、</w:t>
      </w:r>
      <w:r w:rsidRPr="00E80617">
        <w:rPr>
          <w:sz w:val="32"/>
          <w:szCs w:val="32"/>
        </w:rPr>
        <w:t>1个月非流动性冲击</w:t>
      </w:r>
    </w:p>
    <w:p w14:paraId="54031A66" w14:textId="3FBCBF4A" w:rsidR="00E80617" w:rsidRDefault="00E80617" w:rsidP="00E80617">
      <w:r w:rsidRPr="00E80617">
        <w:rPr>
          <w:rFonts w:hint="eastAsia"/>
        </w:rPr>
        <w:t>过去</w:t>
      </w:r>
      <w:r w:rsidRPr="00E80617">
        <w:t>20个交易日日收益率绝对值与日成交量之比的均值</w:t>
      </w:r>
    </w:p>
    <w:p w14:paraId="63F505CB" w14:textId="77777777" w:rsidR="00E80617" w:rsidRDefault="00E80617" w:rsidP="00E80617"/>
    <w:p w14:paraId="0A1E1C6D" w14:textId="66C128A9" w:rsidR="00E80617" w:rsidRDefault="00E80617" w:rsidP="00E80617">
      <w:pPr>
        <w:pStyle w:val="1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2</w:t>
      </w:r>
      <w:r w:rsidRPr="008D5DDD">
        <w:rPr>
          <w:rFonts w:hint="eastAsia"/>
          <w:sz w:val="32"/>
          <w:szCs w:val="32"/>
        </w:rPr>
        <w:t>、</w:t>
      </w:r>
      <w:r w:rsidRPr="00E80617">
        <w:rPr>
          <w:sz w:val="32"/>
          <w:szCs w:val="32"/>
        </w:rPr>
        <w:t>Fama-French 三因子1月残差波动率</w:t>
      </w:r>
    </w:p>
    <w:p w14:paraId="403546E8" w14:textId="655F0CAF" w:rsidR="00E80617" w:rsidRDefault="00E80617" w:rsidP="00E80617">
      <w:r w:rsidRPr="00E80617">
        <w:rPr>
          <w:rFonts w:hint="eastAsia"/>
        </w:rPr>
        <w:t>过去</w:t>
      </w:r>
      <w:r w:rsidRPr="00E80617">
        <w:t>20个交易日的日收益对 Fama-French 三因子回归的残差的标准差</w:t>
      </w:r>
    </w:p>
    <w:p w14:paraId="043926FE" w14:textId="77777777" w:rsidR="00E80617" w:rsidRDefault="00E80617" w:rsidP="00E80617"/>
    <w:p w14:paraId="5C7018BE" w14:textId="5373DAE1" w:rsidR="00E55601" w:rsidRDefault="00E55601" w:rsidP="00E55601">
      <w:pPr>
        <w:pStyle w:val="1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3</w:t>
      </w:r>
      <w:r w:rsidRPr="008D5DDD">
        <w:rPr>
          <w:rFonts w:hint="eastAsia"/>
          <w:sz w:val="32"/>
          <w:szCs w:val="32"/>
        </w:rPr>
        <w:t>、</w:t>
      </w:r>
      <w:r w:rsidRPr="00E55601">
        <w:rPr>
          <w:sz w:val="32"/>
          <w:szCs w:val="32"/>
        </w:rPr>
        <w:t>1月特异度</w:t>
      </w:r>
    </w:p>
    <w:p w14:paraId="056DB1C6" w14:textId="1D1D25EB" w:rsidR="00E80617" w:rsidRDefault="00E55601" w:rsidP="00E80617">
      <w:r w:rsidRPr="00E55601">
        <w:t>1- 过去20个交易日的日收益对 Fama-French 三因子回归的 R 方</w:t>
      </w:r>
    </w:p>
    <w:p w14:paraId="1838CF52" w14:textId="77777777" w:rsidR="00E55601" w:rsidRDefault="00E55601" w:rsidP="00E80617"/>
    <w:p w14:paraId="1CEDFA59" w14:textId="57907AC8" w:rsidR="00E55601" w:rsidRDefault="00E55601" w:rsidP="00E55601">
      <w:pPr>
        <w:pStyle w:val="1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4</w:t>
      </w:r>
      <w:r w:rsidRPr="008D5DDD">
        <w:rPr>
          <w:rFonts w:hint="eastAsia"/>
          <w:sz w:val="32"/>
          <w:szCs w:val="32"/>
        </w:rPr>
        <w:t>、</w:t>
      </w:r>
      <w:r w:rsidRPr="00E55601">
        <w:rPr>
          <w:sz w:val="32"/>
          <w:szCs w:val="32"/>
        </w:rPr>
        <w:t>1个月超额收益率波动</w:t>
      </w:r>
    </w:p>
    <w:p w14:paraId="0F06EACE" w14:textId="1B28E133" w:rsidR="00E55601" w:rsidRDefault="00E55601" w:rsidP="00E80617">
      <w:r w:rsidRPr="00E55601">
        <w:rPr>
          <w:rFonts w:hint="eastAsia"/>
        </w:rPr>
        <w:t>过去</w:t>
      </w:r>
      <w:r w:rsidRPr="00E55601">
        <w:t xml:space="preserve"> 20个交易日超额收益率标准差</w:t>
      </w:r>
    </w:p>
    <w:p w14:paraId="57ADCDE9" w14:textId="77777777" w:rsidR="00E55601" w:rsidRDefault="00E55601" w:rsidP="00E80617"/>
    <w:p w14:paraId="06154CE1" w14:textId="38B3241B" w:rsidR="00E55601" w:rsidRDefault="00E55601" w:rsidP="00E55601">
      <w:pPr>
        <w:pStyle w:val="1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5</w:t>
      </w:r>
      <w:r w:rsidRPr="008D5DDD">
        <w:rPr>
          <w:rFonts w:hint="eastAsia"/>
          <w:sz w:val="32"/>
          <w:szCs w:val="32"/>
        </w:rPr>
        <w:t>、</w:t>
      </w:r>
      <w:r w:rsidRPr="00E55601">
        <w:rPr>
          <w:rFonts w:hint="eastAsia"/>
          <w:sz w:val="32"/>
          <w:szCs w:val="32"/>
        </w:rPr>
        <w:t>一年动量</w:t>
      </w:r>
    </w:p>
    <w:p w14:paraId="31B05E0F" w14:textId="59BD5A5E" w:rsidR="00E55601" w:rsidRDefault="00E55601" w:rsidP="00E80617">
      <w:r w:rsidRPr="00E55601">
        <w:rPr>
          <w:rFonts w:hint="eastAsia"/>
        </w:rPr>
        <w:t>过去一年收益率累加</w:t>
      </w:r>
      <w:r w:rsidRPr="00E55601">
        <w:t>-过去一个月收益率累加</w:t>
      </w:r>
    </w:p>
    <w:p w14:paraId="7D81E6CD" w14:textId="77777777" w:rsidR="00E55601" w:rsidRDefault="00E55601" w:rsidP="00E80617"/>
    <w:p w14:paraId="6C738952" w14:textId="1C2B4ACE" w:rsidR="00E55601" w:rsidRDefault="00E55601" w:rsidP="00E55601">
      <w:pPr>
        <w:pStyle w:val="1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6</w:t>
      </w:r>
      <w:r w:rsidRPr="008D5DDD">
        <w:rPr>
          <w:rFonts w:hint="eastAsia"/>
          <w:sz w:val="32"/>
          <w:szCs w:val="32"/>
        </w:rPr>
        <w:t>、</w:t>
      </w:r>
      <w:r w:rsidRPr="00E55601">
        <w:rPr>
          <w:sz w:val="32"/>
          <w:szCs w:val="32"/>
        </w:rPr>
        <w:t>1个月反转</w:t>
      </w:r>
    </w:p>
    <w:p w14:paraId="03FBC2F9" w14:textId="0EAA7365" w:rsidR="00E55601" w:rsidRDefault="00E55601" w:rsidP="00E80617">
      <w:r w:rsidRPr="00E55601">
        <w:rPr>
          <w:rFonts w:hint="eastAsia"/>
        </w:rPr>
        <w:t>过去</w:t>
      </w:r>
      <w:r w:rsidRPr="00E55601">
        <w:t xml:space="preserve"> 20个交易日收益率累加</w:t>
      </w:r>
    </w:p>
    <w:p w14:paraId="4144430A" w14:textId="77777777" w:rsidR="00E55601" w:rsidRDefault="00E55601" w:rsidP="00E80617"/>
    <w:p w14:paraId="33DF219B" w14:textId="2B5B5FF2" w:rsidR="00E55601" w:rsidRDefault="00E55601" w:rsidP="00E55601">
      <w:pPr>
        <w:pStyle w:val="1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7</w:t>
      </w:r>
      <w:r w:rsidRPr="008D5DDD">
        <w:rPr>
          <w:rFonts w:hint="eastAsia"/>
          <w:sz w:val="32"/>
          <w:szCs w:val="32"/>
        </w:rPr>
        <w:t>、</w:t>
      </w:r>
      <w:r w:rsidRPr="00E55601">
        <w:rPr>
          <w:rFonts w:hint="eastAsia"/>
          <w:sz w:val="32"/>
          <w:szCs w:val="32"/>
        </w:rPr>
        <w:t>市值</w:t>
      </w:r>
    </w:p>
    <w:p w14:paraId="2FFFD620" w14:textId="5ACEE200" w:rsidR="00E55601" w:rsidRPr="00E55601" w:rsidRDefault="00E55601" w:rsidP="00E80617">
      <w:pPr>
        <w:rPr>
          <w:rFonts w:hint="eastAsia"/>
        </w:rPr>
      </w:pPr>
      <w:r w:rsidRPr="00E55601">
        <w:rPr>
          <w:rFonts w:hint="eastAsia"/>
        </w:rPr>
        <w:t>对数市值</w:t>
      </w:r>
    </w:p>
    <w:sectPr w:rsidR="00E55601" w:rsidRPr="00E55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299DC" w14:textId="77777777" w:rsidR="00663A83" w:rsidRDefault="00663A83" w:rsidP="00E653CB">
      <w:r>
        <w:separator/>
      </w:r>
    </w:p>
  </w:endnote>
  <w:endnote w:type="continuationSeparator" w:id="0">
    <w:p w14:paraId="4487BB3A" w14:textId="77777777" w:rsidR="00663A83" w:rsidRDefault="00663A83" w:rsidP="00E6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87AEB" w14:textId="77777777" w:rsidR="00663A83" w:rsidRDefault="00663A83" w:rsidP="00E653CB">
      <w:r>
        <w:separator/>
      </w:r>
    </w:p>
  </w:footnote>
  <w:footnote w:type="continuationSeparator" w:id="0">
    <w:p w14:paraId="63607EFF" w14:textId="77777777" w:rsidR="00663A83" w:rsidRDefault="00663A83" w:rsidP="00E65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73168"/>
    <w:multiLevelType w:val="hybridMultilevel"/>
    <w:tmpl w:val="7930A2BA"/>
    <w:lvl w:ilvl="0" w:tplc="22CC2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7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F4"/>
    <w:rsid w:val="00065D1D"/>
    <w:rsid w:val="000B22D5"/>
    <w:rsid w:val="00160D1F"/>
    <w:rsid w:val="001772F4"/>
    <w:rsid w:val="001B2C5D"/>
    <w:rsid w:val="00312443"/>
    <w:rsid w:val="0032528A"/>
    <w:rsid w:val="003E2078"/>
    <w:rsid w:val="00535B69"/>
    <w:rsid w:val="005E2AAC"/>
    <w:rsid w:val="00663A83"/>
    <w:rsid w:val="00785E2D"/>
    <w:rsid w:val="008D5DDD"/>
    <w:rsid w:val="009923EC"/>
    <w:rsid w:val="009B5766"/>
    <w:rsid w:val="009B7839"/>
    <w:rsid w:val="00BE6C16"/>
    <w:rsid w:val="00C739E4"/>
    <w:rsid w:val="00E244BE"/>
    <w:rsid w:val="00E24855"/>
    <w:rsid w:val="00E55601"/>
    <w:rsid w:val="00E653CB"/>
    <w:rsid w:val="00E80617"/>
    <w:rsid w:val="00F41970"/>
    <w:rsid w:val="00FA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98EB9"/>
  <w15:chartTrackingRefBased/>
  <w15:docId w15:val="{F355A801-424E-48FD-9BE9-2B9AEB8D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3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3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3CB"/>
    <w:rPr>
      <w:sz w:val="18"/>
      <w:szCs w:val="18"/>
    </w:rPr>
  </w:style>
  <w:style w:type="paragraph" w:styleId="a7">
    <w:name w:val="List Paragraph"/>
    <w:basedOn w:val="a"/>
    <w:uiPriority w:val="34"/>
    <w:qFormat/>
    <w:rsid w:val="00E653C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653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653C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653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35924004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400C0-0213-48D1-8008-79B32305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2995</TotalTime>
  <Pages>5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张豪</dc:creator>
  <cp:keywords/>
  <dc:description/>
  <cp:lastModifiedBy>李 张豪</cp:lastModifiedBy>
  <cp:revision>4</cp:revision>
  <dcterms:created xsi:type="dcterms:W3CDTF">2023-05-18T08:24:00Z</dcterms:created>
  <dcterms:modified xsi:type="dcterms:W3CDTF">2023-06-29T09:10:00Z</dcterms:modified>
</cp:coreProperties>
</file>