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5B492A">
      <w:pPr>
        <w:numPr>
          <w:ilvl w:val="0"/>
          <w:numId w:val="1"/>
        </w:numPr>
        <w:ind w:left="-30" w:firstLine="0"/>
        <w:contextualSpacing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color w:val="222222"/>
          <w:sz w:val="28"/>
          <w:szCs w:val="28"/>
        </w:rPr>
        <w:t>Cuestionario</w:t>
      </w: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1- Qué es una proposición</w:t>
      </w:r>
      <w:bookmarkStart w:id="0" w:name="_GoBack"/>
      <w:bookmarkEnd w:id="0"/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2- Qué requisitos debe cumplir una expresión lingüística para que sea considerada proposición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3- Qué expresiones lingüísticas no constituyen ejemplos de proposiciones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4- Por qué las oraciones interrogativas, imperativas, exclamativas y las dubitativas no constituyen ejemplo de proposiciones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 xml:space="preserve">5- Qué clases de proposiciones hay y </w:t>
      </w:r>
      <w:r w:rsidR="00A60F6E">
        <w:rPr>
          <w:rFonts w:ascii="Merriweather" w:eastAsia="Merriweather" w:hAnsi="Merriweather" w:cs="Merriweather"/>
          <w:color w:val="222222"/>
          <w:sz w:val="24"/>
          <w:szCs w:val="24"/>
        </w:rPr>
        <w:t>cuáles</w:t>
      </w:r>
      <w:r>
        <w:rPr>
          <w:rFonts w:ascii="Merriweather" w:eastAsia="Merriweather" w:hAnsi="Merriweather" w:cs="Merriweather"/>
          <w:color w:val="222222"/>
          <w:sz w:val="24"/>
          <w:szCs w:val="24"/>
        </w:rPr>
        <w:t xml:space="preserve"> son las diferencias que hay entre ellas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5B492A">
      <w:pPr>
        <w:rPr>
          <w:rFonts w:ascii="Merriweather" w:eastAsia="Merriweather" w:hAnsi="Merriweather" w:cs="Merriweather"/>
          <w:b/>
          <w:color w:val="222222"/>
          <w:sz w:val="28"/>
          <w:szCs w:val="28"/>
        </w:rPr>
      </w:pPr>
      <w:r>
        <w:rPr>
          <w:rFonts w:ascii="Merriweather" w:eastAsia="Merriweather" w:hAnsi="Merriweather" w:cs="Merriweather"/>
          <w:b/>
          <w:color w:val="222222"/>
          <w:sz w:val="28"/>
          <w:szCs w:val="28"/>
        </w:rPr>
        <w:t>2) Reconocimiento de proposiciones:</w:t>
      </w: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Analice las siguientes expresiones lingüísticas e indique si son o no proposiciones:</w:t>
      </w: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1. No vi la película, pero si la novela.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2. Por fin salió el sol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!</w:t>
      </w:r>
      <w:proofErr w:type="gramEnd"/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3. Mi vecino es bondadoso.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4. X es un número par.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lastRenderedPageBreak/>
        <w:t>5. No me gusta trasnochar ni madrugar.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6. Cómo te llam</w:t>
      </w:r>
      <w:r>
        <w:rPr>
          <w:rFonts w:ascii="Merriweather" w:eastAsia="Merriweather" w:hAnsi="Merriweather" w:cs="Merriweather"/>
          <w:color w:val="222222"/>
          <w:sz w:val="24"/>
          <w:szCs w:val="24"/>
        </w:rPr>
        <w:t>as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7. B es la capital de Argentina.</w:t>
      </w:r>
    </w:p>
    <w:p w:rsidR="000709AE" w:rsidRDefault="00385E56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8</w:t>
      </w:r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>. Una de dos: o salgo a dar un paseo, o me pongo a estudiar.</w:t>
      </w:r>
    </w:p>
    <w:p w:rsidR="000709AE" w:rsidRDefault="00385E56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9</w:t>
      </w:r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 xml:space="preserve">. Que </w:t>
      </w:r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>frio!!</w:t>
      </w:r>
    </w:p>
    <w:p w:rsidR="000709AE" w:rsidRDefault="00385E56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10</w:t>
      </w:r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>. O está lloviendo y nevando o está soplando el viento.</w:t>
      </w:r>
    </w:p>
    <w:p w:rsidR="000709AE" w:rsidRDefault="00385E56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11</w:t>
      </w:r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>. 4 es divisor de 15.</w:t>
      </w:r>
    </w:p>
    <w:p w:rsidR="000709AE" w:rsidRDefault="00385E56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12</w:t>
      </w:r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>. Si está lloviendo, entonces hay nubes en el cielo.</w:t>
      </w: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b/>
          <w:color w:val="222222"/>
          <w:sz w:val="28"/>
          <w:szCs w:val="28"/>
        </w:rPr>
      </w:pPr>
      <w:r>
        <w:rPr>
          <w:rFonts w:ascii="Merriweather" w:eastAsia="Merriweather" w:hAnsi="Merriweather" w:cs="Merriweather"/>
          <w:b/>
          <w:color w:val="222222"/>
          <w:sz w:val="28"/>
          <w:szCs w:val="28"/>
        </w:rPr>
        <w:t>3) Clases de proposiciones:</w:t>
      </w:r>
    </w:p>
    <w:p w:rsidR="000709AE" w:rsidRDefault="000709AE">
      <w:pPr>
        <w:rPr>
          <w:rFonts w:ascii="Merriweather" w:eastAsia="Merriweather" w:hAnsi="Merriweather" w:cs="Merriweather"/>
          <w:b/>
          <w:color w:val="222222"/>
          <w:sz w:val="28"/>
          <w:szCs w:val="28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Diga si las siguientes proposiciones son simples o compuestas</w:t>
      </w: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1. Juan y María son</w:t>
      </w:r>
      <w:r>
        <w:rPr>
          <w:rFonts w:ascii="Merriweather" w:eastAsia="Merriweather" w:hAnsi="Merriweather" w:cs="Merriweather"/>
          <w:color w:val="222222"/>
          <w:sz w:val="24"/>
          <w:szCs w:val="24"/>
        </w:rPr>
        <w:t xml:space="preserve"> concuñados.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2. No es cierto que no me guste bailar.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3. El número 4 es par puesto que es divisible por dos.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4. Pedro es tío o es sobrino.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5. El número 2 es par.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6. El espacio es relativo.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7. Es herbívoro si se alimenta de plantas.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8. No es cierto que llueva.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9. El cielo es azul.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12. Teresa va a la escuela o María es inteligente.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13. Si corro rápido entonces llegaré temprano.</w:t>
      </w:r>
    </w:p>
    <w:p w:rsidR="000709AE" w:rsidRDefault="000709AE">
      <w:pPr>
        <w:rPr>
          <w:color w:val="222222"/>
          <w:sz w:val="24"/>
          <w:szCs w:val="24"/>
        </w:rPr>
      </w:pPr>
    </w:p>
    <w:p w:rsidR="000709AE" w:rsidRDefault="000709AE"/>
    <w:sectPr w:rsidR="000709AE">
      <w:headerReference w:type="default" r:id="rId7"/>
      <w:headerReference w:type="first" r:id="rId8"/>
      <w:footerReference w:type="first" r:id="rId9"/>
      <w:pgSz w:w="11906" w:h="16838"/>
      <w:pgMar w:top="1133" w:right="1139" w:bottom="566" w:left="113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92A" w:rsidRDefault="005B492A">
      <w:pPr>
        <w:spacing w:line="240" w:lineRule="auto"/>
      </w:pPr>
      <w:r>
        <w:separator/>
      </w:r>
    </w:p>
  </w:endnote>
  <w:endnote w:type="continuationSeparator" w:id="0">
    <w:p w:rsidR="005B492A" w:rsidRDefault="005B4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AE" w:rsidRDefault="000709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92A" w:rsidRDefault="005B492A">
      <w:pPr>
        <w:spacing w:line="240" w:lineRule="auto"/>
      </w:pPr>
      <w:r>
        <w:separator/>
      </w:r>
    </w:p>
  </w:footnote>
  <w:footnote w:type="continuationSeparator" w:id="0">
    <w:p w:rsidR="005B492A" w:rsidRDefault="005B49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AE" w:rsidRDefault="000709AE">
    <w:pPr>
      <w:pStyle w:val="Puesto"/>
      <w:jc w:val="center"/>
      <w:rPr>
        <w:rFonts w:ascii="Merriweather" w:eastAsia="Merriweather" w:hAnsi="Merriweather" w:cs="Merriweather"/>
        <w:sz w:val="28"/>
        <w:szCs w:val="28"/>
      </w:rPr>
    </w:pPr>
    <w:bookmarkStart w:id="1" w:name="_sfka7arnrniy" w:colFirst="0" w:colLast="0"/>
    <w:bookmarkEnd w:id="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AE" w:rsidRDefault="000709AE">
    <w:pPr>
      <w:pStyle w:val="Puesto"/>
      <w:jc w:val="center"/>
      <w:rPr>
        <w:rFonts w:ascii="Merriweather" w:eastAsia="Merriweather" w:hAnsi="Merriweather" w:cs="Merriweather"/>
        <w:sz w:val="28"/>
        <w:szCs w:val="28"/>
      </w:rPr>
    </w:pPr>
    <w:bookmarkStart w:id="2" w:name="_vbaijuq7f42" w:colFirst="0" w:colLast="0"/>
    <w:bookmarkEnd w:id="2"/>
  </w:p>
  <w:p w:rsidR="000709AE" w:rsidRDefault="005B492A">
    <w:pPr>
      <w:pStyle w:val="Puesto"/>
      <w:jc w:val="center"/>
    </w:pPr>
    <w:bookmarkStart w:id="3" w:name="_u0yjaxvmzz5t" w:colFirst="0" w:colLast="0"/>
    <w:bookmarkEnd w:id="3"/>
    <w:r>
      <w:rPr>
        <w:rFonts w:ascii="Merriweather" w:eastAsia="Merriweather" w:hAnsi="Merriweather" w:cs="Merriweather"/>
        <w:sz w:val="28"/>
        <w:szCs w:val="28"/>
      </w:rPr>
      <w:t>Lógica proposicional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D748F"/>
    <w:multiLevelType w:val="multilevel"/>
    <w:tmpl w:val="C562CA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09AE"/>
    <w:rsid w:val="000709AE"/>
    <w:rsid w:val="002C4DAE"/>
    <w:rsid w:val="00385E56"/>
    <w:rsid w:val="005B492A"/>
    <w:rsid w:val="00736476"/>
    <w:rsid w:val="00A6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8346B5-096B-49E3-8B67-D27D5E76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1249</Characters>
  <Application>Microsoft Office Word</Application>
  <DocSecurity>0</DocSecurity>
  <Lines>10</Lines>
  <Paragraphs>2</Paragraphs>
  <ScaleCrop>false</ScaleCrop>
  <Company>company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 name</cp:lastModifiedBy>
  <cp:revision>5</cp:revision>
  <dcterms:created xsi:type="dcterms:W3CDTF">2018-03-08T19:58:00Z</dcterms:created>
  <dcterms:modified xsi:type="dcterms:W3CDTF">2018-03-08T20:06:00Z</dcterms:modified>
</cp:coreProperties>
</file>