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sz w:val="36"/>
          <w:szCs w:val="36"/>
          <w:rtl w:val="0"/>
        </w:rPr>
        <w:t xml:space="preserve">IDM 250</w:t>
      </w:r>
      <w:r w:rsidDel="00000000" w:rsidR="00000000" w:rsidRPr="00000000">
        <w:rPr>
          <w:rFonts w:ascii="Open Sans" w:cs="Open Sans" w:eastAsia="Open Sans" w:hAnsi="Open Sans"/>
          <w:b w:val="1"/>
          <w:color w:val="000000"/>
          <w:sz w:val="36"/>
          <w:szCs w:val="36"/>
          <w:highlight w:val="white"/>
          <w:rtl w:val="0"/>
        </w:rPr>
        <w:t xml:space="preserve"> </w:t>
      </w:r>
      <w:r w:rsidDel="00000000" w:rsidR="00000000" w:rsidRPr="00000000">
        <w:rPr>
          <w:rFonts w:ascii="Open Sans" w:cs="Open Sans" w:eastAsia="Open Sans" w:hAnsi="Open Sans"/>
          <w:b w:val="1"/>
          <w:sz w:val="36"/>
          <w:szCs w:val="36"/>
          <w:rtl w:val="0"/>
        </w:rPr>
        <w:t xml:space="preserve">Content Management Systems</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Summer Quarter 201</w:t>
      </w:r>
      <w:r w:rsidDel="00000000" w:rsidR="00000000" w:rsidRPr="00000000">
        <w:rPr>
          <w:rFonts w:ascii="Open Sans" w:cs="Open Sans" w:eastAsia="Open Sans" w:hAnsi="Open Sans"/>
          <w:sz w:val="24"/>
          <w:szCs w:val="24"/>
          <w:rtl w:val="0"/>
        </w:rPr>
        <w:t xml:space="preserve">6</w:t>
      </w:r>
      <w:r w:rsidDel="00000000" w:rsidR="00000000" w:rsidRPr="00000000">
        <w:rPr>
          <w:rFonts w:ascii="Open Sans" w:cs="Open Sans" w:eastAsia="Open Sans" w:hAnsi="Open Sans"/>
          <w:b w:val="0"/>
          <w:color w:val="000000"/>
          <w:sz w:val="24"/>
          <w:szCs w:val="24"/>
          <w:highlight w:val="white"/>
          <w:rtl w:val="0"/>
        </w:rPr>
        <w:t xml:space="preserve">-1</w:t>
      </w:r>
      <w:r w:rsidDel="00000000" w:rsidR="00000000" w:rsidRPr="00000000">
        <w:rPr>
          <w:rFonts w:ascii="Open Sans" w:cs="Open Sans" w:eastAsia="Open Sans" w:hAnsi="Open Sans"/>
          <w:sz w:val="24"/>
          <w:szCs w:val="24"/>
          <w:rtl w:val="0"/>
        </w:rPr>
        <w:t xml:space="preserve">7</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b w:val="0"/>
          <w:color w:val="000000"/>
          <w:sz w:val="24"/>
          <w:szCs w:val="24"/>
          <w:highlight w:val="white"/>
        </w:rPr>
      </w:pPr>
      <w:r w:rsidDel="00000000" w:rsidR="00000000" w:rsidRPr="00000000">
        <w:rPr>
          <w:rFonts w:ascii="Open Sans" w:cs="Open Sans" w:eastAsia="Open Sans" w:hAnsi="Open Sans"/>
          <w:b w:val="0"/>
          <w:color w:val="000000"/>
          <w:sz w:val="24"/>
          <w:szCs w:val="24"/>
          <w:highlight w:val="white"/>
          <w:rtl w:val="0"/>
        </w:rPr>
        <w:t xml:space="preserve">Credits: 3</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b w:val="1"/>
          <w:color w:val="cc0000"/>
          <w:sz w:val="24"/>
          <w:szCs w:val="24"/>
        </w:rPr>
      </w:pPr>
      <w:r w:rsidDel="00000000" w:rsidR="00000000" w:rsidRPr="00000000">
        <w:rPr>
          <w:rFonts w:ascii="Open Sans" w:cs="Open Sans" w:eastAsia="Open Sans" w:hAnsi="Open Sans"/>
          <w:b w:val="1"/>
          <w:color w:val="cc0000"/>
          <w:sz w:val="24"/>
          <w:szCs w:val="24"/>
          <w:rtl w:val="0"/>
        </w:rPr>
        <w:t xml:space="preserve">WE WILL BE MEETING DURING FINALS WEEK (Either Wednesday, Thursday, or Friday), SO PLAN TO NOT TRAVEL. If you are not at your final presentation, you will lose major points on your final assignment.</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Course Description</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Students learn the basic principles of PHP; set up a content management system and develop a custom template structure. The class will also focus on cutting-edge HTML5/CSS3 techniques, including: how to plan, organize, and maintain effective stylesheets, build liquid, elastic, and hybrid layouts.</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Prerequisites</w:t>
      </w:r>
      <w:r w:rsidDel="00000000" w:rsidR="00000000" w:rsidRPr="00000000">
        <w:rPr>
          <w:rtl w:val="0"/>
        </w:rPr>
      </w:r>
    </w:p>
    <w:p w:rsidR="00000000" w:rsidDel="00000000" w:rsidP="00000000" w:rsidRDefault="00000000" w:rsidRPr="00000000" w14:paraId="0000000A">
      <w:pPr>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sz w:val="24"/>
          <w:szCs w:val="24"/>
          <w:rtl w:val="0"/>
        </w:rPr>
        <w:t xml:space="preserve">IDM 222</w:t>
      </w:r>
    </w:p>
    <w:p w:rsidR="00000000" w:rsidDel="00000000" w:rsidP="00000000" w:rsidRDefault="00000000" w:rsidRPr="00000000" w14:paraId="0000000B">
      <w:pPr>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sz w:val="24"/>
          <w:szCs w:val="24"/>
          <w:rtl w:val="0"/>
        </w:rPr>
        <w:t xml:space="preserve">IDM 232</w:t>
      </w:r>
      <w:r w:rsidDel="00000000" w:rsidR="00000000" w:rsidRPr="00000000">
        <w:rPr>
          <w:rtl w:val="0"/>
        </w:rPr>
      </w:r>
    </w:p>
    <w:p w:rsidR="00000000" w:rsidDel="00000000" w:rsidP="00000000" w:rsidRDefault="00000000" w:rsidRPr="00000000" w14:paraId="0000000C">
      <w:pPr>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Self hosted web domain</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Instructor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0"/>
          <w:color w:val="000000"/>
          <w:sz w:val="24"/>
          <w:szCs w:val="24"/>
          <w:highlight w:val="white"/>
          <w:rtl w:val="0"/>
        </w:rPr>
        <w:t xml:space="preserve">Chelsea Myers</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0"/>
          <w:color w:val="000000"/>
          <w:sz w:val="24"/>
          <w:szCs w:val="24"/>
          <w:highlight w:val="white"/>
          <w:rtl w:val="0"/>
        </w:rPr>
        <w:t xml:space="preserve">E-mail: </w:t>
      </w:r>
      <w:hyperlink r:id="rId6">
        <w:r w:rsidDel="00000000" w:rsidR="00000000" w:rsidRPr="00000000">
          <w:rPr>
            <w:rFonts w:ascii="Open Sans" w:cs="Open Sans" w:eastAsia="Open Sans" w:hAnsi="Open Sans"/>
            <w:b w:val="0"/>
            <w:color w:val="1155cc"/>
            <w:sz w:val="24"/>
            <w:szCs w:val="24"/>
            <w:highlight w:val="white"/>
            <w:u w:val="single"/>
            <w:rtl w:val="0"/>
          </w:rPr>
          <w:t xml:space="preserve">cmm46</w:t>
        </w:r>
      </w:hyperlink>
      <w:hyperlink r:id="rId7">
        <w:r w:rsidDel="00000000" w:rsidR="00000000" w:rsidRPr="00000000">
          <w:rPr>
            <w:rFonts w:ascii="Open Sans" w:cs="Open Sans" w:eastAsia="Open Sans" w:hAnsi="Open Sans"/>
            <w:color w:val="1155cc"/>
            <w:sz w:val="24"/>
            <w:szCs w:val="24"/>
            <w:u w:val="single"/>
            <w:rtl w:val="0"/>
          </w:rPr>
          <w:t xml:space="preserve">9</w:t>
        </w:r>
      </w:hyperlink>
      <w:hyperlink r:id="rId8">
        <w:r w:rsidDel="00000000" w:rsidR="00000000" w:rsidRPr="00000000">
          <w:rPr>
            <w:rFonts w:ascii="Open Sans" w:cs="Open Sans" w:eastAsia="Open Sans" w:hAnsi="Open Sans"/>
            <w:b w:val="0"/>
            <w:color w:val="1155cc"/>
            <w:sz w:val="24"/>
            <w:szCs w:val="24"/>
            <w:highlight w:val="white"/>
            <w:u w:val="single"/>
            <w:rtl w:val="0"/>
          </w:rPr>
          <w:t xml:space="preserve">@drexel.edu</w:t>
        </w:r>
      </w:hyperlink>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sz w:val="24"/>
          <w:szCs w:val="24"/>
          <w:u w:val="single"/>
        </w:rPr>
      </w:pPr>
      <w:bookmarkStart w:colFirst="0" w:colLast="0" w:name="_gjdgxs" w:id="0"/>
      <w:bookmarkEnd w:id="0"/>
      <w:r w:rsidDel="00000000" w:rsidR="00000000" w:rsidRPr="00000000">
        <w:rPr>
          <w:rFonts w:ascii="Open Sans" w:cs="Open Sans" w:eastAsia="Open Sans" w:hAnsi="Open Sans"/>
          <w:sz w:val="24"/>
          <w:szCs w:val="24"/>
          <w:u w:val="single"/>
          <w:rtl w:val="0"/>
        </w:rPr>
        <w:t xml:space="preserve">Meetings available by appointment with 48 hour notice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Required Reading:</w:t>
      </w:r>
      <w:r w:rsidDel="00000000" w:rsidR="00000000" w:rsidRPr="00000000">
        <w:rPr>
          <w:rtl w:val="0"/>
        </w:rPr>
      </w:r>
    </w:p>
    <w:p w:rsidR="00000000" w:rsidDel="00000000" w:rsidP="00000000" w:rsidRDefault="00000000" w:rsidRPr="00000000" w14:paraId="00000014">
      <w:pPr>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Supplied pdfs</w:t>
      </w:r>
      <w:r w:rsidDel="00000000" w:rsidR="00000000" w:rsidRPr="00000000">
        <w:rPr>
          <w:rtl w:val="0"/>
        </w:rPr>
      </w:r>
    </w:p>
    <w:p w:rsidR="00000000" w:rsidDel="00000000" w:rsidP="00000000" w:rsidRDefault="00000000" w:rsidRPr="00000000" w14:paraId="00000015">
      <w:pPr>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Drexel's Haggerty Library eResources as assigned</w:t>
      </w:r>
      <w:r w:rsidDel="00000000" w:rsidR="00000000" w:rsidRPr="00000000">
        <w:rPr>
          <w:rtl w:val="0"/>
        </w:rPr>
      </w:r>
    </w:p>
    <w:p w:rsidR="00000000" w:rsidDel="00000000" w:rsidP="00000000" w:rsidRDefault="00000000" w:rsidRPr="00000000" w14:paraId="00000016">
      <w:pPr>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Online resources as assigned</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Learning Objectives</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By the end of the course, the successful student will be able to design and implement a successful online content management system utilizing a custom design theme using HTML5, CSS3, PHP and MySQL.</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Course Format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Each class session should run as follows:</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   </w:t>
        <w:tab/>
        <w:t xml:space="preserve">1. Homework Review</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   </w:t>
        <w:tab/>
        <w:t xml:space="preserve">2. Software Tutorial</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   </w:t>
        <w:tab/>
        <w:t xml:space="preserve">3. Homework Overview</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ab/>
        <w:t xml:space="preserve">4. Lab Workshop</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Grading Breakdown</w:t>
      </w:r>
    </w:p>
    <w:p w:rsidR="00000000" w:rsidDel="00000000" w:rsidP="00000000" w:rsidRDefault="00000000" w:rsidRPr="00000000" w14:paraId="00000023">
      <w:pPr>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40% Homework Assignments</w:t>
      </w:r>
    </w:p>
    <w:p w:rsidR="00000000" w:rsidDel="00000000" w:rsidP="00000000" w:rsidRDefault="00000000" w:rsidRPr="00000000" w14:paraId="00000024">
      <w:pPr>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20% Midterm</w:t>
      </w:r>
    </w:p>
    <w:p w:rsidR="00000000" w:rsidDel="00000000" w:rsidP="00000000" w:rsidRDefault="00000000" w:rsidRPr="00000000" w14:paraId="00000025">
      <w:pPr>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40% Final Project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Grading Policy</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b w:val="0"/>
          <w:color w:val="000000"/>
          <w:sz w:val="24"/>
          <w:szCs w:val="24"/>
          <w:highlight w:val="white"/>
          <w:rtl w:val="0"/>
        </w:rPr>
        <w:t xml:space="preserve">Grading is based upon attendance, class participation, homework assignments and progression in the medium.</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Students who are on their laptops or cellphones during class critiques will lose points on their own assignment.</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widowControl w:val="0"/>
        <w:spacing w:after="0" w:before="0" w:line="276" w:lineRule="auto"/>
        <w:ind w:left="0" w:right="0" w:firstLine="0"/>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Attendance Policy</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Attendance is mandatory. Students are expected to attend all classes and strictly adhere to the project due dates. Lack of participation in class discussions will count against your grade.</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b w:val="1"/>
        </w:rPr>
      </w:pPr>
      <w:r w:rsidDel="00000000" w:rsidR="00000000" w:rsidRPr="00000000">
        <w:rPr>
          <w:rFonts w:ascii="Open Sans" w:cs="Open Sans" w:eastAsia="Open Sans" w:hAnsi="Open Sans"/>
          <w:b w:val="0"/>
          <w:color w:val="000000"/>
          <w:sz w:val="24"/>
          <w:szCs w:val="24"/>
          <w:highlight w:val="white"/>
          <w:rtl w:val="0"/>
        </w:rPr>
        <w:t xml:space="preserve">Students are allowed one unexcused absence. </w:t>
      </w:r>
      <w:r w:rsidDel="00000000" w:rsidR="00000000" w:rsidRPr="00000000">
        <w:rPr>
          <w:rFonts w:ascii="Open Sans" w:cs="Open Sans" w:eastAsia="Open Sans" w:hAnsi="Open Sans"/>
          <w:b w:val="1"/>
          <w:color w:val="000000"/>
          <w:sz w:val="24"/>
          <w:szCs w:val="24"/>
          <w:highlight w:val="white"/>
          <w:rtl w:val="0"/>
        </w:rPr>
        <w:t xml:space="preserve">If a student has more than one unexcused absence, his or her grade for the course will be reduced one letter grade. If a student has three absences, he or she will not get credit for the course.</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b w:val="0"/>
          <w:color w:val="000000"/>
          <w:sz w:val="24"/>
          <w:szCs w:val="24"/>
          <w:highlight w:val="white"/>
        </w:rPr>
      </w:pPr>
      <w:r w:rsidDel="00000000" w:rsidR="00000000" w:rsidRPr="00000000">
        <w:rPr>
          <w:rFonts w:ascii="Open Sans" w:cs="Open Sans" w:eastAsia="Open Sans" w:hAnsi="Open Sans"/>
          <w:b w:val="0"/>
          <w:color w:val="000000"/>
          <w:sz w:val="24"/>
          <w:szCs w:val="24"/>
          <w:highlight w:val="white"/>
          <w:rtl w:val="0"/>
        </w:rPr>
        <w:t xml:space="preserve">Note that an excused absence is defined as one that is the result of a condition or circumstance beyond the student’s control, such as illness, a family crisis or emergency, or some other serious and important personal circumstance. An absence will be excused only if there is documentation verifying the circumstances that caused the absence.</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One total point will be removed for every time a student arrives late to class. If a student is more than 15 minutes late, they will be considered absent.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b w:val="1"/>
        </w:rPr>
      </w:pPr>
      <w:r w:rsidDel="00000000" w:rsidR="00000000" w:rsidRPr="00000000">
        <w:rPr>
          <w:rFonts w:ascii="Open Sans" w:cs="Open Sans" w:eastAsia="Open Sans" w:hAnsi="Open Sans"/>
          <w:b w:val="0"/>
          <w:color w:val="000000"/>
          <w:sz w:val="24"/>
          <w:szCs w:val="24"/>
          <w:highlight w:val="white"/>
          <w:rtl w:val="0"/>
        </w:rPr>
        <w:t xml:space="preserve">The dates your assignments are due are indicated clearly in this course outline.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0"/>
          <w:color w:val="000000"/>
          <w:sz w:val="24"/>
          <w:szCs w:val="24"/>
          <w:highlight w:val="white"/>
          <w:rtl w:val="0"/>
        </w:rPr>
        <w:t xml:space="preserve">Assignments are due on those dates unless you have submitted a written request for an extension at least ONE class before the assignment is due. </w:t>
      </w:r>
      <w:r w:rsidDel="00000000" w:rsidR="00000000" w:rsidRPr="00000000">
        <w:rPr>
          <w:rFonts w:ascii="Open Sans" w:cs="Open Sans" w:eastAsia="Open Sans" w:hAnsi="Open Sans"/>
          <w:b w:val="1"/>
          <w:color w:val="000000"/>
          <w:sz w:val="24"/>
          <w:szCs w:val="24"/>
          <w:highlight w:val="white"/>
          <w:rtl w:val="0"/>
        </w:rPr>
        <w:t xml:space="preserve">Late assignments </w:t>
      </w:r>
      <w:r w:rsidDel="00000000" w:rsidR="00000000" w:rsidRPr="00000000">
        <w:rPr>
          <w:rFonts w:ascii="Open Sans" w:cs="Open Sans" w:eastAsia="Open Sans" w:hAnsi="Open Sans"/>
          <w:b w:val="1"/>
          <w:sz w:val="24"/>
          <w:szCs w:val="24"/>
          <w:rtl w:val="0"/>
        </w:rPr>
        <w:t xml:space="preserve">lose 50%. After 1 week, late assignments will no longer be accepted and will result in a zero. </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Grade Percents</w:t>
      </w:r>
      <w:r w:rsidDel="00000000" w:rsidR="00000000" w:rsidRPr="00000000">
        <w:rPr>
          <w:rtl w:val="0"/>
        </w:rPr>
      </w:r>
    </w:p>
    <w:p w:rsidR="00000000" w:rsidDel="00000000" w:rsidP="00000000" w:rsidRDefault="00000000" w:rsidRPr="00000000" w14:paraId="00000038">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A+</w:t>
        <w:tab/>
        <w:t xml:space="preserve">97 to 100%</w:t>
      </w:r>
      <w:r w:rsidDel="00000000" w:rsidR="00000000" w:rsidRPr="00000000">
        <w:rPr>
          <w:rtl w:val="0"/>
        </w:rPr>
      </w:r>
    </w:p>
    <w:p w:rsidR="00000000" w:rsidDel="00000000" w:rsidP="00000000" w:rsidRDefault="00000000" w:rsidRPr="00000000" w14:paraId="00000039">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A</w:t>
        <w:tab/>
        <w:t xml:space="preserve">93 to 96%</w:t>
      </w:r>
      <w:r w:rsidDel="00000000" w:rsidR="00000000" w:rsidRPr="00000000">
        <w:rPr>
          <w:rtl w:val="0"/>
        </w:rPr>
      </w:r>
    </w:p>
    <w:p w:rsidR="00000000" w:rsidDel="00000000" w:rsidP="00000000" w:rsidRDefault="00000000" w:rsidRPr="00000000" w14:paraId="0000003A">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A-</w:t>
        <w:tab/>
        <w:t xml:space="preserve">90 to 92% </w:t>
      </w:r>
      <w:r w:rsidDel="00000000" w:rsidR="00000000" w:rsidRPr="00000000">
        <w:rPr>
          <w:rtl w:val="0"/>
        </w:rPr>
      </w:r>
    </w:p>
    <w:p w:rsidR="00000000" w:rsidDel="00000000" w:rsidP="00000000" w:rsidRDefault="00000000" w:rsidRPr="00000000" w14:paraId="0000003B">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B+</w:t>
        <w:tab/>
        <w:t xml:space="preserve">87 to 89% </w:t>
      </w:r>
      <w:r w:rsidDel="00000000" w:rsidR="00000000" w:rsidRPr="00000000">
        <w:rPr>
          <w:rtl w:val="0"/>
        </w:rPr>
      </w:r>
    </w:p>
    <w:p w:rsidR="00000000" w:rsidDel="00000000" w:rsidP="00000000" w:rsidRDefault="00000000" w:rsidRPr="00000000" w14:paraId="0000003C">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B</w:t>
        <w:tab/>
        <w:t xml:space="preserve">83 to 86%</w:t>
      </w:r>
      <w:r w:rsidDel="00000000" w:rsidR="00000000" w:rsidRPr="00000000">
        <w:rPr>
          <w:rtl w:val="0"/>
        </w:rPr>
      </w:r>
    </w:p>
    <w:p w:rsidR="00000000" w:rsidDel="00000000" w:rsidP="00000000" w:rsidRDefault="00000000" w:rsidRPr="00000000" w14:paraId="0000003D">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B-</w:t>
        <w:tab/>
        <w:t xml:space="preserve">80 to 83% </w:t>
      </w:r>
      <w:r w:rsidDel="00000000" w:rsidR="00000000" w:rsidRPr="00000000">
        <w:rPr>
          <w:rtl w:val="0"/>
        </w:rPr>
      </w:r>
    </w:p>
    <w:p w:rsidR="00000000" w:rsidDel="00000000" w:rsidP="00000000" w:rsidRDefault="00000000" w:rsidRPr="00000000" w14:paraId="0000003E">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C+</w:t>
        <w:tab/>
        <w:t xml:space="preserve">77 to 79% </w:t>
      </w:r>
      <w:r w:rsidDel="00000000" w:rsidR="00000000" w:rsidRPr="00000000">
        <w:rPr>
          <w:rtl w:val="0"/>
        </w:rPr>
      </w:r>
    </w:p>
    <w:p w:rsidR="00000000" w:rsidDel="00000000" w:rsidP="00000000" w:rsidRDefault="00000000" w:rsidRPr="00000000" w14:paraId="0000003F">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C</w:t>
        <w:tab/>
        <w:t xml:space="preserve">73 to 76%</w:t>
      </w:r>
      <w:r w:rsidDel="00000000" w:rsidR="00000000" w:rsidRPr="00000000">
        <w:rPr>
          <w:rtl w:val="0"/>
        </w:rPr>
      </w:r>
    </w:p>
    <w:p w:rsidR="00000000" w:rsidDel="00000000" w:rsidP="00000000" w:rsidRDefault="00000000" w:rsidRPr="00000000" w14:paraId="00000040">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C-</w:t>
        <w:tab/>
        <w:t xml:space="preserve">70 to 72% </w:t>
      </w:r>
      <w:r w:rsidDel="00000000" w:rsidR="00000000" w:rsidRPr="00000000">
        <w:rPr>
          <w:rtl w:val="0"/>
        </w:rPr>
      </w:r>
    </w:p>
    <w:p w:rsidR="00000000" w:rsidDel="00000000" w:rsidP="00000000" w:rsidRDefault="00000000" w:rsidRPr="00000000" w14:paraId="00000041">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D+</w:t>
        <w:tab/>
        <w:t xml:space="preserve">67 to 69% </w:t>
      </w:r>
      <w:r w:rsidDel="00000000" w:rsidR="00000000" w:rsidRPr="00000000">
        <w:rPr>
          <w:rtl w:val="0"/>
        </w:rPr>
      </w:r>
    </w:p>
    <w:p w:rsidR="00000000" w:rsidDel="00000000" w:rsidP="00000000" w:rsidRDefault="00000000" w:rsidRPr="00000000" w14:paraId="00000042">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D</w:t>
        <w:tab/>
        <w:t xml:space="preserve">63 to 66%</w:t>
      </w:r>
      <w:r w:rsidDel="00000000" w:rsidR="00000000" w:rsidRPr="00000000">
        <w:rPr>
          <w:rtl w:val="0"/>
        </w:rPr>
      </w:r>
    </w:p>
    <w:p w:rsidR="00000000" w:rsidDel="00000000" w:rsidP="00000000" w:rsidRDefault="00000000" w:rsidRPr="00000000" w14:paraId="00000043">
      <w:pPr>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600" w:right="0" w:hanging="359"/>
        <w:contextualSpacing w:val="1"/>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F</w:t>
        <w:tab/>
        <w:t xml:space="preserve">62% or below</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before="0" w:line="276" w:lineRule="auto"/>
        <w:ind w:left="0" w:right="0" w:hanging="89"/>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Student Responsibility</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    • Attend all classes</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    • Care about your work</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    • Make progress in the medium</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    • Help, cooperate and collaborate with your classmates</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    • Take risks</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    • Make mistakes</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Academic Honesty Policy</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Drexel University is committed to a learning environment that embraces academic honesty. Faculty, students, and administrators share responsibility for maintaining this environment of academic honesty and integrity, accepting individual responsibility for all actions, personal and academic. Each member of our community is expected to read, understand, and uphold the values identified and described in our “Academic </w:t>
      </w:r>
      <w:r w:rsidDel="00000000" w:rsidR="00000000" w:rsidRPr="00000000">
        <w:rPr>
          <w:rFonts w:ascii="Open Sans" w:cs="Open Sans" w:eastAsia="Open Sans" w:hAnsi="Open Sans"/>
          <w:sz w:val="24"/>
          <w:szCs w:val="24"/>
          <w:rtl w:val="0"/>
        </w:rPr>
        <w:t xml:space="preserve">Policies</w:t>
      </w:r>
      <w:r w:rsidDel="00000000" w:rsidR="00000000" w:rsidRPr="00000000">
        <w:rPr>
          <w:rFonts w:ascii="Open Sans" w:cs="Open Sans" w:eastAsia="Open Sans" w:hAnsi="Open Sans"/>
          <w:b w:val="0"/>
          <w:color w:val="000000"/>
          <w:sz w:val="24"/>
          <w:szCs w:val="24"/>
          <w:highlight w:val="white"/>
          <w:rtl w:val="0"/>
        </w:rPr>
        <w:t xml:space="preserve">, Procedures and Regulations” as written in the official student handbook. Instances of academic dishonesty, such as cheating and plagiarism, will be dealt with appropriately.</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b w:val="1"/>
          <w:color w:val="000000"/>
          <w:sz w:val="24"/>
          <w:szCs w:val="24"/>
          <w:highlight w:val="white"/>
        </w:rPr>
      </w:pPr>
      <w:r w:rsidDel="00000000" w:rsidR="00000000" w:rsidRPr="00000000">
        <w:rPr>
          <w:rFonts w:ascii="Open Sans" w:cs="Open Sans" w:eastAsia="Open Sans" w:hAnsi="Open Sans"/>
          <w:b w:val="1"/>
          <w:color w:val="000000"/>
          <w:sz w:val="24"/>
          <w:szCs w:val="24"/>
          <w:highlight w:val="white"/>
          <w:rtl w:val="0"/>
        </w:rPr>
        <w:t xml:space="preserve">Weekly Topical Outline</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u w:val="single"/>
        </w:rPr>
      </w:pPr>
      <w:r w:rsidDel="00000000" w:rsidR="00000000" w:rsidRPr="00000000">
        <w:rPr>
          <w:rFonts w:ascii="Open Sans" w:cs="Open Sans" w:eastAsia="Open Sans" w:hAnsi="Open Sans"/>
          <w:b w:val="0"/>
          <w:color w:val="000000"/>
          <w:sz w:val="24"/>
          <w:szCs w:val="24"/>
          <w:highlight w:val="white"/>
          <w:u w:val="single"/>
          <w:rtl w:val="0"/>
        </w:rPr>
        <w:t xml:space="preserve">Week 1 - 06/</w:t>
      </w:r>
      <w:r w:rsidDel="00000000" w:rsidR="00000000" w:rsidRPr="00000000">
        <w:rPr>
          <w:rFonts w:ascii="Open Sans" w:cs="Open Sans" w:eastAsia="Open Sans" w:hAnsi="Open Sans"/>
          <w:sz w:val="24"/>
          <w:szCs w:val="24"/>
          <w:u w:val="single"/>
          <w:rtl w:val="0"/>
        </w:rPr>
        <w:t xml:space="preserve">27</w:t>
      </w:r>
      <w:r w:rsidDel="00000000" w:rsidR="00000000" w:rsidRPr="00000000">
        <w:rPr>
          <w:rtl w:val="0"/>
        </w:rPr>
      </w:r>
    </w:p>
    <w:p w:rsidR="00000000" w:rsidDel="00000000" w:rsidP="00000000" w:rsidRDefault="00000000" w:rsidRPr="00000000" w14:paraId="00000055">
      <w:pPr>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b w:val="0"/>
          <w:color w:val="000000"/>
          <w:sz w:val="24"/>
          <w:szCs w:val="24"/>
          <w:highlight w:val="white"/>
          <w:u w:val="none"/>
        </w:rPr>
      </w:pPr>
      <w:r w:rsidDel="00000000" w:rsidR="00000000" w:rsidRPr="00000000">
        <w:rPr>
          <w:rFonts w:ascii="Open Sans" w:cs="Open Sans" w:eastAsia="Open Sans" w:hAnsi="Open Sans"/>
          <w:b w:val="0"/>
          <w:color w:val="000000"/>
          <w:sz w:val="24"/>
          <w:szCs w:val="24"/>
          <w:highlight w:val="white"/>
          <w:rtl w:val="0"/>
        </w:rPr>
        <w:t xml:space="preserve">Review Class Requirements</w:t>
      </w:r>
      <w:r w:rsidDel="00000000" w:rsidR="00000000" w:rsidRPr="00000000">
        <w:rPr>
          <w:rtl w:val="0"/>
        </w:rPr>
      </w:r>
    </w:p>
    <w:p w:rsidR="00000000" w:rsidDel="00000000" w:rsidP="00000000" w:rsidRDefault="00000000" w:rsidRPr="00000000" w14:paraId="00000056">
      <w:pPr>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b w:val="0"/>
          <w:color w:val="000000"/>
          <w:sz w:val="24"/>
          <w:szCs w:val="24"/>
          <w:highlight w:val="white"/>
          <w:u w:val="none"/>
        </w:rPr>
      </w:pPr>
      <w:r w:rsidDel="00000000" w:rsidR="00000000" w:rsidRPr="00000000">
        <w:rPr>
          <w:rFonts w:ascii="Open Sans" w:cs="Open Sans" w:eastAsia="Open Sans" w:hAnsi="Open Sans"/>
          <w:b w:val="0"/>
          <w:color w:val="000000"/>
          <w:sz w:val="24"/>
          <w:szCs w:val="24"/>
          <w:highlight w:val="white"/>
          <w:rtl w:val="0"/>
        </w:rPr>
        <w:t xml:space="preserve">Content Management Systems and Dynamic Websites</w:t>
      </w:r>
      <w:r w:rsidDel="00000000" w:rsidR="00000000" w:rsidRPr="00000000">
        <w:rPr>
          <w:rtl w:val="0"/>
        </w:rPr>
      </w:r>
    </w:p>
    <w:p w:rsidR="00000000" w:rsidDel="00000000" w:rsidP="00000000" w:rsidRDefault="00000000" w:rsidRPr="00000000" w14:paraId="00000057">
      <w:pPr>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b w:val="0"/>
          <w:color w:val="000000"/>
          <w:sz w:val="24"/>
          <w:szCs w:val="24"/>
          <w:highlight w:val="white"/>
          <w:u w:val="none"/>
        </w:rPr>
      </w:pPr>
      <w:r w:rsidDel="00000000" w:rsidR="00000000" w:rsidRPr="00000000">
        <w:rPr>
          <w:rFonts w:ascii="Open Sans" w:cs="Open Sans" w:eastAsia="Open Sans" w:hAnsi="Open Sans"/>
          <w:sz w:val="24"/>
          <w:szCs w:val="24"/>
          <w:rtl w:val="0"/>
        </w:rPr>
        <w:t xml:space="preserve">I</w:t>
      </w:r>
      <w:r w:rsidDel="00000000" w:rsidR="00000000" w:rsidRPr="00000000">
        <w:rPr>
          <w:rFonts w:ascii="Open Sans" w:cs="Open Sans" w:eastAsia="Open Sans" w:hAnsi="Open Sans"/>
          <w:b w:val="0"/>
          <w:color w:val="000000"/>
          <w:sz w:val="24"/>
          <w:szCs w:val="24"/>
          <w:highlight w:val="white"/>
          <w:rtl w:val="0"/>
        </w:rPr>
        <w:t xml:space="preserve">nstalling and configuring WordPress</w:t>
      </w:r>
    </w:p>
    <w:p w:rsidR="00000000" w:rsidDel="00000000" w:rsidP="00000000" w:rsidRDefault="00000000" w:rsidRPr="00000000" w14:paraId="00000058">
      <w:pPr>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Planning your site</w:t>
      </w:r>
    </w:p>
    <w:p w:rsidR="00000000" w:rsidDel="00000000" w:rsidP="00000000" w:rsidRDefault="00000000" w:rsidRPr="00000000" w14:paraId="00000059">
      <w:pPr>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sz w:val="24"/>
          <w:szCs w:val="24"/>
          <w:u w:val="none"/>
        </w:rPr>
      </w:pPr>
      <w:hyperlink r:id="rId9">
        <w:r w:rsidDel="00000000" w:rsidR="00000000" w:rsidRPr="00000000">
          <w:rPr>
            <w:rFonts w:ascii="Open Sans" w:cs="Open Sans" w:eastAsia="Open Sans" w:hAnsi="Open Sans"/>
            <w:color w:val="1155cc"/>
            <w:sz w:val="24"/>
            <w:szCs w:val="24"/>
            <w:u w:val="single"/>
            <w:rtl w:val="0"/>
          </w:rPr>
          <w:t xml:space="preserve">Presentation</w:t>
        </w:r>
      </w:hyperlink>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u w:val="single"/>
        </w:rPr>
      </w:pPr>
      <w:r w:rsidDel="00000000" w:rsidR="00000000" w:rsidRPr="00000000">
        <w:rPr>
          <w:rFonts w:ascii="Open Sans" w:cs="Open Sans" w:eastAsia="Open Sans" w:hAnsi="Open Sans"/>
          <w:b w:val="0"/>
          <w:color w:val="000000"/>
          <w:sz w:val="24"/>
          <w:szCs w:val="24"/>
          <w:highlight w:val="white"/>
          <w:u w:val="single"/>
          <w:rtl w:val="0"/>
        </w:rPr>
        <w:t xml:space="preserve">Week </w:t>
      </w:r>
      <w:r w:rsidDel="00000000" w:rsidR="00000000" w:rsidRPr="00000000">
        <w:rPr>
          <w:rFonts w:ascii="Open Sans" w:cs="Open Sans" w:eastAsia="Open Sans" w:hAnsi="Open Sans"/>
          <w:sz w:val="24"/>
          <w:szCs w:val="24"/>
          <w:u w:val="single"/>
          <w:rtl w:val="0"/>
        </w:rPr>
        <w:t xml:space="preserve">2</w:t>
      </w:r>
      <w:r w:rsidDel="00000000" w:rsidR="00000000" w:rsidRPr="00000000">
        <w:rPr>
          <w:rFonts w:ascii="Open Sans" w:cs="Open Sans" w:eastAsia="Open Sans" w:hAnsi="Open Sans"/>
          <w:b w:val="0"/>
          <w:color w:val="000000"/>
          <w:sz w:val="24"/>
          <w:szCs w:val="24"/>
          <w:highlight w:val="white"/>
          <w:u w:val="single"/>
          <w:rtl w:val="0"/>
        </w:rPr>
        <w:t xml:space="preserve"> - 0</w:t>
      </w:r>
      <w:r w:rsidDel="00000000" w:rsidR="00000000" w:rsidRPr="00000000">
        <w:rPr>
          <w:rFonts w:ascii="Open Sans" w:cs="Open Sans" w:eastAsia="Open Sans" w:hAnsi="Open Sans"/>
          <w:sz w:val="24"/>
          <w:szCs w:val="24"/>
          <w:u w:val="single"/>
          <w:rtl w:val="0"/>
        </w:rPr>
        <w:t xml:space="preserve">7/04</w:t>
      </w:r>
      <w:r w:rsidDel="00000000" w:rsidR="00000000" w:rsidRPr="00000000">
        <w:rPr>
          <w:rtl w:val="0"/>
        </w:rPr>
      </w:r>
    </w:p>
    <w:p w:rsidR="00000000" w:rsidDel="00000000" w:rsidP="00000000" w:rsidRDefault="00000000" w:rsidRPr="00000000" w14:paraId="0000005C">
      <w:pPr>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 CLASS (Independence Day)</w:t>
      </w:r>
    </w:p>
    <w:p w:rsidR="00000000" w:rsidDel="00000000" w:rsidP="00000000" w:rsidRDefault="00000000" w:rsidRPr="00000000" w14:paraId="0000005D">
      <w:pPr>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Assignment 01 due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u w:val="single"/>
        </w:rPr>
      </w:pPr>
      <w:r w:rsidDel="00000000" w:rsidR="00000000" w:rsidRPr="00000000">
        <w:rPr>
          <w:rFonts w:ascii="Open Sans" w:cs="Open Sans" w:eastAsia="Open Sans" w:hAnsi="Open Sans"/>
          <w:b w:val="0"/>
          <w:color w:val="000000"/>
          <w:sz w:val="24"/>
          <w:szCs w:val="24"/>
          <w:highlight w:val="white"/>
          <w:u w:val="single"/>
          <w:rtl w:val="0"/>
        </w:rPr>
        <w:t xml:space="preserve">Week </w:t>
      </w:r>
      <w:r w:rsidDel="00000000" w:rsidR="00000000" w:rsidRPr="00000000">
        <w:rPr>
          <w:rFonts w:ascii="Open Sans" w:cs="Open Sans" w:eastAsia="Open Sans" w:hAnsi="Open Sans"/>
          <w:sz w:val="24"/>
          <w:szCs w:val="24"/>
          <w:u w:val="single"/>
          <w:rtl w:val="0"/>
        </w:rPr>
        <w:t xml:space="preserve">3</w:t>
      </w:r>
      <w:r w:rsidDel="00000000" w:rsidR="00000000" w:rsidRPr="00000000">
        <w:rPr>
          <w:rFonts w:ascii="Open Sans" w:cs="Open Sans" w:eastAsia="Open Sans" w:hAnsi="Open Sans"/>
          <w:b w:val="0"/>
          <w:color w:val="000000"/>
          <w:sz w:val="24"/>
          <w:szCs w:val="24"/>
          <w:highlight w:val="white"/>
          <w:u w:val="single"/>
          <w:rtl w:val="0"/>
        </w:rPr>
        <w:t xml:space="preserve"> - 07/1</w:t>
      </w:r>
      <w:r w:rsidDel="00000000" w:rsidR="00000000" w:rsidRPr="00000000">
        <w:rPr>
          <w:rFonts w:ascii="Open Sans" w:cs="Open Sans" w:eastAsia="Open Sans" w:hAnsi="Open Sans"/>
          <w:sz w:val="24"/>
          <w:szCs w:val="24"/>
          <w:u w:val="single"/>
          <w:rtl w:val="0"/>
        </w:rPr>
        <w:t xml:space="preserve">1</w:t>
      </w:r>
      <w:r w:rsidDel="00000000" w:rsidR="00000000" w:rsidRPr="00000000">
        <w:rPr>
          <w:rtl w:val="0"/>
        </w:rPr>
      </w:r>
    </w:p>
    <w:p w:rsidR="00000000" w:rsidDel="00000000" w:rsidP="00000000" w:rsidRDefault="00000000" w:rsidRPr="00000000" w14:paraId="00000060">
      <w:pPr>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b w:val="0"/>
          <w:color w:val="000000"/>
          <w:sz w:val="24"/>
          <w:szCs w:val="24"/>
          <w:highlight w:val="white"/>
          <w:u w:val="none"/>
        </w:rPr>
      </w:pPr>
      <w:r w:rsidDel="00000000" w:rsidR="00000000" w:rsidRPr="00000000">
        <w:rPr>
          <w:rFonts w:ascii="Open Sans" w:cs="Open Sans" w:eastAsia="Open Sans" w:hAnsi="Open Sans"/>
          <w:b w:val="0"/>
          <w:color w:val="000000"/>
          <w:sz w:val="24"/>
          <w:szCs w:val="24"/>
          <w:highlight w:val="white"/>
          <w:rtl w:val="0"/>
        </w:rPr>
        <w:t xml:space="preserve">Intro to PHP</w:t>
      </w:r>
    </w:p>
    <w:p w:rsidR="00000000" w:rsidDel="00000000" w:rsidP="00000000" w:rsidRDefault="00000000" w:rsidRPr="00000000" w14:paraId="00000061">
      <w:pPr>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Assignment 02 due</w:t>
      </w:r>
    </w:p>
    <w:p w:rsidR="00000000" w:rsidDel="00000000" w:rsidP="00000000" w:rsidRDefault="00000000" w:rsidRPr="00000000" w14:paraId="00000062">
      <w:pPr>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https://www.awwwards.com/websites/?countries=U.S.A.&amp;categories=portfolio</w:t>
      </w:r>
    </w:p>
    <w:p w:rsidR="00000000" w:rsidDel="00000000" w:rsidP="00000000" w:rsidRDefault="00000000" w:rsidRPr="00000000" w14:paraId="00000063">
      <w:pPr>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sz w:val="24"/>
          <w:szCs w:val="24"/>
        </w:rPr>
      </w:pPr>
      <w:hyperlink r:id="rId10">
        <w:r w:rsidDel="00000000" w:rsidR="00000000" w:rsidRPr="00000000">
          <w:rPr>
            <w:rFonts w:ascii="Open Sans" w:cs="Open Sans" w:eastAsia="Open Sans" w:hAnsi="Open Sans"/>
            <w:color w:val="1155cc"/>
            <w:sz w:val="24"/>
            <w:szCs w:val="24"/>
            <w:u w:val="single"/>
            <w:rtl w:val="0"/>
          </w:rPr>
          <w:t xml:space="preserve">Presentation 01</w:t>
        </w:r>
      </w:hyperlink>
      <w:r w:rsidDel="00000000" w:rsidR="00000000" w:rsidRPr="00000000">
        <w:rPr>
          <w:rtl w:val="0"/>
        </w:rPr>
      </w:r>
    </w:p>
    <w:p w:rsidR="00000000" w:rsidDel="00000000" w:rsidP="00000000" w:rsidRDefault="00000000" w:rsidRPr="00000000" w14:paraId="00000064">
      <w:pPr>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sz w:val="24"/>
          <w:szCs w:val="24"/>
        </w:rPr>
      </w:pPr>
      <w:hyperlink r:id="rId11">
        <w:r w:rsidDel="00000000" w:rsidR="00000000" w:rsidRPr="00000000">
          <w:rPr>
            <w:rFonts w:ascii="Open Sans" w:cs="Open Sans" w:eastAsia="Open Sans" w:hAnsi="Open Sans"/>
            <w:color w:val="1155cc"/>
            <w:sz w:val="24"/>
            <w:szCs w:val="24"/>
            <w:u w:val="single"/>
            <w:rtl w:val="0"/>
          </w:rPr>
          <w:t xml:space="preserve">Presentation 02</w:t>
        </w:r>
      </w:hyperlink>
      <w:r w:rsidDel="00000000" w:rsidR="00000000" w:rsidRPr="00000000">
        <w:rPr>
          <w:rtl w:val="0"/>
        </w:rPr>
      </w:r>
    </w:p>
    <w:p w:rsidR="00000000" w:rsidDel="00000000" w:rsidP="00000000" w:rsidRDefault="00000000" w:rsidRPr="00000000" w14:paraId="00000065">
      <w:pPr>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sz w:val="24"/>
          <w:szCs w:val="24"/>
        </w:rPr>
      </w:pPr>
      <w:hyperlink r:id="rId12">
        <w:r w:rsidDel="00000000" w:rsidR="00000000" w:rsidRPr="00000000">
          <w:rPr>
            <w:rFonts w:ascii="Open Sans" w:cs="Open Sans" w:eastAsia="Open Sans" w:hAnsi="Open Sans"/>
            <w:color w:val="1155cc"/>
            <w:sz w:val="24"/>
            <w:szCs w:val="24"/>
            <w:u w:val="single"/>
            <w:rtl w:val="0"/>
          </w:rPr>
          <w:t xml:space="preserve">Presentation 03</w:t>
        </w:r>
      </w:hyperlink>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0"/>
          <w:color w:val="000000"/>
          <w:sz w:val="24"/>
          <w:szCs w:val="24"/>
          <w:highlight w:val="white"/>
          <w:u w:val="single"/>
          <w:rtl w:val="0"/>
        </w:rPr>
        <w:t xml:space="preserve">Week </w:t>
      </w:r>
      <w:r w:rsidDel="00000000" w:rsidR="00000000" w:rsidRPr="00000000">
        <w:rPr>
          <w:rFonts w:ascii="Open Sans" w:cs="Open Sans" w:eastAsia="Open Sans" w:hAnsi="Open Sans"/>
          <w:sz w:val="24"/>
          <w:szCs w:val="24"/>
          <w:u w:val="single"/>
          <w:rtl w:val="0"/>
        </w:rPr>
        <w:t xml:space="preserve">4</w:t>
      </w:r>
      <w:r w:rsidDel="00000000" w:rsidR="00000000" w:rsidRPr="00000000">
        <w:rPr>
          <w:rFonts w:ascii="Open Sans" w:cs="Open Sans" w:eastAsia="Open Sans" w:hAnsi="Open Sans"/>
          <w:b w:val="0"/>
          <w:color w:val="000000"/>
          <w:sz w:val="24"/>
          <w:szCs w:val="24"/>
          <w:highlight w:val="white"/>
          <w:u w:val="single"/>
          <w:rtl w:val="0"/>
        </w:rPr>
        <w:t xml:space="preserve"> -</w:t>
      </w:r>
      <w:r w:rsidDel="00000000" w:rsidR="00000000" w:rsidRPr="00000000">
        <w:rPr>
          <w:rFonts w:ascii="Open Sans" w:cs="Open Sans" w:eastAsia="Open Sans" w:hAnsi="Open Sans"/>
          <w:sz w:val="24"/>
          <w:szCs w:val="24"/>
          <w:u w:val="single"/>
          <w:rtl w:val="0"/>
        </w:rPr>
        <w:t xml:space="preserve"> 07/18</w:t>
      </w:r>
      <w:r w:rsidDel="00000000" w:rsidR="00000000" w:rsidRPr="00000000">
        <w:rPr>
          <w:rtl w:val="0"/>
        </w:rPr>
      </w:r>
    </w:p>
    <w:p w:rsidR="00000000" w:rsidDel="00000000" w:rsidP="00000000" w:rsidRDefault="00000000" w:rsidRPr="00000000" w14:paraId="00000068">
      <w:pPr>
        <w:widowControl w:val="0"/>
        <w:numPr>
          <w:ilvl w:val="0"/>
          <w:numId w:val="1"/>
        </w:numPr>
        <w:spacing w:after="0" w:before="0" w:line="276" w:lineRule="auto"/>
        <w:ind w:left="720" w:right="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Coding for WordPress, Pt. 1</w:t>
      </w: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u w:val="single"/>
        </w:rPr>
      </w:pPr>
      <w:r w:rsidDel="00000000" w:rsidR="00000000" w:rsidRPr="00000000">
        <w:rPr>
          <w:rFonts w:ascii="Open Sans" w:cs="Open Sans" w:eastAsia="Open Sans" w:hAnsi="Open Sans"/>
          <w:b w:val="0"/>
          <w:color w:val="000000"/>
          <w:sz w:val="24"/>
          <w:szCs w:val="24"/>
          <w:highlight w:val="white"/>
          <w:u w:val="single"/>
          <w:rtl w:val="0"/>
        </w:rPr>
        <w:t xml:space="preserve">Week </w:t>
      </w:r>
      <w:r w:rsidDel="00000000" w:rsidR="00000000" w:rsidRPr="00000000">
        <w:rPr>
          <w:rFonts w:ascii="Open Sans" w:cs="Open Sans" w:eastAsia="Open Sans" w:hAnsi="Open Sans"/>
          <w:sz w:val="24"/>
          <w:szCs w:val="24"/>
          <w:u w:val="single"/>
          <w:rtl w:val="0"/>
        </w:rPr>
        <w:t xml:space="preserve">5</w:t>
      </w:r>
      <w:r w:rsidDel="00000000" w:rsidR="00000000" w:rsidRPr="00000000">
        <w:rPr>
          <w:rFonts w:ascii="Open Sans" w:cs="Open Sans" w:eastAsia="Open Sans" w:hAnsi="Open Sans"/>
          <w:b w:val="0"/>
          <w:color w:val="000000"/>
          <w:sz w:val="24"/>
          <w:szCs w:val="24"/>
          <w:highlight w:val="white"/>
          <w:u w:val="single"/>
          <w:rtl w:val="0"/>
        </w:rPr>
        <w:t xml:space="preserve"> - 07/25</w:t>
      </w:r>
      <w:r w:rsidDel="00000000" w:rsidR="00000000" w:rsidRPr="00000000">
        <w:rPr>
          <w:rtl w:val="0"/>
        </w:rPr>
      </w:r>
    </w:p>
    <w:p w:rsidR="00000000" w:rsidDel="00000000" w:rsidP="00000000" w:rsidRDefault="00000000" w:rsidRPr="00000000" w14:paraId="0000006C">
      <w:pPr>
        <w:widowControl w:val="0"/>
        <w:numPr>
          <w:ilvl w:val="0"/>
          <w:numId w:val="10"/>
        </w:numPr>
        <w:spacing w:after="0" w:before="0" w:line="276" w:lineRule="auto"/>
        <w:ind w:left="720" w:right="0" w:hanging="360"/>
        <w:contextualSpacing w:val="1"/>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Coding for WordPress, Pt. 2</w:t>
      </w:r>
    </w:p>
    <w:p w:rsidR="00000000" w:rsidDel="00000000" w:rsidP="00000000" w:rsidRDefault="00000000" w:rsidRPr="00000000" w14:paraId="0000006D">
      <w:pPr>
        <w:widowControl w:val="0"/>
        <w:numPr>
          <w:ilvl w:val="0"/>
          <w:numId w:val="10"/>
        </w:numPr>
        <w:spacing w:after="0" w:before="0" w:line="276" w:lineRule="auto"/>
        <w:ind w:left="720" w:right="0" w:hanging="360"/>
        <w:contextualSpacing w:val="1"/>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Midterm Critique</w:t>
      </w:r>
    </w:p>
    <w:p w:rsidR="00000000" w:rsidDel="00000000" w:rsidP="00000000" w:rsidRDefault="00000000" w:rsidRPr="00000000" w14:paraId="0000006E">
      <w:pPr>
        <w:widowControl w:val="0"/>
        <w:numPr>
          <w:ilvl w:val="0"/>
          <w:numId w:val="10"/>
        </w:numPr>
        <w:spacing w:after="0" w:before="0" w:line="276" w:lineRule="auto"/>
        <w:ind w:left="720" w:right="0" w:hanging="360"/>
        <w:contextualSpacing w:val="1"/>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Midterm due</w:t>
      </w: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sz w:val="24"/>
          <w:szCs w:val="24"/>
          <w:u w:val="single"/>
        </w:rPr>
      </w:pPr>
      <w:r w:rsidDel="00000000" w:rsidR="00000000" w:rsidRPr="00000000">
        <w:rPr>
          <w:rFonts w:ascii="Open Sans" w:cs="Open Sans" w:eastAsia="Open Sans" w:hAnsi="Open Sans"/>
          <w:b w:val="0"/>
          <w:color w:val="000000"/>
          <w:sz w:val="24"/>
          <w:szCs w:val="24"/>
          <w:highlight w:val="white"/>
          <w:u w:val="single"/>
          <w:rtl w:val="0"/>
        </w:rPr>
        <w:t xml:space="preserve">Week </w:t>
      </w:r>
      <w:r w:rsidDel="00000000" w:rsidR="00000000" w:rsidRPr="00000000">
        <w:rPr>
          <w:rFonts w:ascii="Open Sans" w:cs="Open Sans" w:eastAsia="Open Sans" w:hAnsi="Open Sans"/>
          <w:sz w:val="24"/>
          <w:szCs w:val="24"/>
          <w:u w:val="single"/>
          <w:rtl w:val="0"/>
        </w:rPr>
        <w:t xml:space="preserve">6</w:t>
      </w:r>
      <w:r w:rsidDel="00000000" w:rsidR="00000000" w:rsidRPr="00000000">
        <w:rPr>
          <w:rFonts w:ascii="Open Sans" w:cs="Open Sans" w:eastAsia="Open Sans" w:hAnsi="Open Sans"/>
          <w:b w:val="0"/>
          <w:color w:val="000000"/>
          <w:sz w:val="24"/>
          <w:szCs w:val="24"/>
          <w:highlight w:val="white"/>
          <w:u w:val="single"/>
          <w:rtl w:val="0"/>
        </w:rPr>
        <w:t xml:space="preserve"> - 0</w:t>
      </w:r>
      <w:r w:rsidDel="00000000" w:rsidR="00000000" w:rsidRPr="00000000">
        <w:rPr>
          <w:rFonts w:ascii="Open Sans" w:cs="Open Sans" w:eastAsia="Open Sans" w:hAnsi="Open Sans"/>
          <w:sz w:val="24"/>
          <w:szCs w:val="24"/>
          <w:u w:val="single"/>
          <w:rtl w:val="0"/>
        </w:rPr>
        <w:t xml:space="preserve">8/01</w:t>
      </w:r>
    </w:p>
    <w:p w:rsidR="00000000" w:rsidDel="00000000" w:rsidP="00000000" w:rsidRDefault="00000000" w:rsidRPr="00000000" w14:paraId="00000071">
      <w:pPr>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b w:val="0"/>
          <w:color w:val="000000"/>
          <w:sz w:val="24"/>
          <w:szCs w:val="24"/>
          <w:highlight w:val="white"/>
          <w:u w:val="none"/>
        </w:rPr>
      </w:pPr>
      <w:r w:rsidDel="00000000" w:rsidR="00000000" w:rsidRPr="00000000">
        <w:rPr>
          <w:rFonts w:ascii="Open Sans" w:cs="Open Sans" w:eastAsia="Open Sans" w:hAnsi="Open Sans"/>
          <w:b w:val="0"/>
          <w:color w:val="000000"/>
          <w:sz w:val="24"/>
          <w:szCs w:val="24"/>
          <w:highlight w:val="white"/>
          <w:rtl w:val="0"/>
        </w:rPr>
        <w:t xml:space="preserve">Plugins, Widgets, &amp; Dynamic Menu Systems</w:t>
      </w:r>
    </w:p>
    <w:p w:rsidR="00000000" w:rsidDel="00000000" w:rsidP="00000000" w:rsidRDefault="00000000" w:rsidRPr="00000000" w14:paraId="00000072">
      <w:pPr>
        <w:widowControl w:val="0"/>
        <w:numPr>
          <w:ilvl w:val="0"/>
          <w:numId w:val="4"/>
        </w:numPr>
        <w:spacing w:after="0" w:before="0" w:line="276" w:lineRule="auto"/>
        <w:ind w:left="720" w:right="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Assignment 03 due</w:t>
      </w: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u w:val="single"/>
        </w:rPr>
      </w:pPr>
      <w:r w:rsidDel="00000000" w:rsidR="00000000" w:rsidRPr="00000000">
        <w:rPr>
          <w:rFonts w:ascii="Open Sans" w:cs="Open Sans" w:eastAsia="Open Sans" w:hAnsi="Open Sans"/>
          <w:b w:val="0"/>
          <w:color w:val="000000"/>
          <w:sz w:val="24"/>
          <w:szCs w:val="24"/>
          <w:highlight w:val="white"/>
          <w:u w:val="single"/>
          <w:rtl w:val="0"/>
        </w:rPr>
        <w:t xml:space="preserve">Week </w:t>
      </w:r>
      <w:r w:rsidDel="00000000" w:rsidR="00000000" w:rsidRPr="00000000">
        <w:rPr>
          <w:rFonts w:ascii="Open Sans" w:cs="Open Sans" w:eastAsia="Open Sans" w:hAnsi="Open Sans"/>
          <w:sz w:val="24"/>
          <w:szCs w:val="24"/>
          <w:u w:val="single"/>
          <w:rtl w:val="0"/>
        </w:rPr>
        <w:t xml:space="preserve">7</w:t>
      </w:r>
      <w:r w:rsidDel="00000000" w:rsidR="00000000" w:rsidRPr="00000000">
        <w:rPr>
          <w:rFonts w:ascii="Open Sans" w:cs="Open Sans" w:eastAsia="Open Sans" w:hAnsi="Open Sans"/>
          <w:b w:val="0"/>
          <w:color w:val="000000"/>
          <w:sz w:val="24"/>
          <w:szCs w:val="24"/>
          <w:highlight w:val="white"/>
          <w:u w:val="single"/>
          <w:rtl w:val="0"/>
        </w:rPr>
        <w:t xml:space="preserve"> -</w:t>
      </w:r>
      <w:r w:rsidDel="00000000" w:rsidR="00000000" w:rsidRPr="00000000">
        <w:rPr>
          <w:rFonts w:ascii="Open Sans" w:cs="Open Sans" w:eastAsia="Open Sans" w:hAnsi="Open Sans"/>
          <w:sz w:val="24"/>
          <w:szCs w:val="24"/>
          <w:u w:val="single"/>
          <w:rtl w:val="0"/>
        </w:rPr>
        <w:t xml:space="preserve"> 08/08</w:t>
      </w:r>
      <w:r w:rsidDel="00000000" w:rsidR="00000000" w:rsidRPr="00000000">
        <w:rPr>
          <w:rtl w:val="0"/>
        </w:rPr>
      </w:r>
    </w:p>
    <w:p w:rsidR="00000000" w:rsidDel="00000000" w:rsidP="00000000" w:rsidRDefault="00000000" w:rsidRPr="00000000" w14:paraId="00000075">
      <w:pPr>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b w:val="1"/>
          <w:color w:val="000000"/>
          <w:sz w:val="24"/>
          <w:szCs w:val="24"/>
          <w:highlight w:val="white"/>
        </w:rPr>
      </w:pPr>
      <w:r w:rsidDel="00000000" w:rsidR="00000000" w:rsidRPr="00000000">
        <w:rPr>
          <w:rFonts w:ascii="Open Sans" w:cs="Open Sans" w:eastAsia="Open Sans" w:hAnsi="Open Sans"/>
          <w:b w:val="1"/>
          <w:sz w:val="24"/>
          <w:szCs w:val="24"/>
          <w:rtl w:val="0"/>
        </w:rPr>
        <w:t xml:space="preserve">NO CLASS but online lecture required on:</w:t>
      </w:r>
    </w:p>
    <w:p w:rsidR="00000000" w:rsidDel="00000000" w:rsidP="00000000" w:rsidRDefault="00000000" w:rsidRPr="00000000" w14:paraId="00000076">
      <w:pPr>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rFonts w:ascii="Open Sans" w:cs="Open Sans" w:eastAsia="Open Sans" w:hAnsi="Open Sans"/>
          <w:b w:val="0"/>
          <w:color w:val="000000"/>
          <w:sz w:val="24"/>
          <w:szCs w:val="24"/>
          <w:highlight w:val="white"/>
          <w:u w:val="none"/>
        </w:rPr>
      </w:pPr>
      <w:r w:rsidDel="00000000" w:rsidR="00000000" w:rsidRPr="00000000">
        <w:rPr>
          <w:rFonts w:ascii="Open Sans" w:cs="Open Sans" w:eastAsia="Open Sans" w:hAnsi="Open Sans"/>
          <w:b w:val="0"/>
          <w:color w:val="000000"/>
          <w:sz w:val="24"/>
          <w:szCs w:val="24"/>
          <w:highlight w:val="white"/>
          <w:rtl w:val="0"/>
        </w:rPr>
        <w:t xml:space="preserve">Securing WordPress</w:t>
      </w:r>
      <w:r w:rsidDel="00000000" w:rsidR="00000000" w:rsidRPr="00000000">
        <w:rPr>
          <w:rtl w:val="0"/>
        </w:rPr>
      </w:r>
    </w:p>
    <w:p w:rsidR="00000000" w:rsidDel="00000000" w:rsidP="00000000" w:rsidRDefault="00000000" w:rsidRPr="00000000" w14:paraId="00000077">
      <w:pPr>
        <w:widowControl w:val="0"/>
        <w:numPr>
          <w:ilvl w:val="1"/>
          <w:numId w:val="6"/>
        </w:numPr>
        <w:spacing w:after="0" w:before="0" w:line="276" w:lineRule="auto"/>
        <w:ind w:left="1440" w:right="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Search Engine Optimization</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u w:val="single"/>
        </w:rPr>
      </w:pPr>
      <w:r w:rsidDel="00000000" w:rsidR="00000000" w:rsidRPr="00000000">
        <w:rPr>
          <w:rFonts w:ascii="Open Sans" w:cs="Open Sans" w:eastAsia="Open Sans" w:hAnsi="Open Sans"/>
          <w:b w:val="0"/>
          <w:color w:val="000000"/>
          <w:sz w:val="24"/>
          <w:szCs w:val="24"/>
          <w:highlight w:val="white"/>
          <w:u w:val="single"/>
          <w:rtl w:val="0"/>
        </w:rPr>
        <w:t xml:space="preserve">Week </w:t>
      </w:r>
      <w:r w:rsidDel="00000000" w:rsidR="00000000" w:rsidRPr="00000000">
        <w:rPr>
          <w:rFonts w:ascii="Open Sans" w:cs="Open Sans" w:eastAsia="Open Sans" w:hAnsi="Open Sans"/>
          <w:sz w:val="24"/>
          <w:szCs w:val="24"/>
          <w:u w:val="single"/>
          <w:rtl w:val="0"/>
        </w:rPr>
        <w:t xml:space="preserve">8</w:t>
      </w:r>
      <w:r w:rsidDel="00000000" w:rsidR="00000000" w:rsidRPr="00000000">
        <w:rPr>
          <w:rFonts w:ascii="Open Sans" w:cs="Open Sans" w:eastAsia="Open Sans" w:hAnsi="Open Sans"/>
          <w:b w:val="0"/>
          <w:color w:val="000000"/>
          <w:sz w:val="24"/>
          <w:szCs w:val="24"/>
          <w:highlight w:val="white"/>
          <w:u w:val="single"/>
          <w:rtl w:val="0"/>
        </w:rPr>
        <w:t xml:space="preserve"> - 08/15</w:t>
      </w:r>
      <w:r w:rsidDel="00000000" w:rsidR="00000000" w:rsidRPr="00000000">
        <w:rPr>
          <w:rtl w:val="0"/>
        </w:rPr>
      </w:r>
    </w:p>
    <w:p w:rsidR="00000000" w:rsidDel="00000000" w:rsidP="00000000" w:rsidRDefault="00000000" w:rsidRPr="00000000" w14:paraId="0000007A">
      <w:pPr>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b w:val="0"/>
          <w:color w:val="000000"/>
          <w:sz w:val="24"/>
          <w:szCs w:val="24"/>
          <w:highlight w:val="white"/>
          <w:u w:val="none"/>
        </w:rPr>
      </w:pPr>
      <w:r w:rsidDel="00000000" w:rsidR="00000000" w:rsidRPr="00000000">
        <w:rPr>
          <w:rFonts w:ascii="Open Sans" w:cs="Open Sans" w:eastAsia="Open Sans" w:hAnsi="Open Sans"/>
          <w:sz w:val="24"/>
          <w:szCs w:val="24"/>
          <w:rtl w:val="0"/>
        </w:rPr>
        <w:t xml:space="preserve">Lecture as needed</w:t>
      </w:r>
      <w:r w:rsidDel="00000000" w:rsidR="00000000" w:rsidRPr="00000000">
        <w:rPr>
          <w:rtl w:val="0"/>
        </w:rPr>
      </w:r>
    </w:p>
    <w:p w:rsidR="00000000" w:rsidDel="00000000" w:rsidP="00000000" w:rsidRDefault="00000000" w:rsidRPr="00000000" w14:paraId="0000007B">
      <w:pPr>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Assignment 04 due</w:t>
      </w:r>
      <w:r w:rsidDel="00000000" w:rsidR="00000000" w:rsidRPr="00000000">
        <w:rPr>
          <w:rtl w:val="0"/>
        </w:rPr>
      </w:r>
    </w:p>
    <w:p w:rsidR="00000000" w:rsidDel="00000000" w:rsidP="00000000" w:rsidRDefault="00000000" w:rsidRPr="00000000" w14:paraId="0000007C">
      <w:pPr>
        <w:widowControl w:val="0"/>
        <w:spacing w:after="0" w:before="0" w:line="276" w:lineRule="auto"/>
        <w:ind w:left="0" w:right="0" w:firstLine="0"/>
        <w:contextualSpacing w:val="0"/>
        <w:rPr>
          <w:rFonts w:ascii="Open Sans" w:cs="Open Sans" w:eastAsia="Open Sans" w:hAnsi="Open Sans"/>
          <w:u w:val="single"/>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u w:val="single"/>
        </w:rPr>
      </w:pPr>
      <w:r w:rsidDel="00000000" w:rsidR="00000000" w:rsidRPr="00000000">
        <w:rPr>
          <w:rFonts w:ascii="Open Sans" w:cs="Open Sans" w:eastAsia="Open Sans" w:hAnsi="Open Sans"/>
          <w:sz w:val="24"/>
          <w:szCs w:val="24"/>
          <w:u w:val="single"/>
          <w:rtl w:val="0"/>
        </w:rPr>
        <w:t xml:space="preserve">Week 9</w:t>
      </w:r>
      <w:r w:rsidDel="00000000" w:rsidR="00000000" w:rsidRPr="00000000">
        <w:rPr>
          <w:rFonts w:ascii="Open Sans" w:cs="Open Sans" w:eastAsia="Open Sans" w:hAnsi="Open Sans"/>
          <w:b w:val="0"/>
          <w:color w:val="000000"/>
          <w:sz w:val="24"/>
          <w:szCs w:val="24"/>
          <w:highlight w:val="white"/>
          <w:u w:val="single"/>
          <w:rtl w:val="0"/>
        </w:rPr>
        <w:t xml:space="preserve"> - 08/22</w:t>
      </w:r>
      <w:r w:rsidDel="00000000" w:rsidR="00000000" w:rsidRPr="00000000">
        <w:rPr>
          <w:rtl w:val="0"/>
        </w:rPr>
      </w:r>
    </w:p>
    <w:p w:rsidR="00000000" w:rsidDel="00000000" w:rsidP="00000000" w:rsidRDefault="00000000" w:rsidRPr="00000000" w14:paraId="0000007E">
      <w:pPr>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Open Sans" w:cs="Open Sans" w:eastAsia="Open Sans" w:hAnsi="Open Sans"/>
          <w:b w:val="0"/>
          <w:color w:val="000000"/>
          <w:sz w:val="24"/>
          <w:szCs w:val="24"/>
          <w:highlight w:val="white"/>
          <w:u w:val="none"/>
        </w:rPr>
      </w:pPr>
      <w:r w:rsidDel="00000000" w:rsidR="00000000" w:rsidRPr="00000000">
        <w:rPr>
          <w:rFonts w:ascii="Open Sans" w:cs="Open Sans" w:eastAsia="Open Sans" w:hAnsi="Open Sans"/>
          <w:sz w:val="24"/>
          <w:szCs w:val="24"/>
          <w:rtl w:val="0"/>
        </w:rPr>
        <w:t xml:space="preserve">Lecture as needed</w:t>
      </w: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u w:val="single"/>
        </w:rPr>
      </w:pPr>
      <w:r w:rsidDel="00000000" w:rsidR="00000000" w:rsidRPr="00000000">
        <w:rPr>
          <w:rFonts w:ascii="Open Sans" w:cs="Open Sans" w:eastAsia="Open Sans" w:hAnsi="Open Sans"/>
          <w:b w:val="0"/>
          <w:color w:val="000000"/>
          <w:sz w:val="24"/>
          <w:szCs w:val="24"/>
          <w:highlight w:val="white"/>
          <w:u w:val="single"/>
          <w:rtl w:val="0"/>
        </w:rPr>
        <w:t xml:space="preserve">Week 1</w:t>
      </w:r>
      <w:r w:rsidDel="00000000" w:rsidR="00000000" w:rsidRPr="00000000">
        <w:rPr>
          <w:rFonts w:ascii="Open Sans" w:cs="Open Sans" w:eastAsia="Open Sans" w:hAnsi="Open Sans"/>
          <w:sz w:val="24"/>
          <w:szCs w:val="24"/>
          <w:u w:val="single"/>
          <w:rtl w:val="0"/>
        </w:rPr>
        <w:t xml:space="preserve">0</w:t>
      </w:r>
      <w:r w:rsidDel="00000000" w:rsidR="00000000" w:rsidRPr="00000000">
        <w:rPr>
          <w:rFonts w:ascii="Open Sans" w:cs="Open Sans" w:eastAsia="Open Sans" w:hAnsi="Open Sans"/>
          <w:b w:val="0"/>
          <w:color w:val="000000"/>
          <w:sz w:val="24"/>
          <w:szCs w:val="24"/>
          <w:highlight w:val="white"/>
          <w:u w:val="single"/>
          <w:rtl w:val="0"/>
        </w:rPr>
        <w:t xml:space="preserve"> - </w:t>
      </w:r>
      <w:r w:rsidDel="00000000" w:rsidR="00000000" w:rsidRPr="00000000">
        <w:rPr>
          <w:rFonts w:ascii="Open Sans" w:cs="Open Sans" w:eastAsia="Open Sans" w:hAnsi="Open Sans"/>
          <w:sz w:val="24"/>
          <w:szCs w:val="24"/>
          <w:u w:val="single"/>
          <w:rtl w:val="0"/>
        </w:rPr>
        <w:t xml:space="preserve">08/29</w:t>
      </w:r>
      <w:r w:rsidDel="00000000" w:rsidR="00000000" w:rsidRPr="00000000">
        <w:rPr>
          <w:rtl w:val="0"/>
        </w:rPr>
      </w:r>
    </w:p>
    <w:p w:rsidR="00000000" w:rsidDel="00000000" w:rsidP="00000000" w:rsidRDefault="00000000" w:rsidRPr="00000000" w14:paraId="00000081">
      <w:pPr>
        <w:widowControl w:val="0"/>
        <w:numPr>
          <w:ilvl w:val="0"/>
          <w:numId w:val="2"/>
        </w:numPr>
        <w:spacing w:after="0" w:before="0" w:line="276" w:lineRule="auto"/>
        <w:ind w:left="720" w:right="0" w:hanging="360"/>
        <w:contextualSpacing w:val="1"/>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Pre-Crit Reviews and Debugging</w:t>
      </w:r>
    </w:p>
    <w:p w:rsidR="00000000" w:rsidDel="00000000" w:rsidP="00000000" w:rsidRDefault="00000000" w:rsidRPr="00000000" w14:paraId="00000082">
      <w:pPr>
        <w:widowControl w:val="0"/>
        <w:spacing w:after="0" w:before="0" w:line="276" w:lineRule="auto"/>
        <w:ind w:left="0" w:right="0" w:firstLine="0"/>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widowControl w:val="0"/>
        <w:spacing w:after="0" w:before="0" w:line="276" w:lineRule="auto"/>
        <w:ind w:left="0" w:right="0" w:firstLine="0"/>
        <w:contextualSpacing w:val="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Week 11 - 09/06</w:t>
      </w:r>
    </w:p>
    <w:p w:rsidR="00000000" w:rsidDel="00000000" w:rsidP="00000000" w:rsidRDefault="00000000" w:rsidRPr="00000000" w14:paraId="00000084">
      <w:pPr>
        <w:widowControl w:val="0"/>
        <w:numPr>
          <w:ilvl w:val="0"/>
          <w:numId w:val="12"/>
        </w:numPr>
        <w:spacing w:after="0" w:before="0" w:line="276" w:lineRule="auto"/>
        <w:ind w:left="720" w:right="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 Critique</w:t>
      </w:r>
      <w:r w:rsidDel="00000000" w:rsidR="00000000" w:rsidRPr="00000000">
        <w:rPr>
          <w:rtl w:val="0"/>
        </w:rPr>
      </w:r>
    </w:p>
    <w:p w:rsidR="00000000" w:rsidDel="00000000" w:rsidP="00000000" w:rsidRDefault="00000000" w:rsidRPr="00000000" w14:paraId="00000085">
      <w:pPr>
        <w:widowControl w:val="0"/>
        <w:numPr>
          <w:ilvl w:val="1"/>
          <w:numId w:val="12"/>
        </w:numPr>
        <w:spacing w:after="0" w:before="0" w:line="276" w:lineRule="auto"/>
        <w:ind w:left="1440" w:right="0" w:hanging="36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Section 001</w:t>
      </w:r>
      <w:r w:rsidDel="00000000" w:rsidR="00000000" w:rsidRPr="00000000">
        <w:rPr>
          <w:rFonts w:ascii="Open Sans" w:cs="Open Sans" w:eastAsia="Open Sans" w:hAnsi="Open Sans"/>
          <w:sz w:val="24"/>
          <w:szCs w:val="24"/>
          <w:rtl w:val="0"/>
        </w:rPr>
        <w:t xml:space="preserve"> - 1030AM - 1230PM (</w:t>
      </w:r>
      <w:r w:rsidDel="00000000" w:rsidR="00000000" w:rsidRPr="00000000">
        <w:rPr>
          <w:rFonts w:ascii="Open Sans" w:cs="Open Sans" w:eastAsia="Open Sans" w:hAnsi="Open Sans"/>
          <w:i w:val="1"/>
          <w:sz w:val="24"/>
          <w:szCs w:val="24"/>
          <w:rtl w:val="0"/>
        </w:rPr>
        <w:t xml:space="preserve">URBN 250)</w:t>
      </w:r>
    </w:p>
    <w:p w:rsidR="00000000" w:rsidDel="00000000" w:rsidP="00000000" w:rsidRDefault="00000000" w:rsidRPr="00000000" w14:paraId="00000086">
      <w:pPr>
        <w:widowControl w:val="0"/>
        <w:numPr>
          <w:ilvl w:val="1"/>
          <w:numId w:val="12"/>
        </w:numPr>
        <w:spacing w:after="0" w:before="0" w:line="276" w:lineRule="auto"/>
        <w:ind w:left="1440" w:right="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Section 002</w:t>
      </w:r>
      <w:r w:rsidDel="00000000" w:rsidR="00000000" w:rsidRPr="00000000">
        <w:rPr>
          <w:rFonts w:ascii="Open Sans" w:cs="Open Sans" w:eastAsia="Open Sans" w:hAnsi="Open Sans"/>
          <w:sz w:val="24"/>
          <w:szCs w:val="24"/>
          <w:rtl w:val="0"/>
        </w:rPr>
        <w:t xml:space="preserve"> - 1PM - 3PM (</w:t>
      </w:r>
      <w:r w:rsidDel="00000000" w:rsidR="00000000" w:rsidRPr="00000000">
        <w:rPr>
          <w:rFonts w:ascii="Open Sans" w:cs="Open Sans" w:eastAsia="Open Sans" w:hAnsi="Open Sans"/>
          <w:i w:val="1"/>
          <w:sz w:val="24"/>
          <w:szCs w:val="24"/>
          <w:rtl w:val="0"/>
        </w:rPr>
        <w:t xml:space="preserve">URBN 250)</w:t>
      </w:r>
    </w:p>
    <w:p w:rsidR="00000000" w:rsidDel="00000000" w:rsidP="00000000" w:rsidRDefault="00000000" w:rsidRPr="00000000" w14:paraId="00000087">
      <w:pPr>
        <w:widowControl w:val="0"/>
        <w:numPr>
          <w:ilvl w:val="0"/>
          <w:numId w:val="12"/>
        </w:numPr>
        <w:spacing w:after="0" w:before="0" w:line="276" w:lineRule="auto"/>
        <w:ind w:left="720" w:right="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Final DUE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Americans with Disabilities Act</w:t>
      </w: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In compliance with Section 504 of the Rehabilitation Act of 1973, the Americans with Disabilities Act of 1990, and applicable federal and state laws, Drexel University ensures people with disabilities will have an equal opportunity to participate in its programs and activities. Members and guests of the Drexel community who have a disability need to register with the Office of Disability Services (ODS), if requesting auxiliary aids, accommodations, and services to participate in Drexel University’s programs. All requests for reasonable and appropriate auxiliary aids, academic adjustments, and services will be considered on a case-by-case basis and in a timely fashion.</w:t>
      </w: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Office of Disability Services</w:t>
      </w: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3201 Arch Street, Suite 210</w:t>
      </w: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Philadelphia, PA 19104</w:t>
      </w: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Phone: 215.895.1401</w:t>
      </w: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TTY: 215.895.2299 (Reserved for those who are deaf or hard of hearing)</w:t>
      </w: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Fax: 215.895.1402</w:t>
      </w: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E-mail: disability@drexel.edu</w:t>
      </w: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1"/>
          <w:color w:val="000000"/>
          <w:sz w:val="24"/>
          <w:szCs w:val="24"/>
          <w:highlight w:val="white"/>
          <w:rtl w:val="0"/>
        </w:rPr>
        <w:t xml:space="preserve">Acknowledging Conditions and Obligations in Syllabus</w:t>
      </w: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The student acknowledges receipt of this syllabus and the information herein contained by continuing to attend classes and turn in assignments.</w:t>
      </w: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Open Sans" w:cs="Open Sans" w:eastAsia="Open Sans" w:hAnsi="Open Sans"/>
        </w:rPr>
      </w:pPr>
      <w:r w:rsidDel="00000000" w:rsidR="00000000" w:rsidRPr="00000000">
        <w:rPr>
          <w:rFonts w:ascii="Open Sans" w:cs="Open Sans" w:eastAsia="Open Sans" w:hAnsi="Open Sans"/>
          <w:b w:val="0"/>
          <w:color w:val="000000"/>
          <w:sz w:val="24"/>
          <w:szCs w:val="24"/>
          <w:highlight w:val="white"/>
          <w:rtl w:val="0"/>
        </w:rPr>
        <w:t xml:space="preserve">This syllabus is intended as a guideline. The instructor reserves the right to change from it in interest of responding to individual class need.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highlight w:val="white"/>
        <w:lang w:val="en"/>
      </w:rPr>
    </w:rPrDefault>
    <w:pPrDefault>
      <w:pPr>
        <w:spacing w:after="90" w:before="90" w:line="276" w:lineRule="auto"/>
        <w:ind w:left="90" w:right="90" w:hanging="8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ind w:left="0" w:right="0" w:firstLine="0"/>
      <w:contextualSpacing w:val="0"/>
    </w:pPr>
    <w:rPr>
      <w:rFonts w:ascii="Verdana" w:cs="Verdana" w:eastAsia="Verdana" w:hAnsi="Verdana"/>
      <w:b w:val="1"/>
      <w:color w:val="000000"/>
      <w:sz w:val="36"/>
      <w:szCs w:val="36"/>
      <w:highlight w:val="white"/>
    </w:rPr>
  </w:style>
  <w:style w:type="paragraph" w:styleId="Heading2">
    <w:name w:val="heading 2"/>
    <w:basedOn w:val="Normal"/>
    <w:next w:val="Normal"/>
    <w:pPr>
      <w:keepNext w:val="1"/>
      <w:keepLines w:val="1"/>
      <w:spacing w:after="225" w:before="225" w:line="276" w:lineRule="auto"/>
      <w:ind w:left="0" w:right="0" w:firstLine="0"/>
      <w:contextualSpacing w:val="0"/>
    </w:pPr>
    <w:rPr>
      <w:rFonts w:ascii="Verdana" w:cs="Verdana" w:eastAsia="Verdana" w:hAnsi="Verdana"/>
      <w:b w:val="1"/>
      <w:color w:val="000000"/>
      <w:sz w:val="28"/>
      <w:szCs w:val="28"/>
      <w:highlight w:val="white"/>
    </w:rPr>
  </w:style>
  <w:style w:type="paragraph" w:styleId="Heading3">
    <w:name w:val="heading 3"/>
    <w:basedOn w:val="Normal"/>
    <w:next w:val="Normal"/>
    <w:pPr>
      <w:keepNext w:val="1"/>
      <w:keepLines w:val="1"/>
      <w:spacing w:after="240" w:before="240" w:line="276" w:lineRule="auto"/>
      <w:ind w:left="0" w:right="0" w:firstLine="0"/>
      <w:contextualSpacing w:val="0"/>
    </w:pPr>
    <w:rPr>
      <w:rFonts w:ascii="Verdana" w:cs="Verdana" w:eastAsia="Verdana" w:hAnsi="Verdana"/>
      <w:b w:val="1"/>
      <w:color w:val="000000"/>
      <w:sz w:val="24"/>
      <w:szCs w:val="24"/>
      <w:highlight w:val="white"/>
    </w:rPr>
  </w:style>
  <w:style w:type="paragraph" w:styleId="Heading4">
    <w:name w:val="heading 4"/>
    <w:basedOn w:val="Normal"/>
    <w:next w:val="Normal"/>
    <w:pPr>
      <w:keepNext w:val="1"/>
      <w:keepLines w:val="1"/>
      <w:spacing w:after="255" w:before="255" w:line="276" w:lineRule="auto"/>
      <w:ind w:left="0" w:right="0" w:firstLine="0"/>
      <w:contextualSpacing w:val="0"/>
    </w:pPr>
    <w:rPr>
      <w:rFonts w:ascii="Verdana" w:cs="Verdana" w:eastAsia="Verdana" w:hAnsi="Verdana"/>
      <w:b w:val="1"/>
      <w:color w:val="000000"/>
      <w:sz w:val="20"/>
      <w:szCs w:val="20"/>
      <w:highlight w:val="white"/>
    </w:rPr>
  </w:style>
  <w:style w:type="paragraph" w:styleId="Heading5">
    <w:name w:val="heading 5"/>
    <w:basedOn w:val="Normal"/>
    <w:next w:val="Normal"/>
    <w:pPr>
      <w:keepNext w:val="1"/>
      <w:keepLines w:val="1"/>
      <w:spacing w:after="255" w:before="255" w:line="276" w:lineRule="auto"/>
      <w:ind w:left="0" w:right="0" w:firstLine="0"/>
      <w:contextualSpacing w:val="0"/>
    </w:pPr>
    <w:rPr>
      <w:rFonts w:ascii="Verdana" w:cs="Verdana" w:eastAsia="Verdana" w:hAnsi="Verdana"/>
      <w:b w:val="1"/>
      <w:color w:val="000000"/>
      <w:sz w:val="16"/>
      <w:szCs w:val="16"/>
      <w:highlight w:val="white"/>
    </w:rPr>
  </w:style>
  <w:style w:type="paragraph" w:styleId="Heading6">
    <w:name w:val="heading 6"/>
    <w:basedOn w:val="Normal"/>
    <w:next w:val="Normal"/>
    <w:pPr>
      <w:keepNext w:val="1"/>
      <w:keepLines w:val="1"/>
      <w:spacing w:after="360" w:before="360" w:line="276" w:lineRule="auto"/>
      <w:ind w:left="0" w:right="0" w:firstLine="0"/>
      <w:contextualSpacing w:val="0"/>
    </w:pPr>
    <w:rPr>
      <w:rFonts w:ascii="Verdana" w:cs="Verdana" w:eastAsia="Verdana" w:hAnsi="Verdana"/>
      <w:b w:val="1"/>
      <w:color w:val="000000"/>
      <w:sz w:val="16"/>
      <w:szCs w:val="16"/>
      <w:highlight w:val="white"/>
    </w:rPr>
  </w:style>
  <w:style w:type="paragraph" w:styleId="Title">
    <w:name w:val="Title"/>
    <w:basedOn w:val="Normal"/>
    <w:next w:val="Normal"/>
    <w:pPr>
      <w:keepNext w:val="1"/>
      <w:keepLines w:val="1"/>
      <w:spacing w:after="120" w:before="480" w:line="276" w:lineRule="auto"/>
      <w:ind w:left="90" w:right="90" w:hanging="89"/>
      <w:contextualSpacing w:val="0"/>
    </w:pPr>
    <w:rPr>
      <w:rFonts w:ascii="Verdana" w:cs="Verdana" w:eastAsia="Verdana" w:hAnsi="Verdana"/>
      <w:b w:val="1"/>
      <w:color w:val="000000"/>
      <w:sz w:val="72"/>
      <w:szCs w:val="72"/>
      <w:highlight w:val="white"/>
    </w:rPr>
  </w:style>
  <w:style w:type="paragraph" w:styleId="Subtitle">
    <w:name w:val="Subtitle"/>
    <w:basedOn w:val="Normal"/>
    <w:next w:val="Normal"/>
    <w:pPr>
      <w:keepNext w:val="1"/>
      <w:keepLines w:val="1"/>
      <w:spacing w:after="80" w:before="360" w:line="276" w:lineRule="auto"/>
      <w:ind w:left="90" w:right="90" w:hanging="89"/>
      <w:contextualSpacing w:val="0"/>
    </w:pPr>
    <w:rPr>
      <w:rFonts w:ascii="Georgia" w:cs="Georgia" w:eastAsia="Georgia" w:hAnsi="Georgia"/>
      <w:b w:val="0"/>
      <w:i w:val="1"/>
      <w:color w:val="666666"/>
      <w:sz w:val="48"/>
      <w:szCs w:val="48"/>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helmyers.com/php-intro/presentation-2-basics.html#/" TargetMode="External"/><Relationship Id="rId10" Type="http://schemas.openxmlformats.org/officeDocument/2006/relationships/hyperlink" Target="http://chelmyers.com/php-intro/presentation-1-introduction.html" TargetMode="External"/><Relationship Id="rId12" Type="http://schemas.openxmlformats.org/officeDocument/2006/relationships/hyperlink" Target="http://chelmyers.com/php-intro/presentation-3-control_structures.html#/" TargetMode="External"/><Relationship Id="rId9" Type="http://schemas.openxmlformats.org/officeDocument/2006/relationships/hyperlink" Target="https://docs.google.com/presentation/d/1_MeF4lKnjIPmYfPMjtDuHfEOYy4YSCcfazOJE2GASRY/edit#slide=id.p" TargetMode="External"/><Relationship Id="rId5" Type="http://schemas.openxmlformats.org/officeDocument/2006/relationships/styles" Target="styles.xml"/><Relationship Id="rId6" Type="http://schemas.openxmlformats.org/officeDocument/2006/relationships/hyperlink" Target="mailto:cmm469@drexel.edu" TargetMode="External"/><Relationship Id="rId7" Type="http://schemas.openxmlformats.org/officeDocument/2006/relationships/hyperlink" Target="mailto:cmm469@drexel.edu" TargetMode="External"/><Relationship Id="rId8" Type="http://schemas.openxmlformats.org/officeDocument/2006/relationships/hyperlink" Target="mailto:cmm469@drexel.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