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SOBRE LA EMPRESA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NOMBRE: </w:t>
      </w:r>
      <w:r w:rsidDel="00000000" w:rsidR="00000000" w:rsidRPr="00000000">
        <w:rPr>
          <w:rtl w:val="0"/>
        </w:rPr>
        <w:t xml:space="preserve">Taypa Peru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Restaurante que ofrece menús, platos a la carta y postres, también ofrece bebidas como jugos, cervezas y gaseosas.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DIRECCIÓN: </w:t>
      </w:r>
      <w:r w:rsidDel="00000000" w:rsidR="00000000" w:rsidRPr="00000000">
        <w:rPr>
          <w:rtl w:val="0"/>
        </w:rPr>
        <w:t xml:space="preserve">Jr San Bernardo 289, Los Olivos (al costado de la universidad César Vallejo)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TIEMPO DE FUNCIONAMIENTO: </w:t>
      </w:r>
      <w:r w:rsidDel="00000000" w:rsidR="00000000" w:rsidRPr="00000000">
        <w:rPr>
          <w:rtl w:val="0"/>
        </w:rPr>
        <w:t xml:space="preserve">Desde abril de 2021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DELIVERY: </w:t>
      </w: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INTERNET: </w:t>
      </w:r>
      <w:r w:rsidDel="00000000" w:rsidR="00000000" w:rsidRPr="00000000">
        <w:rPr>
          <w:rtl w:val="0"/>
        </w:rPr>
        <w:t xml:space="preserve">Sí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COMPUTADORAS: </w:t>
      </w:r>
      <w:r w:rsidDel="00000000" w:rsidR="00000000" w:rsidRPr="00000000">
        <w:rPr>
          <w:rtl w:val="0"/>
        </w:rPr>
        <w:t xml:space="preserve">Solo una, pero el cliente se compromete a adquirir más equipo si es necesario (otras computadoras y tablets)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TRABAJADORES: </w:t>
      </w:r>
      <w:r w:rsidDel="00000000" w:rsidR="00000000" w:rsidRPr="00000000">
        <w:rPr>
          <w:rtl w:val="0"/>
        </w:rPr>
        <w:t xml:space="preserve">7 (incluyendo a los dueños)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Dos dueños (que hacen las veces de mozos, encargados de caja e inventario)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Dos mozos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Dos repartidores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PROCESOS DE NEGOCIO: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ATENCIÓN DE PEDIDOS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El proceso comienza cuando el comensal llega al establecimiento y escoge una mesa.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Un mozo(a) se acerca y le ofrece el menú.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El mozo(a) anota el pedido del comensal a mano en una boleta que tiene una copia.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El mozo(a) envía la boleta original a la cocina para que el cocinero prepare el plato.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El mozo(a) envía la copia de la boleta a la caja.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El cocinero avisa (grita) al mozo que el(los) plato(s) ya está listo para que el mozo se los lleve al comensal.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El mozo lleva el(los) plato(s)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Cuando termina de comer, el comensal se acerca a la caja.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El comensal indica al encargado de caja en qué mesa estuvo y procede a pagar.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El comensal recibe el vuelto(si es que hubiera) y se retira.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El proceso finaliza.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PROBLEMAS DETECTADOS EN ESTE PROCESO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Las boletas escritas a mano por el mozo muchas veces no son legibles, lo que lleva a confusiones en la cocina.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Si un comensal desea cambiar un plato que ha pedido lo notifica al mozo, el mozo procede a cambiar la boleta original con lo que solicita el comensal, pero la copia de la boleta ya fue enviada a caja lo que lleva a fallas en el cobro de los platos.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Si un cliente desea cambiarse de mesa esto lleva a confusiones debido a que la boleta y su copia ya se llevaron a la cocina y a caja respectivamente.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Ocurre que a veces no se sabe qué comensal realizó su pedido antes que otro comensal por lo que en la cocina no saben qué plato preparar primero.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Existen días y horas en los que el restaurante requiere de mayor personal, por lo que los dueños desearían saber en qué días y a qué horas hay más demanda para contratar a más personas que trabajen sólo en ese tiempo.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PROCESO DE MAYOR PRIORIDAD PARA EL CLIENTE: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La atención de pedidos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DEL DESARROLLO DEL SISTEMA: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Mejorar la eficiencia de sus procesos y conseguir una mejora en la calidad del servicio que brinda el restaurante.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CONSIDERACIONES PARA EL DESARROLLO DEL SISTEMA: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RELATIVO A LA GESTIÓN DE CUENTAS DE USUARIO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Los usuarios deben poder editar sus nombres de usuarios, contraseñas y el resto de su información, a excepción de sus roles.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RELATIVO A LA GESTIÓN GENERAL DEL RESTAURANTE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El dueño del restaurante debe poder registrar los platos de su restaurante, anotando la cantidad y qué insumos se utilizan en la elaboración de los platos, así como el precio que se cobra por ese plato.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El sistema debe considerar que hay pedidos que requieren preparación y otros que no (por ejemplo: cervezas y gaseosas)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El dueño debe poder registrar mesas y poder desactivarlas.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El dueño debe poder DESACTIVAR un plato en caso de que el restaurante deje de servir ése plato por un tiempo.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RELATIVO A LA GESTIÓN DEL PERSONAL 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El dueño debe poder registrar usuarios al sistema indicando para cada uno: el nombre de usuario, la contraseña, nombres y apellidos del nuevo usuario  y el rol que tiene en el restaurante.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Por el momento los roles que existen son: ADMINISTRADOR, REPARTIDOR,  COCINERO, CLIENTE.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El rol administrador debería tener acceso libre a todas las funciones del sistema.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Administradores deberían poder DESHABILITAR cuentas de otros usuarios que no sean otros administradores.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RELATIVO A LA ATENCIÓN DE PEDIDOS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Cada pedido debe tener los estados: Pendiente y entregado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Cuando un cliente realiza su pedido, el estado de la mesa debe cambiar a ocupada y cuando un comensal realiza el pago de su plato, la mesa se debe liberar.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Cada pedido debe estar compuesto por subpedidos individuales.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Cada pedido tendrá los siguientes estados: Pendiente, En preparación, Entregado.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p23vpIeFgjNwsca0QK7+fB8dVw==">AMUW2mW6epk7ZCnUbvD0bwNZDhONMRTHSc+U1pxm1IgCI2SO8mCrv3WxKRXBTGGqsZsD3lKWfSvnVt9NcPOcWDA6D4cMzznJ5gRKApT+YOFF0kr7Vc/4a8g=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