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1434465</wp:posOffset>
            </wp:positionH>
            <wp:positionV relativeFrom="paragraph">
              <wp:posOffset>-80644</wp:posOffset>
            </wp:positionV>
            <wp:extent cx="2401570" cy="3604895"/>
            <wp:effectExtent b="0" l="0" r="0" t="0"/>
            <wp:wrapTopAndBottom distB="0" dist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Arquitectura de Software</w:t>
        <w:tab/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Documento de Arquitectura del Sistema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Espinoza Loaiza, Edwin Omar</w:t>
        <w:tab/>
        <w:tab/>
        <w:t xml:space="preserve">16200087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Masias Carranza, Nicolas                             15200250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Pareja Romero, Luis Alberto</w:t>
        <w:tab/>
        <w:tab/>
        <w:tab/>
        <w:t xml:space="preserve">14200053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Suarez Rojas, Cesar Augusto</w:t>
        <w:tab/>
        <w:tab/>
        <w:tab/>
        <w:t xml:space="preserve">11200165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GESTIÓN DE UN RESTAURANTE – GP4</w:t>
      </w:r>
    </w:p>
    <w:p w:rsidR="00000000" w:rsidDel="00000000" w:rsidP="00000000" w:rsidRDefault="00000000" w:rsidRPr="00000000" w14:paraId="00000018">
      <w:pPr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Arquitectura del Sistema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Documento de Arquitectura de Software presenta la arquitectura del sistema a través de diferentes vistas, cada una de las cuales ilustra un aspecto en particular del software por desarrollar.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DESCRIPCIÓN DE SISTEMA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es una aplicación web orientada en el rubro de restaurantes que permite la automatización de la toma de pedidos por parte de los comensales, la administración y de los empleados involucrados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OBJETIVOS DEL SISTEMA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el proceso de atención de los pedidos realizados por los clientes.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Agilizar y mejorar el proceso de la información de los pedidos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las ventas del restaurant.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los productos ofrecidos por el restaurant controlando el stock, precios , cupones y disponibilidad.</w:t>
      </w:r>
    </w:p>
    <w:p w:rsidR="00000000" w:rsidDel="00000000" w:rsidP="00000000" w:rsidRDefault="00000000" w:rsidRPr="00000000" w14:paraId="00000022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DEFINICIONES Y CONVENCIONES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es un 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programa informático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diseñado como herramienta para permitir a un usuario realizar sus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– Servidor: es un patrón de arquitectura donde el cliente realiza solicitudes y el servidor es quien realiza las respuestas.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conjunto de datos almacenados sistemáticamente.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de Servicio: es un modelo arquitectónico que gestiona la comunicación entre servicios web.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ARQUITECTURA GENERAL DEL SISTEMA</w:t>
      </w:r>
    </w:p>
    <w:p w:rsidR="00000000" w:rsidDel="00000000" w:rsidP="00000000" w:rsidRDefault="00000000" w:rsidRPr="00000000" w14:paraId="0000002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DIAGRAMA DE CONTEXTO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642620</wp:posOffset>
            </wp:positionH>
            <wp:positionV relativeFrom="paragraph">
              <wp:posOffset>259715</wp:posOffset>
            </wp:positionV>
            <wp:extent cx="4114800" cy="2228215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ARQUITECTURA DEL SISTEMA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108586</wp:posOffset>
            </wp:positionH>
            <wp:positionV relativeFrom="paragraph">
              <wp:posOffset>527050</wp:posOffset>
            </wp:positionV>
            <wp:extent cx="5394960" cy="2857500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TECNOLOGIAS UTILIZADAS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403968</wp:posOffset>
            </wp:positionH>
            <wp:positionV relativeFrom="paragraph">
              <wp:posOffset>5715</wp:posOffset>
            </wp:positionV>
            <wp:extent cx="1116281" cy="1116281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281" cy="1116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2078700</wp:posOffset>
            </wp:positionH>
            <wp:positionV relativeFrom="paragraph">
              <wp:posOffset>6184</wp:posOffset>
            </wp:positionV>
            <wp:extent cx="1212635" cy="1212635"/>
            <wp:effectExtent b="0" l="0" r="0" t="0"/>
            <wp:wrapNone/>
            <wp:docPr descr="Logo Css Css3 - Imagen gratis en Pixabay" id="3" name="image5.png"/>
            <a:graphic>
              <a:graphicData uri="http://schemas.openxmlformats.org/drawingml/2006/picture">
                <pic:pic>
                  <pic:nvPicPr>
                    <pic:cNvPr descr="Logo Css Css3 - Imagen gratis en Pixabay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635" cy="1212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114935</wp:posOffset>
            </wp:positionV>
            <wp:extent cx="1950720" cy="1950720"/>
            <wp:effectExtent b="0" l="0" r="0" t="0"/>
            <wp:wrapSquare wrapText="bothSides" distB="0" distT="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512445</wp:posOffset>
            </wp:positionH>
            <wp:positionV relativeFrom="paragraph">
              <wp:posOffset>235584</wp:posOffset>
            </wp:positionV>
            <wp:extent cx="2263140" cy="1272540"/>
            <wp:effectExtent b="0" l="0" r="0" t="0"/>
            <wp:wrapSquare wrapText="bothSides" distB="0" distT="0" distL="114300" distR="114300"/>
            <wp:docPr descr="Building a Website with ASP.NET Razor Pages - YouTube" id="8" name="image8.jpg"/>
            <a:graphic>
              <a:graphicData uri="http://schemas.openxmlformats.org/drawingml/2006/picture">
                <pic:pic>
                  <pic:nvPicPr>
                    <pic:cNvPr descr="Building a Website with ASP.NET Razor Pages - YouTube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2729865</wp:posOffset>
            </wp:positionH>
            <wp:positionV relativeFrom="paragraph">
              <wp:posOffset>11430</wp:posOffset>
            </wp:positionV>
            <wp:extent cx="2637790" cy="1760220"/>
            <wp:effectExtent b="0" l="0" r="0" t="0"/>
            <wp:wrapSquare wrapText="bothSides" distB="0" distT="0" distL="114300" distR="114300"/>
            <wp:docPr descr="SQL Server on Linux, el evento que no te puedes perder » MuyLinux" id="7" name="image1.png"/>
            <a:graphic>
              <a:graphicData uri="http://schemas.openxmlformats.org/drawingml/2006/picture">
                <pic:pic>
                  <pic:nvPicPr>
                    <pic:cNvPr descr="SQL Server on Linux, el evento que no te puedes perder » MuyLinux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76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tabs>
          <w:tab w:val="left" w:pos="1512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5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es.wikipedia.org/wiki/Programa_inform%C3%A1tico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