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8"/>
          <w:szCs w:val="56"/>
          <w:lang w:val="en-US" w:eastAsia="zh-CN"/>
        </w:rPr>
        <w:t>经济决策工具</w:t>
      </w: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tbl>
      <w:tblPr>
        <w:tblStyle w:val="2"/>
        <w:tblW w:w="8426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56"/>
        <w:gridCol w:w="1779"/>
        <w:gridCol w:w="1395"/>
        <w:gridCol w:w="1057"/>
        <w:gridCol w:w="1057"/>
        <w:gridCol w:w="63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决策准则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劳务费需求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职位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贡献度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（代码完成量）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工作质量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（系数）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工资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是否加班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项目经理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1.1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15000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150/h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工程师</w:t>
            </w:r>
          </w:p>
        </w:tc>
        <w:tc>
          <w:tcPr>
            <w:tcW w:w="17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100%+完成量*0.1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高：1.1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中：1.05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低：1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6000</w:t>
            </w: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测试</w:t>
            </w:r>
          </w:p>
        </w:tc>
        <w:tc>
          <w:tcPr>
            <w:tcW w:w="177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其他支出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申请目的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必要性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重要性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紧急度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购后剩余金额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是否购买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高：0.8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高：0.6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高：0.9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是否低于预留资金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中：0.4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中：0.5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中：0.5</w:t>
            </w: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低：0.2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低：0.2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低：0.2</w:t>
            </w: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2"/>
        <w:tblpPr w:leftFromText="180" w:rightFromText="180" w:vertAnchor="text" w:horzAnchor="page" w:tblpX="1909" w:tblpY="69"/>
        <w:tblOverlap w:val="never"/>
        <w:tblW w:w="8426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56"/>
        <w:gridCol w:w="1779"/>
        <w:gridCol w:w="1395"/>
        <w:gridCol w:w="1057"/>
        <w:gridCol w:w="1057"/>
        <w:gridCol w:w="63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劳务费需求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职位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贡献度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（代码完成量）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工作质量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（系数）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工资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是否加班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项目经理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1.1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15000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150/h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工程师</w:t>
            </w:r>
          </w:p>
        </w:tc>
        <w:tc>
          <w:tcPr>
            <w:tcW w:w="17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100%+完成量*0.1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高：1.1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中：1.05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低：1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6000</w:t>
            </w: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测试</w:t>
            </w:r>
          </w:p>
        </w:tc>
        <w:tc>
          <w:tcPr>
            <w:tcW w:w="177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韦文皞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项目经理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1.25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15000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暂缓发放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陈裕中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工程师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1.25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暂缓发放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吕浩程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工程师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暂缓发放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张梦沛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工程师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暂缓发放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刘宣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工程师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1.1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暂缓发放</w:t>
            </w:r>
          </w:p>
        </w:tc>
      </w:tr>
    </w:tbl>
    <w:tbl>
      <w:tblPr>
        <w:tblStyle w:val="2"/>
        <w:tblpPr w:leftFromText="180" w:rightFromText="180" w:vertAnchor="text" w:horzAnchor="page" w:tblpX="1829" w:tblpY="2781"/>
        <w:tblOverlap w:val="never"/>
        <w:tblW w:w="9483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56"/>
        <w:gridCol w:w="1779"/>
        <w:gridCol w:w="1395"/>
        <w:gridCol w:w="1057"/>
        <w:gridCol w:w="614"/>
        <w:gridCol w:w="1500"/>
        <w:gridCol w:w="6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其他支出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申请目的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必要性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重要性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紧急度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合计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购后剩余金额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是否购买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高：0.8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高：0.6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高：0.9</w:t>
            </w:r>
          </w:p>
        </w:tc>
        <w:tc>
          <w:tcPr>
            <w:tcW w:w="61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是否低于预留资金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中：0.4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中：0.5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中：0.5</w:t>
            </w:r>
          </w:p>
        </w:tc>
        <w:tc>
          <w:tcPr>
            <w:tcW w:w="614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低：0.2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低：0.2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低：0.2</w:t>
            </w:r>
          </w:p>
        </w:tc>
        <w:tc>
          <w:tcPr>
            <w:tcW w:w="61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场地申请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开会用地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硬件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提高运行速度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否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外包培训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培训知识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小组团建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培养凝聚力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软件采购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项目开发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否 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83A3B"/>
    <w:rsid w:val="11DC273C"/>
    <w:rsid w:val="2F947C8B"/>
    <w:rsid w:val="36383A3B"/>
    <w:rsid w:val="43825AD4"/>
    <w:rsid w:val="4A4436E8"/>
    <w:rsid w:val="544C1E4B"/>
    <w:rsid w:val="6BB50910"/>
    <w:rsid w:val="6BF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2021-09-01T11:00:00Z</dcterms:created>
  <dc:creator>99314</dc:creator>
  <cp:lastModifiedBy>99314</cp:lastModifiedBy>
  <dcterms:modified xsi:type="dcterms:W3CDTF">2021-09-01T11:56:02Z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B6382C5A65334F78B2A2E7104908170E</vt:lpwstr>
  </property>
</Properties>
</file>