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DB9A6" w14:textId="773CBE9E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  <w:bookmarkStart w:id="0" w:name="_Toc151901995"/>
      <w:bookmarkStart w:id="1" w:name="_Toc151901994"/>
      <w:r>
        <w:rPr>
          <w:noProof/>
        </w:rPr>
        <w:drawing>
          <wp:anchor distT="0" distB="0" distL="114300" distR="114300" simplePos="0" relativeHeight="251660288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22978735" w14:textId="75838E7D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32DF300F" w14:textId="45E1A2E9" w:rsidR="00CA4D49" w:rsidRDefault="00CA4D49" w:rsidP="000620A9">
      <w:pPr>
        <w:spacing w:line="576" w:lineRule="exact"/>
        <w:jc w:val="center"/>
        <w:rPr>
          <w:rFonts w:eastAsia="Times New Roman"/>
          <w:lang w:eastAsia="zh-TW"/>
        </w:rPr>
      </w:pPr>
      <w:r>
        <w:rPr>
          <w:rFonts w:ascii="PMingLiU" w:hAnsi="PMingLiU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Default="00CA4D49" w:rsidP="000620A9">
      <w:pPr>
        <w:spacing w:line="200" w:lineRule="exact"/>
        <w:jc w:val="center"/>
        <w:rPr>
          <w:rFonts w:eastAsia="Times New Roman"/>
          <w:lang w:eastAsia="zh-TW"/>
        </w:rPr>
      </w:pPr>
    </w:p>
    <w:p w14:paraId="2C329B4A" w14:textId="676E68E3" w:rsidR="00CA4D49" w:rsidRPr="007353B7" w:rsidRDefault="000620A9" w:rsidP="000620A9">
      <w:pPr>
        <w:pStyle w:val="NoSpacing"/>
        <w:spacing w:afterLines="0" w:after="0"/>
        <w:jc w:val="center"/>
        <w:rPr>
          <w:rFonts w:cs="Times New Roman"/>
          <w:b/>
          <w:sz w:val="48"/>
          <w:szCs w:val="36"/>
          <w:lang w:eastAsia="zh-TW"/>
        </w:rPr>
      </w:pPr>
      <w:r w:rsidRPr="007353B7">
        <w:rPr>
          <w:rFonts w:cs="Times New Roman"/>
          <w:b/>
          <w:sz w:val="48"/>
          <w:szCs w:val="36"/>
          <w:lang w:eastAsia="zh-TW"/>
        </w:rPr>
        <w:t>Midterm Project Report</w:t>
      </w:r>
    </w:p>
    <w:p w14:paraId="2C7C26EC" w14:textId="47E7330F" w:rsidR="00CA4D49" w:rsidRPr="007353B7" w:rsidRDefault="000620A9" w:rsidP="00CA4D49">
      <w:pPr>
        <w:pStyle w:val="NoSpacing"/>
        <w:spacing w:after="48" w:line="360" w:lineRule="auto"/>
        <w:jc w:val="center"/>
        <w:rPr>
          <w:rFonts w:cs="Times New Roman"/>
          <w:b/>
          <w:sz w:val="48"/>
          <w:szCs w:val="36"/>
          <w:lang w:eastAsia="zh-TW"/>
        </w:rPr>
      </w:pPr>
      <w:r w:rsidRPr="007353B7">
        <w:rPr>
          <w:rFonts w:cs="Times New Roman"/>
          <w:b/>
          <w:sz w:val="48"/>
          <w:szCs w:val="36"/>
          <w:lang w:eastAsia="zh-TW"/>
        </w:rPr>
        <w:t>Advanced Computer Programming</w:t>
      </w:r>
    </w:p>
    <w:p w14:paraId="276F1C13" w14:textId="77777777" w:rsidR="007353B7" w:rsidRDefault="007353B7" w:rsidP="00CA4D49">
      <w:pPr>
        <w:pStyle w:val="NoSpacing"/>
        <w:spacing w:after="48" w:line="360" w:lineRule="auto"/>
        <w:jc w:val="center"/>
        <w:rPr>
          <w:rFonts w:cs="Times New Roman"/>
          <w:b/>
          <w:sz w:val="52"/>
          <w:szCs w:val="36"/>
          <w:lang w:eastAsia="zh-TW"/>
        </w:rPr>
      </w:pPr>
    </w:p>
    <w:p w14:paraId="4B6F6C18" w14:textId="6C94C809" w:rsidR="003B1137" w:rsidRPr="00BA6C97" w:rsidRDefault="003B1137" w:rsidP="00CA4D49">
      <w:pPr>
        <w:pStyle w:val="NoSpacing"/>
        <w:spacing w:after="48" w:line="360" w:lineRule="auto"/>
        <w:jc w:val="center"/>
        <w:rPr>
          <w:rFonts w:cs="Times New Roman"/>
          <w:b/>
          <w:sz w:val="64"/>
          <w:szCs w:val="64"/>
          <w:lang w:eastAsia="zh-TW"/>
        </w:rPr>
      </w:pPr>
      <w:r w:rsidRPr="00BA6C97">
        <w:rPr>
          <w:rFonts w:cs="Times New Roman"/>
          <w:b/>
          <w:sz w:val="64"/>
          <w:szCs w:val="64"/>
          <w:lang w:eastAsia="zh-TW"/>
        </w:rPr>
        <w:t>Web Scraping with Python</w:t>
      </w:r>
    </w:p>
    <w:p w14:paraId="31EDF8B0" w14:textId="77777777" w:rsidR="00CA4D49" w:rsidRPr="00BB6BBC" w:rsidRDefault="00CA4D49" w:rsidP="00CA4D49">
      <w:pPr>
        <w:spacing w:line="200" w:lineRule="exact"/>
        <w:rPr>
          <w:rFonts w:eastAsia="Times New Roman" w:cs="Times New Roman"/>
          <w:sz w:val="36"/>
          <w:szCs w:val="36"/>
          <w:lang w:val="en-GB"/>
        </w:rPr>
      </w:pPr>
    </w:p>
    <w:p w14:paraId="116A4052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34324F1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09114C9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77B44D3D" w14:textId="4B3D89C9" w:rsidR="00CA4D49" w:rsidRDefault="000620A9" w:rsidP="000620A9">
      <w:pPr>
        <w:tabs>
          <w:tab w:val="left" w:pos="437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/>
          <w:b/>
          <w:sz w:val="36"/>
          <w:szCs w:val="36"/>
        </w:rPr>
        <w:t xml:space="preserve">Student </w:t>
      </w:r>
      <w:r>
        <w:rPr>
          <w:rFonts w:eastAsia="DFKai-SB" w:cs="Times New Roman" w:hint="eastAsia"/>
          <w:b/>
          <w:sz w:val="36"/>
          <w:szCs w:val="36"/>
        </w:rPr>
        <w:t>N</w:t>
      </w:r>
      <w:r>
        <w:rPr>
          <w:rFonts w:eastAsia="DFKai-SB" w:cs="Times New Roman"/>
          <w:b/>
          <w:sz w:val="36"/>
          <w:szCs w:val="36"/>
        </w:rPr>
        <w:t>ame</w:t>
      </w:r>
      <w:r w:rsidR="00CA4D49">
        <w:rPr>
          <w:rFonts w:eastAsia="DFKai-SB" w:cs="Times New Roman" w:hint="eastAsia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5B0AE3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proofErr w:type="spellStart"/>
      <w:r w:rsidR="00B10EC1">
        <w:rPr>
          <w:rFonts w:eastAsia="DFKai-SB" w:cs="Times New Roman"/>
          <w:b/>
          <w:sz w:val="36"/>
          <w:szCs w:val="36"/>
          <w:lang w:val="en-GB" w:eastAsia="zh-TW"/>
        </w:rPr>
        <w:t>Otneil</w:t>
      </w:r>
      <w:proofErr w:type="spellEnd"/>
      <w:r w:rsidR="00B10EC1">
        <w:rPr>
          <w:rFonts w:eastAsia="DFKai-SB" w:cs="Times New Roman"/>
          <w:b/>
          <w:sz w:val="36"/>
          <w:szCs w:val="36"/>
          <w:lang w:val="en-GB" w:eastAsia="zh-TW"/>
        </w:rPr>
        <w:t xml:space="preserve"> Xander Susanto</w:t>
      </w:r>
    </w:p>
    <w:p w14:paraId="5B041E2F" w14:textId="4D9DA049" w:rsidR="00CA4D49" w:rsidRDefault="000620A9" w:rsidP="000620A9">
      <w:pPr>
        <w:spacing w:line="336" w:lineRule="exact"/>
        <w:ind w:left="1701" w:right="206"/>
        <w:rPr>
          <w:rFonts w:cs="Times New Roman"/>
          <w:b/>
          <w:sz w:val="36"/>
          <w:szCs w:val="36"/>
          <w:lang w:eastAsia="zh-TW"/>
        </w:rPr>
      </w:pPr>
      <w:r>
        <w:rPr>
          <w:rFonts w:eastAsia="DFKai-SB" w:cs="Times New Roman" w:hint="eastAsia"/>
          <w:b/>
          <w:sz w:val="36"/>
          <w:szCs w:val="36"/>
          <w:lang w:eastAsia="zh-TW"/>
        </w:rPr>
        <w:t>S</w:t>
      </w:r>
      <w:r>
        <w:rPr>
          <w:rFonts w:eastAsia="DFKai-SB" w:cs="Times New Roman"/>
          <w:b/>
          <w:sz w:val="36"/>
          <w:szCs w:val="36"/>
          <w:lang w:eastAsia="zh-TW"/>
        </w:rPr>
        <w:t>tudent ID</w:t>
      </w:r>
      <w:r w:rsidR="00CA4D49">
        <w:rPr>
          <w:rFonts w:eastAsia="DFKai-SB" w:cs="Times New Roman"/>
          <w:b/>
          <w:sz w:val="36"/>
          <w:szCs w:val="36"/>
          <w:lang w:eastAsia="zh-TW"/>
        </w:rPr>
        <w:t xml:space="preserve"> </w:t>
      </w:r>
      <w:r>
        <w:rPr>
          <w:rFonts w:eastAsia="DFKai-SB" w:cs="Times New Roman"/>
          <w:b/>
          <w:sz w:val="36"/>
          <w:szCs w:val="36"/>
          <w:lang w:eastAsia="zh-TW"/>
        </w:rPr>
        <w:t xml:space="preserve">      </w:t>
      </w:r>
      <w:proofErr w:type="gramStart"/>
      <w:r w:rsidR="00B604A7">
        <w:rPr>
          <w:rFonts w:eastAsia="DFKai-SB" w:cs="Times New Roman"/>
          <w:b/>
          <w:sz w:val="36"/>
          <w:szCs w:val="36"/>
          <w:lang w:eastAsia="zh-TW"/>
        </w:rPr>
        <w:t xml:space="preserve">  </w:t>
      </w:r>
      <w:r w:rsidR="00CA4D49">
        <w:rPr>
          <w:rFonts w:cs="Times New Roman" w:hint="eastAsia"/>
          <w:b/>
          <w:sz w:val="36"/>
          <w:szCs w:val="36"/>
          <w:lang w:eastAsia="zh-TW"/>
        </w:rPr>
        <w:t>:</w:t>
      </w:r>
      <w:proofErr w:type="gramEnd"/>
      <w:r w:rsidR="00CA4D49">
        <w:rPr>
          <w:rFonts w:cs="Times New Roman"/>
          <w:b/>
          <w:sz w:val="36"/>
          <w:szCs w:val="36"/>
          <w:lang w:eastAsia="zh-TW"/>
        </w:rPr>
        <w:t xml:space="preserve"> </w:t>
      </w:r>
      <w:r w:rsidR="005B0AE3">
        <w:rPr>
          <w:rFonts w:cs="Times New Roman"/>
          <w:b/>
          <w:sz w:val="36"/>
          <w:szCs w:val="36"/>
          <w:lang w:eastAsia="zh-TW"/>
        </w:rPr>
        <w:t>1120211</w:t>
      </w:r>
      <w:r w:rsidR="00B10EC1">
        <w:rPr>
          <w:rFonts w:cs="Times New Roman"/>
          <w:b/>
          <w:sz w:val="36"/>
          <w:szCs w:val="36"/>
          <w:lang w:eastAsia="zh-TW"/>
        </w:rPr>
        <w:t>98</w:t>
      </w:r>
    </w:p>
    <w:p w14:paraId="4806E92F" w14:textId="39AD8584" w:rsidR="00CA4D49" w:rsidRPr="00BB6BBC" w:rsidRDefault="000620A9" w:rsidP="000620A9">
      <w:pPr>
        <w:tabs>
          <w:tab w:val="left" w:pos="550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 w:hint="eastAsia"/>
          <w:b/>
          <w:sz w:val="36"/>
          <w:szCs w:val="36"/>
        </w:rPr>
        <w:t>T</w:t>
      </w:r>
      <w:r>
        <w:rPr>
          <w:rFonts w:eastAsia="DFKai-SB" w:cs="Times New Roman"/>
          <w:b/>
          <w:sz w:val="36"/>
          <w:szCs w:val="36"/>
        </w:rPr>
        <w:t xml:space="preserve">eacher           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DINH-TRUNG VU</w:t>
      </w:r>
    </w:p>
    <w:p w14:paraId="4C2C906E" w14:textId="77777777" w:rsidR="00CA4D49" w:rsidRPr="00BB6BBC" w:rsidRDefault="00CA4D49" w:rsidP="00CA4D49">
      <w:pPr>
        <w:tabs>
          <w:tab w:val="left" w:pos="5500"/>
        </w:tabs>
        <w:spacing w:line="341" w:lineRule="exact"/>
        <w:rPr>
          <w:rFonts w:eastAsia="Times New Roman" w:cs="Times New Roman"/>
          <w:b/>
          <w:sz w:val="36"/>
          <w:szCs w:val="36"/>
          <w:lang w:val="en-GB"/>
        </w:rPr>
      </w:pPr>
    </w:p>
    <w:p w14:paraId="64ADBC6D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F173DEB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C79D1AC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59AF175E" w14:textId="523AF73B" w:rsidR="00CA4D49" w:rsidRDefault="000620A9" w:rsidP="00CA4D49">
      <w:pPr>
        <w:spacing w:line="432" w:lineRule="exact"/>
        <w:jc w:val="center"/>
      </w:pPr>
      <w:r>
        <w:rPr>
          <w:rFonts w:eastAsia="DFKai-SB" w:cs="Times New Roman" w:hint="eastAsia"/>
          <w:b/>
          <w:sz w:val="36"/>
          <w:szCs w:val="36"/>
          <w:lang w:eastAsia="zh-TW"/>
        </w:rPr>
        <w:t>2</w:t>
      </w:r>
      <w:r>
        <w:rPr>
          <w:rFonts w:eastAsia="DFKai-SB" w:cs="Times New Roman"/>
          <w:b/>
          <w:sz w:val="36"/>
          <w:szCs w:val="36"/>
          <w:lang w:eastAsia="zh-TW"/>
        </w:rPr>
        <w:t>024-04</w:t>
      </w:r>
    </w:p>
    <w:p w14:paraId="0D35A2E1" w14:textId="6946438E" w:rsidR="00CA4D49" w:rsidRDefault="00CA4D49" w:rsidP="00CA4D49">
      <w:pPr>
        <w:pStyle w:val="TopHeading"/>
        <w:jc w:val="left"/>
        <w:sectPr w:rsidR="00CA4D49" w:rsidSect="00CA4D49">
          <w:footerReference w:type="default" r:id="rId10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696C18" w:rsidRDefault="00AA4AF5" w:rsidP="007A62D0">
      <w:pPr>
        <w:pStyle w:val="Heading1"/>
        <w:numPr>
          <w:ilvl w:val="0"/>
          <w:numId w:val="7"/>
        </w:numPr>
        <w:rPr>
          <w:rFonts w:eastAsia="DFKai-SB"/>
        </w:rPr>
      </w:pPr>
      <w:bookmarkStart w:id="2" w:name="_Ref153008739"/>
      <w:bookmarkStart w:id="3" w:name="_Toc156412898"/>
      <w:bookmarkEnd w:id="0"/>
      <w:bookmarkEnd w:id="1"/>
      <w:r w:rsidRPr="00696C18">
        <w:rPr>
          <w:rFonts w:eastAsia="DFKai-SB"/>
        </w:rPr>
        <w:lastRenderedPageBreak/>
        <w:t>Introduction</w:t>
      </w:r>
      <w:bookmarkEnd w:id="2"/>
      <w:bookmarkEnd w:id="3"/>
    </w:p>
    <w:p w14:paraId="4E8A25D6" w14:textId="640196BC" w:rsidR="00836378" w:rsidRPr="00696C18" w:rsidRDefault="00B604A7" w:rsidP="003C1381">
      <w:pPr>
        <w:pStyle w:val="Heading2"/>
        <w:numPr>
          <w:ilvl w:val="1"/>
          <w:numId w:val="8"/>
        </w:numPr>
        <w:jc w:val="both"/>
        <w:rPr>
          <w:rFonts w:eastAsia="DFKai-SB"/>
        </w:rPr>
      </w:pPr>
      <w:proofErr w:type="spellStart"/>
      <w:r>
        <w:rPr>
          <w:rFonts w:eastAsia="DFKai-SB"/>
        </w:rPr>
        <w:t>Github</w:t>
      </w:r>
      <w:proofErr w:type="spellEnd"/>
    </w:p>
    <w:p w14:paraId="0BDBF34E" w14:textId="18308E75" w:rsidR="00237B2C" w:rsidRPr="00696C18" w:rsidRDefault="00B604A7" w:rsidP="003C138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 xml:space="preserve">Personal </w:t>
      </w:r>
      <w:proofErr w:type="spellStart"/>
      <w:r>
        <w:rPr>
          <w:rFonts w:eastAsia="DFKai-SB" w:cs="Times New Roman"/>
          <w:b/>
          <w:sz w:val="26"/>
          <w:szCs w:val="26"/>
        </w:rPr>
        <w:t>Github</w:t>
      </w:r>
      <w:proofErr w:type="spellEnd"/>
      <w:r>
        <w:rPr>
          <w:rFonts w:eastAsia="DFKai-SB" w:cs="Times New Roman"/>
          <w:b/>
          <w:sz w:val="26"/>
          <w:szCs w:val="26"/>
        </w:rPr>
        <w:t xml:space="preserve">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 w:rsidR="00675787" w:rsidRPr="00675787">
        <w:rPr>
          <w:rFonts w:eastAsia="DFKai-SB" w:cs="Times New Roman"/>
          <w:sz w:val="26"/>
          <w:szCs w:val="26"/>
        </w:rPr>
        <w:t>https://github.com/nielderto</w:t>
      </w:r>
    </w:p>
    <w:p w14:paraId="1011C08B" w14:textId="1E1A8CD8" w:rsidR="00237B2C" w:rsidRDefault="00B604A7" w:rsidP="003C138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 xml:space="preserve">Group </w:t>
      </w:r>
      <w:proofErr w:type="spellStart"/>
      <w:r>
        <w:rPr>
          <w:rFonts w:eastAsia="DFKai-SB" w:cs="Times New Roman"/>
          <w:b/>
          <w:sz w:val="26"/>
          <w:szCs w:val="26"/>
        </w:rPr>
        <w:t>Github</w:t>
      </w:r>
      <w:proofErr w:type="spellEnd"/>
      <w:r>
        <w:rPr>
          <w:rFonts w:eastAsia="DFKai-SB" w:cs="Times New Roman"/>
          <w:b/>
          <w:sz w:val="26"/>
          <w:szCs w:val="26"/>
        </w:rPr>
        <w:t xml:space="preserve">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 w:rsidR="00C42D53" w:rsidRPr="00C42D53">
        <w:rPr>
          <w:rFonts w:eastAsia="DFKai-SB" w:cs="Times New Roman"/>
          <w:sz w:val="26"/>
          <w:szCs w:val="26"/>
        </w:rPr>
        <w:t>https://github.com/112021179</w:t>
      </w:r>
    </w:p>
    <w:p w14:paraId="635B108D" w14:textId="6AAEE181" w:rsidR="00B604A7" w:rsidRDefault="00B604A7" w:rsidP="003C138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Project Repository</w:t>
      </w:r>
      <w:r w:rsidRPr="00B604A7">
        <w:rPr>
          <w:rFonts w:eastAsia="DFKai-SB" w:cs="Times New Roman"/>
          <w:sz w:val="26"/>
          <w:szCs w:val="26"/>
        </w:rPr>
        <w:t>:</w:t>
      </w:r>
      <w:r>
        <w:rPr>
          <w:rFonts w:eastAsia="DFKai-SB" w:cs="Times New Roman"/>
          <w:sz w:val="26"/>
          <w:szCs w:val="26"/>
        </w:rPr>
        <w:t xml:space="preserve"> </w:t>
      </w:r>
      <w:r w:rsidR="00717A4F" w:rsidRPr="00717A4F">
        <w:rPr>
          <w:rFonts w:eastAsia="DFKai-SB" w:cs="Times New Roman"/>
          <w:sz w:val="26"/>
          <w:szCs w:val="26"/>
        </w:rPr>
        <w:t>https://github.com/112021179/1</w:t>
      </w:r>
    </w:p>
    <w:p w14:paraId="126A5FF8" w14:textId="3F9350A4" w:rsidR="00B647CB" w:rsidRDefault="00B647CB" w:rsidP="003C138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0" w:hangingChars="200" w:hanging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List of submitted file</w:t>
      </w:r>
      <w:r w:rsidRPr="00353B38">
        <w:rPr>
          <w:rFonts w:eastAsia="DFKai-SB" w:cs="Times New Roman"/>
          <w:b/>
          <w:bCs/>
          <w:sz w:val="26"/>
          <w:szCs w:val="26"/>
        </w:rPr>
        <w:t>s</w:t>
      </w:r>
      <w:r>
        <w:rPr>
          <w:rFonts w:eastAsia="DFKai-SB" w:cs="Times New Roman"/>
          <w:sz w:val="26"/>
          <w:szCs w:val="26"/>
        </w:rPr>
        <w:t>:</w:t>
      </w:r>
    </w:p>
    <w:p w14:paraId="33498495" w14:textId="13D94D90" w:rsidR="00237B2C" w:rsidRPr="00353B38" w:rsidRDefault="00B667D0" w:rsidP="003C1381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ind w:leftChars="0" w:left="851"/>
        <w:jc w:val="both"/>
        <w:rPr>
          <w:rFonts w:eastAsia="DFKai-SB" w:cs="Times New Roman"/>
        </w:rPr>
      </w:pPr>
      <w:r>
        <w:rPr>
          <w:rFonts w:eastAsia="DFKai-SB" w:cs="Times New Roman"/>
          <w:bCs/>
          <w:sz w:val="26"/>
          <w:szCs w:val="26"/>
        </w:rPr>
        <w:t>1120211</w:t>
      </w:r>
      <w:r w:rsidR="00566722">
        <w:rPr>
          <w:rFonts w:eastAsia="DFKai-SB" w:cs="Times New Roman"/>
          <w:bCs/>
          <w:sz w:val="26"/>
          <w:szCs w:val="26"/>
        </w:rPr>
        <w:t>98</w:t>
      </w:r>
      <w:r w:rsidR="00353B38">
        <w:rPr>
          <w:rFonts w:eastAsia="DFKai-SB" w:cs="Times New Roman"/>
          <w:bCs/>
          <w:sz w:val="26"/>
          <w:szCs w:val="26"/>
        </w:rPr>
        <w:t>.ipynb</w:t>
      </w:r>
    </w:p>
    <w:p w14:paraId="10CF4134" w14:textId="77777777" w:rsidR="00353B38" w:rsidRPr="00696C18" w:rsidRDefault="00353B38" w:rsidP="003C1381">
      <w:pPr>
        <w:pStyle w:val="ListParagraph"/>
        <w:autoSpaceDE w:val="0"/>
        <w:autoSpaceDN w:val="0"/>
        <w:adjustRightInd w:val="0"/>
        <w:spacing w:line="360" w:lineRule="auto"/>
        <w:ind w:leftChars="0" w:left="851"/>
        <w:jc w:val="both"/>
        <w:rPr>
          <w:rFonts w:eastAsia="DFKai-SB" w:cs="Times New Roman"/>
        </w:rPr>
      </w:pPr>
    </w:p>
    <w:p w14:paraId="4C93627B" w14:textId="62736462" w:rsidR="00F635C4" w:rsidRDefault="00711579" w:rsidP="003C1381">
      <w:pPr>
        <w:pStyle w:val="Heading2"/>
        <w:jc w:val="both"/>
        <w:rPr>
          <w:rFonts w:eastAsia="DFKai-SB"/>
        </w:rPr>
      </w:pPr>
      <w:r>
        <w:rPr>
          <w:rFonts w:eastAsia="DFKai-SB"/>
        </w:rPr>
        <w:t>Topic</w:t>
      </w:r>
    </w:p>
    <w:p w14:paraId="167A5F55" w14:textId="77777777" w:rsidR="00714BF0" w:rsidRDefault="00714BF0" w:rsidP="003C1381">
      <w:pPr>
        <w:ind w:left="567"/>
        <w:jc w:val="both"/>
        <w:rPr>
          <w:sz w:val="26"/>
          <w:szCs w:val="26"/>
          <w:lang w:eastAsia="zh-TW"/>
        </w:rPr>
      </w:pPr>
      <w:r w:rsidRPr="00714BF0">
        <w:rPr>
          <w:sz w:val="26"/>
          <w:szCs w:val="26"/>
          <w:lang w:eastAsia="zh-TW"/>
        </w:rPr>
        <w:t>Build a</w:t>
      </w:r>
      <w:r>
        <w:rPr>
          <w:sz w:val="26"/>
          <w:szCs w:val="26"/>
          <w:lang w:eastAsia="zh-TW"/>
        </w:rPr>
        <w:t xml:space="preserve"> web scraper to extract information about stock historical data from a website page:</w:t>
      </w:r>
    </w:p>
    <w:p w14:paraId="3398C662" w14:textId="77777777" w:rsidR="00672694" w:rsidRDefault="00672694" w:rsidP="003C1381">
      <w:pPr>
        <w:ind w:left="567"/>
        <w:jc w:val="both"/>
        <w:rPr>
          <w:sz w:val="26"/>
          <w:szCs w:val="26"/>
          <w:lang w:eastAsia="zh-TW"/>
        </w:rPr>
      </w:pPr>
    </w:p>
    <w:p w14:paraId="12AFAF0D" w14:textId="6C714467" w:rsidR="00672694" w:rsidRDefault="00695116" w:rsidP="003C1381">
      <w:pPr>
        <w:ind w:left="567"/>
        <w:jc w:val="both"/>
        <w:rPr>
          <w:rFonts w:eastAsia="DFKai-SB" w:cs="Times New Roman"/>
          <w:sz w:val="26"/>
          <w:szCs w:val="26"/>
        </w:rPr>
      </w:pPr>
      <w:r w:rsidRPr="00695116">
        <w:rPr>
          <w:rFonts w:eastAsia="DFKai-SB" w:cs="Times New Roman"/>
          <w:sz w:val="26"/>
          <w:szCs w:val="26"/>
        </w:rPr>
        <w:t>https://github.com/nielderto/Weather</w:t>
      </w:r>
    </w:p>
    <w:p w14:paraId="146CC8D9" w14:textId="47EECCC3" w:rsidR="0063606B" w:rsidRPr="00696C18" w:rsidRDefault="0063606B" w:rsidP="003C1381">
      <w:pPr>
        <w:spacing w:after="0" w:line="240" w:lineRule="auto"/>
        <w:jc w:val="both"/>
        <w:rPr>
          <w:rFonts w:eastAsia="DFKai-SB" w:cs="Times New Roman"/>
          <w:lang w:eastAsia="zh-TW"/>
        </w:rPr>
      </w:pPr>
    </w:p>
    <w:p w14:paraId="5819E46F" w14:textId="33E2C714" w:rsidR="00404672" w:rsidRDefault="002060CB" w:rsidP="003C1381">
      <w:pPr>
        <w:pStyle w:val="Heading2"/>
        <w:jc w:val="both"/>
        <w:rPr>
          <w:rFonts w:eastAsia="DFKai-SB"/>
        </w:rPr>
      </w:pPr>
      <w:r>
        <w:rPr>
          <w:rFonts w:eastAsia="DFKai-SB"/>
        </w:rPr>
        <w:t xml:space="preserve">Project </w:t>
      </w:r>
      <w:r w:rsidR="008733BF">
        <w:rPr>
          <w:rFonts w:eastAsia="DFKai-SB"/>
        </w:rPr>
        <w:t>Overview</w:t>
      </w:r>
    </w:p>
    <w:p w14:paraId="14BF08C3" w14:textId="772B7ED9" w:rsidR="00C37C2A" w:rsidRPr="00711579" w:rsidRDefault="00B667D0" w:rsidP="003C1381">
      <w:pPr>
        <w:ind w:firstLine="567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This program have used</w:t>
      </w:r>
      <w:r w:rsidR="00695116">
        <w:rPr>
          <w:rFonts w:eastAsia="DFKai-SB" w:cs="Times New Roman"/>
          <w:sz w:val="26"/>
          <w:szCs w:val="26"/>
        </w:rPr>
        <w:t xml:space="preserve"> </w:t>
      </w:r>
      <w:r>
        <w:rPr>
          <w:rFonts w:eastAsia="DFKai-SB" w:cs="Times New Roman"/>
          <w:sz w:val="26"/>
          <w:szCs w:val="26"/>
        </w:rPr>
        <w:t xml:space="preserve">requests, </w:t>
      </w:r>
      <w:proofErr w:type="spellStart"/>
      <w:r>
        <w:rPr>
          <w:rFonts w:eastAsia="DFKai-SB" w:cs="Times New Roman"/>
          <w:sz w:val="26"/>
          <w:szCs w:val="26"/>
        </w:rPr>
        <w:t>BeautifulSoup</w:t>
      </w:r>
      <w:proofErr w:type="spellEnd"/>
      <w:r w:rsidR="00695116">
        <w:rPr>
          <w:rFonts w:eastAsia="DFKai-SB" w:cs="Times New Roman"/>
          <w:sz w:val="26"/>
          <w:szCs w:val="26"/>
        </w:rPr>
        <w:t xml:space="preserve">, </w:t>
      </w:r>
      <w:r>
        <w:rPr>
          <w:rFonts w:eastAsia="DFKai-SB" w:cs="Times New Roman"/>
          <w:sz w:val="26"/>
          <w:szCs w:val="26"/>
        </w:rPr>
        <w:t xml:space="preserve">It has extracted information about the </w:t>
      </w:r>
      <w:r w:rsidR="00695116">
        <w:rPr>
          <w:rFonts w:eastAsia="DFKai-SB" w:cs="Times New Roman"/>
          <w:sz w:val="26"/>
          <w:szCs w:val="26"/>
        </w:rPr>
        <w:t>weather of a city in the world</w:t>
      </w:r>
      <w:r w:rsidR="00676D03">
        <w:rPr>
          <w:rFonts w:eastAsia="DFKai-SB" w:cs="Times New Roman"/>
          <w:sz w:val="26"/>
          <w:szCs w:val="26"/>
        </w:rPr>
        <w:t>, once it is given a city it will extract data from google</w:t>
      </w:r>
      <w:r w:rsidR="00D56B4F">
        <w:rPr>
          <w:rFonts w:eastAsia="DFKai-SB" w:cs="Times New Roman"/>
          <w:sz w:val="26"/>
          <w:szCs w:val="26"/>
        </w:rPr>
        <w:t xml:space="preserve"> and give you the following information, Celsius, humidity, </w:t>
      </w:r>
      <w:proofErr w:type="gramStart"/>
      <w:r w:rsidR="0082726B">
        <w:rPr>
          <w:rFonts w:eastAsia="DFKai-SB" w:cs="Times New Roman"/>
          <w:sz w:val="26"/>
          <w:szCs w:val="26"/>
        </w:rPr>
        <w:t>precipitation ,</w:t>
      </w:r>
      <w:proofErr w:type="gramEnd"/>
      <w:r w:rsidR="0082726B">
        <w:rPr>
          <w:rFonts w:eastAsia="DFKai-SB" w:cs="Times New Roman"/>
          <w:sz w:val="26"/>
          <w:szCs w:val="26"/>
        </w:rPr>
        <w:t xml:space="preserve"> wind speed</w:t>
      </w:r>
      <w:r>
        <w:rPr>
          <w:rFonts w:eastAsia="DFKai-SB" w:cs="Times New Roman"/>
          <w:sz w:val="26"/>
          <w:szCs w:val="26"/>
        </w:rPr>
        <w:t xml:space="preserve">. </w:t>
      </w:r>
    </w:p>
    <w:p w14:paraId="7EE7193F" w14:textId="5369967D" w:rsidR="002060CB" w:rsidRDefault="002060CB" w:rsidP="003C1381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1569A50F" w14:textId="77777777" w:rsidR="00B647CB" w:rsidRPr="00B647CB" w:rsidRDefault="00B647CB" w:rsidP="00B647CB">
      <w:pPr>
        <w:ind w:left="720"/>
        <w:rPr>
          <w:lang w:eastAsia="zh-TW"/>
        </w:rPr>
      </w:pPr>
    </w:p>
    <w:p w14:paraId="09B9D4D8" w14:textId="77777777" w:rsidR="008C5B08" w:rsidRPr="00696C18" w:rsidRDefault="008C5B08" w:rsidP="00FE24E6">
      <w:pPr>
        <w:rPr>
          <w:rFonts w:eastAsia="DFKai-SB" w:cs="Times New Roman"/>
        </w:rPr>
      </w:pPr>
    </w:p>
    <w:p w14:paraId="2E427F56" w14:textId="77777777" w:rsidR="00511545" w:rsidRPr="00696C18" w:rsidRDefault="00511545" w:rsidP="00863B41">
      <w:pPr>
        <w:autoSpaceDE w:val="0"/>
        <w:autoSpaceDN w:val="0"/>
        <w:adjustRightInd w:val="0"/>
        <w:spacing w:after="0" w:line="560" w:lineRule="exact"/>
        <w:ind w:firstLineChars="200" w:firstLine="480"/>
        <w:jc w:val="both"/>
        <w:rPr>
          <w:rFonts w:eastAsia="DFKai-SB" w:cs="Times New Roman"/>
        </w:rPr>
        <w:sectPr w:rsidR="00511545" w:rsidRPr="00696C18" w:rsidSect="008522F4">
          <w:headerReference w:type="even" r:id="rId11"/>
          <w:headerReference w:type="default" r:id="rId12"/>
          <w:footerReference w:type="default" r:id="rId13"/>
          <w:pgSz w:w="11907" w:h="16840" w:code="9"/>
          <w:pgMar w:top="1418" w:right="1418" w:bottom="1418" w:left="1701" w:header="850" w:footer="567" w:gutter="0"/>
          <w:pgNumType w:start="1"/>
          <w:cols w:space="720"/>
          <w:docGrid w:linePitch="326"/>
        </w:sectPr>
      </w:pPr>
    </w:p>
    <w:p w14:paraId="62755668" w14:textId="18CAB0BF" w:rsidR="007C1E75" w:rsidRDefault="008733BF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Implementation</w:t>
      </w:r>
    </w:p>
    <w:p w14:paraId="32EB462A" w14:textId="1A70BD65" w:rsidR="00663053" w:rsidRDefault="00663053" w:rsidP="00663053"/>
    <w:p w14:paraId="19152E5F" w14:textId="6A6A651E" w:rsidR="00663053" w:rsidRDefault="00B667D0" w:rsidP="00663053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>Function 1</w:t>
      </w:r>
    </w:p>
    <w:p w14:paraId="7F71311C" w14:textId="45B38721" w:rsidR="00B6220B" w:rsidRPr="00B6220B" w:rsidRDefault="00B06A1E" w:rsidP="003C1381">
      <w:pPr>
        <w:jc w:val="both"/>
        <w:rPr>
          <w:lang w:eastAsia="zh-TW"/>
        </w:rPr>
      </w:pPr>
      <w:r w:rsidRPr="00B06A1E">
        <w:rPr>
          <w:lang w:eastAsia="zh-TW"/>
        </w:rPr>
        <w:t xml:space="preserve">This Python script retrieves current weather information for a specified city using web scraping techniques. It prompts the user to input a city name, converts it to lowercase for consistency, and constructs a Google search URL for weather information about the specified city. The script sends an HTTP GET request to this URL, pretending to be a web browser using a specific User-Agent string to avoid being blocked or receiving different content. It then uses </w:t>
      </w:r>
      <w:proofErr w:type="spellStart"/>
      <w:r w:rsidRPr="00B06A1E">
        <w:rPr>
          <w:lang w:eastAsia="zh-TW"/>
        </w:rPr>
        <w:t>BeautifulSoup</w:t>
      </w:r>
      <w:proofErr w:type="spellEnd"/>
      <w:r w:rsidRPr="00B06A1E">
        <w:rPr>
          <w:lang w:eastAsia="zh-TW"/>
        </w:rPr>
        <w:t xml:space="preserve"> to parse the HTML content of the response. The script extracts and displays the current temperature, precipitation, humidity, and wind speed for the specified city by searching for specific &lt;span&gt; elements with unique IDs (</w:t>
      </w:r>
      <w:proofErr w:type="spellStart"/>
      <w:r w:rsidRPr="00B06A1E">
        <w:rPr>
          <w:lang w:eastAsia="zh-TW"/>
        </w:rPr>
        <w:t>wob_tm</w:t>
      </w:r>
      <w:proofErr w:type="spellEnd"/>
      <w:r w:rsidRPr="00B06A1E">
        <w:rPr>
          <w:lang w:eastAsia="zh-TW"/>
        </w:rPr>
        <w:t xml:space="preserve"> for temperature, </w:t>
      </w:r>
      <w:proofErr w:type="spellStart"/>
      <w:r w:rsidRPr="00B06A1E">
        <w:rPr>
          <w:lang w:eastAsia="zh-TW"/>
        </w:rPr>
        <w:t>wob_pp</w:t>
      </w:r>
      <w:proofErr w:type="spellEnd"/>
      <w:r w:rsidRPr="00B06A1E">
        <w:rPr>
          <w:lang w:eastAsia="zh-TW"/>
        </w:rPr>
        <w:t xml:space="preserve"> for precipitation, </w:t>
      </w:r>
      <w:proofErr w:type="spellStart"/>
      <w:r w:rsidRPr="00B06A1E">
        <w:rPr>
          <w:lang w:eastAsia="zh-TW"/>
        </w:rPr>
        <w:t>wob_hm</w:t>
      </w:r>
      <w:proofErr w:type="spellEnd"/>
      <w:r w:rsidRPr="00B06A1E">
        <w:rPr>
          <w:lang w:eastAsia="zh-TW"/>
        </w:rPr>
        <w:t xml:space="preserve"> for humidi</w:t>
      </w:r>
      <w:r>
        <w:rPr>
          <w:lang w:eastAsia="zh-TW"/>
        </w:rPr>
        <w:t>ty</w:t>
      </w:r>
    </w:p>
    <w:p w14:paraId="0385B2EF" w14:textId="77777777" w:rsidR="00076A9C" w:rsidRDefault="00076A9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4EA26230" w14:textId="308693A9" w:rsidR="00F70454" w:rsidRPr="00696C18" w:rsidRDefault="00076A9C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Results</w:t>
      </w:r>
    </w:p>
    <w:p w14:paraId="4244E67B" w14:textId="766B776F" w:rsidR="00C644F3" w:rsidRPr="00696C18" w:rsidRDefault="00076A9C" w:rsidP="007A62D0">
      <w:pPr>
        <w:pStyle w:val="Heading2"/>
        <w:numPr>
          <w:ilvl w:val="1"/>
          <w:numId w:val="9"/>
        </w:numPr>
        <w:rPr>
          <w:rFonts w:eastAsia="DFKai-SB"/>
        </w:rPr>
      </w:pPr>
      <w:r>
        <w:rPr>
          <w:rFonts w:eastAsia="DFKai-SB"/>
        </w:rPr>
        <w:t>Result 1</w:t>
      </w:r>
    </w:p>
    <w:p w14:paraId="58F64B79" w14:textId="2DA1FB06" w:rsidR="00EB6061" w:rsidRPr="00696C18" w:rsidRDefault="00EB6061" w:rsidP="0013495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  <w:r w:rsidR="00267BE3" w:rsidRPr="00267BE3">
        <w:t xml:space="preserve"> </w:t>
      </w:r>
      <w:r w:rsidR="00566722">
        <w:rPr>
          <w:noProof/>
        </w:rPr>
        <w:drawing>
          <wp:inline distT="0" distB="0" distL="0" distR="0" wp14:anchorId="14F80FC9" wp14:editId="47B66F8D">
            <wp:extent cx="5575300" cy="2990850"/>
            <wp:effectExtent l="0" t="0" r="6350" b="0"/>
            <wp:docPr id="1028750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97B6" w14:textId="7E282B80" w:rsidR="002C0643" w:rsidRDefault="002C0643" w:rsidP="00766AD7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</w:p>
    <w:p w14:paraId="15EF83D8" w14:textId="7807CE9A" w:rsidR="001F5ECE" w:rsidRPr="00696C18" w:rsidRDefault="00076A9C" w:rsidP="007F202C">
      <w:pPr>
        <w:pStyle w:val="Heading2"/>
        <w:rPr>
          <w:rFonts w:eastAsia="DFKai-SB"/>
        </w:rPr>
      </w:pPr>
      <w:r>
        <w:rPr>
          <w:rFonts w:eastAsia="DFKai-SB"/>
        </w:rPr>
        <w:t>Result 2</w:t>
      </w:r>
    </w:p>
    <w:p w14:paraId="42C960C8" w14:textId="7BAB0515" w:rsidR="004434BF" w:rsidRPr="00696C18" w:rsidRDefault="004434BF" w:rsidP="002018B6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</w:p>
    <w:p w14:paraId="6C3B1E3A" w14:textId="06D511DA" w:rsidR="00076A9C" w:rsidRDefault="00566722" w:rsidP="002018B6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  <w:r>
        <w:rPr>
          <w:rFonts w:eastAsia="DFKai-SB" w:cs="Times New Roman"/>
          <w:noProof/>
          <w:sz w:val="26"/>
          <w:szCs w:val="26"/>
        </w:rPr>
        <w:drawing>
          <wp:inline distT="0" distB="0" distL="0" distR="0" wp14:anchorId="371A9BEE" wp14:editId="12DCDB18">
            <wp:extent cx="5568950" cy="2933700"/>
            <wp:effectExtent l="0" t="0" r="0" b="0"/>
            <wp:docPr id="166597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1359" w14:textId="57E00B8A" w:rsidR="00E03851" w:rsidRDefault="00E03851" w:rsidP="00E03851">
      <w:pPr>
        <w:pStyle w:val="Heading1"/>
        <w:numPr>
          <w:ilvl w:val="0"/>
          <w:numId w:val="7"/>
        </w:numPr>
        <w:rPr>
          <w:rFonts w:eastAsia="DFKai-SB"/>
        </w:rPr>
      </w:pPr>
      <w:bookmarkStart w:id="4" w:name="_Toc151542902"/>
      <w:bookmarkStart w:id="5" w:name="_Ref152684758"/>
      <w:bookmarkStart w:id="6" w:name="_Toc152917101"/>
      <w:bookmarkStart w:id="7" w:name="_Ref153008974"/>
      <w:bookmarkStart w:id="8" w:name="_Toc156412939"/>
      <w:r w:rsidRPr="00696C18">
        <w:rPr>
          <w:rFonts w:eastAsia="DFKai-SB"/>
        </w:rPr>
        <w:lastRenderedPageBreak/>
        <w:t>Conclusion</w:t>
      </w:r>
      <w:bookmarkEnd w:id="4"/>
      <w:bookmarkEnd w:id="5"/>
      <w:bookmarkEnd w:id="6"/>
      <w:bookmarkEnd w:id="7"/>
      <w:r w:rsidR="00A60E75">
        <w:rPr>
          <w:rFonts w:eastAsia="DFKai-SB"/>
        </w:rPr>
        <w:t>s</w:t>
      </w:r>
      <w:bookmarkEnd w:id="8"/>
    </w:p>
    <w:p w14:paraId="38D7BA76" w14:textId="32A6A588" w:rsidR="004E6A30" w:rsidRDefault="003C1381" w:rsidP="00A8029E">
      <w:r>
        <w:t xml:space="preserve">As in conclusions, I learned a lot on how to code, to create such program that does what </w:t>
      </w:r>
      <w:r w:rsidR="00302E2D">
        <w:t xml:space="preserve">we wanted it to do, a lot of error in the process which makes me even more stressed but </w:t>
      </w:r>
      <w:r w:rsidR="004E6A30">
        <w:t xml:space="preserve">gives me the opportunity to grow, to learn how improve my skills.  I also feel this code wasn’t that advanced yet, </w:t>
      </w:r>
      <w:proofErr w:type="gramStart"/>
      <w:r w:rsidR="00B739D4">
        <w:t>cause</w:t>
      </w:r>
      <w:proofErr w:type="gramEnd"/>
      <w:r w:rsidR="00B739D4">
        <w:t xml:space="preserve"> this is temporarily my skill level in coding, I will try to do my best in my next assignment</w:t>
      </w:r>
      <w:r w:rsidR="005E4480">
        <w:t>.</w:t>
      </w:r>
    </w:p>
    <w:p w14:paraId="4C5F80E3" w14:textId="77777777" w:rsidR="005E4480" w:rsidRPr="00A8029E" w:rsidRDefault="005E4480" w:rsidP="00A8029E"/>
    <w:sectPr w:rsidR="005E4480" w:rsidRPr="00A8029E" w:rsidSect="00076A9C"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E835F" w14:textId="77777777" w:rsidR="00CE2F5B" w:rsidRDefault="00CE2F5B" w:rsidP="00A97040">
      <w:pPr>
        <w:spacing w:after="0" w:line="240" w:lineRule="auto"/>
      </w:pPr>
      <w:r>
        <w:separator/>
      </w:r>
    </w:p>
  </w:endnote>
  <w:endnote w:type="continuationSeparator" w:id="0">
    <w:p w14:paraId="416137EC" w14:textId="77777777" w:rsidR="00CE2F5B" w:rsidRDefault="00CE2F5B" w:rsidP="00A9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B58F" w14:textId="77777777" w:rsidR="00CE2F5B" w:rsidRDefault="00CE2F5B" w:rsidP="00A97040">
      <w:pPr>
        <w:spacing w:after="0" w:line="240" w:lineRule="auto"/>
      </w:pPr>
      <w:r>
        <w:separator/>
      </w:r>
    </w:p>
  </w:footnote>
  <w:footnote w:type="continuationSeparator" w:id="0">
    <w:p w14:paraId="4AC16693" w14:textId="77777777" w:rsidR="00CE2F5B" w:rsidRDefault="00CE2F5B" w:rsidP="00A9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4" w15:restartNumberingAfterBreak="0">
    <w:nsid w:val="467B203D"/>
    <w:multiLevelType w:val="multilevel"/>
    <w:tmpl w:val="49C44D26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045073">
    <w:abstractNumId w:val="6"/>
  </w:num>
  <w:num w:numId="2" w16cid:durableId="941105381">
    <w:abstractNumId w:val="13"/>
  </w:num>
  <w:num w:numId="3" w16cid:durableId="1077557194">
    <w:abstractNumId w:val="16"/>
  </w:num>
  <w:num w:numId="4" w16cid:durableId="1047952462">
    <w:abstractNumId w:val="10"/>
  </w:num>
  <w:num w:numId="5" w16cid:durableId="1208642268">
    <w:abstractNumId w:val="20"/>
  </w:num>
  <w:num w:numId="6" w16cid:durableId="397944437">
    <w:abstractNumId w:val="12"/>
  </w:num>
  <w:num w:numId="7" w16cid:durableId="1030567873">
    <w:abstractNumId w:val="14"/>
  </w:num>
  <w:num w:numId="8" w16cid:durableId="838346612">
    <w:abstractNumId w:val="14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10202824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07171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283148">
    <w:abstractNumId w:val="8"/>
  </w:num>
  <w:num w:numId="12" w16cid:durableId="208037949">
    <w:abstractNumId w:val="11"/>
  </w:num>
  <w:num w:numId="13" w16cid:durableId="4374566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1729863">
    <w:abstractNumId w:val="2"/>
  </w:num>
  <w:num w:numId="15" w16cid:durableId="285935796">
    <w:abstractNumId w:val="4"/>
  </w:num>
  <w:num w:numId="16" w16cid:durableId="1354572053">
    <w:abstractNumId w:val="7"/>
  </w:num>
  <w:num w:numId="17" w16cid:durableId="1769226702">
    <w:abstractNumId w:val="9"/>
  </w:num>
  <w:num w:numId="18" w16cid:durableId="1000618078">
    <w:abstractNumId w:val="0"/>
  </w:num>
  <w:num w:numId="19" w16cid:durableId="1509521388">
    <w:abstractNumId w:val="21"/>
  </w:num>
  <w:num w:numId="20" w16cid:durableId="1643539224">
    <w:abstractNumId w:val="15"/>
  </w:num>
  <w:num w:numId="21" w16cid:durableId="1263033609">
    <w:abstractNumId w:val="14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1552569832">
    <w:abstractNumId w:val="5"/>
  </w:num>
  <w:num w:numId="23" w16cid:durableId="1768772544">
    <w:abstractNumId w:val="1"/>
  </w:num>
  <w:num w:numId="24" w16cid:durableId="561217342">
    <w:abstractNumId w:val="18"/>
  </w:num>
  <w:num w:numId="25" w16cid:durableId="1593077937">
    <w:abstractNumId w:val="17"/>
  </w:num>
  <w:num w:numId="26" w16cid:durableId="184680824">
    <w:abstractNumId w:val="19"/>
  </w:num>
  <w:num w:numId="27" w16cid:durableId="479419940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F1B"/>
    <w:rsid w:val="00001AF8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7432"/>
    <w:rsid w:val="000079BA"/>
    <w:rsid w:val="00007F21"/>
    <w:rsid w:val="0001058A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39D7"/>
    <w:rsid w:val="000242AF"/>
    <w:rsid w:val="000248B9"/>
    <w:rsid w:val="00024E8E"/>
    <w:rsid w:val="00025917"/>
    <w:rsid w:val="00025D5E"/>
    <w:rsid w:val="00025D75"/>
    <w:rsid w:val="00026425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31C7"/>
    <w:rsid w:val="000633F8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6757"/>
    <w:rsid w:val="00076A9C"/>
    <w:rsid w:val="000775D3"/>
    <w:rsid w:val="0008062F"/>
    <w:rsid w:val="0008104C"/>
    <w:rsid w:val="000810C7"/>
    <w:rsid w:val="00081912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7510"/>
    <w:rsid w:val="00097903"/>
    <w:rsid w:val="00097C14"/>
    <w:rsid w:val="000A0B07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5EF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70E9"/>
    <w:rsid w:val="000B725F"/>
    <w:rsid w:val="000B7B68"/>
    <w:rsid w:val="000B7C01"/>
    <w:rsid w:val="000C068A"/>
    <w:rsid w:val="000C06F1"/>
    <w:rsid w:val="000C0B7A"/>
    <w:rsid w:val="000C251E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7607"/>
    <w:rsid w:val="000D7695"/>
    <w:rsid w:val="000D7B2B"/>
    <w:rsid w:val="000D7F91"/>
    <w:rsid w:val="000E20F5"/>
    <w:rsid w:val="000E2108"/>
    <w:rsid w:val="000E2C09"/>
    <w:rsid w:val="000E2C21"/>
    <w:rsid w:val="000E3201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C4A"/>
    <w:rsid w:val="001078BC"/>
    <w:rsid w:val="00110088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99D"/>
    <w:rsid w:val="00163B0A"/>
    <w:rsid w:val="001644B1"/>
    <w:rsid w:val="001653D4"/>
    <w:rsid w:val="0016633B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C4F"/>
    <w:rsid w:val="001A2DB2"/>
    <w:rsid w:val="001A2DF4"/>
    <w:rsid w:val="001A327C"/>
    <w:rsid w:val="001A3ABB"/>
    <w:rsid w:val="001A5816"/>
    <w:rsid w:val="001A5867"/>
    <w:rsid w:val="001A6092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C02"/>
    <w:rsid w:val="001F039D"/>
    <w:rsid w:val="001F0701"/>
    <w:rsid w:val="001F0B9F"/>
    <w:rsid w:val="001F0F43"/>
    <w:rsid w:val="001F1CD1"/>
    <w:rsid w:val="001F314E"/>
    <w:rsid w:val="001F3731"/>
    <w:rsid w:val="001F3F71"/>
    <w:rsid w:val="001F4101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EE8"/>
    <w:rsid w:val="001F7078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9C0"/>
    <w:rsid w:val="00204A3C"/>
    <w:rsid w:val="00204DB9"/>
    <w:rsid w:val="002060CB"/>
    <w:rsid w:val="00206851"/>
    <w:rsid w:val="00206C7D"/>
    <w:rsid w:val="002070F2"/>
    <w:rsid w:val="002079C5"/>
    <w:rsid w:val="00207D31"/>
    <w:rsid w:val="00210320"/>
    <w:rsid w:val="00210A0E"/>
    <w:rsid w:val="00210DED"/>
    <w:rsid w:val="00210E50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895"/>
    <w:rsid w:val="00215B5F"/>
    <w:rsid w:val="00215BE0"/>
    <w:rsid w:val="0021610D"/>
    <w:rsid w:val="002174CC"/>
    <w:rsid w:val="0021795B"/>
    <w:rsid w:val="00217A66"/>
    <w:rsid w:val="0022012B"/>
    <w:rsid w:val="002209A3"/>
    <w:rsid w:val="0022251F"/>
    <w:rsid w:val="00222739"/>
    <w:rsid w:val="002237A8"/>
    <w:rsid w:val="00223EE7"/>
    <w:rsid w:val="0022401A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E52"/>
    <w:rsid w:val="00255973"/>
    <w:rsid w:val="00255C0A"/>
    <w:rsid w:val="00256EBF"/>
    <w:rsid w:val="00257530"/>
    <w:rsid w:val="0025779E"/>
    <w:rsid w:val="00257ADF"/>
    <w:rsid w:val="00257FF9"/>
    <w:rsid w:val="00260770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5569"/>
    <w:rsid w:val="00265AC9"/>
    <w:rsid w:val="002665DC"/>
    <w:rsid w:val="00266CA5"/>
    <w:rsid w:val="00266EC4"/>
    <w:rsid w:val="00267BE3"/>
    <w:rsid w:val="00267D2C"/>
    <w:rsid w:val="00270463"/>
    <w:rsid w:val="0027124C"/>
    <w:rsid w:val="002714B2"/>
    <w:rsid w:val="0027163E"/>
    <w:rsid w:val="00271D9C"/>
    <w:rsid w:val="002741F2"/>
    <w:rsid w:val="00274386"/>
    <w:rsid w:val="0027453A"/>
    <w:rsid w:val="0027518D"/>
    <w:rsid w:val="002754F1"/>
    <w:rsid w:val="00275CF6"/>
    <w:rsid w:val="00276EEC"/>
    <w:rsid w:val="00277936"/>
    <w:rsid w:val="00280631"/>
    <w:rsid w:val="00280850"/>
    <w:rsid w:val="00281118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D1E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5D43"/>
    <w:rsid w:val="002B6501"/>
    <w:rsid w:val="002B6699"/>
    <w:rsid w:val="002B67AF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8C9"/>
    <w:rsid w:val="002F2D9D"/>
    <w:rsid w:val="002F3F4B"/>
    <w:rsid w:val="002F5660"/>
    <w:rsid w:val="002F5EB2"/>
    <w:rsid w:val="002F6060"/>
    <w:rsid w:val="002F6570"/>
    <w:rsid w:val="002F76D7"/>
    <w:rsid w:val="00300616"/>
    <w:rsid w:val="00300B2D"/>
    <w:rsid w:val="003012F0"/>
    <w:rsid w:val="0030137D"/>
    <w:rsid w:val="00301DB6"/>
    <w:rsid w:val="00302E2D"/>
    <w:rsid w:val="00303E1F"/>
    <w:rsid w:val="00303EFE"/>
    <w:rsid w:val="003040F6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7CDB"/>
    <w:rsid w:val="003501B9"/>
    <w:rsid w:val="00350259"/>
    <w:rsid w:val="00350428"/>
    <w:rsid w:val="00350587"/>
    <w:rsid w:val="00350E84"/>
    <w:rsid w:val="0035196B"/>
    <w:rsid w:val="00351E04"/>
    <w:rsid w:val="00352FF0"/>
    <w:rsid w:val="003537C4"/>
    <w:rsid w:val="00353B38"/>
    <w:rsid w:val="00354840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381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4DB6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61F"/>
    <w:rsid w:val="0045640E"/>
    <w:rsid w:val="004568E0"/>
    <w:rsid w:val="00456ADD"/>
    <w:rsid w:val="00456C03"/>
    <w:rsid w:val="00456D72"/>
    <w:rsid w:val="004572C5"/>
    <w:rsid w:val="0045730B"/>
    <w:rsid w:val="00460D7F"/>
    <w:rsid w:val="00461E49"/>
    <w:rsid w:val="004637CF"/>
    <w:rsid w:val="00463A8C"/>
    <w:rsid w:val="004642A0"/>
    <w:rsid w:val="00464FC3"/>
    <w:rsid w:val="00465C54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506F"/>
    <w:rsid w:val="004C56FE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E6A30"/>
    <w:rsid w:val="004F0061"/>
    <w:rsid w:val="004F03D2"/>
    <w:rsid w:val="004F1477"/>
    <w:rsid w:val="004F1508"/>
    <w:rsid w:val="004F1D34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50021A"/>
    <w:rsid w:val="005006CC"/>
    <w:rsid w:val="00501920"/>
    <w:rsid w:val="0050275D"/>
    <w:rsid w:val="005032E3"/>
    <w:rsid w:val="005047AE"/>
    <w:rsid w:val="00504DD7"/>
    <w:rsid w:val="00504E95"/>
    <w:rsid w:val="005057F4"/>
    <w:rsid w:val="00505863"/>
    <w:rsid w:val="00505C75"/>
    <w:rsid w:val="00505EE7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6722"/>
    <w:rsid w:val="00567098"/>
    <w:rsid w:val="00567906"/>
    <w:rsid w:val="00567E86"/>
    <w:rsid w:val="00567FD0"/>
    <w:rsid w:val="00570217"/>
    <w:rsid w:val="005702B8"/>
    <w:rsid w:val="005704DD"/>
    <w:rsid w:val="005704DF"/>
    <w:rsid w:val="00570C40"/>
    <w:rsid w:val="00571825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983"/>
    <w:rsid w:val="005831FB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6F18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B0AE3"/>
    <w:rsid w:val="005B148B"/>
    <w:rsid w:val="005B2ECE"/>
    <w:rsid w:val="005B488B"/>
    <w:rsid w:val="005B60DD"/>
    <w:rsid w:val="005B6164"/>
    <w:rsid w:val="005B7544"/>
    <w:rsid w:val="005B7B10"/>
    <w:rsid w:val="005C0659"/>
    <w:rsid w:val="005C0D90"/>
    <w:rsid w:val="005C1642"/>
    <w:rsid w:val="005C1766"/>
    <w:rsid w:val="005C1A3B"/>
    <w:rsid w:val="005C1DC0"/>
    <w:rsid w:val="005C1E44"/>
    <w:rsid w:val="005C25C5"/>
    <w:rsid w:val="005C34A9"/>
    <w:rsid w:val="005C3D58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64ED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80"/>
    <w:rsid w:val="005E44A8"/>
    <w:rsid w:val="005E58AB"/>
    <w:rsid w:val="005E593E"/>
    <w:rsid w:val="005E59B5"/>
    <w:rsid w:val="005E5EDC"/>
    <w:rsid w:val="005E6B47"/>
    <w:rsid w:val="005E6B86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103CA"/>
    <w:rsid w:val="00610BA0"/>
    <w:rsid w:val="00610D9C"/>
    <w:rsid w:val="00611AC8"/>
    <w:rsid w:val="00611CC3"/>
    <w:rsid w:val="0061299B"/>
    <w:rsid w:val="0061398F"/>
    <w:rsid w:val="00614242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C6F"/>
    <w:rsid w:val="006252FC"/>
    <w:rsid w:val="0062535D"/>
    <w:rsid w:val="0062585F"/>
    <w:rsid w:val="00625993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3623"/>
    <w:rsid w:val="0065415E"/>
    <w:rsid w:val="00654248"/>
    <w:rsid w:val="00655BDC"/>
    <w:rsid w:val="0065616E"/>
    <w:rsid w:val="00656822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B15"/>
    <w:rsid w:val="00664D13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694"/>
    <w:rsid w:val="00672B97"/>
    <w:rsid w:val="00672D21"/>
    <w:rsid w:val="006730B6"/>
    <w:rsid w:val="00674338"/>
    <w:rsid w:val="0067439F"/>
    <w:rsid w:val="0067542A"/>
    <w:rsid w:val="00675787"/>
    <w:rsid w:val="006757C6"/>
    <w:rsid w:val="00676D03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B49"/>
    <w:rsid w:val="006936C1"/>
    <w:rsid w:val="00694BAB"/>
    <w:rsid w:val="00694C82"/>
    <w:rsid w:val="00695116"/>
    <w:rsid w:val="00695900"/>
    <w:rsid w:val="0069671C"/>
    <w:rsid w:val="00696C18"/>
    <w:rsid w:val="00697732"/>
    <w:rsid w:val="006A0D8B"/>
    <w:rsid w:val="006A19DA"/>
    <w:rsid w:val="006A1FB8"/>
    <w:rsid w:val="006A2018"/>
    <w:rsid w:val="006A21A9"/>
    <w:rsid w:val="006A29C3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60A"/>
    <w:rsid w:val="006C7A99"/>
    <w:rsid w:val="006D1308"/>
    <w:rsid w:val="006D2648"/>
    <w:rsid w:val="006D2ABE"/>
    <w:rsid w:val="006D309B"/>
    <w:rsid w:val="006D36C0"/>
    <w:rsid w:val="006D3AF4"/>
    <w:rsid w:val="006D3CA4"/>
    <w:rsid w:val="006D5C8F"/>
    <w:rsid w:val="006D627F"/>
    <w:rsid w:val="006D6586"/>
    <w:rsid w:val="006D7D20"/>
    <w:rsid w:val="006D7DD2"/>
    <w:rsid w:val="006E009F"/>
    <w:rsid w:val="006E0AA2"/>
    <w:rsid w:val="006E1488"/>
    <w:rsid w:val="006E173D"/>
    <w:rsid w:val="006E194E"/>
    <w:rsid w:val="006E197B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424A"/>
    <w:rsid w:val="006F488D"/>
    <w:rsid w:val="006F4EFF"/>
    <w:rsid w:val="006F51CC"/>
    <w:rsid w:val="006F6ED0"/>
    <w:rsid w:val="00700560"/>
    <w:rsid w:val="0070134A"/>
    <w:rsid w:val="00701B7A"/>
    <w:rsid w:val="0070240D"/>
    <w:rsid w:val="007036DB"/>
    <w:rsid w:val="00703A55"/>
    <w:rsid w:val="00703B66"/>
    <w:rsid w:val="00704342"/>
    <w:rsid w:val="0070461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4BF0"/>
    <w:rsid w:val="00715565"/>
    <w:rsid w:val="007157F0"/>
    <w:rsid w:val="007166DC"/>
    <w:rsid w:val="00716E29"/>
    <w:rsid w:val="007173BF"/>
    <w:rsid w:val="00717A4F"/>
    <w:rsid w:val="007204EA"/>
    <w:rsid w:val="007209A8"/>
    <w:rsid w:val="0072116C"/>
    <w:rsid w:val="0072148F"/>
    <w:rsid w:val="007218E6"/>
    <w:rsid w:val="00721CA9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744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C38"/>
    <w:rsid w:val="0079223B"/>
    <w:rsid w:val="00792A06"/>
    <w:rsid w:val="00792EDA"/>
    <w:rsid w:val="007939E7"/>
    <w:rsid w:val="00793D08"/>
    <w:rsid w:val="00794091"/>
    <w:rsid w:val="0079489A"/>
    <w:rsid w:val="00794FBF"/>
    <w:rsid w:val="007952E0"/>
    <w:rsid w:val="0079553B"/>
    <w:rsid w:val="00795798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29B9"/>
    <w:rsid w:val="007D4103"/>
    <w:rsid w:val="007D4BC5"/>
    <w:rsid w:val="007D57B2"/>
    <w:rsid w:val="007D6332"/>
    <w:rsid w:val="007D684F"/>
    <w:rsid w:val="007D6F52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7197"/>
    <w:rsid w:val="0080742E"/>
    <w:rsid w:val="00807852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A37"/>
    <w:rsid w:val="00815AB3"/>
    <w:rsid w:val="00815EC6"/>
    <w:rsid w:val="0081766A"/>
    <w:rsid w:val="00817DB0"/>
    <w:rsid w:val="008203F7"/>
    <w:rsid w:val="00820512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26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C3B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7F8"/>
    <w:rsid w:val="00893C26"/>
    <w:rsid w:val="00893CB6"/>
    <w:rsid w:val="008945A1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608"/>
    <w:rsid w:val="008A0919"/>
    <w:rsid w:val="008A1749"/>
    <w:rsid w:val="008A1D16"/>
    <w:rsid w:val="008A39C2"/>
    <w:rsid w:val="008A3FCB"/>
    <w:rsid w:val="008A4024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B07C3"/>
    <w:rsid w:val="008B167B"/>
    <w:rsid w:val="008B1B6C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2794"/>
    <w:rsid w:val="008D4843"/>
    <w:rsid w:val="008D4EFB"/>
    <w:rsid w:val="008D53EA"/>
    <w:rsid w:val="008D5DBB"/>
    <w:rsid w:val="008D6706"/>
    <w:rsid w:val="008D6890"/>
    <w:rsid w:val="008D6AD6"/>
    <w:rsid w:val="008D6B02"/>
    <w:rsid w:val="008D6BE9"/>
    <w:rsid w:val="008D6EBA"/>
    <w:rsid w:val="008D7067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7"/>
    <w:rsid w:val="00915864"/>
    <w:rsid w:val="009159E2"/>
    <w:rsid w:val="0091644B"/>
    <w:rsid w:val="00916478"/>
    <w:rsid w:val="00916DC0"/>
    <w:rsid w:val="009171BD"/>
    <w:rsid w:val="00917A0C"/>
    <w:rsid w:val="00917C8B"/>
    <w:rsid w:val="00920065"/>
    <w:rsid w:val="009203E5"/>
    <w:rsid w:val="00920B78"/>
    <w:rsid w:val="00920F40"/>
    <w:rsid w:val="009210C5"/>
    <w:rsid w:val="00922791"/>
    <w:rsid w:val="00922B26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833"/>
    <w:rsid w:val="00946AD7"/>
    <w:rsid w:val="00946EAA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AF3"/>
    <w:rsid w:val="00956349"/>
    <w:rsid w:val="00956C11"/>
    <w:rsid w:val="009571E0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C52"/>
    <w:rsid w:val="009734E1"/>
    <w:rsid w:val="009735E2"/>
    <w:rsid w:val="009737BE"/>
    <w:rsid w:val="009737C3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A01BF"/>
    <w:rsid w:val="009A037F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6C3"/>
    <w:rsid w:val="009E4734"/>
    <w:rsid w:val="009E5B3E"/>
    <w:rsid w:val="009E7516"/>
    <w:rsid w:val="009E7670"/>
    <w:rsid w:val="009E772C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10E53"/>
    <w:rsid w:val="00A117F0"/>
    <w:rsid w:val="00A11B17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F3F"/>
    <w:rsid w:val="00A34633"/>
    <w:rsid w:val="00A346B4"/>
    <w:rsid w:val="00A34803"/>
    <w:rsid w:val="00A351EB"/>
    <w:rsid w:val="00A3531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2043"/>
    <w:rsid w:val="00A620E5"/>
    <w:rsid w:val="00A62581"/>
    <w:rsid w:val="00A62858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649A"/>
    <w:rsid w:val="00A76710"/>
    <w:rsid w:val="00A7796A"/>
    <w:rsid w:val="00A77D7B"/>
    <w:rsid w:val="00A77F20"/>
    <w:rsid w:val="00A8029E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C2B"/>
    <w:rsid w:val="00A92A03"/>
    <w:rsid w:val="00A92A52"/>
    <w:rsid w:val="00A93686"/>
    <w:rsid w:val="00A93BB9"/>
    <w:rsid w:val="00A944B0"/>
    <w:rsid w:val="00A94D08"/>
    <w:rsid w:val="00A95225"/>
    <w:rsid w:val="00A952AC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5DB"/>
    <w:rsid w:val="00AB0C28"/>
    <w:rsid w:val="00AB0D6A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6A1E"/>
    <w:rsid w:val="00B073D5"/>
    <w:rsid w:val="00B1005E"/>
    <w:rsid w:val="00B109C0"/>
    <w:rsid w:val="00B10EC1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B96"/>
    <w:rsid w:val="00B13BE5"/>
    <w:rsid w:val="00B152BF"/>
    <w:rsid w:val="00B15944"/>
    <w:rsid w:val="00B15C50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4CE5"/>
    <w:rsid w:val="00B3566E"/>
    <w:rsid w:val="00B35DD4"/>
    <w:rsid w:val="00B36024"/>
    <w:rsid w:val="00B36CE7"/>
    <w:rsid w:val="00B37484"/>
    <w:rsid w:val="00B375F7"/>
    <w:rsid w:val="00B376F2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62B5"/>
    <w:rsid w:val="00B56D7C"/>
    <w:rsid w:val="00B56E1F"/>
    <w:rsid w:val="00B57145"/>
    <w:rsid w:val="00B57F5F"/>
    <w:rsid w:val="00B604A7"/>
    <w:rsid w:val="00B60ED7"/>
    <w:rsid w:val="00B6220B"/>
    <w:rsid w:val="00B62456"/>
    <w:rsid w:val="00B62CBA"/>
    <w:rsid w:val="00B63CAA"/>
    <w:rsid w:val="00B64000"/>
    <w:rsid w:val="00B6448D"/>
    <w:rsid w:val="00B647CB"/>
    <w:rsid w:val="00B64D25"/>
    <w:rsid w:val="00B64F8A"/>
    <w:rsid w:val="00B64FFE"/>
    <w:rsid w:val="00B65450"/>
    <w:rsid w:val="00B65874"/>
    <w:rsid w:val="00B6593B"/>
    <w:rsid w:val="00B6676D"/>
    <w:rsid w:val="00B667D0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E74"/>
    <w:rsid w:val="00B739D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CC8"/>
    <w:rsid w:val="00BA5033"/>
    <w:rsid w:val="00BA511E"/>
    <w:rsid w:val="00BA57AE"/>
    <w:rsid w:val="00BA61BB"/>
    <w:rsid w:val="00BA6400"/>
    <w:rsid w:val="00BA669A"/>
    <w:rsid w:val="00BA6C97"/>
    <w:rsid w:val="00BA7AC8"/>
    <w:rsid w:val="00BA7F27"/>
    <w:rsid w:val="00BB002F"/>
    <w:rsid w:val="00BB01EF"/>
    <w:rsid w:val="00BB0BA8"/>
    <w:rsid w:val="00BB0ECD"/>
    <w:rsid w:val="00BB1CCD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3B6"/>
    <w:rsid w:val="00C13484"/>
    <w:rsid w:val="00C13892"/>
    <w:rsid w:val="00C13947"/>
    <w:rsid w:val="00C14335"/>
    <w:rsid w:val="00C158D0"/>
    <w:rsid w:val="00C15B3A"/>
    <w:rsid w:val="00C16733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275C"/>
    <w:rsid w:val="00C42D53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502E"/>
    <w:rsid w:val="00C5567A"/>
    <w:rsid w:val="00C5616A"/>
    <w:rsid w:val="00C561EE"/>
    <w:rsid w:val="00C5623D"/>
    <w:rsid w:val="00C5722B"/>
    <w:rsid w:val="00C5778B"/>
    <w:rsid w:val="00C57911"/>
    <w:rsid w:val="00C57E3F"/>
    <w:rsid w:val="00C57FB6"/>
    <w:rsid w:val="00C60F3C"/>
    <w:rsid w:val="00C6110B"/>
    <w:rsid w:val="00C6120D"/>
    <w:rsid w:val="00C6141C"/>
    <w:rsid w:val="00C61AFC"/>
    <w:rsid w:val="00C6291A"/>
    <w:rsid w:val="00C63A0C"/>
    <w:rsid w:val="00C63BE6"/>
    <w:rsid w:val="00C644F3"/>
    <w:rsid w:val="00C65AEC"/>
    <w:rsid w:val="00C673C4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7BE"/>
    <w:rsid w:val="00CA5A4E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6FD"/>
    <w:rsid w:val="00CB7918"/>
    <w:rsid w:val="00CB7974"/>
    <w:rsid w:val="00CB7CDA"/>
    <w:rsid w:val="00CC05D8"/>
    <w:rsid w:val="00CC0EB2"/>
    <w:rsid w:val="00CC18DB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2F5B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21DE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50326"/>
    <w:rsid w:val="00D508AE"/>
    <w:rsid w:val="00D50E36"/>
    <w:rsid w:val="00D514C3"/>
    <w:rsid w:val="00D5159F"/>
    <w:rsid w:val="00D51DDF"/>
    <w:rsid w:val="00D51F58"/>
    <w:rsid w:val="00D5533F"/>
    <w:rsid w:val="00D554A1"/>
    <w:rsid w:val="00D5576B"/>
    <w:rsid w:val="00D5595E"/>
    <w:rsid w:val="00D55D38"/>
    <w:rsid w:val="00D563C3"/>
    <w:rsid w:val="00D56B24"/>
    <w:rsid w:val="00D56B4F"/>
    <w:rsid w:val="00D56FF1"/>
    <w:rsid w:val="00D5719F"/>
    <w:rsid w:val="00D5761C"/>
    <w:rsid w:val="00D576A7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55F"/>
    <w:rsid w:val="00DA3722"/>
    <w:rsid w:val="00DA4323"/>
    <w:rsid w:val="00DA43A0"/>
    <w:rsid w:val="00DA4C4A"/>
    <w:rsid w:val="00DA4F41"/>
    <w:rsid w:val="00DA60FC"/>
    <w:rsid w:val="00DA724A"/>
    <w:rsid w:val="00DA7FC8"/>
    <w:rsid w:val="00DB1FA8"/>
    <w:rsid w:val="00DB274B"/>
    <w:rsid w:val="00DB28FA"/>
    <w:rsid w:val="00DB3385"/>
    <w:rsid w:val="00DB37BD"/>
    <w:rsid w:val="00DB4756"/>
    <w:rsid w:val="00DB59BC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C73"/>
    <w:rsid w:val="00DC38AB"/>
    <w:rsid w:val="00DC5BD0"/>
    <w:rsid w:val="00DC5D99"/>
    <w:rsid w:val="00DC5DA2"/>
    <w:rsid w:val="00DC5FF4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CD5"/>
    <w:rsid w:val="00DD426A"/>
    <w:rsid w:val="00DD5A02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E28"/>
    <w:rsid w:val="00E07F8C"/>
    <w:rsid w:val="00E103B6"/>
    <w:rsid w:val="00E10AE7"/>
    <w:rsid w:val="00E10C6D"/>
    <w:rsid w:val="00E10D1C"/>
    <w:rsid w:val="00E11541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597"/>
    <w:rsid w:val="00E44F99"/>
    <w:rsid w:val="00E45432"/>
    <w:rsid w:val="00E45589"/>
    <w:rsid w:val="00E45ABC"/>
    <w:rsid w:val="00E45B6D"/>
    <w:rsid w:val="00E45BD0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6CF"/>
    <w:rsid w:val="00E61DE5"/>
    <w:rsid w:val="00E624A6"/>
    <w:rsid w:val="00E62942"/>
    <w:rsid w:val="00E63836"/>
    <w:rsid w:val="00E63EC9"/>
    <w:rsid w:val="00E643AC"/>
    <w:rsid w:val="00E64DB2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4792"/>
    <w:rsid w:val="00E74A6B"/>
    <w:rsid w:val="00E7571C"/>
    <w:rsid w:val="00E75BC8"/>
    <w:rsid w:val="00E76636"/>
    <w:rsid w:val="00E76A67"/>
    <w:rsid w:val="00E77046"/>
    <w:rsid w:val="00E77577"/>
    <w:rsid w:val="00E81FE4"/>
    <w:rsid w:val="00E820EC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63D0"/>
    <w:rsid w:val="00E86F0D"/>
    <w:rsid w:val="00E870DD"/>
    <w:rsid w:val="00E87289"/>
    <w:rsid w:val="00E8766B"/>
    <w:rsid w:val="00E900CC"/>
    <w:rsid w:val="00E90BBF"/>
    <w:rsid w:val="00E90DBB"/>
    <w:rsid w:val="00E912AA"/>
    <w:rsid w:val="00E91DE8"/>
    <w:rsid w:val="00E9255C"/>
    <w:rsid w:val="00E92D25"/>
    <w:rsid w:val="00E92DB2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A057E"/>
    <w:rsid w:val="00EA07C0"/>
    <w:rsid w:val="00EA0BBF"/>
    <w:rsid w:val="00EA0C06"/>
    <w:rsid w:val="00EA1000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FCF"/>
    <w:rsid w:val="00F14BC0"/>
    <w:rsid w:val="00F14C7B"/>
    <w:rsid w:val="00F14EE7"/>
    <w:rsid w:val="00F1540A"/>
    <w:rsid w:val="00F15AB6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4477"/>
    <w:rsid w:val="00F44D85"/>
    <w:rsid w:val="00F45727"/>
    <w:rsid w:val="00F470DA"/>
    <w:rsid w:val="00F472F3"/>
    <w:rsid w:val="00F47F08"/>
    <w:rsid w:val="00F50501"/>
    <w:rsid w:val="00F521DA"/>
    <w:rsid w:val="00F537BA"/>
    <w:rsid w:val="00F54D36"/>
    <w:rsid w:val="00F5549A"/>
    <w:rsid w:val="00F55F55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EA0"/>
    <w:rsid w:val="00F65CDA"/>
    <w:rsid w:val="00F66207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AA4"/>
    <w:rsid w:val="00FB1B3B"/>
    <w:rsid w:val="00FB1D13"/>
    <w:rsid w:val="00FB26D4"/>
    <w:rsid w:val="00FB282C"/>
    <w:rsid w:val="00FB341C"/>
    <w:rsid w:val="00FB3A55"/>
    <w:rsid w:val="00FB3B05"/>
    <w:rsid w:val="00FB458F"/>
    <w:rsid w:val="00FB518D"/>
    <w:rsid w:val="00FB5800"/>
    <w:rsid w:val="00FB622E"/>
    <w:rsid w:val="00FB6B9E"/>
    <w:rsid w:val="00FB7378"/>
    <w:rsid w:val="00FB786B"/>
    <w:rsid w:val="00FC015D"/>
    <w:rsid w:val="00FC022F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E5A"/>
    <w:rsid w:val="00FD70C5"/>
    <w:rsid w:val="00FD7C00"/>
    <w:rsid w:val="00FE00A3"/>
    <w:rsid w:val="00FE022F"/>
    <w:rsid w:val="00FE06C6"/>
    <w:rsid w:val="00FE087D"/>
    <w:rsid w:val="00FE1659"/>
    <w:rsid w:val="00FE181C"/>
    <w:rsid w:val="00FE1915"/>
    <w:rsid w:val="00FE1F83"/>
    <w:rsid w:val="00FE2013"/>
    <w:rsid w:val="00FE24E6"/>
    <w:rsid w:val="00FE28FA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4C2"/>
    <w:rsid w:val="00FF6733"/>
    <w:rsid w:val="00FF70E5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797C8E"/>
    <w:pPr>
      <w:widowControl w:val="0"/>
      <w:autoSpaceDE w:val="0"/>
      <w:autoSpaceDN w:val="0"/>
      <w:spacing w:beforeLines="100" w:before="240" w:after="360"/>
      <w:jc w:val="center"/>
      <w:outlineLvl w:val="0"/>
    </w:pPr>
    <w:rPr>
      <w:rFonts w:eastAsiaTheme="majorEastAsia" w:cs="Times New Roman"/>
      <w:b/>
      <w:sz w:val="40"/>
      <w:szCs w:val="32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7F202C"/>
    <w:pPr>
      <w:keepNext/>
      <w:keepLines/>
      <w:numPr>
        <w:ilvl w:val="1"/>
        <w:numId w:val="7"/>
      </w:numPr>
      <w:spacing w:after="0"/>
      <w:contextualSpacing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3D6D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797C8E"/>
    <w:rPr>
      <w:rFonts w:ascii="Times New Roman" w:eastAsiaTheme="majorEastAsia" w:hAnsi="Times New Roman" w:cs="Times New Roman"/>
      <w:b/>
      <w:sz w:val="40"/>
      <w:szCs w:val="32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7F202C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3D6D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DFKai-SB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DFKai-SB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 w:val="0"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2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>ASIA University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jadjd Znsnns</cp:lastModifiedBy>
  <cp:revision>12</cp:revision>
  <cp:lastPrinted>2024-01-19T01:55:00Z</cp:lastPrinted>
  <dcterms:created xsi:type="dcterms:W3CDTF">2024-04-17T01:44:00Z</dcterms:created>
  <dcterms:modified xsi:type="dcterms:W3CDTF">2024-04-23T16:59:00Z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