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A1A4" w14:textId="77777777" w:rsidR="0012577B" w:rsidRDefault="00D501E7">
      <w:pPr>
        <w:spacing w:after="61" w:line="259" w:lineRule="auto"/>
        <w:ind w:left="10" w:hanging="10"/>
        <w:jc w:val="center"/>
      </w:pPr>
      <w:r>
        <w:rPr>
          <w:rFonts w:ascii="Arial" w:eastAsia="Arial" w:hAnsi="Arial" w:cs="Arial"/>
          <w:b/>
          <w:sz w:val="34"/>
        </w:rPr>
        <w:t xml:space="preserve">National Tsing Hua University </w:t>
      </w:r>
    </w:p>
    <w:p w14:paraId="1AB5EA6B" w14:textId="77777777" w:rsidR="0012577B" w:rsidRDefault="00D501E7">
      <w:pPr>
        <w:spacing w:after="56" w:line="259" w:lineRule="auto"/>
        <w:ind w:left="10" w:hanging="10"/>
        <w:jc w:val="center"/>
      </w:pPr>
      <w:r>
        <w:rPr>
          <w:rFonts w:ascii="Arial" w:eastAsia="Arial" w:hAnsi="Arial" w:cs="Arial"/>
          <w:sz w:val="34"/>
        </w:rPr>
        <w:t xml:space="preserve">11220IEEM 513600 </w:t>
      </w:r>
    </w:p>
    <w:p w14:paraId="4FEEDC8B" w14:textId="77777777" w:rsidR="0012577B" w:rsidRDefault="00D501E7">
      <w:pPr>
        <w:spacing w:after="56" w:line="259" w:lineRule="auto"/>
        <w:ind w:left="10" w:hanging="10"/>
        <w:jc w:val="center"/>
      </w:pPr>
      <w:r>
        <w:rPr>
          <w:rFonts w:ascii="Arial" w:eastAsia="Arial" w:hAnsi="Arial" w:cs="Arial"/>
          <w:sz w:val="34"/>
        </w:rPr>
        <w:t xml:space="preserve">Deep Learning and Industrial Applications </w:t>
      </w:r>
    </w:p>
    <w:p w14:paraId="198F99E3" w14:textId="77777777" w:rsidR="0012577B" w:rsidRDefault="00D501E7">
      <w:pPr>
        <w:spacing w:after="217" w:line="259" w:lineRule="auto"/>
        <w:ind w:left="10" w:hanging="10"/>
        <w:jc w:val="center"/>
      </w:pPr>
      <w:r>
        <w:rPr>
          <w:rFonts w:ascii="Arial" w:eastAsia="Arial" w:hAnsi="Arial" w:cs="Arial"/>
          <w:b/>
          <w:sz w:val="34"/>
        </w:rPr>
        <w:t xml:space="preserve">Homework 2 </w:t>
      </w:r>
    </w:p>
    <w:p w14:paraId="350F67B1" w14:textId="33843FE2" w:rsidR="0012577B" w:rsidRDefault="00D501E7">
      <w:pPr>
        <w:spacing w:after="32" w:line="259" w:lineRule="auto"/>
        <w:ind w:left="0" w:firstLine="0"/>
        <w:jc w:val="left"/>
      </w:pPr>
      <w:r>
        <w:rPr>
          <w:rFonts w:ascii="Arial" w:eastAsia="Arial" w:hAnsi="Arial" w:cs="Arial"/>
          <w:sz w:val="22"/>
        </w:rPr>
        <w:t>Name:</w:t>
      </w:r>
      <w:r w:rsidR="00A0311C">
        <w:rPr>
          <w:rFonts w:ascii="新細明體" w:eastAsia="新細明體" w:hAnsi="新細明體" w:cs="新細明體" w:hint="eastAsia"/>
          <w:sz w:val="22"/>
        </w:rPr>
        <w:t>曾聖閔</w:t>
      </w:r>
      <w:r>
        <w:rPr>
          <w:rFonts w:ascii="Arial" w:eastAsia="Arial" w:hAnsi="Arial" w:cs="Arial"/>
          <w:sz w:val="22"/>
        </w:rPr>
        <w:t xml:space="preserve">                           Student ID:</w:t>
      </w:r>
      <w:r w:rsidR="00A0311C">
        <w:rPr>
          <w:rFonts w:asciiTheme="minorEastAsia" w:eastAsiaTheme="minorEastAsia" w:hAnsiTheme="minorEastAsia" w:cs="Arial" w:hint="eastAsia"/>
          <w:sz w:val="22"/>
        </w:rPr>
        <w:t>112034564</w:t>
      </w:r>
      <w:r>
        <w:rPr>
          <w:rFonts w:ascii="Arial" w:eastAsia="Arial" w:hAnsi="Arial" w:cs="Arial"/>
          <w:sz w:val="22"/>
        </w:rPr>
        <w:t xml:space="preserve"> </w:t>
      </w:r>
    </w:p>
    <w:p w14:paraId="2B09BD0E" w14:textId="77777777" w:rsidR="0012577B" w:rsidRDefault="00D501E7">
      <w:pPr>
        <w:spacing w:after="371" w:line="259" w:lineRule="auto"/>
        <w:ind w:left="0" w:firstLine="0"/>
        <w:jc w:val="right"/>
      </w:pPr>
      <w:r>
        <w:rPr>
          <w:rFonts w:ascii="Arial" w:eastAsia="Arial" w:hAnsi="Arial" w:cs="Arial"/>
          <w:b/>
          <w:sz w:val="22"/>
        </w:rPr>
        <w:t xml:space="preserve">Due on 2024.03.21 </w:t>
      </w:r>
    </w:p>
    <w:p w14:paraId="2FA68E11" w14:textId="73939EFC" w:rsidR="0012577B" w:rsidRDefault="00D501E7">
      <w:pPr>
        <w:numPr>
          <w:ilvl w:val="0"/>
          <w:numId w:val="1"/>
        </w:numPr>
        <w:ind w:right="-15" w:hanging="425"/>
      </w:pPr>
      <w:r>
        <w:t>(20 pts) Select 2 hyper-parameters of the artificial neural network used in Lab 2, and set 3 different values for each. Perform experiments to compare the effects of varying these hyper-parameters on the loss and accuracy metrics across the training, valid</w:t>
      </w:r>
      <w:r>
        <w:t xml:space="preserve">ation, and test datasets. Present your findings with appropriate tables. </w:t>
      </w:r>
    </w:p>
    <w:tbl>
      <w:tblPr>
        <w:tblStyle w:val="a3"/>
        <w:tblW w:w="0" w:type="auto"/>
        <w:tblInd w:w="425" w:type="dxa"/>
        <w:tblLook w:val="04A0" w:firstRow="1" w:lastRow="0" w:firstColumn="1" w:lastColumn="0" w:noHBand="0" w:noVBand="1"/>
      </w:tblPr>
      <w:tblGrid>
        <w:gridCol w:w="1495"/>
        <w:gridCol w:w="1657"/>
        <w:gridCol w:w="1275"/>
        <w:gridCol w:w="1550"/>
        <w:gridCol w:w="1514"/>
        <w:gridCol w:w="1712"/>
      </w:tblGrid>
      <w:tr w:rsidR="00330011" w14:paraId="78BD4225" w14:textId="77777777" w:rsidTr="00330011">
        <w:tc>
          <w:tcPr>
            <w:tcW w:w="1495" w:type="dxa"/>
          </w:tcPr>
          <w:p w14:paraId="1BA27FAC" w14:textId="798F8877" w:rsidR="00330011" w:rsidRPr="00A0311C" w:rsidRDefault="00330011" w:rsidP="00A0311C">
            <w:pPr>
              <w:ind w:left="0" w:right="-15" w:firstLine="0"/>
              <w:jc w:val="center"/>
              <w:rPr>
                <w:rFonts w:eastAsiaTheme="minorEastAsia" w:hint="eastAsia"/>
              </w:rPr>
            </w:pPr>
            <w:r>
              <w:rPr>
                <w:rFonts w:eastAsiaTheme="minorEastAsia" w:hint="eastAsia"/>
              </w:rPr>
              <w:t>E</w:t>
            </w:r>
            <w:r>
              <w:rPr>
                <w:rFonts w:eastAsiaTheme="minorEastAsia"/>
              </w:rPr>
              <w:t>poch</w:t>
            </w:r>
          </w:p>
        </w:tc>
        <w:tc>
          <w:tcPr>
            <w:tcW w:w="1657" w:type="dxa"/>
          </w:tcPr>
          <w:p w14:paraId="4408B610" w14:textId="21125A59" w:rsidR="00330011" w:rsidRPr="00A0311C" w:rsidRDefault="00330011" w:rsidP="00A0311C">
            <w:pPr>
              <w:ind w:left="0" w:right="-15" w:firstLine="0"/>
              <w:jc w:val="center"/>
              <w:rPr>
                <w:rFonts w:eastAsiaTheme="minorEastAsia" w:hint="eastAsia"/>
              </w:rPr>
            </w:pPr>
            <w:r>
              <w:rPr>
                <w:rFonts w:eastAsiaTheme="minorEastAsia" w:hint="eastAsia"/>
              </w:rPr>
              <w:t>T</w:t>
            </w:r>
            <w:r>
              <w:rPr>
                <w:rFonts w:eastAsiaTheme="minorEastAsia"/>
              </w:rPr>
              <w:t>rain acc</w:t>
            </w:r>
          </w:p>
        </w:tc>
        <w:tc>
          <w:tcPr>
            <w:tcW w:w="1275" w:type="dxa"/>
          </w:tcPr>
          <w:p w14:paraId="199967C0" w14:textId="4C3FB7ED" w:rsidR="00330011" w:rsidRDefault="00330011" w:rsidP="00330011">
            <w:pPr>
              <w:ind w:left="0" w:right="-15" w:firstLine="0"/>
              <w:jc w:val="center"/>
              <w:rPr>
                <w:rFonts w:eastAsiaTheme="minorEastAsia" w:hint="eastAsia"/>
              </w:rPr>
            </w:pPr>
            <w:r>
              <w:rPr>
                <w:rFonts w:eastAsiaTheme="minorEastAsia" w:hint="eastAsia"/>
              </w:rPr>
              <w:t>T</w:t>
            </w:r>
            <w:r>
              <w:rPr>
                <w:rFonts w:eastAsiaTheme="minorEastAsia"/>
              </w:rPr>
              <w:t>rain loss</w:t>
            </w:r>
          </w:p>
        </w:tc>
        <w:tc>
          <w:tcPr>
            <w:tcW w:w="1550" w:type="dxa"/>
          </w:tcPr>
          <w:p w14:paraId="1D3D4FB8" w14:textId="311F51FF" w:rsidR="00330011" w:rsidRPr="00A0311C" w:rsidRDefault="00330011" w:rsidP="00A0311C">
            <w:pPr>
              <w:ind w:left="0" w:right="-15" w:firstLine="0"/>
              <w:jc w:val="center"/>
              <w:rPr>
                <w:rFonts w:eastAsiaTheme="minorEastAsia" w:hint="eastAsia"/>
              </w:rPr>
            </w:pPr>
            <w:r>
              <w:rPr>
                <w:rFonts w:eastAsiaTheme="minorEastAsia" w:hint="eastAsia"/>
              </w:rPr>
              <w:t>B</w:t>
            </w:r>
            <w:r>
              <w:rPr>
                <w:rFonts w:eastAsiaTheme="minorEastAsia"/>
              </w:rPr>
              <w:t>est Val acc</w:t>
            </w:r>
          </w:p>
        </w:tc>
        <w:tc>
          <w:tcPr>
            <w:tcW w:w="1514" w:type="dxa"/>
          </w:tcPr>
          <w:p w14:paraId="5427F965" w14:textId="7FE83A02" w:rsidR="00330011" w:rsidRPr="00A0311C" w:rsidRDefault="00330011" w:rsidP="00A0311C">
            <w:pPr>
              <w:ind w:left="0" w:right="-15" w:firstLine="0"/>
              <w:jc w:val="center"/>
              <w:rPr>
                <w:rFonts w:eastAsiaTheme="minorEastAsia" w:hint="eastAsia"/>
              </w:rPr>
            </w:pPr>
            <w:r>
              <w:rPr>
                <w:rFonts w:eastAsiaTheme="minorEastAsia" w:hint="eastAsia"/>
              </w:rPr>
              <w:t>B</w:t>
            </w:r>
            <w:r>
              <w:rPr>
                <w:rFonts w:eastAsiaTheme="minorEastAsia"/>
              </w:rPr>
              <w:t>est Val loss</w:t>
            </w:r>
          </w:p>
        </w:tc>
        <w:tc>
          <w:tcPr>
            <w:tcW w:w="1712" w:type="dxa"/>
          </w:tcPr>
          <w:p w14:paraId="1C977056" w14:textId="40D3A22F" w:rsidR="00330011" w:rsidRPr="00A0311C" w:rsidRDefault="00330011" w:rsidP="00A0311C">
            <w:pPr>
              <w:ind w:left="0" w:right="-15" w:firstLine="0"/>
              <w:jc w:val="center"/>
              <w:rPr>
                <w:rFonts w:eastAsiaTheme="minorEastAsia" w:hint="eastAsia"/>
              </w:rPr>
            </w:pPr>
            <w:r>
              <w:rPr>
                <w:rFonts w:eastAsiaTheme="minorEastAsia" w:hint="eastAsia"/>
              </w:rPr>
              <w:t>T</w:t>
            </w:r>
            <w:r>
              <w:rPr>
                <w:rFonts w:eastAsiaTheme="minorEastAsia"/>
              </w:rPr>
              <w:t>est acc</w:t>
            </w:r>
          </w:p>
        </w:tc>
      </w:tr>
      <w:tr w:rsidR="00330011" w14:paraId="500B7E29" w14:textId="77777777" w:rsidTr="00330011">
        <w:tc>
          <w:tcPr>
            <w:tcW w:w="1495" w:type="dxa"/>
          </w:tcPr>
          <w:p w14:paraId="0F9F7A68" w14:textId="5B860188" w:rsidR="00330011" w:rsidRPr="00A0311C" w:rsidRDefault="00330011" w:rsidP="00A0311C">
            <w:pPr>
              <w:ind w:left="0" w:right="-15" w:firstLine="0"/>
              <w:jc w:val="center"/>
              <w:rPr>
                <w:rFonts w:eastAsiaTheme="minorEastAsia" w:hint="eastAsia"/>
              </w:rPr>
            </w:pPr>
            <w:r>
              <w:rPr>
                <w:rFonts w:eastAsiaTheme="minorEastAsia" w:hint="eastAsia"/>
              </w:rPr>
              <w:t>1</w:t>
            </w:r>
            <w:r>
              <w:rPr>
                <w:rFonts w:eastAsiaTheme="minorEastAsia"/>
              </w:rPr>
              <w:t>00</w:t>
            </w:r>
          </w:p>
        </w:tc>
        <w:tc>
          <w:tcPr>
            <w:tcW w:w="1657" w:type="dxa"/>
          </w:tcPr>
          <w:p w14:paraId="7427B016" w14:textId="7B19D95E"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3.5979%</w:t>
            </w:r>
          </w:p>
        </w:tc>
        <w:tc>
          <w:tcPr>
            <w:tcW w:w="1275" w:type="dxa"/>
          </w:tcPr>
          <w:p w14:paraId="553D2F5F" w14:textId="632A1F98" w:rsidR="00330011" w:rsidRDefault="00330011" w:rsidP="00A0311C">
            <w:pPr>
              <w:ind w:left="0" w:right="-15" w:firstLine="0"/>
              <w:jc w:val="center"/>
              <w:rPr>
                <w:rFonts w:eastAsiaTheme="minorEastAsia" w:hint="eastAsia"/>
              </w:rPr>
            </w:pPr>
            <w:r>
              <w:rPr>
                <w:rFonts w:eastAsiaTheme="minorEastAsia" w:hint="eastAsia"/>
              </w:rPr>
              <w:t>0</w:t>
            </w:r>
            <w:r>
              <w:rPr>
                <w:rFonts w:eastAsiaTheme="minorEastAsia"/>
              </w:rPr>
              <w:t>.3357</w:t>
            </w:r>
          </w:p>
        </w:tc>
        <w:tc>
          <w:tcPr>
            <w:tcW w:w="1550" w:type="dxa"/>
          </w:tcPr>
          <w:p w14:paraId="319B20B2" w14:textId="2D2DE880"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1.48%</w:t>
            </w:r>
          </w:p>
        </w:tc>
        <w:tc>
          <w:tcPr>
            <w:tcW w:w="1514" w:type="dxa"/>
          </w:tcPr>
          <w:p w14:paraId="27422B4D" w14:textId="7CAE81D7" w:rsidR="00330011" w:rsidRPr="00A0311C" w:rsidRDefault="00330011" w:rsidP="00A0311C">
            <w:pPr>
              <w:ind w:left="0" w:right="-15" w:firstLine="0"/>
              <w:jc w:val="center"/>
              <w:rPr>
                <w:rFonts w:eastAsiaTheme="minorEastAsia" w:hint="eastAsia"/>
              </w:rPr>
            </w:pPr>
            <w:r>
              <w:rPr>
                <w:rFonts w:eastAsiaTheme="minorEastAsia" w:hint="eastAsia"/>
              </w:rPr>
              <w:t>0</w:t>
            </w:r>
            <w:r>
              <w:rPr>
                <w:rFonts w:eastAsiaTheme="minorEastAsia"/>
              </w:rPr>
              <w:t>.5685</w:t>
            </w:r>
          </w:p>
        </w:tc>
        <w:tc>
          <w:tcPr>
            <w:tcW w:w="1712" w:type="dxa"/>
          </w:tcPr>
          <w:p w14:paraId="3083EC42" w14:textId="42811342"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0.64516%</w:t>
            </w:r>
          </w:p>
        </w:tc>
      </w:tr>
      <w:tr w:rsidR="00330011" w14:paraId="0834469E" w14:textId="77777777" w:rsidTr="00330011">
        <w:tc>
          <w:tcPr>
            <w:tcW w:w="1495" w:type="dxa"/>
          </w:tcPr>
          <w:p w14:paraId="63F3D118" w14:textId="304BFB21" w:rsidR="00330011" w:rsidRDefault="00330011" w:rsidP="00A0311C">
            <w:pPr>
              <w:ind w:left="0" w:right="-15" w:firstLine="0"/>
              <w:jc w:val="center"/>
              <w:rPr>
                <w:rFonts w:hint="eastAsia"/>
              </w:rPr>
            </w:pPr>
            <w:r>
              <w:rPr>
                <w:rFonts w:eastAsiaTheme="minorEastAsia" w:hint="eastAsia"/>
              </w:rPr>
              <w:t>5</w:t>
            </w:r>
            <w:r>
              <w:rPr>
                <w:rFonts w:eastAsiaTheme="minorEastAsia"/>
              </w:rPr>
              <w:t>0</w:t>
            </w:r>
          </w:p>
        </w:tc>
        <w:tc>
          <w:tcPr>
            <w:tcW w:w="1657" w:type="dxa"/>
          </w:tcPr>
          <w:p w14:paraId="1BA97CA2" w14:textId="6A0F036D" w:rsidR="00330011" w:rsidRDefault="00330011" w:rsidP="00A0311C">
            <w:pPr>
              <w:ind w:left="0" w:right="-15" w:firstLine="0"/>
              <w:jc w:val="center"/>
              <w:rPr>
                <w:rFonts w:hint="eastAsia"/>
              </w:rPr>
            </w:pPr>
            <w:r>
              <w:rPr>
                <w:rFonts w:eastAsiaTheme="minorEastAsia" w:hint="eastAsia"/>
              </w:rPr>
              <w:t>8</w:t>
            </w:r>
            <w:r>
              <w:rPr>
                <w:rFonts w:eastAsiaTheme="minorEastAsia"/>
              </w:rPr>
              <w:t>0.9524%</w:t>
            </w:r>
          </w:p>
        </w:tc>
        <w:tc>
          <w:tcPr>
            <w:tcW w:w="1275" w:type="dxa"/>
          </w:tcPr>
          <w:p w14:paraId="222BDC4B" w14:textId="46647A47" w:rsidR="00330011" w:rsidRDefault="00330011" w:rsidP="00A0311C">
            <w:pPr>
              <w:ind w:left="0" w:right="-15" w:firstLine="0"/>
              <w:jc w:val="center"/>
              <w:rPr>
                <w:rFonts w:eastAsiaTheme="minorEastAsia"/>
              </w:rPr>
            </w:pPr>
            <w:r>
              <w:rPr>
                <w:rFonts w:eastAsiaTheme="minorEastAsia" w:hint="eastAsia"/>
              </w:rPr>
              <w:t>0</w:t>
            </w:r>
            <w:r>
              <w:rPr>
                <w:rFonts w:eastAsiaTheme="minorEastAsia"/>
              </w:rPr>
              <w:t>.4529</w:t>
            </w:r>
          </w:p>
        </w:tc>
        <w:tc>
          <w:tcPr>
            <w:tcW w:w="1550" w:type="dxa"/>
          </w:tcPr>
          <w:p w14:paraId="501F1071" w14:textId="274F242F" w:rsidR="00330011" w:rsidRDefault="00330011" w:rsidP="00A0311C">
            <w:pPr>
              <w:ind w:left="0" w:right="-15" w:firstLine="0"/>
              <w:jc w:val="center"/>
              <w:rPr>
                <w:rFonts w:hint="eastAsia"/>
              </w:rPr>
            </w:pPr>
            <w:r>
              <w:rPr>
                <w:rFonts w:eastAsiaTheme="minorEastAsia"/>
              </w:rPr>
              <w:t>75.31%</w:t>
            </w:r>
          </w:p>
        </w:tc>
        <w:tc>
          <w:tcPr>
            <w:tcW w:w="1514" w:type="dxa"/>
          </w:tcPr>
          <w:p w14:paraId="52C6A4BA" w14:textId="146E0F72" w:rsidR="00330011" w:rsidRDefault="00330011" w:rsidP="00A0311C">
            <w:pPr>
              <w:ind w:left="0" w:right="-15" w:firstLine="0"/>
              <w:jc w:val="center"/>
              <w:rPr>
                <w:rFonts w:hint="eastAsia"/>
              </w:rPr>
            </w:pPr>
            <w:r>
              <w:rPr>
                <w:rFonts w:eastAsiaTheme="minorEastAsia" w:hint="eastAsia"/>
              </w:rPr>
              <w:t>0</w:t>
            </w:r>
            <w:r>
              <w:rPr>
                <w:rFonts w:eastAsiaTheme="minorEastAsia"/>
              </w:rPr>
              <w:t>.5823</w:t>
            </w:r>
          </w:p>
        </w:tc>
        <w:tc>
          <w:tcPr>
            <w:tcW w:w="1712" w:type="dxa"/>
          </w:tcPr>
          <w:p w14:paraId="29AA6011" w14:textId="57DAA01C" w:rsidR="00330011" w:rsidRDefault="00330011" w:rsidP="00A0311C">
            <w:pPr>
              <w:ind w:left="0" w:right="-15" w:firstLine="0"/>
              <w:jc w:val="center"/>
              <w:rPr>
                <w:rFonts w:hint="eastAsia"/>
              </w:rPr>
            </w:pPr>
            <w:r>
              <w:rPr>
                <w:rFonts w:eastAsiaTheme="minorEastAsia" w:hint="eastAsia"/>
              </w:rPr>
              <w:t>6</w:t>
            </w:r>
            <w:r>
              <w:rPr>
                <w:rFonts w:eastAsiaTheme="minorEastAsia"/>
              </w:rPr>
              <w:t>7.7419%</w:t>
            </w:r>
          </w:p>
        </w:tc>
      </w:tr>
      <w:tr w:rsidR="00330011" w14:paraId="5A8B1FDF" w14:textId="77777777" w:rsidTr="00330011">
        <w:tc>
          <w:tcPr>
            <w:tcW w:w="1495" w:type="dxa"/>
          </w:tcPr>
          <w:p w14:paraId="5885D817" w14:textId="12EEAE56" w:rsidR="00330011" w:rsidRPr="00A0311C" w:rsidRDefault="00330011" w:rsidP="00A0311C">
            <w:pPr>
              <w:ind w:left="0" w:right="-15" w:firstLine="0"/>
              <w:jc w:val="center"/>
              <w:rPr>
                <w:rFonts w:eastAsiaTheme="minorEastAsia" w:hint="eastAsia"/>
              </w:rPr>
            </w:pPr>
            <w:r>
              <w:rPr>
                <w:rFonts w:eastAsiaTheme="minorEastAsia" w:hint="eastAsia"/>
              </w:rPr>
              <w:t>5</w:t>
            </w:r>
            <w:r>
              <w:rPr>
                <w:rFonts w:eastAsiaTheme="minorEastAsia"/>
              </w:rPr>
              <w:t>00</w:t>
            </w:r>
          </w:p>
        </w:tc>
        <w:tc>
          <w:tcPr>
            <w:tcW w:w="1657" w:type="dxa"/>
          </w:tcPr>
          <w:p w14:paraId="21BFC924" w14:textId="03F2141F"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8.889%</w:t>
            </w:r>
          </w:p>
        </w:tc>
        <w:tc>
          <w:tcPr>
            <w:tcW w:w="1275" w:type="dxa"/>
          </w:tcPr>
          <w:p w14:paraId="5CA3BC5E" w14:textId="5AC2C39A" w:rsidR="00330011" w:rsidRDefault="00330011" w:rsidP="00A0311C">
            <w:pPr>
              <w:ind w:left="0" w:right="-15" w:firstLine="0"/>
              <w:jc w:val="center"/>
              <w:rPr>
                <w:rFonts w:eastAsiaTheme="minorEastAsia" w:hint="eastAsia"/>
              </w:rPr>
            </w:pPr>
            <w:r>
              <w:rPr>
                <w:rFonts w:eastAsiaTheme="minorEastAsia" w:hint="eastAsia"/>
              </w:rPr>
              <w:t>0</w:t>
            </w:r>
            <w:r>
              <w:rPr>
                <w:rFonts w:eastAsiaTheme="minorEastAsia"/>
              </w:rPr>
              <w:t>.1406</w:t>
            </w:r>
          </w:p>
        </w:tc>
        <w:tc>
          <w:tcPr>
            <w:tcW w:w="1550" w:type="dxa"/>
          </w:tcPr>
          <w:p w14:paraId="55943B4D" w14:textId="07AEEC16"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2.72%</w:t>
            </w:r>
          </w:p>
        </w:tc>
        <w:tc>
          <w:tcPr>
            <w:tcW w:w="1514" w:type="dxa"/>
          </w:tcPr>
          <w:p w14:paraId="32B3CEEB" w14:textId="2DC2529B" w:rsidR="00330011" w:rsidRPr="00A0311C" w:rsidRDefault="00330011" w:rsidP="00A0311C">
            <w:pPr>
              <w:ind w:left="0" w:right="-15" w:firstLine="0"/>
              <w:jc w:val="center"/>
              <w:rPr>
                <w:rFonts w:eastAsiaTheme="minorEastAsia" w:hint="eastAsia"/>
              </w:rPr>
            </w:pPr>
            <w:r>
              <w:rPr>
                <w:rFonts w:eastAsiaTheme="minorEastAsia" w:hint="eastAsia"/>
              </w:rPr>
              <w:t>0</w:t>
            </w:r>
            <w:r>
              <w:rPr>
                <w:rFonts w:eastAsiaTheme="minorEastAsia"/>
              </w:rPr>
              <w:t>.4380</w:t>
            </w:r>
          </w:p>
        </w:tc>
        <w:tc>
          <w:tcPr>
            <w:tcW w:w="1712" w:type="dxa"/>
          </w:tcPr>
          <w:p w14:paraId="3715CDF6" w14:textId="70651465" w:rsidR="00330011" w:rsidRPr="00A0311C" w:rsidRDefault="00330011" w:rsidP="00A0311C">
            <w:pPr>
              <w:ind w:left="0" w:right="-15" w:firstLine="0"/>
              <w:jc w:val="center"/>
              <w:rPr>
                <w:rFonts w:eastAsiaTheme="minorEastAsia" w:hint="eastAsia"/>
              </w:rPr>
            </w:pPr>
            <w:r>
              <w:rPr>
                <w:rFonts w:eastAsiaTheme="minorEastAsia" w:hint="eastAsia"/>
              </w:rPr>
              <w:t>8</w:t>
            </w:r>
            <w:r>
              <w:rPr>
                <w:rFonts w:eastAsiaTheme="minorEastAsia"/>
              </w:rPr>
              <w:t>0.64516</w:t>
            </w:r>
          </w:p>
        </w:tc>
      </w:tr>
    </w:tbl>
    <w:p w14:paraId="01471A3E" w14:textId="69C102C0" w:rsidR="00A0311C" w:rsidRDefault="00A0311C" w:rsidP="00330011">
      <w:pPr>
        <w:ind w:left="0" w:right="-15" w:firstLine="0"/>
        <w:rPr>
          <w:rFonts w:ascii="新細明體" w:eastAsia="新細明體" w:hAnsi="新細明體" w:cs="新細明體" w:hint="eastAsia"/>
        </w:rPr>
      </w:pPr>
    </w:p>
    <w:tbl>
      <w:tblPr>
        <w:tblStyle w:val="a3"/>
        <w:tblW w:w="0" w:type="auto"/>
        <w:tblInd w:w="425" w:type="dxa"/>
        <w:tblLook w:val="04A0" w:firstRow="1" w:lastRow="0" w:firstColumn="1" w:lastColumn="0" w:noHBand="0" w:noVBand="1"/>
      </w:tblPr>
      <w:tblGrid>
        <w:gridCol w:w="1500"/>
        <w:gridCol w:w="1562"/>
        <w:gridCol w:w="1517"/>
        <w:gridCol w:w="1528"/>
        <w:gridCol w:w="1517"/>
        <w:gridCol w:w="1579"/>
      </w:tblGrid>
      <w:tr w:rsidR="00330011" w14:paraId="3A4A3A05" w14:textId="77777777" w:rsidTr="00330011">
        <w:tc>
          <w:tcPr>
            <w:tcW w:w="1500" w:type="dxa"/>
          </w:tcPr>
          <w:p w14:paraId="1A0EC9EF" w14:textId="6C6DA62B" w:rsidR="00330011" w:rsidRDefault="00330011" w:rsidP="00330011">
            <w:pPr>
              <w:ind w:left="0" w:right="-15" w:firstLine="0"/>
              <w:jc w:val="center"/>
              <w:rPr>
                <w:rFonts w:hint="eastAsia"/>
              </w:rPr>
            </w:pPr>
            <w:r>
              <w:rPr>
                <w:rFonts w:asciiTheme="minorEastAsia" w:eastAsiaTheme="minorEastAsia" w:hAnsiTheme="minorEastAsia" w:hint="eastAsia"/>
              </w:rPr>
              <w:t>L</w:t>
            </w:r>
            <w:r>
              <w:rPr>
                <w:rFonts w:ascii="新細明體" w:eastAsia="新細明體" w:hAnsi="新細明體" w:cs="新細明體" w:hint="eastAsia"/>
              </w:rPr>
              <w:t>e</w:t>
            </w:r>
            <w:r>
              <w:rPr>
                <w:rFonts w:ascii="新細明體" w:eastAsia="新細明體" w:hAnsi="新細明體" w:cs="新細明體"/>
              </w:rPr>
              <w:t>arn rate</w:t>
            </w:r>
          </w:p>
        </w:tc>
        <w:tc>
          <w:tcPr>
            <w:tcW w:w="1562" w:type="dxa"/>
          </w:tcPr>
          <w:p w14:paraId="44658FD2" w14:textId="34A88F01" w:rsidR="00330011" w:rsidRPr="00330011" w:rsidRDefault="00330011" w:rsidP="00330011">
            <w:pPr>
              <w:ind w:left="0" w:right="-15" w:firstLine="0"/>
              <w:jc w:val="center"/>
              <w:rPr>
                <w:rFonts w:eastAsiaTheme="minorEastAsia" w:hint="eastAsia"/>
              </w:rPr>
            </w:pPr>
            <w:r>
              <w:rPr>
                <w:rFonts w:eastAsiaTheme="minorEastAsia" w:hint="eastAsia"/>
              </w:rPr>
              <w:t>T</w:t>
            </w:r>
            <w:r>
              <w:rPr>
                <w:rFonts w:eastAsiaTheme="minorEastAsia"/>
              </w:rPr>
              <w:t>rain acc</w:t>
            </w:r>
          </w:p>
        </w:tc>
        <w:tc>
          <w:tcPr>
            <w:tcW w:w="1517" w:type="dxa"/>
          </w:tcPr>
          <w:p w14:paraId="074B3566" w14:textId="34D9E131" w:rsidR="00330011" w:rsidRPr="00330011" w:rsidRDefault="00330011" w:rsidP="00330011">
            <w:pPr>
              <w:ind w:left="0" w:right="-15" w:firstLine="0"/>
              <w:jc w:val="center"/>
              <w:rPr>
                <w:rFonts w:eastAsiaTheme="minorEastAsia" w:hint="eastAsia"/>
              </w:rPr>
            </w:pPr>
            <w:r>
              <w:rPr>
                <w:rFonts w:eastAsiaTheme="minorEastAsia" w:hint="eastAsia"/>
              </w:rPr>
              <w:t>T</w:t>
            </w:r>
            <w:r>
              <w:rPr>
                <w:rFonts w:eastAsiaTheme="minorEastAsia"/>
              </w:rPr>
              <w:t>rain loss</w:t>
            </w:r>
          </w:p>
        </w:tc>
        <w:tc>
          <w:tcPr>
            <w:tcW w:w="1528" w:type="dxa"/>
          </w:tcPr>
          <w:p w14:paraId="6B4C2FD1" w14:textId="06A1F380" w:rsidR="00330011" w:rsidRPr="00330011" w:rsidRDefault="00330011" w:rsidP="00330011">
            <w:pPr>
              <w:ind w:left="0" w:right="-15" w:firstLine="0"/>
              <w:jc w:val="center"/>
              <w:rPr>
                <w:rFonts w:eastAsiaTheme="minorEastAsia" w:hint="eastAsia"/>
              </w:rPr>
            </w:pPr>
            <w:r>
              <w:rPr>
                <w:rFonts w:eastAsiaTheme="minorEastAsia" w:hint="eastAsia"/>
              </w:rPr>
              <w:t>B</w:t>
            </w:r>
            <w:r>
              <w:rPr>
                <w:rFonts w:eastAsiaTheme="minorEastAsia"/>
              </w:rPr>
              <w:t>est Val acc</w:t>
            </w:r>
          </w:p>
        </w:tc>
        <w:tc>
          <w:tcPr>
            <w:tcW w:w="1517" w:type="dxa"/>
          </w:tcPr>
          <w:p w14:paraId="64D353BE" w14:textId="2E90D79E" w:rsidR="00330011" w:rsidRPr="00330011" w:rsidRDefault="00330011" w:rsidP="00330011">
            <w:pPr>
              <w:ind w:left="0" w:right="-15" w:firstLine="0"/>
              <w:jc w:val="center"/>
              <w:rPr>
                <w:rFonts w:eastAsiaTheme="minorEastAsia" w:hint="eastAsia"/>
              </w:rPr>
            </w:pPr>
            <w:r>
              <w:rPr>
                <w:rFonts w:eastAsiaTheme="minorEastAsia" w:hint="eastAsia"/>
              </w:rPr>
              <w:t>B</w:t>
            </w:r>
            <w:r>
              <w:rPr>
                <w:rFonts w:eastAsiaTheme="minorEastAsia"/>
              </w:rPr>
              <w:t>est Val loss</w:t>
            </w:r>
          </w:p>
        </w:tc>
        <w:tc>
          <w:tcPr>
            <w:tcW w:w="1579" w:type="dxa"/>
          </w:tcPr>
          <w:p w14:paraId="1A4092BE" w14:textId="6A0DA769" w:rsidR="00330011" w:rsidRPr="00330011" w:rsidRDefault="00330011" w:rsidP="00330011">
            <w:pPr>
              <w:ind w:left="0" w:right="-15" w:firstLine="0"/>
              <w:jc w:val="center"/>
              <w:rPr>
                <w:rFonts w:eastAsiaTheme="minorEastAsia" w:hint="eastAsia"/>
              </w:rPr>
            </w:pPr>
            <w:r>
              <w:rPr>
                <w:rFonts w:eastAsiaTheme="minorEastAsia" w:hint="eastAsia"/>
              </w:rPr>
              <w:t>T</w:t>
            </w:r>
            <w:r>
              <w:rPr>
                <w:rFonts w:eastAsiaTheme="minorEastAsia"/>
              </w:rPr>
              <w:t>est acc</w:t>
            </w:r>
          </w:p>
        </w:tc>
      </w:tr>
      <w:tr w:rsidR="00330011" w14:paraId="6D45B912" w14:textId="77777777" w:rsidTr="00330011">
        <w:tc>
          <w:tcPr>
            <w:tcW w:w="1500" w:type="dxa"/>
          </w:tcPr>
          <w:p w14:paraId="4CA0B818" w14:textId="548251EA"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.01</w:t>
            </w:r>
          </w:p>
        </w:tc>
        <w:tc>
          <w:tcPr>
            <w:tcW w:w="1562" w:type="dxa"/>
          </w:tcPr>
          <w:p w14:paraId="4CC3483C" w14:textId="52CAA301" w:rsidR="00330011" w:rsidRPr="00330011" w:rsidRDefault="00330011" w:rsidP="00330011">
            <w:pPr>
              <w:ind w:left="0" w:right="-15" w:firstLine="0"/>
              <w:jc w:val="center"/>
              <w:rPr>
                <w:rFonts w:eastAsiaTheme="minorEastAsia" w:hint="eastAsia"/>
              </w:rPr>
            </w:pPr>
            <w:r>
              <w:rPr>
                <w:rFonts w:eastAsiaTheme="minorEastAsia" w:hint="eastAsia"/>
              </w:rPr>
              <w:t>8</w:t>
            </w:r>
            <w:r>
              <w:rPr>
                <w:rFonts w:eastAsiaTheme="minorEastAsia"/>
              </w:rPr>
              <w:t>9.9471%</w:t>
            </w:r>
          </w:p>
        </w:tc>
        <w:tc>
          <w:tcPr>
            <w:tcW w:w="1517" w:type="dxa"/>
          </w:tcPr>
          <w:p w14:paraId="7AB705A0" w14:textId="71146ED3"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.2610</w:t>
            </w:r>
          </w:p>
        </w:tc>
        <w:tc>
          <w:tcPr>
            <w:tcW w:w="1528" w:type="dxa"/>
          </w:tcPr>
          <w:p w14:paraId="5A5FD78A" w14:textId="5398B59A" w:rsidR="00330011" w:rsidRPr="00330011" w:rsidRDefault="00330011" w:rsidP="00330011">
            <w:pPr>
              <w:ind w:left="0" w:right="-15" w:firstLine="0"/>
              <w:jc w:val="center"/>
              <w:rPr>
                <w:rFonts w:eastAsiaTheme="minorEastAsia" w:hint="eastAsia"/>
              </w:rPr>
            </w:pPr>
            <w:r>
              <w:rPr>
                <w:rFonts w:eastAsiaTheme="minorEastAsia" w:hint="eastAsia"/>
              </w:rPr>
              <w:t>7</w:t>
            </w:r>
            <w:r>
              <w:rPr>
                <w:rFonts w:eastAsiaTheme="minorEastAsia"/>
              </w:rPr>
              <w:t>9.01%</w:t>
            </w:r>
          </w:p>
        </w:tc>
        <w:tc>
          <w:tcPr>
            <w:tcW w:w="1517" w:type="dxa"/>
          </w:tcPr>
          <w:p w14:paraId="29DCB242" w14:textId="6528423F"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.544</w:t>
            </w:r>
          </w:p>
        </w:tc>
        <w:tc>
          <w:tcPr>
            <w:tcW w:w="1579" w:type="dxa"/>
          </w:tcPr>
          <w:p w14:paraId="12AF61C0" w14:textId="4470D66D" w:rsidR="00330011" w:rsidRPr="00330011" w:rsidRDefault="00330011" w:rsidP="00330011">
            <w:pPr>
              <w:ind w:left="0" w:right="-15" w:firstLine="0"/>
              <w:jc w:val="center"/>
              <w:rPr>
                <w:rFonts w:eastAsiaTheme="minorEastAsia" w:hint="eastAsia"/>
              </w:rPr>
            </w:pPr>
            <w:r>
              <w:rPr>
                <w:rFonts w:eastAsiaTheme="minorEastAsia" w:hint="eastAsia"/>
              </w:rPr>
              <w:t>8</w:t>
            </w:r>
            <w:r>
              <w:rPr>
                <w:rFonts w:eastAsiaTheme="minorEastAsia"/>
              </w:rPr>
              <w:t>0.64516%</w:t>
            </w:r>
          </w:p>
        </w:tc>
      </w:tr>
      <w:tr w:rsidR="00330011" w14:paraId="5F37B13D" w14:textId="77777777" w:rsidTr="00330011">
        <w:tc>
          <w:tcPr>
            <w:tcW w:w="1500" w:type="dxa"/>
          </w:tcPr>
          <w:p w14:paraId="26D9DBD4" w14:textId="7B282CBB"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.001</w:t>
            </w:r>
          </w:p>
        </w:tc>
        <w:tc>
          <w:tcPr>
            <w:tcW w:w="1562" w:type="dxa"/>
          </w:tcPr>
          <w:p w14:paraId="0ED32A43" w14:textId="3F8C1877" w:rsidR="00330011" w:rsidRPr="00330011" w:rsidRDefault="00330011" w:rsidP="00330011">
            <w:pPr>
              <w:ind w:left="0" w:right="-15" w:firstLine="0"/>
              <w:jc w:val="center"/>
              <w:rPr>
                <w:rFonts w:eastAsiaTheme="minorEastAsia" w:hint="eastAsia"/>
              </w:rPr>
            </w:pPr>
            <w:r>
              <w:rPr>
                <w:rFonts w:eastAsiaTheme="minorEastAsia" w:hint="eastAsia"/>
              </w:rPr>
              <w:t>8</w:t>
            </w:r>
            <w:r>
              <w:rPr>
                <w:rFonts w:eastAsiaTheme="minorEastAsia"/>
              </w:rPr>
              <w:t>5.7143%</w:t>
            </w:r>
          </w:p>
        </w:tc>
        <w:tc>
          <w:tcPr>
            <w:tcW w:w="1517" w:type="dxa"/>
          </w:tcPr>
          <w:p w14:paraId="56090270" w14:textId="12323542"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.3554</w:t>
            </w:r>
          </w:p>
        </w:tc>
        <w:tc>
          <w:tcPr>
            <w:tcW w:w="1528" w:type="dxa"/>
          </w:tcPr>
          <w:p w14:paraId="32AF6213" w14:textId="1CCC782A" w:rsidR="00330011" w:rsidRPr="00330011" w:rsidRDefault="00330011" w:rsidP="00330011">
            <w:pPr>
              <w:ind w:left="0" w:right="-15" w:firstLine="0"/>
              <w:jc w:val="center"/>
              <w:rPr>
                <w:rFonts w:eastAsiaTheme="minorEastAsia" w:hint="eastAsia"/>
              </w:rPr>
            </w:pPr>
            <w:r>
              <w:rPr>
                <w:rFonts w:eastAsiaTheme="minorEastAsia" w:hint="eastAsia"/>
              </w:rPr>
              <w:t>8</w:t>
            </w:r>
            <w:r>
              <w:rPr>
                <w:rFonts w:eastAsiaTheme="minorEastAsia"/>
              </w:rPr>
              <w:t>3.95%</w:t>
            </w:r>
          </w:p>
        </w:tc>
        <w:tc>
          <w:tcPr>
            <w:tcW w:w="1517" w:type="dxa"/>
          </w:tcPr>
          <w:p w14:paraId="0D522F26" w14:textId="33B49A39"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.4466</w:t>
            </w:r>
          </w:p>
        </w:tc>
        <w:tc>
          <w:tcPr>
            <w:tcW w:w="1579" w:type="dxa"/>
          </w:tcPr>
          <w:p w14:paraId="24E779C8" w14:textId="13573085" w:rsidR="00330011" w:rsidRPr="00330011" w:rsidRDefault="00330011" w:rsidP="00330011">
            <w:pPr>
              <w:ind w:left="0" w:right="-15" w:firstLine="0"/>
              <w:jc w:val="center"/>
              <w:rPr>
                <w:rFonts w:eastAsiaTheme="minorEastAsia" w:hint="eastAsia"/>
              </w:rPr>
            </w:pPr>
            <w:r>
              <w:rPr>
                <w:rFonts w:eastAsiaTheme="minorEastAsia" w:hint="eastAsia"/>
              </w:rPr>
              <w:t>7</w:t>
            </w:r>
            <w:r>
              <w:rPr>
                <w:rFonts w:eastAsiaTheme="minorEastAsia"/>
              </w:rPr>
              <w:t>4.1935%</w:t>
            </w:r>
          </w:p>
        </w:tc>
      </w:tr>
      <w:tr w:rsidR="00330011" w14:paraId="61641DA9" w14:textId="77777777" w:rsidTr="00330011">
        <w:tc>
          <w:tcPr>
            <w:tcW w:w="1500" w:type="dxa"/>
          </w:tcPr>
          <w:p w14:paraId="76976B37" w14:textId="28D54287"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.1</w:t>
            </w:r>
          </w:p>
        </w:tc>
        <w:tc>
          <w:tcPr>
            <w:tcW w:w="1562" w:type="dxa"/>
          </w:tcPr>
          <w:p w14:paraId="29F91910" w14:textId="21186172" w:rsidR="00330011" w:rsidRPr="00330011" w:rsidRDefault="00330011" w:rsidP="00330011">
            <w:pPr>
              <w:ind w:left="0" w:right="-15" w:firstLine="0"/>
              <w:jc w:val="center"/>
              <w:rPr>
                <w:rFonts w:eastAsiaTheme="minorEastAsia" w:hint="eastAsia"/>
              </w:rPr>
            </w:pPr>
            <w:r>
              <w:rPr>
                <w:rFonts w:eastAsiaTheme="minorEastAsia" w:hint="eastAsia"/>
              </w:rPr>
              <w:t>5</w:t>
            </w:r>
            <w:r>
              <w:rPr>
                <w:rFonts w:eastAsiaTheme="minorEastAsia"/>
              </w:rPr>
              <w:t>5.0265%</w:t>
            </w:r>
          </w:p>
        </w:tc>
        <w:tc>
          <w:tcPr>
            <w:tcW w:w="1517" w:type="dxa"/>
          </w:tcPr>
          <w:p w14:paraId="54434CDC" w14:textId="254BD894"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.6881</w:t>
            </w:r>
          </w:p>
        </w:tc>
        <w:tc>
          <w:tcPr>
            <w:tcW w:w="1528" w:type="dxa"/>
          </w:tcPr>
          <w:p w14:paraId="34E869CA" w14:textId="3EA20C98" w:rsidR="00330011" w:rsidRPr="00330011" w:rsidRDefault="00330011" w:rsidP="00330011">
            <w:pPr>
              <w:ind w:left="0" w:right="-15" w:firstLine="0"/>
              <w:jc w:val="center"/>
              <w:rPr>
                <w:rFonts w:eastAsiaTheme="minorEastAsia" w:hint="eastAsia"/>
              </w:rPr>
            </w:pPr>
            <w:r>
              <w:rPr>
                <w:rFonts w:eastAsiaTheme="minorEastAsia" w:hint="eastAsia"/>
              </w:rPr>
              <w:t>5</w:t>
            </w:r>
            <w:r>
              <w:rPr>
                <w:rFonts w:eastAsiaTheme="minorEastAsia"/>
              </w:rPr>
              <w:t>3.09%</w:t>
            </w:r>
          </w:p>
        </w:tc>
        <w:tc>
          <w:tcPr>
            <w:tcW w:w="1517" w:type="dxa"/>
          </w:tcPr>
          <w:p w14:paraId="532F4A5D" w14:textId="3363F96D" w:rsidR="00330011" w:rsidRPr="00330011" w:rsidRDefault="00330011" w:rsidP="00330011">
            <w:pPr>
              <w:ind w:left="0" w:right="-15" w:firstLine="0"/>
              <w:jc w:val="center"/>
              <w:rPr>
                <w:rFonts w:eastAsiaTheme="minorEastAsia" w:hint="eastAsia"/>
              </w:rPr>
            </w:pPr>
            <w:r>
              <w:rPr>
                <w:rFonts w:eastAsiaTheme="minorEastAsia" w:hint="eastAsia"/>
              </w:rPr>
              <w:t>0</w:t>
            </w:r>
            <w:r>
              <w:rPr>
                <w:rFonts w:eastAsiaTheme="minorEastAsia"/>
              </w:rPr>
              <w:t>.6959</w:t>
            </w:r>
          </w:p>
        </w:tc>
        <w:tc>
          <w:tcPr>
            <w:tcW w:w="1579" w:type="dxa"/>
          </w:tcPr>
          <w:p w14:paraId="5844C5C6" w14:textId="5C78B8DB" w:rsidR="00330011" w:rsidRPr="00330011" w:rsidRDefault="00330011" w:rsidP="00330011">
            <w:pPr>
              <w:ind w:left="0" w:right="-15" w:firstLine="0"/>
              <w:jc w:val="center"/>
              <w:rPr>
                <w:rFonts w:eastAsiaTheme="minorEastAsia" w:hint="eastAsia"/>
              </w:rPr>
            </w:pPr>
            <w:r>
              <w:rPr>
                <w:rFonts w:eastAsiaTheme="minorEastAsia" w:hint="eastAsia"/>
              </w:rPr>
              <w:t>4</w:t>
            </w:r>
            <w:r>
              <w:rPr>
                <w:rFonts w:eastAsiaTheme="minorEastAsia"/>
              </w:rPr>
              <w:t>8.3871%</w:t>
            </w:r>
          </w:p>
        </w:tc>
      </w:tr>
    </w:tbl>
    <w:p w14:paraId="4060CDC9" w14:textId="2E3F4338" w:rsidR="00330011" w:rsidRPr="00C73C19" w:rsidRDefault="00330011" w:rsidP="00A0311C">
      <w:pPr>
        <w:ind w:left="425" w:right="-15" w:firstLine="0"/>
        <w:rPr>
          <w:rFonts w:hint="eastAsia"/>
          <w:sz w:val="24"/>
          <w:szCs w:val="24"/>
        </w:rPr>
      </w:pPr>
      <w:r w:rsidRPr="00C73C19">
        <w:rPr>
          <w:rFonts w:ascii="新細明體" w:eastAsia="新細明體" w:hAnsi="新細明體" w:cs="新細明體" w:hint="eastAsia"/>
          <w:sz w:val="24"/>
          <w:szCs w:val="24"/>
        </w:rPr>
        <w:t>根據微調e</w:t>
      </w:r>
      <w:r w:rsidRPr="00C73C19">
        <w:rPr>
          <w:rFonts w:ascii="新細明體" w:eastAsia="新細明體" w:hAnsi="新細明體" w:cs="新細明體"/>
          <w:sz w:val="24"/>
          <w:szCs w:val="24"/>
        </w:rPr>
        <w:t>poch</w:t>
      </w:r>
      <w:r w:rsidRPr="00C73C19">
        <w:rPr>
          <w:rFonts w:ascii="新細明體" w:eastAsia="新細明體" w:hAnsi="新細明體" w:cs="新細明體" w:hint="eastAsia"/>
          <w:sz w:val="24"/>
          <w:szCs w:val="24"/>
        </w:rPr>
        <w:t>、lr</w:t>
      </w:r>
      <w:r w:rsidRPr="00C73C19">
        <w:rPr>
          <w:rFonts w:ascii="新細明體" w:eastAsia="新細明體" w:hAnsi="新細明體" w:cs="新細明體" w:hint="eastAsia"/>
          <w:sz w:val="24"/>
          <w:szCs w:val="24"/>
        </w:rPr>
        <w:t>，</w:t>
      </w:r>
      <w:r w:rsidRPr="00C73C19">
        <w:rPr>
          <w:rFonts w:ascii="新細明體" w:eastAsia="新細明體" w:hAnsi="新細明體" w:cs="新細明體" w:hint="eastAsia"/>
          <w:sz w:val="24"/>
          <w:szCs w:val="24"/>
        </w:rPr>
        <w:t>要適度的調整每一個超參數，</w:t>
      </w:r>
      <w:r w:rsidRPr="00C73C19">
        <w:rPr>
          <w:rFonts w:ascii="新細明體" w:eastAsia="新細明體" w:hAnsi="新細明體" w:cs="新細明體" w:hint="eastAsia"/>
          <w:sz w:val="24"/>
          <w:szCs w:val="24"/>
        </w:rPr>
        <w:t>太大會容易造成o</w:t>
      </w:r>
      <w:r w:rsidRPr="00C73C19">
        <w:rPr>
          <w:rFonts w:ascii="新細明體" w:eastAsia="新細明體" w:hAnsi="新細明體" w:cs="新細明體"/>
          <w:sz w:val="24"/>
          <w:szCs w:val="24"/>
        </w:rPr>
        <w:t>verfitting</w:t>
      </w:r>
      <w:r w:rsidRPr="00C73C19">
        <w:rPr>
          <w:rFonts w:ascii="新細明體" w:eastAsia="新細明體" w:hAnsi="新細明體" w:cs="新細明體" w:hint="eastAsia"/>
          <w:sz w:val="24"/>
          <w:szCs w:val="24"/>
        </w:rPr>
        <w:t>，太小的話可能導致無法收斂</w:t>
      </w:r>
      <w:r w:rsidRPr="00C73C19">
        <w:rPr>
          <w:rFonts w:ascii="新細明體" w:eastAsia="新細明體" w:hAnsi="新細明體" w:cs="新細明體" w:hint="eastAsia"/>
          <w:sz w:val="24"/>
          <w:szCs w:val="24"/>
        </w:rPr>
        <w:t>，因此，可使用網格搜尋法縮短調參時間，若無法收斂恐會犧牲搜尋時間過長。</w:t>
      </w:r>
    </w:p>
    <w:p w14:paraId="23A4DCB2" w14:textId="11AE21D2" w:rsidR="0012577B" w:rsidRDefault="00D501E7">
      <w:pPr>
        <w:numPr>
          <w:ilvl w:val="0"/>
          <w:numId w:val="1"/>
        </w:numPr>
        <w:ind w:right="-15" w:hanging="425"/>
      </w:pPr>
      <w:r>
        <w:lastRenderedPageBreak/>
        <w:t>(20 pts) Based on your experiments in Question 1, analyze the outcomes. What differences do you observe with the changes in hyper-parameters? Discuss whether these adjustments contri</w:t>
      </w:r>
      <w:r>
        <w:t xml:space="preserve">buted to improvements in model performance, you can use plots to support your points. (Approximately 100 words.) </w:t>
      </w:r>
    </w:p>
    <w:p w14:paraId="35E69693" w14:textId="1197AF25" w:rsidR="00C73C19" w:rsidRPr="00C73C19" w:rsidRDefault="00330011" w:rsidP="00330011">
      <w:pPr>
        <w:ind w:left="425" w:right="-15" w:firstLine="0"/>
        <w:rPr>
          <w:rFonts w:asciiTheme="minorEastAsia" w:eastAsiaTheme="minorEastAsia" w:hAnsiTheme="minorEastAsia" w:hint="eastAsia"/>
          <w:sz w:val="24"/>
          <w:szCs w:val="24"/>
        </w:rPr>
      </w:pPr>
      <w:r w:rsidRPr="00C73C19">
        <w:rPr>
          <w:rFonts w:asciiTheme="minorEastAsia" w:eastAsiaTheme="minorEastAsia" w:hAnsiTheme="minorEastAsia" w:hint="eastAsia"/>
          <w:sz w:val="24"/>
          <w:szCs w:val="24"/>
        </w:rPr>
        <w:t>調整參數會對模型效能影響較大，如e</w:t>
      </w:r>
      <w:r w:rsidRPr="00C73C19">
        <w:rPr>
          <w:rFonts w:asciiTheme="minorEastAsia" w:eastAsiaTheme="minorEastAsia" w:hAnsiTheme="minorEastAsia"/>
          <w:sz w:val="24"/>
          <w:szCs w:val="24"/>
        </w:rPr>
        <w:t>poch</w:t>
      </w:r>
      <w:r w:rsidRPr="00C73C19">
        <w:rPr>
          <w:rFonts w:asciiTheme="minorEastAsia" w:eastAsiaTheme="minorEastAsia" w:hAnsiTheme="minorEastAsia" w:hint="eastAsia"/>
          <w:sz w:val="24"/>
          <w:szCs w:val="24"/>
        </w:rPr>
        <w:t>、learn-rate等參數</w:t>
      </w:r>
      <w:r w:rsidR="00C73C19" w:rsidRPr="00C73C19">
        <w:rPr>
          <w:rFonts w:asciiTheme="minorEastAsia" w:eastAsiaTheme="minorEastAsia" w:hAnsiTheme="minorEastAsia" w:hint="eastAsia"/>
          <w:sz w:val="24"/>
          <w:szCs w:val="24"/>
        </w:rPr>
        <w:t>，部分參數則影響較小。調參主要避免o</w:t>
      </w:r>
      <w:r w:rsidR="00C73C19" w:rsidRPr="00C73C19">
        <w:rPr>
          <w:rFonts w:asciiTheme="minorEastAsia" w:eastAsiaTheme="minorEastAsia" w:hAnsiTheme="minorEastAsia"/>
          <w:sz w:val="24"/>
          <w:szCs w:val="24"/>
        </w:rPr>
        <w:t>verfitting</w:t>
      </w:r>
      <w:r w:rsidR="00C73C19" w:rsidRPr="00C73C19">
        <w:rPr>
          <w:rFonts w:asciiTheme="minorEastAsia" w:eastAsiaTheme="minorEastAsia" w:hAnsiTheme="minorEastAsia" w:hint="eastAsia"/>
          <w:sz w:val="24"/>
          <w:szCs w:val="24"/>
        </w:rPr>
        <w:t>或收斂速度太慢，以圖為例，若是較小的</w:t>
      </w:r>
      <w:r w:rsidR="00C73C19" w:rsidRPr="00C73C19">
        <w:rPr>
          <w:rFonts w:asciiTheme="minorEastAsia" w:eastAsiaTheme="minorEastAsia" w:hAnsiTheme="minorEastAsia"/>
          <w:sz w:val="24"/>
          <w:szCs w:val="24"/>
        </w:rPr>
        <w:t>epoch</w:t>
      </w:r>
      <w:r w:rsidR="00C73C19" w:rsidRPr="00C73C19">
        <w:rPr>
          <w:rFonts w:asciiTheme="minorEastAsia" w:eastAsiaTheme="minorEastAsia" w:hAnsiTheme="minorEastAsia" w:hint="eastAsia"/>
          <w:sz w:val="24"/>
          <w:szCs w:val="24"/>
        </w:rPr>
        <w:t>，訓練時間雖然很快，但容易導致模型還沒有收斂好，a</w:t>
      </w:r>
      <w:r w:rsidR="00C73C19" w:rsidRPr="00C73C19">
        <w:rPr>
          <w:rFonts w:asciiTheme="minorEastAsia" w:eastAsiaTheme="minorEastAsia" w:hAnsiTheme="minorEastAsia"/>
          <w:sz w:val="24"/>
          <w:szCs w:val="24"/>
        </w:rPr>
        <w:t>cc</w:t>
      </w:r>
      <w:r w:rsidR="00C73C19" w:rsidRPr="00C73C19">
        <w:rPr>
          <w:rFonts w:asciiTheme="minorEastAsia" w:eastAsiaTheme="minorEastAsia" w:hAnsiTheme="minorEastAsia" w:hint="eastAsia"/>
          <w:sz w:val="24"/>
          <w:szCs w:val="24"/>
        </w:rPr>
        <w:t>會太低，超過100之後容易會過度擬合，也使得a</w:t>
      </w:r>
      <w:r w:rsidR="00C73C19" w:rsidRPr="00C73C19">
        <w:rPr>
          <w:rFonts w:asciiTheme="minorEastAsia" w:eastAsiaTheme="minorEastAsia" w:hAnsiTheme="minorEastAsia"/>
          <w:sz w:val="24"/>
          <w:szCs w:val="24"/>
        </w:rPr>
        <w:t>cc</w:t>
      </w:r>
      <w:r w:rsidR="00C73C19" w:rsidRPr="00C73C19">
        <w:rPr>
          <w:rFonts w:asciiTheme="minorEastAsia" w:eastAsiaTheme="minorEastAsia" w:hAnsiTheme="minorEastAsia" w:hint="eastAsia"/>
          <w:sz w:val="24"/>
          <w:szCs w:val="24"/>
        </w:rPr>
        <w:t>更低。因此需選擇適當的超參數，以發揮模型最大效能。</w:t>
      </w:r>
    </w:p>
    <w:p w14:paraId="60542C0F" w14:textId="3920AF01" w:rsidR="00330011" w:rsidRPr="00C73C19" w:rsidRDefault="00C73C19" w:rsidP="00330011">
      <w:pPr>
        <w:ind w:left="425" w:right="-15" w:firstLine="0"/>
        <w:rPr>
          <w:rFonts w:hint="eastAsia"/>
        </w:rPr>
      </w:pPr>
      <w:r>
        <w:rPr>
          <w:rFonts w:eastAsiaTheme="minorEastAsia" w:hint="eastAsia"/>
          <w:noProof/>
        </w:rPr>
        <w:drawing>
          <wp:inline distT="0" distB="0" distL="0" distR="0" wp14:anchorId="0720FFA6" wp14:editId="072532F6">
            <wp:extent cx="6120130" cy="23393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339340"/>
                    </a:xfrm>
                    <a:prstGeom prst="rect">
                      <a:avLst/>
                    </a:prstGeom>
                    <a:noFill/>
                    <a:ln>
                      <a:noFill/>
                    </a:ln>
                  </pic:spPr>
                </pic:pic>
              </a:graphicData>
            </a:graphic>
          </wp:inline>
        </w:drawing>
      </w:r>
    </w:p>
    <w:p w14:paraId="06B36D30" w14:textId="2BDBAD8C" w:rsidR="0012577B" w:rsidRDefault="00D501E7">
      <w:pPr>
        <w:numPr>
          <w:ilvl w:val="0"/>
          <w:numId w:val="1"/>
        </w:numPr>
        <w:ind w:right="-15" w:hanging="425"/>
      </w:pPr>
      <w:r>
        <w:t>(20 pts) In Lab 2, you may have noticed a discrepancy in accuracy between the training and test datasets. What do you think causes this occurr</w:t>
      </w:r>
      <w:r>
        <w:t xml:space="preserve">ence? Discuss potential reasons for the gap in accuracy. (Approximately 100 words.) </w:t>
      </w:r>
    </w:p>
    <w:p w14:paraId="4A416BA6" w14:textId="785EED4F" w:rsidR="00C73C19" w:rsidRPr="00D501E7" w:rsidRDefault="00C73C19" w:rsidP="00D501E7">
      <w:pPr>
        <w:spacing w:after="0" w:line="360" w:lineRule="auto"/>
        <w:ind w:leftChars="109" w:left="283" w:firstLine="0"/>
        <w:rPr>
          <w:rFonts w:asciiTheme="minorEastAsia" w:eastAsiaTheme="minorEastAsia" w:hAnsiTheme="minorEastAsia"/>
          <w:sz w:val="24"/>
          <w:szCs w:val="24"/>
        </w:rPr>
      </w:pPr>
      <w:r w:rsidRPr="00D501E7">
        <w:rPr>
          <w:rFonts w:asciiTheme="minorEastAsia" w:eastAsiaTheme="minorEastAsia" w:hAnsiTheme="minorEastAsia" w:hint="eastAsia"/>
          <w:sz w:val="24"/>
          <w:szCs w:val="24"/>
        </w:rPr>
        <w:t>訓練集和測試集之間準確度的差異通常可稱泛化差異，其中可能因為以下幾點原因。</w:t>
      </w:r>
    </w:p>
    <w:p w14:paraId="2B4612E9" w14:textId="6CC2DA19" w:rsidR="00C73C19" w:rsidRPr="00D501E7" w:rsidRDefault="00C73C19" w:rsidP="00D501E7">
      <w:pPr>
        <w:pStyle w:val="a4"/>
        <w:numPr>
          <w:ilvl w:val="0"/>
          <w:numId w:val="2"/>
        </w:numPr>
        <w:spacing w:after="0" w:line="360" w:lineRule="auto"/>
        <w:ind w:leftChars="0"/>
        <w:rPr>
          <w:rFonts w:asciiTheme="minorEastAsia" w:eastAsiaTheme="minorEastAsia" w:hAnsiTheme="minorEastAsia"/>
          <w:sz w:val="24"/>
          <w:szCs w:val="24"/>
        </w:rPr>
      </w:pPr>
      <w:r w:rsidRPr="00D501E7">
        <w:rPr>
          <w:rFonts w:asciiTheme="minorEastAsia" w:eastAsiaTheme="minorEastAsia" w:hAnsiTheme="minorEastAsia" w:hint="eastAsia"/>
          <w:sz w:val="24"/>
          <w:szCs w:val="24"/>
        </w:rPr>
        <w:t>過擬合原因：模型可能對訓練數據過於擬合，捕捉到噪聲和異常值，而不是學習到一般性的模式。因此，在訓練集上表現良好，但在未見過的數據上表現不佳。</w:t>
      </w:r>
    </w:p>
    <w:p w14:paraId="607AE8FC" w14:textId="7EEB6C20" w:rsidR="00C73C19" w:rsidRPr="00D501E7" w:rsidRDefault="00C73C19" w:rsidP="00D501E7">
      <w:pPr>
        <w:pStyle w:val="a4"/>
        <w:numPr>
          <w:ilvl w:val="0"/>
          <w:numId w:val="2"/>
        </w:numPr>
        <w:spacing w:after="0" w:line="360" w:lineRule="auto"/>
        <w:ind w:leftChars="0"/>
        <w:rPr>
          <w:rFonts w:asciiTheme="minorEastAsia" w:eastAsiaTheme="minorEastAsia" w:hAnsiTheme="minorEastAsia" w:hint="eastAsia"/>
          <w:sz w:val="24"/>
          <w:szCs w:val="24"/>
        </w:rPr>
      </w:pPr>
      <w:r w:rsidRPr="00D501E7">
        <w:rPr>
          <w:rFonts w:asciiTheme="minorEastAsia" w:eastAsiaTheme="minorEastAsia" w:hAnsiTheme="minorEastAsia" w:hint="eastAsia"/>
          <w:sz w:val="24"/>
          <w:szCs w:val="24"/>
        </w:rPr>
        <w:t>模型複雜度：如果模型相對於訓練數據的大小過於複雜，它可能會捕捉到噪聲而不是潛在的模式，導致過擬合。</w:t>
      </w:r>
    </w:p>
    <w:p w14:paraId="5C4F1938" w14:textId="77777777" w:rsidR="00C73C19" w:rsidRPr="00D501E7" w:rsidRDefault="00C73C19" w:rsidP="00D501E7">
      <w:pPr>
        <w:pStyle w:val="a4"/>
        <w:numPr>
          <w:ilvl w:val="0"/>
          <w:numId w:val="2"/>
        </w:numPr>
        <w:spacing w:after="0" w:line="360" w:lineRule="auto"/>
        <w:ind w:leftChars="0"/>
        <w:rPr>
          <w:rFonts w:asciiTheme="minorEastAsia" w:eastAsiaTheme="minorEastAsia" w:hAnsiTheme="minorEastAsia"/>
          <w:sz w:val="24"/>
          <w:szCs w:val="24"/>
        </w:rPr>
      </w:pPr>
      <w:r w:rsidRPr="00D501E7">
        <w:rPr>
          <w:rFonts w:asciiTheme="minorEastAsia" w:eastAsiaTheme="minorEastAsia" w:hAnsiTheme="minorEastAsia" w:hint="eastAsia"/>
          <w:sz w:val="24"/>
          <w:szCs w:val="24"/>
        </w:rPr>
        <w:t>數據不匹配：訓練集和測試集之間存在差異，例如分佈的變化或數據質量的差異，可能導致性能差異。</w:t>
      </w:r>
    </w:p>
    <w:p w14:paraId="02FFA9BF" w14:textId="1F13F949" w:rsidR="00C73C19" w:rsidRPr="00D501E7" w:rsidRDefault="00C73C19" w:rsidP="00D501E7">
      <w:pPr>
        <w:pStyle w:val="a4"/>
        <w:numPr>
          <w:ilvl w:val="0"/>
          <w:numId w:val="2"/>
        </w:numPr>
        <w:spacing w:after="0" w:line="360" w:lineRule="auto"/>
        <w:ind w:leftChars="0"/>
        <w:rPr>
          <w:rFonts w:asciiTheme="minorEastAsia" w:eastAsiaTheme="minorEastAsia" w:hAnsiTheme="minorEastAsia" w:hint="eastAsia"/>
          <w:sz w:val="24"/>
          <w:szCs w:val="24"/>
        </w:rPr>
      </w:pPr>
      <w:r w:rsidRPr="00D501E7">
        <w:rPr>
          <w:rFonts w:asciiTheme="minorEastAsia" w:eastAsiaTheme="minorEastAsia" w:hAnsiTheme="minorEastAsia" w:hint="eastAsia"/>
          <w:sz w:val="24"/>
          <w:szCs w:val="24"/>
        </w:rPr>
        <w:t>訓練不足：如果模型未經過足夠的訓練周期，或者學習率過低，可能尚未收斂到最優解，從而導致泛化能力差。</w:t>
      </w:r>
    </w:p>
    <w:p w14:paraId="2C7079B8" w14:textId="26ADEF84" w:rsidR="0012577B" w:rsidRDefault="00D501E7">
      <w:pPr>
        <w:numPr>
          <w:ilvl w:val="0"/>
          <w:numId w:val="1"/>
        </w:numPr>
        <w:ind w:right="-15" w:hanging="425"/>
      </w:pPr>
      <w:r>
        <w:lastRenderedPageBreak/>
        <w:t>(</w:t>
      </w:r>
      <w:r>
        <w:t>20 pts) Discuss methodologies for selecting relevant features in a tabular dataset for machine learning models. Highlight the importance of feature selection and how it c</w:t>
      </w:r>
      <w:r>
        <w:t xml:space="preserve">an impact model performance. You are encouraged to consult external resources to support your arguments. Please cite any sources you refer to. (Approximately 100 words, , excluding reference.) </w:t>
      </w:r>
    </w:p>
    <w:p w14:paraId="539B7FBC" w14:textId="04E29118"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cs="新細明體" w:hint="eastAsia"/>
          <w:sz w:val="24"/>
          <w:szCs w:val="24"/>
        </w:rPr>
        <w:t>在機器學習模型中選擇相關特徵的方法有很多，以下是一些常見的方法：</w:t>
      </w:r>
    </w:p>
    <w:p w14:paraId="4696A8C5" w14:textId="567E03AC"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1. Filter Methods</w:t>
      </w:r>
      <w:r w:rsidRPr="00D501E7">
        <w:rPr>
          <w:rFonts w:asciiTheme="minorEastAsia" w:eastAsiaTheme="minorEastAsia" w:hAnsiTheme="minorEastAsia" w:cs="新細明體" w:hint="eastAsia"/>
          <w:sz w:val="24"/>
          <w:szCs w:val="24"/>
        </w:rPr>
        <w:t>：這些方法通過統計測量（如相關係數、卡方檢驗）來對特徵進行評估和排序，然後選擇排名最高的特徵。這些方法不考慮模型，因此計算效率高，但可能會忽略特徵之間的相互作用。</w:t>
      </w:r>
    </w:p>
    <w:p w14:paraId="4182773D" w14:textId="550BF288"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2. Wrapper Methods</w:t>
      </w:r>
      <w:r w:rsidRPr="00D501E7">
        <w:rPr>
          <w:rFonts w:asciiTheme="minorEastAsia" w:eastAsiaTheme="minorEastAsia" w:hAnsiTheme="minorEastAsia" w:cs="新細明體" w:hint="eastAsia"/>
          <w:sz w:val="24"/>
          <w:szCs w:val="24"/>
        </w:rPr>
        <w:t>：這些方法使用特定的機器學習算法來評估特徵的子集，例如遞歸特徵消除（</w:t>
      </w:r>
      <w:r w:rsidRPr="00D501E7">
        <w:rPr>
          <w:rFonts w:asciiTheme="minorEastAsia" w:eastAsiaTheme="minorEastAsia" w:hAnsiTheme="minorEastAsia"/>
          <w:sz w:val="24"/>
          <w:szCs w:val="24"/>
        </w:rPr>
        <w:t>RFE</w:t>
      </w:r>
      <w:r w:rsidRPr="00D501E7">
        <w:rPr>
          <w:rFonts w:asciiTheme="minorEastAsia" w:eastAsiaTheme="minorEastAsia" w:hAnsiTheme="minorEastAsia" w:cs="新細明體" w:hint="eastAsia"/>
          <w:sz w:val="24"/>
          <w:szCs w:val="24"/>
        </w:rPr>
        <w:t>）或正向選擇。這些方法通常更準確，但也更耗時。</w:t>
      </w:r>
    </w:p>
    <w:p w14:paraId="3FD1E921" w14:textId="1E4C8BF5"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3. Embedded Methods</w:t>
      </w:r>
      <w:r w:rsidRPr="00D501E7">
        <w:rPr>
          <w:rFonts w:asciiTheme="minorEastAsia" w:eastAsiaTheme="minorEastAsia" w:hAnsiTheme="minorEastAsia" w:cs="新細明體" w:hint="eastAsia"/>
          <w:sz w:val="24"/>
          <w:szCs w:val="24"/>
        </w:rPr>
        <w:t>：這些方法在模型訓練過程中自動進行特徵選擇，例如</w:t>
      </w:r>
      <w:r w:rsidRPr="00D501E7">
        <w:rPr>
          <w:rFonts w:asciiTheme="minorEastAsia" w:eastAsiaTheme="minorEastAsia" w:hAnsiTheme="minorEastAsia"/>
          <w:sz w:val="24"/>
          <w:szCs w:val="24"/>
        </w:rPr>
        <w:t xml:space="preserve"> Lasso </w:t>
      </w:r>
      <w:r w:rsidRPr="00D501E7">
        <w:rPr>
          <w:rFonts w:asciiTheme="minorEastAsia" w:eastAsiaTheme="minorEastAsia" w:hAnsiTheme="minorEastAsia" w:cs="新細明體" w:hint="eastAsia"/>
          <w:sz w:val="24"/>
          <w:szCs w:val="24"/>
        </w:rPr>
        <w:t>和</w:t>
      </w:r>
      <w:r w:rsidRPr="00D501E7">
        <w:rPr>
          <w:rFonts w:asciiTheme="minorEastAsia" w:eastAsiaTheme="minorEastAsia" w:hAnsiTheme="minorEastAsia"/>
          <w:sz w:val="24"/>
          <w:szCs w:val="24"/>
        </w:rPr>
        <w:t xml:space="preserve"> Ridge </w:t>
      </w:r>
      <w:r w:rsidRPr="00D501E7">
        <w:rPr>
          <w:rFonts w:asciiTheme="minorEastAsia" w:eastAsiaTheme="minorEastAsia" w:hAnsiTheme="minorEastAsia" w:cs="新細明體" w:hint="eastAsia"/>
          <w:sz w:val="24"/>
          <w:szCs w:val="24"/>
        </w:rPr>
        <w:t>回歸中的</w:t>
      </w:r>
      <w:r w:rsidRPr="00D501E7">
        <w:rPr>
          <w:rFonts w:asciiTheme="minorEastAsia" w:eastAsiaTheme="minorEastAsia" w:hAnsiTheme="minorEastAsia"/>
          <w:sz w:val="24"/>
          <w:szCs w:val="24"/>
        </w:rPr>
        <w:t xml:space="preserve"> L1 </w:t>
      </w:r>
      <w:r w:rsidRPr="00D501E7">
        <w:rPr>
          <w:rFonts w:asciiTheme="minorEastAsia" w:eastAsiaTheme="minorEastAsia" w:hAnsiTheme="minorEastAsia" w:cs="新細明體" w:hint="eastAsia"/>
          <w:sz w:val="24"/>
          <w:szCs w:val="24"/>
        </w:rPr>
        <w:t>正則化，或者決策樹和集成方法中的特徵重要性評估。</w:t>
      </w:r>
    </w:p>
    <w:p w14:paraId="00C564C0" w14:textId="79A20B0B"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cs="新細明體" w:hint="eastAsia"/>
          <w:sz w:val="24"/>
          <w:szCs w:val="24"/>
        </w:rPr>
        <w:t>特徵選擇的重要性在於：</w:t>
      </w:r>
    </w:p>
    <w:p w14:paraId="1519A2A8" w14:textId="2A81B2C9"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 xml:space="preserve">1. </w:t>
      </w:r>
      <w:r w:rsidRPr="00D501E7">
        <w:rPr>
          <w:rFonts w:asciiTheme="minorEastAsia" w:eastAsiaTheme="minorEastAsia" w:hAnsiTheme="minorEastAsia" w:cs="新細明體" w:hint="eastAsia"/>
          <w:sz w:val="24"/>
          <w:szCs w:val="24"/>
        </w:rPr>
        <w:t>簡化模型：選擇相關特徵有助於簡化模型，減少過度擬合的風險，並提高模型的解釋性。</w:t>
      </w:r>
    </w:p>
    <w:p w14:paraId="75709137" w14:textId="4CB48CAE"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 xml:space="preserve">2. </w:t>
      </w:r>
      <w:r w:rsidRPr="00D501E7">
        <w:rPr>
          <w:rFonts w:asciiTheme="minorEastAsia" w:eastAsiaTheme="minorEastAsia" w:hAnsiTheme="minorEastAsia" w:cs="新細明體" w:hint="eastAsia"/>
          <w:sz w:val="24"/>
          <w:szCs w:val="24"/>
        </w:rPr>
        <w:t>降低計算成本：僅使用相關特徵可以減少計算和存儲需求，尤其對於大型數據集來說更加重要。</w:t>
      </w:r>
    </w:p>
    <w:p w14:paraId="177B56CA" w14:textId="5F7AEE5E"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r w:rsidRPr="00D501E7">
        <w:rPr>
          <w:rFonts w:asciiTheme="minorEastAsia" w:eastAsiaTheme="minorEastAsia" w:hAnsiTheme="minorEastAsia"/>
          <w:sz w:val="24"/>
          <w:szCs w:val="24"/>
        </w:rPr>
        <w:t xml:space="preserve">3. </w:t>
      </w:r>
      <w:r w:rsidRPr="00D501E7">
        <w:rPr>
          <w:rFonts w:asciiTheme="minorEastAsia" w:eastAsiaTheme="minorEastAsia" w:hAnsiTheme="minorEastAsia" w:cs="新細明體" w:hint="eastAsia"/>
          <w:sz w:val="24"/>
          <w:szCs w:val="24"/>
        </w:rPr>
        <w:t>提高預測性能：適當地選擇相關特徵可以提高模型的預測性能，因為模型更專注於重要的特徵，從而降低了噪聲的影響。</w:t>
      </w:r>
    </w:p>
    <w:p w14:paraId="71FA52EB" w14:textId="2BA7ABAB" w:rsidR="0012577B" w:rsidRDefault="00D501E7">
      <w:pPr>
        <w:numPr>
          <w:ilvl w:val="0"/>
          <w:numId w:val="1"/>
        </w:numPr>
        <w:ind w:right="-15" w:hanging="425"/>
      </w:pPr>
      <w:r>
        <w:t>(20 pts) While artificial neural networks (ANNs) are versatile</w:t>
      </w:r>
      <w:r>
        <w:t>, they may not always be the most efficient choice for handling tabular data. Identify and describe an alternative deep learning model that is better suited for tabular datasets. Explain the rationale behind its design specifically for tabular data, includ</w:t>
      </w:r>
      <w:r>
        <w:t>ing its key features and advantages. Ensure to reference any external sources you consult. (Approximately 150 words, , excluding reference.)</w:t>
      </w:r>
    </w:p>
    <w:p w14:paraId="0554FADF" w14:textId="0AC00EF1" w:rsidR="00D501E7" w:rsidRDefault="00D501E7" w:rsidP="00D501E7">
      <w:pPr>
        <w:spacing w:after="0" w:line="360" w:lineRule="auto"/>
        <w:ind w:left="425" w:right="-17" w:firstLine="0"/>
        <w:rPr>
          <w:rFonts w:asciiTheme="minorEastAsia" w:eastAsiaTheme="minorEastAsia" w:hAnsiTheme="minorEastAsia" w:cs="新細明體"/>
          <w:sz w:val="24"/>
          <w:szCs w:val="24"/>
        </w:rPr>
      </w:pPr>
      <w:r w:rsidRPr="00D501E7">
        <w:rPr>
          <w:rFonts w:asciiTheme="minorEastAsia" w:eastAsiaTheme="minorEastAsia" w:hAnsiTheme="minorEastAsia" w:cs="新細明體" w:hint="eastAsia"/>
          <w:sz w:val="24"/>
          <w:szCs w:val="24"/>
        </w:rPr>
        <w:t>一個更適合處理表格數據的深度學習模型是</w:t>
      </w:r>
      <w:r w:rsidRPr="00D501E7">
        <w:rPr>
          <w:rFonts w:asciiTheme="minorEastAsia" w:eastAsiaTheme="minorEastAsia" w:hAnsiTheme="minorEastAsia"/>
          <w:sz w:val="24"/>
          <w:szCs w:val="24"/>
        </w:rPr>
        <w:t>TabNet</w:t>
      </w:r>
      <w:r w:rsidRPr="00D501E7">
        <w:rPr>
          <w:rFonts w:asciiTheme="minorEastAsia" w:eastAsiaTheme="minorEastAsia" w:hAnsiTheme="minorEastAsia" w:cs="新細明體" w:hint="eastAsia"/>
          <w:sz w:val="24"/>
          <w:szCs w:val="24"/>
        </w:rPr>
        <w:t>（</w:t>
      </w:r>
      <w:r w:rsidRPr="00D501E7">
        <w:rPr>
          <w:rFonts w:asciiTheme="minorEastAsia" w:eastAsiaTheme="minorEastAsia" w:hAnsiTheme="minorEastAsia"/>
          <w:sz w:val="24"/>
          <w:szCs w:val="24"/>
        </w:rPr>
        <w:t>Tabular Neural Network</w:t>
      </w:r>
      <w:r w:rsidRPr="00D501E7">
        <w:rPr>
          <w:rFonts w:asciiTheme="minorEastAsia" w:eastAsiaTheme="minorEastAsia" w:hAnsiTheme="minorEastAsia" w:cs="新細明體" w:hint="eastAsia"/>
          <w:sz w:val="24"/>
          <w:szCs w:val="24"/>
        </w:rPr>
        <w:t>）。</w:t>
      </w:r>
      <w:r w:rsidRPr="00D501E7">
        <w:rPr>
          <w:rFonts w:asciiTheme="minorEastAsia" w:eastAsiaTheme="minorEastAsia" w:hAnsiTheme="minorEastAsia"/>
          <w:sz w:val="24"/>
          <w:szCs w:val="24"/>
        </w:rPr>
        <w:t>TabNet</w:t>
      </w:r>
      <w:r w:rsidRPr="00D501E7">
        <w:rPr>
          <w:rFonts w:asciiTheme="minorEastAsia" w:eastAsiaTheme="minorEastAsia" w:hAnsiTheme="minorEastAsia" w:cs="新細明體" w:hint="eastAsia"/>
          <w:sz w:val="24"/>
          <w:szCs w:val="24"/>
        </w:rPr>
        <w:t>專門設計用於處理結構化數據，如表格數據，具有選擇性注意機制和適應性特徵選擇的關鍵特徵。它通過動態地學習和選擇重要的特徵，能夠更好地捕捉特徵之間的複雜關係，提高了模型的泛化能力。此外，</w:t>
      </w:r>
      <w:r w:rsidRPr="00D501E7">
        <w:rPr>
          <w:rFonts w:asciiTheme="minorEastAsia" w:eastAsiaTheme="minorEastAsia" w:hAnsiTheme="minorEastAsia"/>
          <w:sz w:val="24"/>
          <w:szCs w:val="24"/>
        </w:rPr>
        <w:t>TabNet</w:t>
      </w:r>
      <w:r w:rsidRPr="00D501E7">
        <w:rPr>
          <w:rFonts w:asciiTheme="minorEastAsia" w:eastAsiaTheme="minorEastAsia" w:hAnsiTheme="minorEastAsia" w:cs="新細明體" w:hint="eastAsia"/>
          <w:sz w:val="24"/>
          <w:szCs w:val="24"/>
        </w:rPr>
        <w:t>還具有過程解釋性，能夠提供對模型預測過程的</w:t>
      </w:r>
      <w:r w:rsidRPr="00D501E7">
        <w:rPr>
          <w:rFonts w:asciiTheme="minorEastAsia" w:eastAsiaTheme="minorEastAsia" w:hAnsiTheme="minorEastAsia" w:cs="新細明體" w:hint="eastAsia"/>
          <w:sz w:val="24"/>
          <w:szCs w:val="24"/>
        </w:rPr>
        <w:lastRenderedPageBreak/>
        <w:t>解釋，增強了模型的可解釋性。相比於傳統的神經網絡，</w:t>
      </w:r>
      <w:r w:rsidRPr="00D501E7">
        <w:rPr>
          <w:rFonts w:asciiTheme="minorEastAsia" w:eastAsiaTheme="minorEastAsia" w:hAnsiTheme="minorEastAsia"/>
          <w:sz w:val="24"/>
          <w:szCs w:val="24"/>
        </w:rPr>
        <w:t>TabNet</w:t>
      </w:r>
      <w:r w:rsidRPr="00D501E7">
        <w:rPr>
          <w:rFonts w:asciiTheme="minorEastAsia" w:eastAsiaTheme="minorEastAsia" w:hAnsiTheme="minorEastAsia" w:cs="新細明體" w:hint="eastAsia"/>
          <w:sz w:val="24"/>
          <w:szCs w:val="24"/>
        </w:rPr>
        <w:t>設計了一個輕量級的神經網絡結構，具有較低的計算和存儲需求，能夠更高效地處理大規模的表格數據。</w:t>
      </w:r>
    </w:p>
    <w:p w14:paraId="0509E05D" w14:textId="77777777" w:rsidR="00D501E7" w:rsidRPr="00D501E7" w:rsidRDefault="00D501E7" w:rsidP="00D501E7">
      <w:pPr>
        <w:spacing w:after="0" w:line="360" w:lineRule="auto"/>
        <w:ind w:left="425" w:right="-17" w:firstLine="0"/>
        <w:rPr>
          <w:rFonts w:asciiTheme="minorEastAsia" w:eastAsiaTheme="minorEastAsia" w:hAnsiTheme="minorEastAsia" w:hint="eastAsia"/>
          <w:sz w:val="24"/>
          <w:szCs w:val="24"/>
        </w:rPr>
      </w:pPr>
    </w:p>
    <w:p w14:paraId="282902FF" w14:textId="77777777" w:rsidR="00D501E7" w:rsidRDefault="00D501E7" w:rsidP="00D501E7">
      <w:pPr>
        <w:spacing w:after="0" w:line="360" w:lineRule="auto"/>
        <w:ind w:left="425" w:right="-17" w:firstLine="0"/>
      </w:pPr>
      <w:r>
        <w:t>[</w:t>
      </w:r>
      <w:r>
        <w:rPr>
          <w:rFonts w:ascii="新細明體" w:eastAsia="新細明體" w:hAnsi="新細明體" w:cs="新細明體" w:hint="eastAsia"/>
        </w:rPr>
        <w:t>參考資料</w:t>
      </w:r>
      <w:r>
        <w:t>]</w:t>
      </w:r>
    </w:p>
    <w:p w14:paraId="5A7178F7" w14:textId="6F64B7CF" w:rsidR="00D501E7" w:rsidRDefault="00D501E7" w:rsidP="00D501E7">
      <w:pPr>
        <w:spacing w:after="0" w:line="360" w:lineRule="auto"/>
        <w:ind w:left="425" w:right="-17" w:firstLine="0"/>
      </w:pPr>
      <w:r>
        <w:t>"TabNet: Attentive Interpretable Tabular Learning", Arik, S., Cao, K., Zhou, T., Vincent, P., "arXiv:1908.07442 [cs, stat]", 2020.</w:t>
      </w:r>
    </w:p>
    <w:p w14:paraId="05EC7A43" w14:textId="53038781" w:rsidR="00D501E7" w:rsidRDefault="00D501E7" w:rsidP="00D501E7">
      <w:pPr>
        <w:spacing w:after="0" w:line="360" w:lineRule="auto"/>
        <w:ind w:left="425" w:right="-17" w:firstLine="0"/>
      </w:pPr>
      <w:r w:rsidRPr="00D501E7">
        <w:t>Guyon, I., &amp; Elisseeff, A. (2003). "An introduction to variable and feature selection." Journal of machine learning research, 3(Mar), 1157-1182.</w:t>
      </w:r>
    </w:p>
    <w:p w14:paraId="497235CE" w14:textId="5125C995" w:rsidR="00D501E7" w:rsidRDefault="00D501E7" w:rsidP="00D501E7">
      <w:pPr>
        <w:spacing w:after="0" w:line="360" w:lineRule="auto"/>
        <w:ind w:left="425" w:right="-17" w:firstLine="0"/>
        <w:rPr>
          <w:rFonts w:hint="eastAsia"/>
        </w:rPr>
      </w:pPr>
      <w:r>
        <w:rPr>
          <w:rFonts w:ascii="新細明體" w:eastAsia="新細明體" w:hAnsi="新細明體" w:cs="新細明體" w:hint="eastAsia"/>
        </w:rPr>
        <w:t>GPT</w:t>
      </w:r>
    </w:p>
    <w:sectPr w:rsidR="00D501E7">
      <w:pgSz w:w="11906" w:h="16838"/>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E49"/>
    <w:multiLevelType w:val="hybridMultilevel"/>
    <w:tmpl w:val="D9D2F2E0"/>
    <w:lvl w:ilvl="0" w:tplc="1224672A">
      <w:start w:val="1"/>
      <w:numFmt w:val="decimal"/>
      <w:lvlText w:val="%1."/>
      <w:lvlJc w:val="left"/>
      <w:pPr>
        <w:ind w:left="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8A6CF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38E5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2C59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CC6A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C824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00DE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4C07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8C5C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07108B9"/>
    <w:multiLevelType w:val="hybridMultilevel"/>
    <w:tmpl w:val="09820FEE"/>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77B"/>
    <w:rsid w:val="0012577B"/>
    <w:rsid w:val="00330011"/>
    <w:rsid w:val="00A0311C"/>
    <w:rsid w:val="00C73C19"/>
    <w:rsid w:val="00D501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F5E5"/>
  <w15:docId w15:val="{2A6921F1-450E-4DEC-B0C3-20E9CB1C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77" w:line="306" w:lineRule="auto"/>
      <w:ind w:left="435" w:hanging="435"/>
      <w:jc w:val="both"/>
    </w:pPr>
    <w:rPr>
      <w:rFonts w:ascii="Times New Roman" w:eastAsia="Times New Roman" w:hAnsi="Times New Roman" w:cs="Times New Roman"/>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3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3C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81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subject/>
  <dc:creator>曾聖閔</dc:creator>
  <cp:keywords/>
  <cp:lastModifiedBy>曾聖閔</cp:lastModifiedBy>
  <cp:revision>2</cp:revision>
  <dcterms:created xsi:type="dcterms:W3CDTF">2024-03-14T12:18:00Z</dcterms:created>
  <dcterms:modified xsi:type="dcterms:W3CDTF">2024-03-14T12:18:00Z</dcterms:modified>
</cp:coreProperties>
</file>