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C99F" w14:textId="77777777" w:rsidR="0084695D" w:rsidRDefault="00A81BFE">
      <w:pPr>
        <w:pStyle w:val="1"/>
      </w:pPr>
      <w:r>
        <w:t>National</w:t>
      </w:r>
      <w:r>
        <w:rPr>
          <w:spacing w:val="-19"/>
        </w:rPr>
        <w:t xml:space="preserve"> </w:t>
      </w:r>
      <w:r>
        <w:t>Tsing</w:t>
      </w:r>
      <w:r>
        <w:rPr>
          <w:spacing w:val="-18"/>
        </w:rPr>
        <w:t xml:space="preserve"> </w:t>
      </w:r>
      <w:r>
        <w:t>Hua</w:t>
      </w:r>
      <w:r>
        <w:rPr>
          <w:spacing w:val="-19"/>
        </w:rPr>
        <w:t xml:space="preserve"> </w:t>
      </w:r>
      <w:r>
        <w:t>University</w:t>
      </w:r>
    </w:p>
    <w:p w14:paraId="1F6AC69C" w14:textId="77777777" w:rsidR="0084695D" w:rsidRDefault="00A81BFE">
      <w:pPr>
        <w:spacing w:before="93"/>
        <w:ind w:left="1747" w:right="1747"/>
        <w:jc w:val="center"/>
        <w:rPr>
          <w:sz w:val="34"/>
        </w:rPr>
      </w:pPr>
      <w:r>
        <w:rPr>
          <w:sz w:val="34"/>
        </w:rPr>
        <w:t>11220IEEM</w:t>
      </w:r>
      <w:r>
        <w:rPr>
          <w:spacing w:val="-15"/>
          <w:sz w:val="34"/>
        </w:rPr>
        <w:t xml:space="preserve"> </w:t>
      </w:r>
      <w:r>
        <w:rPr>
          <w:sz w:val="34"/>
        </w:rPr>
        <w:t>513600</w:t>
      </w:r>
    </w:p>
    <w:p w14:paraId="5E520D3C" w14:textId="77777777" w:rsidR="0084695D" w:rsidRDefault="00A81BFE">
      <w:pPr>
        <w:spacing w:before="87"/>
        <w:ind w:left="1747" w:right="1747"/>
        <w:jc w:val="center"/>
        <w:rPr>
          <w:sz w:val="34"/>
        </w:rPr>
      </w:pPr>
      <w:r>
        <w:rPr>
          <w:sz w:val="34"/>
        </w:rPr>
        <w:t>Deep</w:t>
      </w:r>
      <w:r>
        <w:rPr>
          <w:spacing w:val="10"/>
          <w:sz w:val="34"/>
        </w:rPr>
        <w:t xml:space="preserve"> </w:t>
      </w:r>
      <w:r>
        <w:rPr>
          <w:sz w:val="34"/>
        </w:rPr>
        <w:t>Learning</w:t>
      </w:r>
      <w:r>
        <w:rPr>
          <w:spacing w:val="10"/>
          <w:sz w:val="34"/>
        </w:rPr>
        <w:t xml:space="preserve"> </w:t>
      </w:r>
      <w:r>
        <w:rPr>
          <w:sz w:val="34"/>
        </w:rPr>
        <w:t>and</w:t>
      </w:r>
      <w:r>
        <w:rPr>
          <w:spacing w:val="10"/>
          <w:sz w:val="34"/>
        </w:rPr>
        <w:t xml:space="preserve"> </w:t>
      </w:r>
      <w:r>
        <w:rPr>
          <w:sz w:val="34"/>
        </w:rPr>
        <w:t>Industrial</w:t>
      </w:r>
      <w:r>
        <w:rPr>
          <w:spacing w:val="11"/>
          <w:sz w:val="34"/>
        </w:rPr>
        <w:t xml:space="preserve"> </w:t>
      </w:r>
      <w:r>
        <w:rPr>
          <w:sz w:val="34"/>
        </w:rPr>
        <w:t>Applications</w:t>
      </w:r>
    </w:p>
    <w:p w14:paraId="0CD2AA57" w14:textId="77777777" w:rsidR="0084695D" w:rsidRDefault="00A81BFE">
      <w:pPr>
        <w:pStyle w:val="1"/>
        <w:spacing w:before="106"/>
      </w:pPr>
      <w:r>
        <w:t>Homework</w:t>
      </w:r>
      <w:r>
        <w:rPr>
          <w:spacing w:val="16"/>
        </w:rPr>
        <w:t xml:space="preserve"> </w:t>
      </w:r>
      <w:r>
        <w:t>4</w:t>
      </w:r>
    </w:p>
    <w:p w14:paraId="08DD8288" w14:textId="77777777" w:rsidR="0084695D" w:rsidRDefault="0084695D">
      <w:pPr>
        <w:pStyle w:val="a3"/>
        <w:spacing w:before="4"/>
        <w:rPr>
          <w:rFonts w:ascii="Arial"/>
          <w:b/>
          <w:sz w:val="31"/>
        </w:rPr>
      </w:pPr>
    </w:p>
    <w:p w14:paraId="34E5545A" w14:textId="7696C4BC" w:rsidR="0084695D" w:rsidRDefault="00A81BFE">
      <w:pPr>
        <w:tabs>
          <w:tab w:val="left" w:pos="3509"/>
        </w:tabs>
        <w:ind w:left="113"/>
      </w:pPr>
      <w:r>
        <w:t>Name:</w:t>
      </w:r>
      <w:r w:rsidR="003E1556">
        <w:rPr>
          <w:rFonts w:ascii="新細明體" w:eastAsia="新細明體" w:hAnsi="新細明體" w:cs="新細明體" w:hint="eastAsia"/>
          <w:lang w:eastAsia="zh-TW"/>
        </w:rPr>
        <w:t>曾聖</w:t>
      </w:r>
      <w:proofErr w:type="gramStart"/>
      <w:r w:rsidR="003E1556">
        <w:rPr>
          <w:rFonts w:ascii="新細明體" w:eastAsia="新細明體" w:hAnsi="新細明體" w:cs="新細明體" w:hint="eastAsia"/>
          <w:lang w:eastAsia="zh-TW"/>
        </w:rPr>
        <w:t>閔</w:t>
      </w:r>
      <w:proofErr w:type="gramEnd"/>
      <w:r w:rsidR="003E1556">
        <w:rPr>
          <w:rFonts w:ascii="新細明體" w:eastAsia="新細明體" w:hAnsi="新細明體" w:cs="新細明體"/>
        </w:rPr>
        <w:tab/>
      </w:r>
      <w:r>
        <w:t>Student</w:t>
      </w:r>
      <w:r>
        <w:rPr>
          <w:spacing w:val="3"/>
        </w:rPr>
        <w:t xml:space="preserve"> </w:t>
      </w:r>
      <w:r>
        <w:t>ID:</w:t>
      </w:r>
      <w:r w:rsidR="003E1556">
        <w:rPr>
          <w:rFonts w:asciiTheme="minorEastAsia" w:eastAsiaTheme="minorEastAsia" w:hAnsiTheme="minorEastAsia" w:hint="eastAsia"/>
          <w:lang w:eastAsia="zh-TW"/>
        </w:rPr>
        <w:t>112034564</w:t>
      </w:r>
    </w:p>
    <w:p w14:paraId="5CE1DC55" w14:textId="77777777" w:rsidR="0084695D" w:rsidRDefault="0084695D">
      <w:pPr>
        <w:pStyle w:val="a3"/>
        <w:spacing w:before="6"/>
        <w:rPr>
          <w:sz w:val="29"/>
        </w:rPr>
      </w:pPr>
    </w:p>
    <w:p w14:paraId="5FCE8856" w14:textId="77777777" w:rsidR="0084695D" w:rsidRDefault="00A81BFE">
      <w:pPr>
        <w:ind w:left="113"/>
        <w:rPr>
          <w:rFonts w:ascii="Arial"/>
          <w:b/>
        </w:rPr>
      </w:pPr>
      <w:r>
        <w:rPr>
          <w:rFonts w:ascii="Arial"/>
          <w:b/>
        </w:rPr>
        <w:t>Due</w:t>
      </w:r>
      <w:r>
        <w:rPr>
          <w:rFonts w:ascii="Arial"/>
          <w:b/>
          <w:spacing w:val="12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13"/>
        </w:rPr>
        <w:t xml:space="preserve"> </w:t>
      </w:r>
      <w:r>
        <w:rPr>
          <w:rFonts w:ascii="Arial"/>
          <w:b/>
        </w:rPr>
        <w:t>2024/05/02.</w:t>
      </w:r>
    </w:p>
    <w:p w14:paraId="115134D2" w14:textId="77777777" w:rsidR="0084695D" w:rsidRDefault="00A81BFE">
      <w:pPr>
        <w:spacing w:before="58"/>
        <w:ind w:left="113"/>
        <w:rPr>
          <w:rFonts w:ascii="Arial"/>
          <w:b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DO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</w:rPr>
        <w:t>NOT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</w:rPr>
        <w:t>exceed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</w:rPr>
        <w:t>3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</w:rPr>
        <w:t>pages.</w:t>
      </w:r>
    </w:p>
    <w:p w14:paraId="73640D24" w14:textId="77777777" w:rsidR="0084695D" w:rsidRDefault="0084695D">
      <w:pPr>
        <w:pStyle w:val="a3"/>
        <w:rPr>
          <w:rFonts w:ascii="Arial"/>
          <w:b/>
          <w:sz w:val="28"/>
        </w:rPr>
      </w:pPr>
    </w:p>
    <w:p w14:paraId="60590866" w14:textId="77777777" w:rsidR="0084695D" w:rsidRDefault="00A81BFE">
      <w:pPr>
        <w:pStyle w:val="a4"/>
        <w:numPr>
          <w:ilvl w:val="0"/>
          <w:numId w:val="1"/>
        </w:numPr>
        <w:tabs>
          <w:tab w:val="left" w:pos="540"/>
        </w:tabs>
        <w:spacing w:line="278" w:lineRule="auto"/>
        <w:jc w:val="both"/>
        <w:rPr>
          <w:sz w:val="26"/>
        </w:rPr>
      </w:pPr>
      <w:r>
        <w:rPr>
          <w:sz w:val="26"/>
        </w:rPr>
        <w:t>(15 points) Experiment with di</w:t>
      </w:r>
      <w:r>
        <w:rPr>
          <w:rFonts w:ascii="SimSun"/>
          <w:sz w:val="26"/>
        </w:rPr>
        <w:t>ff</w:t>
      </w:r>
      <w:r>
        <w:rPr>
          <w:sz w:val="26"/>
        </w:rPr>
        <w:t>erent window sizes and steps. Train the model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using </w:t>
      </w:r>
      <w:r>
        <w:rPr>
          <w:rFonts w:ascii="Arial"/>
          <w:b/>
          <w:sz w:val="26"/>
        </w:rPr>
        <w:t xml:space="preserve">3 </w:t>
      </w:r>
      <w:r>
        <w:rPr>
          <w:sz w:val="26"/>
        </w:rPr>
        <w:t>di</w:t>
      </w:r>
      <w:r>
        <w:rPr>
          <w:rFonts w:ascii="SimSun"/>
          <w:sz w:val="26"/>
        </w:rPr>
        <w:t>ff</w:t>
      </w:r>
      <w:r>
        <w:rPr>
          <w:sz w:val="26"/>
        </w:rPr>
        <w:t>erent combinations of window size and step. Evaluate the Mean</w:t>
      </w:r>
      <w:r>
        <w:rPr>
          <w:spacing w:val="1"/>
          <w:sz w:val="26"/>
        </w:rPr>
        <w:t xml:space="preserve"> </w:t>
      </w:r>
      <w:r>
        <w:rPr>
          <w:sz w:val="26"/>
        </w:rPr>
        <w:t>Squared Error (MSE) for each configuration. Report the MSEs using a table and</w:t>
      </w:r>
      <w:r>
        <w:rPr>
          <w:spacing w:val="-70"/>
          <w:sz w:val="26"/>
        </w:rPr>
        <w:t xml:space="preserve"> </w:t>
      </w:r>
      <w:r>
        <w:rPr>
          <w:sz w:val="26"/>
        </w:rPr>
        <w:t>analyze</w:t>
      </w:r>
      <w:r>
        <w:rPr>
          <w:spacing w:val="-1"/>
          <w:sz w:val="26"/>
        </w:rPr>
        <w:t xml:space="preserve"> </w:t>
      </w:r>
      <w:r>
        <w:rPr>
          <w:sz w:val="26"/>
        </w:rPr>
        <w:t>the results. (Approximately 100</w:t>
      </w:r>
      <w:r>
        <w:rPr>
          <w:spacing w:val="-1"/>
          <w:sz w:val="26"/>
        </w:rPr>
        <w:t xml:space="preserve"> </w:t>
      </w:r>
      <w:r>
        <w:rPr>
          <w:sz w:val="26"/>
        </w:rPr>
        <w:t>words.)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AC68C3" w14:paraId="57D6C80F" w14:textId="77777777" w:rsidTr="00AC68C3">
        <w:tc>
          <w:tcPr>
            <w:tcW w:w="3308" w:type="dxa"/>
          </w:tcPr>
          <w:p w14:paraId="7EBD3391" w14:textId="45A29E28" w:rsidR="00AC68C3" w:rsidRPr="00AC68C3" w:rsidRDefault="00AC68C3" w:rsidP="00AC68C3">
            <w:pPr>
              <w:pStyle w:val="a3"/>
              <w:spacing w:before="10"/>
              <w:jc w:val="center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  <w:r w:rsidRPr="00AC68C3">
              <w:rPr>
                <w:rFonts w:ascii="Times New Roman" w:eastAsia="新細明體" w:hAnsi="Times New Roman" w:cs="Times New Roman"/>
                <w:sz w:val="28"/>
                <w:szCs w:val="28"/>
                <w:lang w:eastAsia="zh-TW"/>
              </w:rPr>
              <w:t>Window sizes</w:t>
            </w:r>
          </w:p>
        </w:tc>
        <w:tc>
          <w:tcPr>
            <w:tcW w:w="3309" w:type="dxa"/>
          </w:tcPr>
          <w:p w14:paraId="3B70416E" w14:textId="2BCA2B13" w:rsidR="00AC68C3" w:rsidRPr="00AC68C3" w:rsidRDefault="00AC68C3" w:rsidP="00AC68C3">
            <w:pPr>
              <w:pStyle w:val="a3"/>
              <w:spacing w:before="1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zh-TW"/>
              </w:rPr>
            </w:pPr>
            <w:r w:rsidRPr="00AC68C3">
              <w:rPr>
                <w:rFonts w:ascii="Times New Roman" w:eastAsiaTheme="minorEastAsia" w:hAnsi="Times New Roman" w:cs="Times New Roman"/>
                <w:sz w:val="28"/>
                <w:szCs w:val="28"/>
                <w:lang w:eastAsia="zh-TW"/>
              </w:rPr>
              <w:t>Steps</w:t>
            </w:r>
          </w:p>
        </w:tc>
        <w:tc>
          <w:tcPr>
            <w:tcW w:w="3309" w:type="dxa"/>
          </w:tcPr>
          <w:p w14:paraId="5C8AE742" w14:textId="14BC3606" w:rsidR="00AC68C3" w:rsidRPr="00AC68C3" w:rsidRDefault="00AC68C3" w:rsidP="00AC68C3">
            <w:pPr>
              <w:pStyle w:val="a3"/>
              <w:spacing w:before="1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zh-TW"/>
              </w:rPr>
            </w:pPr>
            <w:proofErr w:type="spellStart"/>
            <w:r w:rsidRPr="00AC68C3">
              <w:rPr>
                <w:rFonts w:ascii="Times New Roman" w:eastAsiaTheme="minorEastAsia" w:hAnsi="Times New Roman" w:cs="Times New Roman"/>
                <w:sz w:val="28"/>
                <w:szCs w:val="28"/>
                <w:lang w:eastAsia="zh-TW"/>
              </w:rPr>
              <w:t>Mse</w:t>
            </w:r>
            <w:proofErr w:type="spellEnd"/>
          </w:p>
        </w:tc>
      </w:tr>
      <w:tr w:rsidR="00AC68C3" w14:paraId="2C53B815" w14:textId="77777777" w:rsidTr="00AC68C3">
        <w:tc>
          <w:tcPr>
            <w:tcW w:w="3308" w:type="dxa"/>
          </w:tcPr>
          <w:p w14:paraId="5311CD53" w14:textId="78EF9F85" w:rsidR="00AC68C3" w:rsidRPr="00AC68C3" w:rsidRDefault="00AC68C3">
            <w:pPr>
              <w:pStyle w:val="a3"/>
              <w:spacing w:before="10"/>
              <w:rPr>
                <w:rFonts w:ascii="Times New Roman" w:eastAsia="新細明體" w:hAnsi="Times New Roman" w:cs="Times New Roman"/>
                <w:sz w:val="31"/>
                <w:lang w:eastAsia="zh-TW"/>
              </w:rPr>
            </w:pPr>
            <w:r w:rsidRPr="00AC68C3">
              <w:rPr>
                <w:rFonts w:ascii="Times New Roman" w:eastAsia="新細明體" w:hAnsi="Times New Roman" w:cs="Times New Roman"/>
                <w:sz w:val="31"/>
                <w:lang w:eastAsia="zh-TW"/>
              </w:rPr>
              <w:t>10</w:t>
            </w:r>
          </w:p>
        </w:tc>
        <w:tc>
          <w:tcPr>
            <w:tcW w:w="3309" w:type="dxa"/>
          </w:tcPr>
          <w:p w14:paraId="6CFEC5FC" w14:textId="55EC78C2" w:rsidR="00AC68C3" w:rsidRPr="00AC68C3" w:rsidRDefault="00AC68C3">
            <w:pPr>
              <w:pStyle w:val="a3"/>
              <w:spacing w:before="10"/>
              <w:rPr>
                <w:rFonts w:ascii="Times New Roman" w:eastAsiaTheme="minorEastAsia" w:hAnsi="Times New Roman" w:cs="Times New Roman"/>
                <w:sz w:val="31"/>
                <w:lang w:eastAsia="zh-TW"/>
              </w:rPr>
            </w:pPr>
            <w:r w:rsidRPr="00AC68C3">
              <w:rPr>
                <w:rFonts w:ascii="Times New Roman" w:eastAsiaTheme="minorEastAsia" w:hAnsi="Times New Roman" w:cs="Times New Roman"/>
                <w:sz w:val="31"/>
                <w:lang w:eastAsia="zh-TW"/>
              </w:rPr>
              <w:t>15</w:t>
            </w:r>
          </w:p>
        </w:tc>
        <w:tc>
          <w:tcPr>
            <w:tcW w:w="3309" w:type="dxa"/>
          </w:tcPr>
          <w:p w14:paraId="04FE56C7" w14:textId="2A5C0BAA" w:rsidR="00AC68C3" w:rsidRPr="00AC68C3" w:rsidRDefault="00AC68C3">
            <w:pPr>
              <w:pStyle w:val="a3"/>
              <w:spacing w:before="10"/>
              <w:rPr>
                <w:rFonts w:ascii="Times New Roman" w:eastAsiaTheme="minorEastAsia" w:hAnsi="Times New Roman" w:cs="Times New Roman"/>
                <w:sz w:val="31"/>
                <w:lang w:eastAsia="zh-TW"/>
              </w:rPr>
            </w:pPr>
            <w:r w:rsidRPr="00AC68C3">
              <w:rPr>
                <w:rFonts w:ascii="Times New Roman" w:eastAsiaTheme="minorEastAsia" w:hAnsi="Times New Roman" w:cs="Times New Roman"/>
                <w:sz w:val="31"/>
                <w:lang w:eastAsia="zh-TW"/>
              </w:rPr>
              <w:t>434.31823…</w:t>
            </w:r>
          </w:p>
        </w:tc>
      </w:tr>
      <w:tr w:rsidR="00AC68C3" w14:paraId="4580C46D" w14:textId="77777777" w:rsidTr="00AC68C3">
        <w:tc>
          <w:tcPr>
            <w:tcW w:w="3308" w:type="dxa"/>
          </w:tcPr>
          <w:p w14:paraId="7CF7FA81" w14:textId="25C230EB" w:rsidR="00AC68C3" w:rsidRPr="00AC68C3" w:rsidRDefault="00AC68C3">
            <w:pPr>
              <w:pStyle w:val="a3"/>
              <w:spacing w:before="10"/>
              <w:rPr>
                <w:rFonts w:ascii="Times New Roman" w:eastAsia="新細明體" w:hAnsi="Times New Roman" w:cs="Times New Roman"/>
                <w:sz w:val="31"/>
                <w:lang w:eastAsia="zh-TW"/>
              </w:rPr>
            </w:pPr>
            <w:r w:rsidRPr="00AC68C3">
              <w:rPr>
                <w:rFonts w:ascii="Times New Roman" w:eastAsia="新細明體" w:hAnsi="Times New Roman" w:cs="Times New Roman"/>
                <w:sz w:val="31"/>
                <w:lang w:eastAsia="zh-TW"/>
              </w:rPr>
              <w:t>20</w:t>
            </w:r>
          </w:p>
        </w:tc>
        <w:tc>
          <w:tcPr>
            <w:tcW w:w="3309" w:type="dxa"/>
          </w:tcPr>
          <w:p w14:paraId="50520F8A" w14:textId="6C63FB0D" w:rsidR="00AC68C3" w:rsidRPr="00AC68C3" w:rsidRDefault="00AC68C3">
            <w:pPr>
              <w:pStyle w:val="a3"/>
              <w:spacing w:before="10"/>
              <w:rPr>
                <w:rFonts w:ascii="Times New Roman" w:eastAsiaTheme="minorEastAsia" w:hAnsi="Times New Roman" w:cs="Times New Roman"/>
                <w:sz w:val="31"/>
                <w:lang w:eastAsia="zh-TW"/>
              </w:rPr>
            </w:pPr>
            <w:r w:rsidRPr="00AC68C3">
              <w:rPr>
                <w:rFonts w:ascii="Times New Roman" w:eastAsiaTheme="minorEastAsia" w:hAnsi="Times New Roman" w:cs="Times New Roman"/>
                <w:sz w:val="31"/>
                <w:lang w:eastAsia="zh-TW"/>
              </w:rPr>
              <w:t>10</w:t>
            </w:r>
          </w:p>
        </w:tc>
        <w:tc>
          <w:tcPr>
            <w:tcW w:w="3309" w:type="dxa"/>
          </w:tcPr>
          <w:p w14:paraId="772AF187" w14:textId="130AD5DD" w:rsidR="00AC68C3" w:rsidRPr="00AC68C3" w:rsidRDefault="00AC68C3">
            <w:pPr>
              <w:pStyle w:val="a3"/>
              <w:spacing w:before="10"/>
              <w:rPr>
                <w:rFonts w:ascii="Times New Roman" w:eastAsiaTheme="minorEastAsia" w:hAnsi="Times New Roman" w:cs="Times New Roman"/>
                <w:sz w:val="31"/>
                <w:lang w:eastAsia="zh-TW"/>
              </w:rPr>
            </w:pPr>
            <w:r w:rsidRPr="00AC68C3">
              <w:rPr>
                <w:rFonts w:ascii="Times New Roman" w:eastAsiaTheme="minorEastAsia" w:hAnsi="Times New Roman" w:cs="Times New Roman"/>
                <w:sz w:val="31"/>
                <w:lang w:eastAsia="zh-TW"/>
              </w:rPr>
              <w:t>183.2007…</w:t>
            </w:r>
          </w:p>
        </w:tc>
      </w:tr>
      <w:tr w:rsidR="00AC68C3" w14:paraId="5EAD9927" w14:textId="77777777" w:rsidTr="00AC68C3">
        <w:tc>
          <w:tcPr>
            <w:tcW w:w="3308" w:type="dxa"/>
          </w:tcPr>
          <w:p w14:paraId="61DF8AFE" w14:textId="617427A5" w:rsidR="00AC68C3" w:rsidRPr="00AC68C3" w:rsidRDefault="00AC68C3">
            <w:pPr>
              <w:pStyle w:val="a3"/>
              <w:spacing w:before="10"/>
              <w:rPr>
                <w:rFonts w:ascii="Times New Roman" w:eastAsia="新細明體" w:hAnsi="Times New Roman" w:cs="Times New Roman"/>
                <w:sz w:val="31"/>
                <w:lang w:eastAsia="zh-TW"/>
              </w:rPr>
            </w:pPr>
            <w:r w:rsidRPr="00AC68C3">
              <w:rPr>
                <w:rFonts w:ascii="Times New Roman" w:eastAsia="新細明體" w:hAnsi="Times New Roman" w:cs="Times New Roman"/>
                <w:sz w:val="31"/>
                <w:lang w:eastAsia="zh-TW"/>
              </w:rPr>
              <w:t>50</w:t>
            </w:r>
          </w:p>
        </w:tc>
        <w:tc>
          <w:tcPr>
            <w:tcW w:w="3309" w:type="dxa"/>
          </w:tcPr>
          <w:p w14:paraId="57E421B1" w14:textId="6958F38F" w:rsidR="00AC68C3" w:rsidRPr="00AC68C3" w:rsidRDefault="00AC68C3">
            <w:pPr>
              <w:pStyle w:val="a3"/>
              <w:spacing w:before="10"/>
              <w:rPr>
                <w:rFonts w:ascii="Times New Roman" w:eastAsiaTheme="minorEastAsia" w:hAnsi="Times New Roman" w:cs="Times New Roman"/>
                <w:sz w:val="31"/>
                <w:lang w:eastAsia="zh-TW"/>
              </w:rPr>
            </w:pPr>
            <w:r w:rsidRPr="00AC68C3">
              <w:rPr>
                <w:rFonts w:ascii="Times New Roman" w:eastAsiaTheme="minorEastAsia" w:hAnsi="Times New Roman" w:cs="Times New Roman"/>
                <w:sz w:val="31"/>
                <w:lang w:eastAsia="zh-TW"/>
              </w:rPr>
              <w:t>25</w:t>
            </w:r>
          </w:p>
        </w:tc>
        <w:tc>
          <w:tcPr>
            <w:tcW w:w="3309" w:type="dxa"/>
          </w:tcPr>
          <w:p w14:paraId="65ED60F6" w14:textId="0F13FE3F" w:rsidR="00AC68C3" w:rsidRPr="00AC68C3" w:rsidRDefault="00AC68C3">
            <w:pPr>
              <w:pStyle w:val="a3"/>
              <w:spacing w:before="10"/>
              <w:rPr>
                <w:rFonts w:ascii="Times New Roman" w:eastAsiaTheme="minorEastAsia" w:hAnsi="Times New Roman" w:cs="Times New Roman"/>
                <w:sz w:val="31"/>
                <w:lang w:eastAsia="zh-TW"/>
              </w:rPr>
            </w:pPr>
            <w:r w:rsidRPr="00AC68C3">
              <w:rPr>
                <w:rFonts w:ascii="Times New Roman" w:eastAsiaTheme="minorEastAsia" w:hAnsi="Times New Roman" w:cs="Times New Roman"/>
                <w:sz w:val="31"/>
                <w:lang w:eastAsia="zh-TW"/>
              </w:rPr>
              <w:t>1559.273071</w:t>
            </w:r>
          </w:p>
        </w:tc>
      </w:tr>
    </w:tbl>
    <w:p w14:paraId="52A427AA" w14:textId="473B3D2A" w:rsidR="0084695D" w:rsidRPr="00544686" w:rsidRDefault="00AC68C3" w:rsidP="00544686">
      <w:pPr>
        <w:pStyle w:val="a3"/>
        <w:spacing w:before="10"/>
        <w:ind w:leftChars="257" w:left="565"/>
        <w:rPr>
          <w:rFonts w:ascii="微軟正黑體" w:eastAsia="微軟正黑體" w:hAnsi="微軟正黑體" w:hint="eastAsia"/>
          <w:sz w:val="24"/>
          <w:szCs w:val="24"/>
          <w:lang w:eastAsia="zh-TW"/>
        </w:rPr>
      </w:pPr>
      <w:r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挑選合適的窗口大小，較大可以捕捉較多信息，但較小容易忽略。步長大小容易影響資料重疊程度。</w:t>
      </w:r>
      <w:r w:rsidRPr="00544686">
        <w:rPr>
          <w:rFonts w:ascii="微軟正黑體" w:eastAsia="微軟正黑體" w:hAnsi="微軟正黑體" w:cs="新細明體"/>
          <w:sz w:val="24"/>
          <w:szCs w:val="24"/>
          <w:lang w:eastAsia="zh-TW"/>
        </w:rPr>
        <w:t>窗口大小和步長大小的選擇需要在信息捕獲能力、模型複雜性、計算成本和時間序列模式等方面進行權衡，並根據具體情況選擇最合適的值。</w:t>
      </w:r>
      <w:r w:rsidR="000610D6"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選擇20window sizes以及</w:t>
      </w:r>
      <w:proofErr w:type="gramStart"/>
      <w:r w:rsidR="000610D6"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一半的步長效果</w:t>
      </w:r>
      <w:proofErr w:type="gramEnd"/>
      <w:r w:rsidR="000610D6"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感覺較好。</w:t>
      </w:r>
    </w:p>
    <w:p w14:paraId="7E929333" w14:textId="77777777" w:rsidR="0084695D" w:rsidRDefault="00A81BFE">
      <w:pPr>
        <w:pStyle w:val="a4"/>
        <w:numPr>
          <w:ilvl w:val="0"/>
          <w:numId w:val="1"/>
        </w:numPr>
        <w:tabs>
          <w:tab w:val="left" w:pos="540"/>
        </w:tabs>
        <w:ind w:right="0" w:hanging="427"/>
        <w:jc w:val="both"/>
        <w:rPr>
          <w:sz w:val="26"/>
        </w:rPr>
      </w:pPr>
      <w:r>
        <w:rPr>
          <w:sz w:val="26"/>
        </w:rPr>
        <w:t>(Approxim</w:t>
      </w:r>
      <w:r>
        <w:rPr>
          <w:sz w:val="26"/>
        </w:rPr>
        <w:t>ately</w:t>
      </w:r>
      <w:r>
        <w:rPr>
          <w:spacing w:val="1"/>
          <w:sz w:val="26"/>
        </w:rPr>
        <w:t xml:space="preserve"> </w:t>
      </w:r>
      <w:r>
        <w:rPr>
          <w:sz w:val="26"/>
        </w:rPr>
        <w:t>200</w:t>
      </w:r>
      <w:r>
        <w:rPr>
          <w:spacing w:val="1"/>
          <w:sz w:val="26"/>
        </w:rPr>
        <w:t xml:space="preserve"> </w:t>
      </w:r>
      <w:r>
        <w:rPr>
          <w:sz w:val="26"/>
        </w:rPr>
        <w:t>words.)</w:t>
      </w:r>
    </w:p>
    <w:p w14:paraId="582601B0" w14:textId="46A64A6D" w:rsidR="0084695D" w:rsidRDefault="00A81BFE">
      <w:pPr>
        <w:pStyle w:val="a4"/>
        <w:numPr>
          <w:ilvl w:val="1"/>
          <w:numId w:val="1"/>
        </w:numPr>
        <w:tabs>
          <w:tab w:val="left" w:pos="900"/>
        </w:tabs>
        <w:spacing w:before="60" w:line="288" w:lineRule="auto"/>
        <w:jc w:val="both"/>
        <w:rPr>
          <w:sz w:val="26"/>
        </w:rPr>
      </w:pPr>
      <w:r>
        <w:rPr>
          <w:sz w:val="26"/>
        </w:rPr>
        <w:t>(15 points) Include 'Volume' as an additional input feature in your model.</w:t>
      </w:r>
      <w:r>
        <w:rPr>
          <w:spacing w:val="1"/>
          <w:sz w:val="26"/>
        </w:rPr>
        <w:t xml:space="preserve"> </w:t>
      </w:r>
      <w:r>
        <w:rPr>
          <w:sz w:val="26"/>
        </w:rPr>
        <w:t>Discuss</w:t>
      </w:r>
      <w:r>
        <w:rPr>
          <w:spacing w:val="14"/>
          <w:sz w:val="26"/>
        </w:rPr>
        <w:t xml:space="preserve"> </w:t>
      </w:r>
      <w:r>
        <w:rPr>
          <w:sz w:val="26"/>
        </w:rPr>
        <w:t>the</w:t>
      </w:r>
      <w:r>
        <w:rPr>
          <w:spacing w:val="14"/>
          <w:sz w:val="26"/>
        </w:rPr>
        <w:t xml:space="preserve"> </w:t>
      </w:r>
      <w:r>
        <w:rPr>
          <w:sz w:val="26"/>
        </w:rPr>
        <w:t>impact</w:t>
      </w:r>
      <w:r>
        <w:rPr>
          <w:spacing w:val="14"/>
          <w:sz w:val="26"/>
        </w:rPr>
        <w:t xml:space="preserve"> </w:t>
      </w:r>
      <w:r>
        <w:rPr>
          <w:sz w:val="26"/>
        </w:rPr>
        <w:t>of</w:t>
      </w:r>
      <w:r>
        <w:rPr>
          <w:spacing w:val="14"/>
          <w:sz w:val="26"/>
        </w:rPr>
        <w:t xml:space="preserve"> </w:t>
      </w:r>
      <w:r>
        <w:rPr>
          <w:sz w:val="26"/>
        </w:rPr>
        <w:t>incorporating</w:t>
      </w:r>
      <w:r>
        <w:rPr>
          <w:spacing w:val="14"/>
          <w:sz w:val="26"/>
        </w:rPr>
        <w:t xml:space="preserve"> </w:t>
      </w:r>
      <w:r>
        <w:rPr>
          <w:sz w:val="26"/>
        </w:rPr>
        <w:t>'Volume'</w:t>
      </w:r>
      <w:r>
        <w:rPr>
          <w:spacing w:val="14"/>
          <w:sz w:val="26"/>
        </w:rPr>
        <w:t xml:space="preserve"> </w:t>
      </w:r>
      <w:r>
        <w:rPr>
          <w:sz w:val="26"/>
        </w:rPr>
        <w:t>on</w:t>
      </w:r>
      <w:r>
        <w:rPr>
          <w:spacing w:val="14"/>
          <w:sz w:val="26"/>
        </w:rPr>
        <w:t xml:space="preserve"> </w:t>
      </w:r>
      <w:r>
        <w:rPr>
          <w:sz w:val="26"/>
        </w:rPr>
        <w:t>the</w:t>
      </w:r>
      <w:r>
        <w:rPr>
          <w:spacing w:val="14"/>
          <w:sz w:val="26"/>
        </w:rPr>
        <w:t xml:space="preserve"> </w:t>
      </w:r>
      <w:r>
        <w:rPr>
          <w:sz w:val="26"/>
        </w:rPr>
        <w:t>model's</w:t>
      </w:r>
      <w:r>
        <w:rPr>
          <w:spacing w:val="14"/>
          <w:sz w:val="26"/>
        </w:rPr>
        <w:t xml:space="preserve"> </w:t>
      </w:r>
      <w:r>
        <w:rPr>
          <w:sz w:val="26"/>
        </w:rPr>
        <w:t>performance.</w:t>
      </w:r>
    </w:p>
    <w:p w14:paraId="47A79F2F" w14:textId="0F51CC4C" w:rsidR="00544686" w:rsidRPr="00544686" w:rsidRDefault="000610D6" w:rsidP="00544686">
      <w:pPr>
        <w:pStyle w:val="a3"/>
        <w:spacing w:before="10"/>
        <w:ind w:leftChars="386" w:left="849"/>
        <w:rPr>
          <w:rFonts w:ascii="微軟正黑體" w:eastAsia="微軟正黑體" w:hAnsi="微軟正黑體" w:cs="新細明體"/>
          <w:sz w:val="24"/>
          <w:szCs w:val="24"/>
          <w:lang w:eastAsia="zh-TW"/>
        </w:rPr>
      </w:pPr>
      <w:r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以w</w:t>
      </w:r>
      <w:r w:rsidRPr="00544686">
        <w:rPr>
          <w:rFonts w:ascii="微軟正黑體" w:eastAsia="微軟正黑體" w:hAnsi="微軟正黑體" w:cs="新細明體"/>
          <w:sz w:val="24"/>
          <w:szCs w:val="24"/>
          <w:lang w:eastAsia="zh-TW"/>
        </w:rPr>
        <w:t>indow sizes=20</w:t>
      </w:r>
      <w:r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，s</w:t>
      </w:r>
      <w:r w:rsidRPr="00544686">
        <w:rPr>
          <w:rFonts w:ascii="微軟正黑體" w:eastAsia="微軟正黑體" w:hAnsi="微軟正黑體" w:cs="新細明體"/>
          <w:sz w:val="24"/>
          <w:szCs w:val="24"/>
          <w:lang w:eastAsia="zh-TW"/>
        </w:rPr>
        <w:t>teps=10</w:t>
      </w:r>
      <w:r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為例，加入Volume後MSE</w:t>
      </w:r>
      <w:r w:rsidR="00544686"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變</w:t>
      </w:r>
      <w:r w:rsidRPr="00544686">
        <w:rPr>
          <w:rFonts w:ascii="微軟正黑體" w:eastAsia="微軟正黑體" w:hAnsi="微軟正黑體" w:cs="新細明體"/>
          <w:sz w:val="24"/>
          <w:szCs w:val="24"/>
          <w:lang w:eastAsia="zh-TW"/>
        </w:rPr>
        <w:t>1374.8441162109375</w:t>
      </w:r>
      <w:r w:rsidR="00544686"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，可能有以下原因</w:t>
      </w:r>
    </w:p>
    <w:p w14:paraId="47FE2B1B" w14:textId="751BD42C" w:rsidR="000610D6" w:rsidRPr="00544686" w:rsidRDefault="000610D6" w:rsidP="00544686">
      <w:pPr>
        <w:pStyle w:val="a3"/>
        <w:numPr>
          <w:ilvl w:val="0"/>
          <w:numId w:val="2"/>
        </w:numPr>
        <w:spacing w:before="10"/>
        <w:rPr>
          <w:rFonts w:ascii="微軟正黑體" w:eastAsia="微軟正黑體" w:hAnsi="微軟正黑體" w:cs="新細明體"/>
          <w:sz w:val="24"/>
          <w:szCs w:val="24"/>
          <w:lang w:eastAsia="zh-TW"/>
        </w:rPr>
      </w:pPr>
      <w:r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特徵重要性差異：</w:t>
      </w:r>
      <w:r w:rsidRPr="00544686">
        <w:rPr>
          <w:rFonts w:ascii="微軟正黑體" w:eastAsia="微軟正黑體" w:hAnsi="微軟正黑體" w:cs="新細明體"/>
          <w:sz w:val="24"/>
          <w:szCs w:val="24"/>
          <w:lang w:eastAsia="zh-TW"/>
        </w:rPr>
        <w:t xml:space="preserve">Volume </w:t>
      </w:r>
      <w:r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特徵與其他特徵（如</w:t>
      </w:r>
      <w:r w:rsidRPr="00544686">
        <w:rPr>
          <w:rFonts w:ascii="微軟正黑體" w:eastAsia="微軟正黑體" w:hAnsi="微軟正黑體" w:cs="新細明體"/>
          <w:sz w:val="24"/>
          <w:szCs w:val="24"/>
          <w:lang w:eastAsia="zh-TW"/>
        </w:rPr>
        <w:t xml:space="preserve"> Open</w:t>
      </w:r>
      <w:r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、</w:t>
      </w:r>
      <w:r w:rsidRPr="00544686">
        <w:rPr>
          <w:rFonts w:ascii="微軟正黑體" w:eastAsia="微軟正黑體" w:hAnsi="微軟正黑體" w:cs="新細明體"/>
          <w:sz w:val="24"/>
          <w:szCs w:val="24"/>
          <w:lang w:eastAsia="zh-TW"/>
        </w:rPr>
        <w:t>High</w:t>
      </w:r>
      <w:r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、</w:t>
      </w:r>
      <w:r w:rsidRPr="00544686">
        <w:rPr>
          <w:rFonts w:ascii="微軟正黑體" w:eastAsia="微軟正黑體" w:hAnsi="微軟正黑體" w:cs="新細明體"/>
          <w:sz w:val="24"/>
          <w:szCs w:val="24"/>
          <w:lang w:eastAsia="zh-TW"/>
        </w:rPr>
        <w:t>Low</w:t>
      </w:r>
      <w:r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、</w:t>
      </w:r>
      <w:r w:rsidRPr="00544686">
        <w:rPr>
          <w:rFonts w:ascii="微軟正黑體" w:eastAsia="微軟正黑體" w:hAnsi="微軟正黑體" w:cs="新細明體"/>
          <w:sz w:val="24"/>
          <w:szCs w:val="24"/>
          <w:lang w:eastAsia="zh-TW"/>
        </w:rPr>
        <w:t>Close</w:t>
      </w:r>
      <w:r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）可能有很大的重要性差異。如果</w:t>
      </w:r>
      <w:r w:rsidRPr="00544686">
        <w:rPr>
          <w:rFonts w:ascii="微軟正黑體" w:eastAsia="微軟正黑體" w:hAnsi="微軟正黑體" w:cs="新細明體"/>
          <w:sz w:val="24"/>
          <w:szCs w:val="24"/>
          <w:lang w:eastAsia="zh-TW"/>
        </w:rPr>
        <w:t xml:space="preserve"> Volume </w:t>
      </w:r>
      <w:r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的範圍遠大於其他特徵，則模型可能更關注</w:t>
      </w:r>
      <w:r w:rsidRPr="00544686">
        <w:rPr>
          <w:rFonts w:ascii="微軟正黑體" w:eastAsia="微軟正黑體" w:hAnsi="微軟正黑體" w:cs="新細明體"/>
          <w:sz w:val="24"/>
          <w:szCs w:val="24"/>
          <w:lang w:eastAsia="zh-TW"/>
        </w:rPr>
        <w:t xml:space="preserve"> Volume </w:t>
      </w:r>
      <w:r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特徵，而忽略其他特徵，導致對股價的預測準確度降低。</w:t>
      </w:r>
    </w:p>
    <w:p w14:paraId="7CC89308" w14:textId="2104D900" w:rsidR="000610D6" w:rsidRPr="00544686" w:rsidRDefault="000610D6" w:rsidP="00544686">
      <w:pPr>
        <w:pStyle w:val="a3"/>
        <w:numPr>
          <w:ilvl w:val="0"/>
          <w:numId w:val="2"/>
        </w:numPr>
        <w:spacing w:before="10"/>
        <w:rPr>
          <w:rFonts w:ascii="微軟正黑體" w:eastAsia="微軟正黑體" w:hAnsi="微軟正黑體" w:cs="新細明體"/>
          <w:sz w:val="24"/>
          <w:szCs w:val="24"/>
          <w:lang w:eastAsia="zh-TW"/>
        </w:rPr>
      </w:pPr>
      <w:r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特徵相關性：</w:t>
      </w:r>
      <w:r w:rsidRPr="00544686">
        <w:rPr>
          <w:rFonts w:ascii="微軟正黑體" w:eastAsia="微軟正黑體" w:hAnsi="微軟正黑體" w:cs="新細明體"/>
          <w:sz w:val="24"/>
          <w:szCs w:val="24"/>
          <w:lang w:eastAsia="zh-TW"/>
        </w:rPr>
        <w:t xml:space="preserve">Volume </w:t>
      </w:r>
      <w:r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特徵與股價之間可能存在較弱的相關性。如果</w:t>
      </w:r>
      <w:r w:rsidRPr="00544686">
        <w:rPr>
          <w:rFonts w:ascii="微軟正黑體" w:eastAsia="微軟正黑體" w:hAnsi="微軟正黑體" w:cs="新細明體"/>
          <w:sz w:val="24"/>
          <w:szCs w:val="24"/>
          <w:lang w:eastAsia="zh-TW"/>
        </w:rPr>
        <w:t xml:space="preserve"> Volume </w:t>
      </w:r>
      <w:r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與股價的相關性較低，則將</w:t>
      </w:r>
      <w:r w:rsidRPr="00544686">
        <w:rPr>
          <w:rFonts w:ascii="微軟正黑體" w:eastAsia="微軟正黑體" w:hAnsi="微軟正黑體" w:cs="新細明體"/>
          <w:sz w:val="24"/>
          <w:szCs w:val="24"/>
          <w:lang w:eastAsia="zh-TW"/>
        </w:rPr>
        <w:t xml:space="preserve"> Volume </w:t>
      </w:r>
      <w:r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特徵添加到模型中可能會引入噪音，從而降低模型的預測性能。</w:t>
      </w:r>
    </w:p>
    <w:p w14:paraId="74820D17" w14:textId="7459B0F2" w:rsidR="000610D6" w:rsidRPr="00544686" w:rsidRDefault="000610D6" w:rsidP="00544686">
      <w:pPr>
        <w:pStyle w:val="a3"/>
        <w:numPr>
          <w:ilvl w:val="0"/>
          <w:numId w:val="2"/>
        </w:numPr>
        <w:spacing w:before="10"/>
        <w:rPr>
          <w:rFonts w:ascii="微軟正黑體" w:eastAsia="微軟正黑體" w:hAnsi="微軟正黑體" w:cs="新細明體"/>
          <w:sz w:val="24"/>
          <w:szCs w:val="24"/>
          <w:lang w:eastAsia="zh-TW"/>
        </w:rPr>
      </w:pPr>
      <w:proofErr w:type="gramStart"/>
      <w:r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模型過擬合</w:t>
      </w:r>
      <w:proofErr w:type="gramEnd"/>
      <w:r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：當添加額外的特徵時，模型的複雜度增加，容易</w:t>
      </w:r>
      <w:proofErr w:type="gramStart"/>
      <w:r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導致過擬合</w:t>
      </w:r>
      <w:proofErr w:type="gramEnd"/>
      <w:r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。如果</w:t>
      </w:r>
      <w:r w:rsidRPr="00544686">
        <w:rPr>
          <w:rFonts w:ascii="微軟正黑體" w:eastAsia="微軟正黑體" w:hAnsi="微軟正黑體" w:cs="新細明體"/>
          <w:sz w:val="24"/>
          <w:szCs w:val="24"/>
          <w:lang w:eastAsia="zh-TW"/>
        </w:rPr>
        <w:t xml:space="preserve"> Volume </w:t>
      </w:r>
      <w:r w:rsidRPr="00544686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特徵未能提供足夠的信息來改善模型的泛化能力，則模型可能會過度擬合訓練數據，導致在驗證集或測試集上的性能下降。</w:t>
      </w:r>
    </w:p>
    <w:p w14:paraId="451BA803" w14:textId="5205A985" w:rsidR="0084695D" w:rsidRDefault="00A81BFE">
      <w:pPr>
        <w:pStyle w:val="a4"/>
        <w:numPr>
          <w:ilvl w:val="1"/>
          <w:numId w:val="1"/>
        </w:numPr>
        <w:tabs>
          <w:tab w:val="left" w:pos="900"/>
        </w:tabs>
        <w:spacing w:line="288" w:lineRule="auto"/>
        <w:jc w:val="both"/>
        <w:rPr>
          <w:sz w:val="26"/>
        </w:rPr>
      </w:pPr>
      <w:r>
        <w:rPr>
          <w:sz w:val="26"/>
        </w:rPr>
        <w:t>(15</w:t>
      </w:r>
      <w:r>
        <w:rPr>
          <w:spacing w:val="42"/>
          <w:sz w:val="26"/>
        </w:rPr>
        <w:t xml:space="preserve"> </w:t>
      </w:r>
      <w:r>
        <w:rPr>
          <w:sz w:val="26"/>
        </w:rPr>
        <w:t>points)</w:t>
      </w:r>
      <w:r>
        <w:rPr>
          <w:spacing w:val="53"/>
          <w:sz w:val="26"/>
        </w:rPr>
        <w:t xml:space="preserve"> </w:t>
      </w:r>
      <w:r>
        <w:rPr>
          <w:sz w:val="26"/>
        </w:rPr>
        <w:t>Explore</w:t>
      </w:r>
      <w:r>
        <w:rPr>
          <w:spacing w:val="43"/>
          <w:sz w:val="26"/>
        </w:rPr>
        <w:t xml:space="preserve"> </w:t>
      </w:r>
      <w:r>
        <w:rPr>
          <w:sz w:val="26"/>
        </w:rPr>
        <w:t>and</w:t>
      </w:r>
      <w:r>
        <w:rPr>
          <w:spacing w:val="43"/>
          <w:sz w:val="26"/>
        </w:rPr>
        <w:t xml:space="preserve"> </w:t>
      </w:r>
      <w:r>
        <w:rPr>
          <w:sz w:val="26"/>
        </w:rPr>
        <w:t>report</w:t>
      </w:r>
      <w:r>
        <w:rPr>
          <w:spacing w:val="43"/>
          <w:sz w:val="26"/>
        </w:rPr>
        <w:t xml:space="preserve"> </w:t>
      </w:r>
      <w:r>
        <w:rPr>
          <w:sz w:val="26"/>
        </w:rPr>
        <w:t>on</w:t>
      </w:r>
      <w:r>
        <w:rPr>
          <w:spacing w:val="43"/>
          <w:sz w:val="26"/>
        </w:rPr>
        <w:t xml:space="preserve"> </w:t>
      </w:r>
      <w:r>
        <w:rPr>
          <w:sz w:val="26"/>
        </w:rPr>
        <w:t>the</w:t>
      </w:r>
      <w:r>
        <w:rPr>
          <w:spacing w:val="43"/>
          <w:sz w:val="26"/>
        </w:rPr>
        <w:t xml:space="preserve"> </w:t>
      </w:r>
      <w:r>
        <w:rPr>
          <w:sz w:val="26"/>
        </w:rPr>
        <w:t>best</w:t>
      </w:r>
      <w:r>
        <w:rPr>
          <w:spacing w:val="43"/>
          <w:sz w:val="26"/>
        </w:rPr>
        <w:t xml:space="preserve"> </w:t>
      </w:r>
      <w:r>
        <w:rPr>
          <w:sz w:val="26"/>
        </w:rPr>
        <w:t>combination</w:t>
      </w:r>
      <w:r>
        <w:rPr>
          <w:spacing w:val="43"/>
          <w:sz w:val="26"/>
        </w:rPr>
        <w:t xml:space="preserve"> </w:t>
      </w:r>
      <w:r>
        <w:rPr>
          <w:sz w:val="26"/>
        </w:rPr>
        <w:t>of</w:t>
      </w:r>
      <w:r>
        <w:rPr>
          <w:spacing w:val="43"/>
          <w:sz w:val="26"/>
        </w:rPr>
        <w:t xml:space="preserve"> </w:t>
      </w:r>
      <w:r>
        <w:rPr>
          <w:sz w:val="26"/>
        </w:rPr>
        <w:t>input</w:t>
      </w:r>
      <w:r>
        <w:rPr>
          <w:spacing w:val="43"/>
          <w:sz w:val="26"/>
        </w:rPr>
        <w:t xml:space="preserve"> </w:t>
      </w:r>
      <w:r>
        <w:rPr>
          <w:sz w:val="26"/>
        </w:rPr>
        <w:t>features</w:t>
      </w:r>
      <w:r>
        <w:rPr>
          <w:spacing w:val="-70"/>
          <w:sz w:val="26"/>
        </w:rPr>
        <w:t xml:space="preserve"> </w:t>
      </w:r>
      <w:r>
        <w:rPr>
          <w:sz w:val="26"/>
        </w:rPr>
        <w:t>that yields the best MSE. Briefly describe the reasons of your attempts and</w:t>
      </w:r>
      <w:r>
        <w:rPr>
          <w:spacing w:val="1"/>
          <w:sz w:val="26"/>
        </w:rPr>
        <w:t xml:space="preserve"> </w:t>
      </w:r>
      <w:r>
        <w:rPr>
          <w:sz w:val="26"/>
        </w:rPr>
        <w:t>analyze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final,</w:t>
      </w:r>
      <w:r>
        <w:rPr>
          <w:spacing w:val="1"/>
          <w:sz w:val="26"/>
        </w:rPr>
        <w:t xml:space="preserve"> </w:t>
      </w:r>
      <w:r>
        <w:rPr>
          <w:sz w:val="26"/>
        </w:rPr>
        <w:t>optimal</w:t>
      </w:r>
      <w:r>
        <w:rPr>
          <w:spacing w:val="1"/>
          <w:sz w:val="26"/>
        </w:rPr>
        <w:t xml:space="preserve"> </w:t>
      </w:r>
      <w:r>
        <w:rPr>
          <w:sz w:val="26"/>
        </w:rPr>
        <w:t>input</w:t>
      </w:r>
      <w:r>
        <w:rPr>
          <w:spacing w:val="1"/>
          <w:sz w:val="26"/>
        </w:rPr>
        <w:t xml:space="preserve"> </w:t>
      </w:r>
      <w:r>
        <w:rPr>
          <w:sz w:val="26"/>
        </w:rPr>
        <w:t>combination.</w:t>
      </w:r>
    </w:p>
    <w:p w14:paraId="3E4528F6" w14:textId="4958734A" w:rsidR="00544686" w:rsidRPr="00A81BFE" w:rsidRDefault="00544686" w:rsidP="00544686">
      <w:pPr>
        <w:pStyle w:val="a4"/>
        <w:tabs>
          <w:tab w:val="left" w:pos="900"/>
        </w:tabs>
        <w:spacing w:line="288" w:lineRule="auto"/>
        <w:ind w:left="899" w:firstLine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lastRenderedPageBreak/>
        <w:t>將特徵選擇從2個到5個為輸入，若要預測股價，開盤價、收盤價、H</w:t>
      </w:r>
      <w:r w:rsidRPr="00A81BFE">
        <w:rPr>
          <w:rFonts w:ascii="微軟正黑體" w:eastAsia="微軟正黑體" w:hAnsi="微軟正黑體" w:cs="新細明體"/>
          <w:sz w:val="24"/>
          <w:szCs w:val="24"/>
          <w:lang w:eastAsia="zh-TW"/>
        </w:rPr>
        <w:t>igh</w:t>
      </w:r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、Low都放進i</w:t>
      </w:r>
      <w:r w:rsidRPr="00A81BFE">
        <w:rPr>
          <w:rFonts w:ascii="微軟正黑體" w:eastAsia="微軟正黑體" w:hAnsi="微軟正黑體" w:cs="新細明體"/>
          <w:sz w:val="24"/>
          <w:szCs w:val="24"/>
          <w:lang w:eastAsia="zh-TW"/>
        </w:rPr>
        <w:t>nput</w:t>
      </w:r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得到的M</w:t>
      </w:r>
      <w:r w:rsidRPr="00A81BFE">
        <w:rPr>
          <w:rFonts w:ascii="微軟正黑體" w:eastAsia="微軟正黑體" w:hAnsi="微軟正黑體" w:cs="新細明體"/>
          <w:sz w:val="24"/>
          <w:szCs w:val="24"/>
          <w:lang w:eastAsia="zh-TW"/>
        </w:rPr>
        <w:t>SE</w:t>
      </w:r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最小，而Vo</w:t>
      </w:r>
      <w:r w:rsidRPr="00A81BFE">
        <w:rPr>
          <w:rFonts w:ascii="微軟正黑體" w:eastAsia="微軟正黑體" w:hAnsi="微軟正黑體" w:cs="新細明體"/>
          <w:sz w:val="24"/>
          <w:szCs w:val="24"/>
          <w:lang w:eastAsia="zh-TW"/>
        </w:rPr>
        <w:t>lume</w:t>
      </w:r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的數據資料太大，跟其他不太匹配，故只選擇四個特徵作為輸入。</w:t>
      </w:r>
    </w:p>
    <w:p w14:paraId="51094438" w14:textId="77777777" w:rsidR="0084695D" w:rsidRDefault="0084695D">
      <w:pPr>
        <w:pStyle w:val="a3"/>
        <w:rPr>
          <w:sz w:val="31"/>
          <w:lang w:eastAsia="zh-TW"/>
        </w:rPr>
      </w:pPr>
    </w:p>
    <w:p w14:paraId="6B8AFCF8" w14:textId="77777777" w:rsidR="0084695D" w:rsidRDefault="00A81BFE">
      <w:pPr>
        <w:pStyle w:val="a4"/>
        <w:numPr>
          <w:ilvl w:val="0"/>
          <w:numId w:val="1"/>
        </w:numPr>
        <w:tabs>
          <w:tab w:val="left" w:pos="540"/>
        </w:tabs>
        <w:spacing w:before="1" w:line="288" w:lineRule="auto"/>
        <w:jc w:val="both"/>
        <w:rPr>
          <w:sz w:val="26"/>
        </w:rPr>
      </w:pPr>
      <w:r>
        <w:rPr>
          <w:sz w:val="26"/>
        </w:rPr>
        <w:t>(15 points)</w:t>
      </w:r>
      <w:r>
        <w:rPr>
          <w:spacing w:val="1"/>
          <w:sz w:val="26"/>
        </w:rPr>
        <w:t xml:space="preserve"> </w:t>
      </w:r>
      <w:r>
        <w:rPr>
          <w:sz w:val="26"/>
        </w:rPr>
        <w:t>Analyze the performance of the model with and without normalized</w:t>
      </w:r>
      <w:r>
        <w:rPr>
          <w:spacing w:val="1"/>
          <w:sz w:val="26"/>
        </w:rPr>
        <w:t xml:space="preserve"> </w:t>
      </w:r>
      <w:r>
        <w:rPr>
          <w:sz w:val="26"/>
        </w:rPr>
        <w:t>inputs in Lab 4. You can use experimental results or external references (which</w:t>
      </w:r>
      <w:r>
        <w:rPr>
          <w:spacing w:val="1"/>
          <w:sz w:val="26"/>
        </w:rPr>
        <w:t xml:space="preserve"> </w:t>
      </w:r>
      <w:r>
        <w:rPr>
          <w:sz w:val="26"/>
        </w:rPr>
        <w:t>must be cited) to support your conclusions on whether normalization improves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model's</w:t>
      </w:r>
      <w:r>
        <w:rPr>
          <w:spacing w:val="1"/>
          <w:sz w:val="26"/>
        </w:rPr>
        <w:t xml:space="preserve"> </w:t>
      </w:r>
      <w:r>
        <w:rPr>
          <w:sz w:val="26"/>
        </w:rPr>
        <w:t>performance.</w:t>
      </w:r>
      <w:r>
        <w:rPr>
          <w:spacing w:val="2"/>
          <w:sz w:val="26"/>
        </w:rPr>
        <w:t xml:space="preserve"> </w:t>
      </w:r>
      <w:r>
        <w:rPr>
          <w:sz w:val="26"/>
        </w:rPr>
        <w:t>(Approxim</w:t>
      </w:r>
      <w:r>
        <w:rPr>
          <w:sz w:val="26"/>
        </w:rPr>
        <w:t>ately</w:t>
      </w:r>
      <w:r>
        <w:rPr>
          <w:spacing w:val="1"/>
          <w:sz w:val="26"/>
        </w:rPr>
        <w:t xml:space="preserve"> </w:t>
      </w:r>
      <w:r>
        <w:rPr>
          <w:sz w:val="26"/>
        </w:rPr>
        <w:t>100</w:t>
      </w:r>
      <w:r>
        <w:rPr>
          <w:spacing w:val="1"/>
          <w:sz w:val="26"/>
        </w:rPr>
        <w:t xml:space="preserve"> </w:t>
      </w:r>
      <w:r>
        <w:rPr>
          <w:sz w:val="26"/>
        </w:rPr>
        <w:t>words.)</w:t>
      </w:r>
    </w:p>
    <w:p w14:paraId="4E17B41F" w14:textId="10F94085" w:rsidR="0084695D" w:rsidRPr="00A81BFE" w:rsidRDefault="00544686" w:rsidP="00F20917">
      <w:pPr>
        <w:pStyle w:val="a4"/>
        <w:tabs>
          <w:tab w:val="left" w:pos="900"/>
        </w:tabs>
        <w:spacing w:line="288" w:lineRule="auto"/>
        <w:ind w:left="899" w:firstLine="0"/>
        <w:jc w:val="left"/>
        <w:rPr>
          <w:rFonts w:ascii="微軟正黑體" w:eastAsia="微軟正黑體" w:hAnsi="微軟正黑體" w:cs="新細明體"/>
          <w:sz w:val="24"/>
          <w:szCs w:val="24"/>
          <w:lang w:eastAsia="zh-TW"/>
        </w:rPr>
      </w:pPr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若要將Vo</w:t>
      </w:r>
      <w:r w:rsidRPr="00A81BFE">
        <w:rPr>
          <w:rFonts w:ascii="微軟正黑體" w:eastAsia="微軟正黑體" w:hAnsi="微軟正黑體" w:cs="新細明體"/>
          <w:sz w:val="24"/>
          <w:szCs w:val="24"/>
          <w:lang w:eastAsia="zh-TW"/>
        </w:rPr>
        <w:t>lume</w:t>
      </w:r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作為輸入特徵，</w:t>
      </w:r>
      <w:r w:rsidR="00F20917"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在沒有進行n</w:t>
      </w:r>
      <w:r w:rsidR="00F20917" w:rsidRPr="00A81BFE">
        <w:rPr>
          <w:rFonts w:ascii="微軟正黑體" w:eastAsia="微軟正黑體" w:hAnsi="微軟正黑體" w:cs="新細明體"/>
          <w:sz w:val="24"/>
          <w:szCs w:val="24"/>
          <w:lang w:eastAsia="zh-TW"/>
        </w:rPr>
        <w:t>ormalize</w:t>
      </w:r>
      <w:r w:rsidR="00F20917"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的情況下，MSE會到1374，因為Volume的值跟其他差太多，但若將V</w:t>
      </w:r>
      <w:r w:rsidR="00F20917" w:rsidRPr="00A81BFE">
        <w:rPr>
          <w:rFonts w:ascii="微軟正黑體" w:eastAsia="微軟正黑體" w:hAnsi="微軟正黑體" w:cs="新細明體"/>
          <w:sz w:val="24"/>
          <w:szCs w:val="24"/>
          <w:lang w:eastAsia="zh-TW"/>
        </w:rPr>
        <w:t>olume</w:t>
      </w:r>
      <w:r w:rsidR="00F20917"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進行</w:t>
      </w:r>
      <w:r w:rsidR="00F20917" w:rsidRPr="00A81BFE">
        <w:rPr>
          <w:rFonts w:ascii="微軟正黑體" w:eastAsia="微軟正黑體" w:hAnsi="微軟正黑體" w:cs="新細明體"/>
          <w:sz w:val="24"/>
          <w:szCs w:val="24"/>
          <w:lang w:eastAsia="zh-TW"/>
        </w:rPr>
        <w:t>normalize</w:t>
      </w:r>
      <w:r w:rsidR="00F20917"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後，將範圍縮小到0~1</w:t>
      </w:r>
      <w:proofErr w:type="gramStart"/>
      <w:r w:rsidR="00F20917"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之間，</w:t>
      </w:r>
      <w:proofErr w:type="gramEnd"/>
      <w:r w:rsidR="00F20917"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得到的MSE是150.675。</w:t>
      </w:r>
    </w:p>
    <w:p w14:paraId="7E65F72E" w14:textId="77777777" w:rsidR="0084695D" w:rsidRDefault="00A81BFE">
      <w:pPr>
        <w:pStyle w:val="a4"/>
        <w:numPr>
          <w:ilvl w:val="0"/>
          <w:numId w:val="1"/>
        </w:numPr>
        <w:tabs>
          <w:tab w:val="left" w:pos="540"/>
        </w:tabs>
        <w:spacing w:before="1" w:line="288" w:lineRule="auto"/>
        <w:jc w:val="both"/>
        <w:rPr>
          <w:sz w:val="26"/>
        </w:rPr>
      </w:pPr>
      <w:r>
        <w:rPr>
          <w:sz w:val="26"/>
        </w:rPr>
        <w:t>(10 points) Why should the window size be less than the step size in Lab 4? Do</w:t>
      </w:r>
      <w:r>
        <w:rPr>
          <w:spacing w:val="1"/>
          <w:sz w:val="26"/>
        </w:rPr>
        <w:t xml:space="preserve"> </w:t>
      </w:r>
      <w:r>
        <w:rPr>
          <w:sz w:val="26"/>
        </w:rPr>
        <w:t>you think this is correct? If you use external sources, please include references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support</w:t>
      </w:r>
      <w:r>
        <w:rPr>
          <w:spacing w:val="1"/>
          <w:sz w:val="26"/>
        </w:rPr>
        <w:t xml:space="preserve"> </w:t>
      </w:r>
      <w:r>
        <w:rPr>
          <w:sz w:val="26"/>
        </w:rPr>
        <w:t>your</w:t>
      </w:r>
      <w:r>
        <w:rPr>
          <w:spacing w:val="1"/>
          <w:sz w:val="26"/>
        </w:rPr>
        <w:t xml:space="preserve"> </w:t>
      </w:r>
      <w:r>
        <w:rPr>
          <w:sz w:val="26"/>
        </w:rPr>
        <w:t>response.</w:t>
      </w:r>
      <w:r>
        <w:rPr>
          <w:spacing w:val="1"/>
          <w:sz w:val="26"/>
        </w:rPr>
        <w:t xml:space="preserve"> </w:t>
      </w:r>
      <w:r>
        <w:rPr>
          <w:sz w:val="26"/>
        </w:rPr>
        <w:t>(Approximately</w:t>
      </w:r>
      <w:r>
        <w:rPr>
          <w:spacing w:val="1"/>
          <w:sz w:val="26"/>
        </w:rPr>
        <w:t xml:space="preserve"> </w:t>
      </w:r>
      <w:r>
        <w:rPr>
          <w:sz w:val="26"/>
        </w:rPr>
        <w:t>50</w:t>
      </w:r>
      <w:r>
        <w:rPr>
          <w:spacing w:val="1"/>
          <w:sz w:val="26"/>
        </w:rPr>
        <w:t xml:space="preserve"> </w:t>
      </w:r>
      <w:r>
        <w:rPr>
          <w:sz w:val="26"/>
        </w:rPr>
        <w:t>words.)</w:t>
      </w:r>
    </w:p>
    <w:p w14:paraId="2A0A46AF" w14:textId="0138131F" w:rsidR="00A81BFE" w:rsidRPr="00A81BFE" w:rsidRDefault="00A81BFE" w:rsidP="00A81BFE">
      <w:pPr>
        <w:pStyle w:val="a4"/>
        <w:tabs>
          <w:tab w:val="left" w:pos="900"/>
        </w:tabs>
        <w:spacing w:line="288" w:lineRule="auto"/>
        <w:ind w:left="899" w:firstLine="0"/>
        <w:jc w:val="left"/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</w:pPr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如果窗口大小</w:t>
      </w:r>
      <w:proofErr w:type="gramStart"/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小於步長</w:t>
      </w:r>
      <w:proofErr w:type="gramEnd"/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，意味著模型在每次移動時會丟失部分歷史數據，這可能會導致模型無法充分利用所有可用的歷史信息進行訓練，從而降低模型的性能和預測準確性。</w:t>
      </w:r>
    </w:p>
    <w:p w14:paraId="1663F6BE" w14:textId="046FAABE" w:rsidR="00A81BFE" w:rsidRPr="00A81BFE" w:rsidRDefault="00A81BFE" w:rsidP="00A81BFE">
      <w:pPr>
        <w:pStyle w:val="a4"/>
        <w:tabs>
          <w:tab w:val="left" w:pos="900"/>
        </w:tabs>
        <w:spacing w:line="288" w:lineRule="auto"/>
        <w:ind w:left="899" w:firstLine="0"/>
        <w:jc w:val="left"/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</w:pPr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相反，如果窗口大小</w:t>
      </w:r>
      <w:proofErr w:type="gramStart"/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大於步長</w:t>
      </w:r>
      <w:proofErr w:type="gramEnd"/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，模型將能夠利用更長的歷史數據序列進行訓練，有助於更好地捕獲數據的時間依賴關係和模式，從而提高模型的泛化能力和預測性能。</w:t>
      </w:r>
    </w:p>
    <w:p w14:paraId="28C88B76" w14:textId="54798112" w:rsidR="0084695D" w:rsidRPr="00A81BFE" w:rsidRDefault="00A81BFE" w:rsidP="00A81BFE">
      <w:pPr>
        <w:pStyle w:val="a4"/>
        <w:tabs>
          <w:tab w:val="left" w:pos="900"/>
        </w:tabs>
        <w:spacing w:line="288" w:lineRule="auto"/>
        <w:ind w:left="899" w:firstLine="0"/>
        <w:jc w:val="left"/>
        <w:rPr>
          <w:rFonts w:ascii="微軟正黑體" w:eastAsia="微軟正黑體" w:hAnsi="微軟正黑體" w:cs="新細明體"/>
          <w:sz w:val="24"/>
          <w:szCs w:val="24"/>
          <w:lang w:eastAsia="zh-TW"/>
        </w:rPr>
      </w:pPr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因此，通常情況下，窗口大小應該要</w:t>
      </w:r>
      <w:proofErr w:type="gramStart"/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大於步長</w:t>
      </w:r>
      <w:proofErr w:type="gramEnd"/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，以確保模型能夠充分利用歷史數據進行學習和預測。</w:t>
      </w:r>
    </w:p>
    <w:p w14:paraId="54598121" w14:textId="52B262C5" w:rsidR="00A81BFE" w:rsidRPr="00A81BFE" w:rsidRDefault="00A81BFE" w:rsidP="00A81BFE">
      <w:pPr>
        <w:pStyle w:val="a4"/>
        <w:tabs>
          <w:tab w:val="left" w:pos="900"/>
        </w:tabs>
        <w:spacing w:line="288" w:lineRule="auto"/>
        <w:ind w:left="899" w:firstLine="0"/>
        <w:jc w:val="left"/>
        <w:rPr>
          <w:rFonts w:ascii="新細明體" w:eastAsia="新細明體" w:hAnsi="新細明體" w:cs="新細明體" w:hint="eastAsia"/>
          <w:sz w:val="26"/>
          <w:lang w:eastAsia="zh-TW"/>
        </w:rPr>
      </w:pPr>
      <w:r>
        <w:rPr>
          <w:rFonts w:ascii="新細明體" w:eastAsia="新細明體" w:hAnsi="新細明體" w:cs="新細明體" w:hint="eastAsia"/>
          <w:sz w:val="26"/>
          <w:lang w:eastAsia="zh-TW"/>
        </w:rPr>
        <w:t>GPT</w:t>
      </w:r>
    </w:p>
    <w:p w14:paraId="309AE923" w14:textId="77777777" w:rsidR="0084695D" w:rsidRDefault="00A81BFE">
      <w:pPr>
        <w:pStyle w:val="a4"/>
        <w:numPr>
          <w:ilvl w:val="0"/>
          <w:numId w:val="1"/>
        </w:numPr>
        <w:tabs>
          <w:tab w:val="left" w:pos="540"/>
        </w:tabs>
        <w:spacing w:line="288" w:lineRule="auto"/>
        <w:jc w:val="both"/>
        <w:rPr>
          <w:sz w:val="26"/>
        </w:rPr>
      </w:pPr>
      <w:r>
        <w:rPr>
          <w:sz w:val="26"/>
        </w:rPr>
        <w:t>(15</w:t>
      </w:r>
      <w:r>
        <w:rPr>
          <w:spacing w:val="28"/>
          <w:sz w:val="26"/>
        </w:rPr>
        <w:t xml:space="preserve"> </w:t>
      </w:r>
      <w:r>
        <w:rPr>
          <w:sz w:val="26"/>
        </w:rPr>
        <w:t>points)</w:t>
      </w:r>
      <w:r>
        <w:rPr>
          <w:spacing w:val="29"/>
          <w:sz w:val="26"/>
        </w:rPr>
        <w:t xml:space="preserve"> </w:t>
      </w:r>
      <w:r>
        <w:rPr>
          <w:sz w:val="26"/>
        </w:rPr>
        <w:t>Describe</w:t>
      </w:r>
      <w:r>
        <w:rPr>
          <w:spacing w:val="28"/>
          <w:sz w:val="26"/>
        </w:rPr>
        <w:t xml:space="preserve"> </w:t>
      </w:r>
      <w:r>
        <w:rPr>
          <w:sz w:val="26"/>
        </w:rPr>
        <w:t>on</w:t>
      </w:r>
      <w:r>
        <w:rPr>
          <w:sz w:val="26"/>
        </w:rPr>
        <w:t>e</w:t>
      </w:r>
      <w:r>
        <w:rPr>
          <w:spacing w:val="29"/>
          <w:sz w:val="26"/>
        </w:rPr>
        <w:t xml:space="preserve"> </w:t>
      </w:r>
      <w:r>
        <w:rPr>
          <w:sz w:val="26"/>
        </w:rPr>
        <w:t>method</w:t>
      </w:r>
      <w:r>
        <w:rPr>
          <w:spacing w:val="29"/>
          <w:sz w:val="26"/>
        </w:rPr>
        <w:t xml:space="preserve"> </w:t>
      </w:r>
      <w:r>
        <w:rPr>
          <w:sz w:val="26"/>
        </w:rPr>
        <w:t>for</w:t>
      </w:r>
      <w:r>
        <w:rPr>
          <w:spacing w:val="28"/>
          <w:sz w:val="26"/>
        </w:rPr>
        <w:t xml:space="preserve"> </w:t>
      </w:r>
      <w:r>
        <w:rPr>
          <w:sz w:val="26"/>
        </w:rPr>
        <w:t>data</w:t>
      </w:r>
      <w:r>
        <w:rPr>
          <w:spacing w:val="29"/>
          <w:sz w:val="26"/>
        </w:rPr>
        <w:t xml:space="preserve"> </w:t>
      </w:r>
      <w:r>
        <w:rPr>
          <w:sz w:val="26"/>
        </w:rPr>
        <w:t>augmentation</w:t>
      </w:r>
      <w:r>
        <w:rPr>
          <w:spacing w:val="29"/>
          <w:sz w:val="26"/>
        </w:rPr>
        <w:t xml:space="preserve"> </w:t>
      </w:r>
      <w:r>
        <w:rPr>
          <w:sz w:val="26"/>
        </w:rPr>
        <w:t>specifically</w:t>
      </w:r>
      <w:r>
        <w:rPr>
          <w:spacing w:val="28"/>
          <w:sz w:val="26"/>
        </w:rPr>
        <w:t xml:space="preserve"> </w:t>
      </w:r>
      <w:r>
        <w:rPr>
          <w:sz w:val="26"/>
        </w:rPr>
        <w:t>applicable</w:t>
      </w:r>
      <w:r>
        <w:rPr>
          <w:spacing w:val="-70"/>
          <w:sz w:val="26"/>
        </w:rPr>
        <w:t xml:space="preserve"> </w:t>
      </w:r>
      <w:r>
        <w:rPr>
          <w:sz w:val="26"/>
        </w:rPr>
        <w:t>to</w:t>
      </w:r>
      <w:r>
        <w:rPr>
          <w:spacing w:val="54"/>
          <w:sz w:val="26"/>
        </w:rPr>
        <w:t xml:space="preserve"> </w:t>
      </w:r>
      <w:r>
        <w:rPr>
          <w:sz w:val="26"/>
        </w:rPr>
        <w:t>time-series</w:t>
      </w:r>
      <w:r>
        <w:rPr>
          <w:spacing w:val="55"/>
          <w:sz w:val="26"/>
        </w:rPr>
        <w:t xml:space="preserve"> </w:t>
      </w:r>
      <w:r>
        <w:rPr>
          <w:sz w:val="26"/>
        </w:rPr>
        <w:t>data.</w:t>
      </w:r>
      <w:r>
        <w:rPr>
          <w:spacing w:val="55"/>
          <w:sz w:val="26"/>
        </w:rPr>
        <w:t xml:space="preserve"> </w:t>
      </w:r>
      <w:r>
        <w:rPr>
          <w:sz w:val="26"/>
        </w:rPr>
        <w:t>Cite</w:t>
      </w:r>
      <w:r>
        <w:rPr>
          <w:spacing w:val="55"/>
          <w:sz w:val="26"/>
        </w:rPr>
        <w:t xml:space="preserve"> </w:t>
      </w:r>
      <w:r>
        <w:rPr>
          <w:sz w:val="26"/>
        </w:rPr>
        <w:t>references</w:t>
      </w:r>
      <w:r>
        <w:rPr>
          <w:spacing w:val="55"/>
          <w:sz w:val="26"/>
        </w:rPr>
        <w:t xml:space="preserve"> </w:t>
      </w:r>
      <w:r>
        <w:rPr>
          <w:sz w:val="26"/>
        </w:rPr>
        <w:t>to</w:t>
      </w:r>
      <w:r>
        <w:rPr>
          <w:spacing w:val="55"/>
          <w:sz w:val="26"/>
        </w:rPr>
        <w:t xml:space="preserve"> </w:t>
      </w:r>
      <w:r>
        <w:rPr>
          <w:sz w:val="26"/>
        </w:rPr>
        <w:t>support</w:t>
      </w:r>
      <w:r>
        <w:rPr>
          <w:spacing w:val="55"/>
          <w:sz w:val="26"/>
        </w:rPr>
        <w:t xml:space="preserve"> </w:t>
      </w:r>
      <w:r>
        <w:rPr>
          <w:sz w:val="26"/>
        </w:rPr>
        <w:t>your</w:t>
      </w:r>
      <w:r>
        <w:rPr>
          <w:spacing w:val="55"/>
          <w:sz w:val="26"/>
        </w:rPr>
        <w:t xml:space="preserve"> </w:t>
      </w:r>
      <w:r>
        <w:rPr>
          <w:sz w:val="26"/>
        </w:rPr>
        <w:t>findings.</w:t>
      </w:r>
      <w:r>
        <w:rPr>
          <w:spacing w:val="55"/>
          <w:sz w:val="26"/>
        </w:rPr>
        <w:t xml:space="preserve"> </w:t>
      </w:r>
      <w:r>
        <w:rPr>
          <w:sz w:val="26"/>
        </w:rPr>
        <w:t>(Approximately</w:t>
      </w:r>
      <w:r>
        <w:rPr>
          <w:spacing w:val="-70"/>
          <w:sz w:val="26"/>
        </w:rPr>
        <w:t xml:space="preserve"> </w:t>
      </w:r>
      <w:r>
        <w:rPr>
          <w:sz w:val="26"/>
        </w:rPr>
        <w:t>100 words.)</w:t>
      </w:r>
    </w:p>
    <w:p w14:paraId="41EEB131" w14:textId="61A1888A" w:rsidR="0084695D" w:rsidRPr="00A81BFE" w:rsidRDefault="00A81BFE" w:rsidP="00A81BFE">
      <w:pPr>
        <w:pStyle w:val="a4"/>
        <w:tabs>
          <w:tab w:val="left" w:pos="900"/>
        </w:tabs>
        <w:spacing w:line="288" w:lineRule="auto"/>
        <w:ind w:left="899" w:firstLine="0"/>
        <w:jc w:val="left"/>
        <w:rPr>
          <w:rFonts w:ascii="微軟正黑體" w:eastAsia="微軟正黑體" w:hAnsi="微軟正黑體" w:cs="新細明體"/>
          <w:sz w:val="24"/>
          <w:szCs w:val="24"/>
          <w:lang w:eastAsia="zh-TW"/>
        </w:rPr>
      </w:pPr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針對時間序列數據的一種數據擴增方法是時間偏移（</w:t>
      </w:r>
      <w:r w:rsidRPr="00A81BFE">
        <w:rPr>
          <w:rFonts w:ascii="微軟正黑體" w:eastAsia="微軟正黑體" w:hAnsi="微軟正黑體" w:cs="新細明體"/>
          <w:sz w:val="24"/>
          <w:szCs w:val="24"/>
          <w:lang w:eastAsia="zh-TW"/>
        </w:rPr>
        <w:t>Time Shift</w:t>
      </w:r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）。這種方法通過將時間序列中的觀察值向前或向後偏移一定的</w:t>
      </w:r>
      <w:proofErr w:type="gramStart"/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時間步長</w:t>
      </w:r>
      <w:proofErr w:type="gramEnd"/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，以生成新的樣本。例如，可以將觀察值向前或向後移動幾個時間步，從而創建一系列時間序列的變體，這有助於增加數據集的多樣性，從而提高模型的泛化能力。</w:t>
      </w:r>
    </w:p>
    <w:p w14:paraId="0CFFFB4A" w14:textId="735370C6" w:rsidR="00A81BFE" w:rsidRPr="00A81BFE" w:rsidRDefault="00A81BFE" w:rsidP="00A81BFE">
      <w:pPr>
        <w:pStyle w:val="a4"/>
        <w:tabs>
          <w:tab w:val="left" w:pos="900"/>
        </w:tabs>
        <w:spacing w:line="288" w:lineRule="auto"/>
        <w:ind w:left="899" w:firstLine="0"/>
        <w:jc w:val="left"/>
        <w:rPr>
          <w:rFonts w:ascii="微軟正黑體" w:eastAsia="微軟正黑體" w:hAnsi="微軟正黑體" w:cs="新細明體"/>
          <w:sz w:val="24"/>
          <w:szCs w:val="24"/>
          <w:lang w:eastAsia="zh-TW"/>
        </w:rPr>
      </w:pPr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GPT</w:t>
      </w:r>
    </w:p>
    <w:p w14:paraId="631A5157" w14:textId="6BF46877" w:rsidR="00A81BFE" w:rsidRDefault="00A81BFE" w:rsidP="00A81BFE">
      <w:pPr>
        <w:pStyle w:val="a4"/>
        <w:tabs>
          <w:tab w:val="left" w:pos="900"/>
        </w:tabs>
        <w:spacing w:line="288" w:lineRule="auto"/>
        <w:ind w:left="899" w:firstLine="0"/>
        <w:jc w:val="left"/>
        <w:rPr>
          <w:rFonts w:ascii="新細明體" w:eastAsia="新細明體" w:hAnsi="新細明體" w:cs="新細明體"/>
          <w:sz w:val="26"/>
          <w:lang w:eastAsia="zh-TW"/>
        </w:rPr>
      </w:pPr>
      <w:hyperlink r:id="rId5" w:history="1">
        <w:r w:rsidRPr="00A81BFE">
          <w:rPr>
            <w:rStyle w:val="a6"/>
            <w:rFonts w:ascii="新細明體" w:eastAsia="新細明體" w:hAnsi="新細明體" w:cs="新細明體"/>
            <w:sz w:val="26"/>
            <w:lang w:eastAsia="zh-TW"/>
          </w:rPr>
          <w:t>How to Develop LSTM Models for Time Series Forecasting</w:t>
        </w:r>
      </w:hyperlink>
    </w:p>
    <w:p w14:paraId="4BCEDDAC" w14:textId="77777777" w:rsidR="00A81BFE" w:rsidRDefault="00A81BFE" w:rsidP="00A81BFE">
      <w:pPr>
        <w:pStyle w:val="a4"/>
        <w:tabs>
          <w:tab w:val="left" w:pos="900"/>
        </w:tabs>
        <w:spacing w:line="288" w:lineRule="auto"/>
        <w:ind w:left="899" w:firstLine="0"/>
        <w:jc w:val="left"/>
        <w:rPr>
          <w:rFonts w:ascii="新細明體" w:eastAsia="新細明體" w:hAnsi="新細明體" w:cs="新細明體"/>
          <w:sz w:val="26"/>
          <w:lang w:eastAsia="zh-TW"/>
        </w:rPr>
        <w:sectPr w:rsidR="00A81BFE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1A5893FF" w14:textId="53324D5D" w:rsidR="00A81BFE" w:rsidRPr="00A81BFE" w:rsidRDefault="00A81BFE" w:rsidP="00A81BFE">
      <w:pPr>
        <w:pStyle w:val="a4"/>
        <w:tabs>
          <w:tab w:val="left" w:pos="900"/>
        </w:tabs>
        <w:spacing w:line="288" w:lineRule="auto"/>
        <w:ind w:left="899" w:firstLine="0"/>
        <w:jc w:val="left"/>
        <w:rPr>
          <w:rFonts w:ascii="新細明體" w:eastAsia="新細明體" w:hAnsi="新細明體" w:cs="新細明體" w:hint="eastAsia"/>
          <w:sz w:val="26"/>
          <w:lang w:eastAsia="zh-TW"/>
        </w:rPr>
      </w:pPr>
    </w:p>
    <w:p w14:paraId="7D107798" w14:textId="77777777" w:rsidR="0084695D" w:rsidRDefault="00A81BFE">
      <w:pPr>
        <w:pStyle w:val="a4"/>
        <w:numPr>
          <w:ilvl w:val="0"/>
          <w:numId w:val="1"/>
        </w:numPr>
        <w:tabs>
          <w:tab w:val="left" w:pos="539"/>
          <w:tab w:val="left" w:pos="540"/>
        </w:tabs>
        <w:spacing w:line="268" w:lineRule="auto"/>
        <w:rPr>
          <w:sz w:val="26"/>
        </w:rPr>
      </w:pPr>
      <w:r>
        <w:rPr>
          <w:sz w:val="26"/>
        </w:rPr>
        <w:t>Discuss</w:t>
      </w:r>
      <w:r>
        <w:rPr>
          <w:spacing w:val="28"/>
          <w:sz w:val="26"/>
        </w:rPr>
        <w:t xml:space="preserve"> </w:t>
      </w:r>
      <w:r>
        <w:rPr>
          <w:sz w:val="26"/>
        </w:rPr>
        <w:t>how</w:t>
      </w:r>
      <w:r>
        <w:rPr>
          <w:spacing w:val="28"/>
          <w:sz w:val="26"/>
        </w:rPr>
        <w:t xml:space="preserve"> </w:t>
      </w:r>
      <w:r>
        <w:rPr>
          <w:sz w:val="26"/>
        </w:rPr>
        <w:t>to</w:t>
      </w:r>
      <w:r>
        <w:rPr>
          <w:spacing w:val="28"/>
          <w:sz w:val="26"/>
        </w:rPr>
        <w:t xml:space="preserve"> </w:t>
      </w:r>
      <w:r>
        <w:rPr>
          <w:sz w:val="26"/>
        </w:rPr>
        <w:t>handle</w:t>
      </w:r>
      <w:r>
        <w:rPr>
          <w:spacing w:val="28"/>
          <w:sz w:val="26"/>
        </w:rPr>
        <w:t xml:space="preserve"> </w:t>
      </w:r>
      <w:r>
        <w:rPr>
          <w:sz w:val="26"/>
        </w:rPr>
        <w:t>window</w:t>
      </w:r>
      <w:r>
        <w:rPr>
          <w:spacing w:val="28"/>
          <w:sz w:val="26"/>
        </w:rPr>
        <w:t xml:space="preserve"> </w:t>
      </w:r>
      <w:r>
        <w:rPr>
          <w:sz w:val="26"/>
        </w:rPr>
        <w:t>size</w:t>
      </w:r>
      <w:r>
        <w:rPr>
          <w:spacing w:val="28"/>
          <w:sz w:val="26"/>
        </w:rPr>
        <w:t xml:space="preserve"> </w:t>
      </w:r>
      <w:r>
        <w:rPr>
          <w:sz w:val="26"/>
        </w:rPr>
        <w:t>during</w:t>
      </w:r>
      <w:r>
        <w:rPr>
          <w:spacing w:val="28"/>
          <w:sz w:val="26"/>
        </w:rPr>
        <w:t xml:space="preserve"> </w:t>
      </w:r>
      <w:r>
        <w:rPr>
          <w:sz w:val="26"/>
        </w:rPr>
        <w:t>inference</w:t>
      </w:r>
      <w:r>
        <w:rPr>
          <w:spacing w:val="28"/>
          <w:sz w:val="26"/>
        </w:rPr>
        <w:t xml:space="preserve"> </w:t>
      </w:r>
      <w:r>
        <w:rPr>
          <w:sz w:val="26"/>
        </w:rPr>
        <w:t>in</w:t>
      </w:r>
      <w:r>
        <w:rPr>
          <w:spacing w:val="28"/>
          <w:sz w:val="26"/>
        </w:rPr>
        <w:t xml:space="preserve"> </w:t>
      </w:r>
      <w:r>
        <w:rPr>
          <w:sz w:val="26"/>
        </w:rPr>
        <w:t>di</w:t>
      </w:r>
      <w:r>
        <w:rPr>
          <w:rFonts w:ascii="SimSun"/>
          <w:sz w:val="26"/>
        </w:rPr>
        <w:t>ff</w:t>
      </w:r>
      <w:r>
        <w:rPr>
          <w:sz w:val="26"/>
        </w:rPr>
        <w:t>erent</w:t>
      </w:r>
      <w:r>
        <w:rPr>
          <w:spacing w:val="28"/>
          <w:sz w:val="26"/>
        </w:rPr>
        <w:t xml:space="preserve"> </w:t>
      </w:r>
      <w:r>
        <w:rPr>
          <w:sz w:val="26"/>
        </w:rPr>
        <w:t>model</w:t>
      </w:r>
      <w:r>
        <w:rPr>
          <w:spacing w:val="-70"/>
          <w:sz w:val="26"/>
        </w:rPr>
        <w:t xml:space="preserve"> </w:t>
      </w:r>
      <w:r>
        <w:rPr>
          <w:sz w:val="26"/>
        </w:rPr>
        <w:t>architectures (approximately 150 words):</w:t>
      </w:r>
    </w:p>
    <w:p w14:paraId="7BC8F767" w14:textId="5A1AF71C" w:rsidR="0084695D" w:rsidRDefault="00A81BFE">
      <w:pPr>
        <w:pStyle w:val="a4"/>
        <w:numPr>
          <w:ilvl w:val="1"/>
          <w:numId w:val="1"/>
        </w:numPr>
        <w:tabs>
          <w:tab w:val="left" w:pos="899"/>
          <w:tab w:val="left" w:pos="900"/>
        </w:tabs>
        <w:spacing w:before="26"/>
        <w:ind w:right="0" w:hanging="427"/>
        <w:rPr>
          <w:sz w:val="26"/>
        </w:rPr>
      </w:pPr>
      <w:r>
        <w:rPr>
          <w:sz w:val="26"/>
        </w:rPr>
        <w:t>(5</w:t>
      </w:r>
      <w:r>
        <w:rPr>
          <w:spacing w:val="11"/>
          <w:sz w:val="26"/>
        </w:rPr>
        <w:t xml:space="preserve"> </w:t>
      </w:r>
      <w:r>
        <w:rPr>
          <w:sz w:val="26"/>
        </w:rPr>
        <w:t>points)</w:t>
      </w:r>
      <w:r>
        <w:rPr>
          <w:spacing w:val="11"/>
          <w:sz w:val="26"/>
        </w:rPr>
        <w:t xml:space="preserve"> </w:t>
      </w:r>
      <w:r>
        <w:rPr>
          <w:sz w:val="26"/>
        </w:rPr>
        <w:t>Convolution-based</w:t>
      </w:r>
      <w:r>
        <w:rPr>
          <w:spacing w:val="11"/>
          <w:sz w:val="26"/>
        </w:rPr>
        <w:t xml:space="preserve"> </w:t>
      </w:r>
      <w:r>
        <w:rPr>
          <w:sz w:val="26"/>
        </w:rPr>
        <w:t>models</w:t>
      </w:r>
    </w:p>
    <w:p w14:paraId="4B94E0EE" w14:textId="77777777" w:rsidR="00A81BFE" w:rsidRPr="00A81BFE" w:rsidRDefault="00A81BFE" w:rsidP="00A81BFE">
      <w:pPr>
        <w:pStyle w:val="a4"/>
        <w:tabs>
          <w:tab w:val="left" w:pos="900"/>
        </w:tabs>
        <w:spacing w:line="288" w:lineRule="auto"/>
        <w:ind w:left="899" w:firstLine="0"/>
        <w:jc w:val="left"/>
        <w:rPr>
          <w:rFonts w:ascii="微軟正黑體" w:eastAsia="微軟正黑體" w:hAnsi="微軟正黑體" w:cs="新細明體"/>
          <w:sz w:val="24"/>
          <w:szCs w:val="24"/>
          <w:lang w:eastAsia="zh-TW"/>
        </w:rPr>
      </w:pPr>
      <w:r w:rsidRPr="00A81BFE">
        <w:rPr>
          <w:rFonts w:ascii="微軟正黑體" w:eastAsia="微軟正黑體" w:hAnsi="微軟正黑體" w:cs="新細明體"/>
          <w:sz w:val="24"/>
          <w:szCs w:val="24"/>
          <w:lang w:eastAsia="zh-TW"/>
        </w:rPr>
        <w:t>通常使用固定大小的</w:t>
      </w:r>
      <w:proofErr w:type="gramStart"/>
      <w:r w:rsidRPr="00A81BFE">
        <w:rPr>
          <w:rFonts w:ascii="微軟正黑體" w:eastAsia="微軟正黑體" w:hAnsi="微軟正黑體" w:cs="新細明體"/>
          <w:sz w:val="24"/>
          <w:szCs w:val="24"/>
          <w:lang w:eastAsia="zh-TW"/>
        </w:rPr>
        <w:t>卷積核</w:t>
      </w:r>
      <w:proofErr w:type="gramEnd"/>
      <w:r w:rsidRPr="00A81BFE">
        <w:rPr>
          <w:rFonts w:ascii="微軟正黑體" w:eastAsia="微軟正黑體" w:hAnsi="微軟正黑體" w:cs="新細明體"/>
          <w:sz w:val="24"/>
          <w:szCs w:val="24"/>
          <w:lang w:eastAsia="zh-TW"/>
        </w:rPr>
        <w:t>進行特徵提取。在推論階段，可以將整個時間序列切割為固定大小的窗口，然後將每</w:t>
      </w:r>
      <w:proofErr w:type="gramStart"/>
      <w:r w:rsidRPr="00A81BFE">
        <w:rPr>
          <w:rFonts w:ascii="微軟正黑體" w:eastAsia="微軟正黑體" w:hAnsi="微軟正黑體" w:cs="新細明體"/>
          <w:sz w:val="24"/>
          <w:szCs w:val="24"/>
          <w:lang w:eastAsia="zh-TW"/>
        </w:rPr>
        <w:t>個</w:t>
      </w:r>
      <w:proofErr w:type="gramEnd"/>
      <w:r w:rsidRPr="00A81BFE">
        <w:rPr>
          <w:rFonts w:ascii="微軟正黑體" w:eastAsia="微軟正黑體" w:hAnsi="微軟正黑體" w:cs="新細明體"/>
          <w:sz w:val="24"/>
          <w:szCs w:val="24"/>
          <w:lang w:eastAsia="zh-TW"/>
        </w:rPr>
        <w:t>窗口作為輸入</w:t>
      </w:r>
      <w:proofErr w:type="gramStart"/>
      <w:r w:rsidRPr="00A81BFE">
        <w:rPr>
          <w:rFonts w:ascii="微軟正黑體" w:eastAsia="微軟正黑體" w:hAnsi="微軟正黑體" w:cs="新細明體"/>
          <w:sz w:val="24"/>
          <w:szCs w:val="24"/>
          <w:lang w:eastAsia="zh-TW"/>
        </w:rPr>
        <w:t>餵</w:t>
      </w:r>
      <w:proofErr w:type="gramEnd"/>
      <w:r w:rsidRPr="00A81BFE">
        <w:rPr>
          <w:rFonts w:ascii="微軟正黑體" w:eastAsia="微軟正黑體" w:hAnsi="微軟正黑體" w:cs="新細明體"/>
          <w:sz w:val="24"/>
          <w:szCs w:val="24"/>
          <w:lang w:eastAsia="zh-TW"/>
        </w:rPr>
        <w:t>入模型進行預測。這樣做可以確保模型在推論階段處理的輸入大小與訓練階段相同。</w:t>
      </w:r>
    </w:p>
    <w:p w14:paraId="67C82DEA" w14:textId="6FCAA124" w:rsidR="0084695D" w:rsidRDefault="00A81BFE">
      <w:pPr>
        <w:pStyle w:val="a4"/>
        <w:numPr>
          <w:ilvl w:val="1"/>
          <w:numId w:val="1"/>
        </w:numPr>
        <w:tabs>
          <w:tab w:val="left" w:pos="900"/>
        </w:tabs>
        <w:spacing w:before="59"/>
        <w:ind w:right="0" w:hanging="427"/>
        <w:rPr>
          <w:sz w:val="26"/>
          <w:lang w:eastAsia="zh-TW"/>
        </w:rPr>
      </w:pPr>
      <w:r>
        <w:rPr>
          <w:sz w:val="26"/>
          <w:lang w:eastAsia="zh-TW"/>
        </w:rPr>
        <w:t>(5</w:t>
      </w:r>
      <w:r>
        <w:rPr>
          <w:spacing w:val="4"/>
          <w:sz w:val="26"/>
          <w:lang w:eastAsia="zh-TW"/>
        </w:rPr>
        <w:t xml:space="preserve"> </w:t>
      </w:r>
      <w:r>
        <w:rPr>
          <w:sz w:val="26"/>
          <w:lang w:eastAsia="zh-TW"/>
        </w:rPr>
        <w:t>points)</w:t>
      </w:r>
      <w:r>
        <w:rPr>
          <w:spacing w:val="4"/>
          <w:sz w:val="26"/>
          <w:lang w:eastAsia="zh-TW"/>
        </w:rPr>
        <w:t xml:space="preserve"> </w:t>
      </w:r>
      <w:r>
        <w:rPr>
          <w:sz w:val="26"/>
          <w:lang w:eastAsia="zh-TW"/>
        </w:rPr>
        <w:t>Recurrent-based</w:t>
      </w:r>
      <w:r>
        <w:rPr>
          <w:spacing w:val="4"/>
          <w:sz w:val="26"/>
          <w:lang w:eastAsia="zh-TW"/>
        </w:rPr>
        <w:t xml:space="preserve"> </w:t>
      </w:r>
      <w:r>
        <w:rPr>
          <w:sz w:val="26"/>
          <w:lang w:eastAsia="zh-TW"/>
        </w:rPr>
        <w:t>models</w:t>
      </w:r>
    </w:p>
    <w:p w14:paraId="515A418F" w14:textId="7B6FC228" w:rsidR="00A81BFE" w:rsidRPr="00A81BFE" w:rsidRDefault="00A81BFE" w:rsidP="00A81BFE">
      <w:pPr>
        <w:pStyle w:val="a4"/>
        <w:tabs>
          <w:tab w:val="left" w:pos="900"/>
        </w:tabs>
        <w:spacing w:line="288" w:lineRule="auto"/>
        <w:ind w:left="899" w:firstLine="0"/>
        <w:jc w:val="left"/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</w:pPr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窗口大小通常由序列長度指定。在推論階段，可以將整個序列或固定大小的窗口作為輸入，並將其</w:t>
      </w:r>
      <w:proofErr w:type="gramStart"/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餵</w:t>
      </w:r>
      <w:proofErr w:type="gramEnd"/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入模型進行預測。這些模型能夠處理不同大小的輸入序列。</w:t>
      </w:r>
    </w:p>
    <w:p w14:paraId="059661D2" w14:textId="09786747" w:rsidR="0084695D" w:rsidRDefault="00A81BFE">
      <w:pPr>
        <w:pStyle w:val="a4"/>
        <w:numPr>
          <w:ilvl w:val="1"/>
          <w:numId w:val="1"/>
        </w:numPr>
        <w:tabs>
          <w:tab w:val="left" w:pos="900"/>
        </w:tabs>
        <w:spacing w:before="60"/>
        <w:ind w:right="0" w:hanging="427"/>
        <w:rPr>
          <w:sz w:val="26"/>
        </w:rPr>
      </w:pPr>
      <w:r>
        <w:rPr>
          <w:sz w:val="26"/>
        </w:rPr>
        <w:t>(5</w:t>
      </w:r>
      <w:r>
        <w:rPr>
          <w:spacing w:val="-5"/>
          <w:sz w:val="26"/>
        </w:rPr>
        <w:t xml:space="preserve"> </w:t>
      </w:r>
      <w:r>
        <w:rPr>
          <w:sz w:val="26"/>
        </w:rPr>
        <w:t>points)</w:t>
      </w:r>
      <w:r>
        <w:rPr>
          <w:spacing w:val="-5"/>
          <w:sz w:val="26"/>
        </w:rPr>
        <w:t xml:space="preserve"> </w:t>
      </w:r>
      <w:r>
        <w:rPr>
          <w:sz w:val="26"/>
        </w:rPr>
        <w:t>Transformer-based</w:t>
      </w:r>
      <w:r>
        <w:rPr>
          <w:spacing w:val="-5"/>
          <w:sz w:val="26"/>
        </w:rPr>
        <w:t xml:space="preserve"> </w:t>
      </w:r>
      <w:r>
        <w:rPr>
          <w:sz w:val="26"/>
        </w:rPr>
        <w:t>models</w:t>
      </w:r>
    </w:p>
    <w:p w14:paraId="6B1ED440" w14:textId="728B19C1" w:rsidR="00A81BFE" w:rsidRPr="00A81BFE" w:rsidRDefault="00A81BFE" w:rsidP="00A81BFE">
      <w:pPr>
        <w:pStyle w:val="a4"/>
        <w:tabs>
          <w:tab w:val="left" w:pos="900"/>
        </w:tabs>
        <w:spacing w:line="288" w:lineRule="auto"/>
        <w:ind w:left="899" w:firstLine="0"/>
        <w:jc w:val="left"/>
        <w:rPr>
          <w:rFonts w:ascii="微軟正黑體" w:eastAsia="微軟正黑體" w:hAnsi="微軟正黑體" w:cs="新細明體"/>
          <w:sz w:val="24"/>
          <w:szCs w:val="24"/>
          <w:lang w:eastAsia="zh-TW"/>
        </w:rPr>
      </w:pPr>
      <w:r w:rsidRPr="00A81BFE">
        <w:rPr>
          <w:rFonts w:ascii="微軟正黑體" w:eastAsia="微軟正黑體" w:hAnsi="微軟正黑體" w:cs="新細明體" w:hint="eastAsia"/>
          <w:sz w:val="24"/>
          <w:szCs w:val="24"/>
          <w:lang w:eastAsia="zh-TW"/>
        </w:rPr>
        <w:t>窗口大小可以通過調整遮罩來控制。在推論階段，可以將整個序列切割為固定大小的窗口，然後使用適當的遮罩來確保模型只關注當前窗口的信息。</w:t>
      </w:r>
    </w:p>
    <w:sectPr w:rsidR="00A81BFE" w:rsidRPr="00A81BFE" w:rsidSect="00A81BFE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5B6E"/>
    <w:multiLevelType w:val="hybridMultilevel"/>
    <w:tmpl w:val="A786296C"/>
    <w:lvl w:ilvl="0" w:tplc="0409000F">
      <w:start w:val="1"/>
      <w:numFmt w:val="decimal"/>
      <w:lvlText w:val="%1."/>
      <w:lvlJc w:val="left"/>
      <w:pPr>
        <w:ind w:left="132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9" w:hanging="480"/>
      </w:pPr>
    </w:lvl>
    <w:lvl w:ilvl="2" w:tplc="0409001B" w:tentative="1">
      <w:start w:val="1"/>
      <w:numFmt w:val="lowerRoman"/>
      <w:lvlText w:val="%3."/>
      <w:lvlJc w:val="right"/>
      <w:pPr>
        <w:ind w:left="2289" w:hanging="480"/>
      </w:pPr>
    </w:lvl>
    <w:lvl w:ilvl="3" w:tplc="0409000F" w:tentative="1">
      <w:start w:val="1"/>
      <w:numFmt w:val="decimal"/>
      <w:lvlText w:val="%4."/>
      <w:lvlJc w:val="left"/>
      <w:pPr>
        <w:ind w:left="276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9" w:hanging="480"/>
      </w:pPr>
    </w:lvl>
    <w:lvl w:ilvl="5" w:tplc="0409001B" w:tentative="1">
      <w:start w:val="1"/>
      <w:numFmt w:val="lowerRoman"/>
      <w:lvlText w:val="%6."/>
      <w:lvlJc w:val="right"/>
      <w:pPr>
        <w:ind w:left="3729" w:hanging="480"/>
      </w:pPr>
    </w:lvl>
    <w:lvl w:ilvl="6" w:tplc="0409000F" w:tentative="1">
      <w:start w:val="1"/>
      <w:numFmt w:val="decimal"/>
      <w:lvlText w:val="%7."/>
      <w:lvlJc w:val="left"/>
      <w:pPr>
        <w:ind w:left="420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9" w:hanging="480"/>
      </w:pPr>
    </w:lvl>
    <w:lvl w:ilvl="8" w:tplc="0409001B" w:tentative="1">
      <w:start w:val="1"/>
      <w:numFmt w:val="lowerRoman"/>
      <w:lvlText w:val="%9."/>
      <w:lvlJc w:val="right"/>
      <w:pPr>
        <w:ind w:left="5169" w:hanging="480"/>
      </w:pPr>
    </w:lvl>
  </w:abstractNum>
  <w:abstractNum w:abstractNumId="1" w15:restartNumberingAfterBreak="0">
    <w:nsid w:val="2FDF4CC8"/>
    <w:multiLevelType w:val="hybridMultilevel"/>
    <w:tmpl w:val="D5F23786"/>
    <w:lvl w:ilvl="0" w:tplc="95D4899A">
      <w:start w:val="1"/>
      <w:numFmt w:val="decimal"/>
      <w:lvlText w:val="%1."/>
      <w:lvlJc w:val="left"/>
      <w:pPr>
        <w:ind w:left="539" w:hanging="426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3D3817E4">
      <w:start w:val="1"/>
      <w:numFmt w:val="lowerRoman"/>
      <w:lvlText w:val="(%2)"/>
      <w:lvlJc w:val="left"/>
      <w:pPr>
        <w:ind w:left="899" w:hanging="426"/>
        <w:jc w:val="left"/>
      </w:pPr>
      <w:rPr>
        <w:rFonts w:ascii="Arial MT" w:eastAsia="Arial MT" w:hAnsi="Arial MT" w:cs="Arial MT" w:hint="default"/>
        <w:w w:val="83"/>
        <w:sz w:val="26"/>
        <w:szCs w:val="26"/>
        <w:lang w:val="en-US" w:eastAsia="en-US" w:bidi="ar-SA"/>
      </w:rPr>
    </w:lvl>
    <w:lvl w:ilvl="2" w:tplc="FBAA4056">
      <w:numFmt w:val="bullet"/>
      <w:lvlText w:val="•"/>
      <w:lvlJc w:val="left"/>
      <w:pPr>
        <w:ind w:left="1896" w:hanging="426"/>
      </w:pPr>
      <w:rPr>
        <w:rFonts w:hint="default"/>
        <w:lang w:val="en-US" w:eastAsia="en-US" w:bidi="ar-SA"/>
      </w:rPr>
    </w:lvl>
    <w:lvl w:ilvl="3" w:tplc="B94068F2">
      <w:numFmt w:val="bullet"/>
      <w:lvlText w:val="•"/>
      <w:lvlJc w:val="left"/>
      <w:pPr>
        <w:ind w:left="2892" w:hanging="426"/>
      </w:pPr>
      <w:rPr>
        <w:rFonts w:hint="default"/>
        <w:lang w:val="en-US" w:eastAsia="en-US" w:bidi="ar-SA"/>
      </w:rPr>
    </w:lvl>
    <w:lvl w:ilvl="4" w:tplc="8DB009BC">
      <w:numFmt w:val="bullet"/>
      <w:lvlText w:val="•"/>
      <w:lvlJc w:val="left"/>
      <w:pPr>
        <w:ind w:left="3888" w:hanging="426"/>
      </w:pPr>
      <w:rPr>
        <w:rFonts w:hint="default"/>
        <w:lang w:val="en-US" w:eastAsia="en-US" w:bidi="ar-SA"/>
      </w:rPr>
    </w:lvl>
    <w:lvl w:ilvl="5" w:tplc="AB5EDDFC">
      <w:numFmt w:val="bullet"/>
      <w:lvlText w:val="•"/>
      <w:lvlJc w:val="left"/>
      <w:pPr>
        <w:ind w:left="4884" w:hanging="426"/>
      </w:pPr>
      <w:rPr>
        <w:rFonts w:hint="default"/>
        <w:lang w:val="en-US" w:eastAsia="en-US" w:bidi="ar-SA"/>
      </w:rPr>
    </w:lvl>
    <w:lvl w:ilvl="6" w:tplc="C7127060">
      <w:numFmt w:val="bullet"/>
      <w:lvlText w:val="•"/>
      <w:lvlJc w:val="left"/>
      <w:pPr>
        <w:ind w:left="5880" w:hanging="426"/>
      </w:pPr>
      <w:rPr>
        <w:rFonts w:hint="default"/>
        <w:lang w:val="en-US" w:eastAsia="en-US" w:bidi="ar-SA"/>
      </w:rPr>
    </w:lvl>
    <w:lvl w:ilvl="7" w:tplc="8C32DA26">
      <w:numFmt w:val="bullet"/>
      <w:lvlText w:val="•"/>
      <w:lvlJc w:val="left"/>
      <w:pPr>
        <w:ind w:left="6877" w:hanging="426"/>
      </w:pPr>
      <w:rPr>
        <w:rFonts w:hint="default"/>
        <w:lang w:val="en-US" w:eastAsia="en-US" w:bidi="ar-SA"/>
      </w:rPr>
    </w:lvl>
    <w:lvl w:ilvl="8" w:tplc="5C0A65D0">
      <w:numFmt w:val="bullet"/>
      <w:lvlText w:val="•"/>
      <w:lvlJc w:val="left"/>
      <w:pPr>
        <w:ind w:left="7873" w:hanging="42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695D"/>
    <w:rsid w:val="000610D6"/>
    <w:rsid w:val="003E1556"/>
    <w:rsid w:val="00544686"/>
    <w:rsid w:val="0084695D"/>
    <w:rsid w:val="00A81BFE"/>
    <w:rsid w:val="00AC68C3"/>
    <w:rsid w:val="00F2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7B84"/>
  <w15:docId w15:val="{CF6A392D-2CC0-408A-AED6-A8BDA8D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spacing w:before="93"/>
      <w:ind w:left="1747" w:right="1747"/>
      <w:jc w:val="center"/>
      <w:outlineLvl w:val="0"/>
    </w:pPr>
    <w:rPr>
      <w:rFonts w:ascii="Arial" w:eastAsia="Arial" w:hAnsi="Arial" w:cs="Arial"/>
      <w:b/>
      <w:bCs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539" w:right="111" w:hanging="426"/>
      <w:jc w:val="both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AC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81BF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81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how-to-develop-lstm-models-for-time-series-foreca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cp:lastModifiedBy>曾聖閔</cp:lastModifiedBy>
  <cp:revision>2</cp:revision>
  <dcterms:created xsi:type="dcterms:W3CDTF">2024-04-20T07:39:00Z</dcterms:created>
  <dcterms:modified xsi:type="dcterms:W3CDTF">2024-04-20T11:57:00Z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Pages</vt:lpwstr>
  </property>
  <property fmtid="{D5CDD505-2E9C-101B-9397-08002B2CF9AE}" pid="4" name="LastSaved">
    <vt:filetime>2024-04-20T00:00:00Z</vt:filetime>
  </property>
</Properties>
</file>