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章节 1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1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算法设计与分析 复习笔记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本复习文档涵盖算法设计与分析课程的核心知识点，包括基本概念、经典算法策略及典型问题分析。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2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第一章 算法基础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算法的定义与特性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算法是指解题方案的准确而完整的描述，是一系列解决问题的清晰指令。算法的五个基本特性：有穷性、确定性、可行性、输入、输出。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算法复杂度分析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时间复杂度：算法执行时间随输入规模增长的增长率，常用大O记号表示，如O(1)、O(log n)、O(n)、O(n log n)、O(n²)、O(2ⁿ)等。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空间复杂度：算法执行过程中所需的存储空间量。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渐近符号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大O记号（上界）、大Ω记号（下界）、大Θ记号（紧界），以及o记号（非紧上界）、ω记号（非紧下界）。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2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第二章 递归与分治策略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递归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递归算法是指函数直接或间接调用自身的算法。递归三要素：递归出口、递归公式、递归参数变化。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分治策略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分治法的基本思想：将一个规模为n的问题分解为k个规模较小的子问题，递归求解子问题，再将子问题的解合并为原问题的解。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典型例子：二分查找（O(log n)）、归并排序（O(n log n)）、快速排序（平均O(n log n)）、大整数乘法、Strassen矩阵乘法。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主定理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用于求解递推式 T(n) = aT(n/b) + f(n) 的渐近复杂度，其中a≥1, b&gt;1。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2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第三章 动态规划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基本思想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动态规划将待求解问题分解为若干子问题，先求解子问题再基于子问题的解构造原问题的解。与分治法的区别：子问题之间不是相互独立的，存在重叠子问题。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适用条件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最优子结构性质：问题的最优解包含子问题的最优解。重叠子问题性质：子问题被重复求解。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经典问题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0-1背包问题：dp[i][j] = max(dp[i-1][j], dp[i-1][j-w_i] + v_i)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最长公共子序列（LCS）：dp[i][j] = dp[i-1][j-1] + 1 (if x_i=y_j), else max(dp[i-1][j], dp[i][j-1])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最短路径（Floyd算法、Bellman-Ford算法）、矩阵连乘问题、编辑距离等。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2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第四章 贪心算法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 基本思想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贪心算法在每一步选择中都采取当前状态下最优的选择，希望得到全局最优解。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 与动态规划的区别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贪心算法每一步只做局部最优选择，不考虑子问题的解；动态规划则需要考虑所有子问题。贪心算法通常效率更高，但适用范围较窄。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 经典问题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活动选择问题、哈夫曼编码、单源最短路径（Dijkstra算法）、最小生成树（Prim算法、Kruskal算法）、找零问题。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 贪心算法的正确性证明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通常通过贪心选择性质和最优子结构性质来证明。贪心选择性质：通过局部最优选择可以得到全局最优解。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2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第五章 回溯法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 基本思想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回溯法按深度优先策略搜索解空间树，搜索过程中用剪枝函数避免无效搜索。适用于求解组合数较大的问题。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 解空间与剪枝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约束函数：在扩展节点处剪去不满足约束条件的子树。限界函数：剪去得不到最优解的子树。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 经典问题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n皇后问题、0-1背包问题、图的m着色问题、旅行商问题（TSP）、子集和问题。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2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第六章 分支限界法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 基本思想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分支限界法以广度优先或最小耗费优先方式搜索解空间树，每个活结点只有一次机会成为扩展结点。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 与回溯法的区别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回溯法深度优先搜索，分支限界法广度优先搜索。回溯法搜索所有解或任一解，分支限界法通常搜索最优解。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2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第七章 常见算法设计技巧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 近似算法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对于NP难问题，近似算法在多项式时间内给出近似最优解，通过近似比衡量解的质量。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 随机化算法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在算法中引入随机因素，如随机快速排序、拉斯维加斯算法、蒙特卡洛算法。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3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 字符串匹配算法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朴素匹配 O(nm)、KMP算法 O(n+m)、BM算法、Rabin-Karp算法（哈希思想）。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 2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附录：常见算法复杂度汇总表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章节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备注：n为输入规模，m为匹配串长度，V为顶点数，E为边数，W为背包容量。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章节 1</dc:title>
  <dc:creator>AionUi</dc:creator>
  <cp:lastModifiedBy>Un-named</cp:lastModifiedBy>
  <cp:revision>1</cp:revision>
  <dcterms:created xsi:type="dcterms:W3CDTF">2026-05-11T17:32:11.599Z</dcterms:created>
  <dcterms:modified xsi:type="dcterms:W3CDTF">2026-05-11T17:32:11.599Z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