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93AF" w14:textId="5F116C02" w:rsidR="002D46D4" w:rsidRDefault="00197A1D" w:rsidP="00197A1D">
      <w:pPr>
        <w:pStyle w:val="berschrift1"/>
        <w:rPr>
          <w:lang w:val="de-DE"/>
        </w:rPr>
      </w:pPr>
      <w:r>
        <w:rPr>
          <w:lang w:val="de-DE"/>
        </w:rPr>
        <w:t>ISP SZB-STM</w:t>
      </w:r>
    </w:p>
    <w:p w14:paraId="5574203A" w14:textId="5CB4F496" w:rsidR="00197A1D" w:rsidRDefault="00341601" w:rsidP="00197A1D">
      <w:pPr>
        <w:rPr>
          <w:lang w:val="de-DE"/>
        </w:rPr>
      </w:pPr>
      <w:r w:rsidRPr="00341601">
        <w:rPr>
          <w:lang w:val="de-DE"/>
        </w:rPr>
        <w:t>Im Rahmen des Diplomprojekts „Big Topo" wurde eine realitätsnahe ISP-Infrastruktur bestehend aus zwei Backbone-Regionen – Carrier Salzburg (SZB) und Backbone Steiermark (STM) – konzipiert und implementiert. Das Setup umfasst ein konvergentes OSPF-</w:t>
      </w:r>
      <w:proofErr w:type="spellStart"/>
      <w:r w:rsidRPr="00341601">
        <w:rPr>
          <w:lang w:val="de-DE"/>
        </w:rPr>
        <w:t>Underlay</w:t>
      </w:r>
      <w:proofErr w:type="spellEnd"/>
      <w:r w:rsidRPr="00341601">
        <w:rPr>
          <w:lang w:val="de-DE"/>
        </w:rPr>
        <w:t xml:space="preserve">, MPLS L3VPN mit VRF-Segmentierung sowie ein vollständiges </w:t>
      </w:r>
      <w:proofErr w:type="spellStart"/>
      <w:r w:rsidRPr="00341601">
        <w:rPr>
          <w:lang w:val="de-DE"/>
        </w:rPr>
        <w:t>iBGP</w:t>
      </w:r>
      <w:proofErr w:type="spellEnd"/>
      <w:r w:rsidRPr="00341601">
        <w:rPr>
          <w:lang w:val="de-DE"/>
        </w:rPr>
        <w:t xml:space="preserve">-Mesh mit Route </w:t>
      </w:r>
      <w:proofErr w:type="spellStart"/>
      <w:r w:rsidRPr="00341601">
        <w:rPr>
          <w:lang w:val="de-DE"/>
        </w:rPr>
        <w:t>Reflection</w:t>
      </w:r>
      <w:proofErr w:type="spellEnd"/>
      <w:r w:rsidRPr="00341601">
        <w:rPr>
          <w:lang w:val="de-DE"/>
        </w:rPr>
        <w:t xml:space="preserve"> und </w:t>
      </w:r>
      <w:proofErr w:type="spellStart"/>
      <w:r w:rsidRPr="00341601">
        <w:rPr>
          <w:lang w:val="de-DE"/>
        </w:rPr>
        <w:t>eBGP</w:t>
      </w:r>
      <w:proofErr w:type="spellEnd"/>
      <w:r w:rsidRPr="00341601">
        <w:rPr>
          <w:lang w:val="de-DE"/>
        </w:rPr>
        <w:t>-Anbindung zu benachbarten Autonomen Systemen.</w:t>
      </w:r>
    </w:p>
    <w:p w14:paraId="1D9FE6AA" w14:textId="388990AD" w:rsidR="00341601" w:rsidRDefault="00341601" w:rsidP="00197A1D">
      <w:pPr>
        <w:rPr>
          <w:lang w:val="de-DE"/>
        </w:rPr>
      </w:pPr>
      <w:r>
        <w:rPr>
          <w:noProof/>
        </w:rPr>
        <w:drawing>
          <wp:inline distT="0" distB="0" distL="0" distR="0" wp14:anchorId="36344D8B" wp14:editId="0ED59502">
            <wp:extent cx="5639158" cy="2201876"/>
            <wp:effectExtent l="0" t="0" r="0" b="8255"/>
            <wp:docPr id="8445742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77" t="32960" r="23045" b="40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919" cy="220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C1E8B" w14:textId="77777777" w:rsidR="00341601" w:rsidRPr="00341601" w:rsidRDefault="00341601" w:rsidP="00341601">
      <w:pPr>
        <w:pStyle w:val="berschrift2"/>
        <w:rPr>
          <w:lang w:val="de-AT"/>
        </w:rPr>
      </w:pPr>
      <w:r w:rsidRPr="00341601">
        <w:rPr>
          <w:lang w:val="de-AT"/>
        </w:rPr>
        <w:t>2. Topologie &amp; IP-Adressierung</w:t>
      </w:r>
    </w:p>
    <w:p w14:paraId="474CAEDC" w14:textId="77777777" w:rsidR="00341601" w:rsidRPr="00341601" w:rsidRDefault="00341601" w:rsidP="00341601">
      <w:pPr>
        <w:pStyle w:val="berschrift3"/>
        <w:rPr>
          <w:lang w:val="de-AT"/>
        </w:rPr>
      </w:pPr>
      <w:r w:rsidRPr="00341601">
        <w:rPr>
          <w:lang w:val="de-AT"/>
        </w:rPr>
        <w:t>2.1 Regionen und Geräterollen</w:t>
      </w:r>
    </w:p>
    <w:p w14:paraId="0D91183D" w14:textId="77777777" w:rsidR="00704DCB" w:rsidRPr="00704DCB" w:rsidRDefault="00704DCB" w:rsidP="00704DCB">
      <w:pPr>
        <w:rPr>
          <w:lang w:val="de-AT"/>
        </w:rPr>
      </w:pPr>
      <w:r w:rsidRPr="00704DCB">
        <w:rPr>
          <w:lang w:val="de-AT"/>
        </w:rPr>
        <w:t>Die ISP-Infrastruktur besteht aus zwei Regionen: dem Carrier Salzburg (SZB) und dem Backbone Steiermark (STM). Beide gehören demselben Autonomen System (AS 4) an und sind auf Protokollebene vollständig integriert – gemeinsames OSPF-</w:t>
      </w:r>
      <w:proofErr w:type="spellStart"/>
      <w:r w:rsidRPr="00704DCB">
        <w:rPr>
          <w:lang w:val="de-AT"/>
        </w:rPr>
        <w:t>Underlay</w:t>
      </w:r>
      <w:proofErr w:type="spellEnd"/>
      <w:r w:rsidRPr="00704DCB">
        <w:rPr>
          <w:lang w:val="de-AT"/>
        </w:rPr>
        <w:t>, gemeinsame MPLS-Domain, gemeinsames BGP-AS.</w:t>
      </w:r>
    </w:p>
    <w:p w14:paraId="63DD0B35" w14:textId="573E46B5" w:rsidR="00341601" w:rsidRDefault="00704DCB" w:rsidP="00704DCB">
      <w:pPr>
        <w:rPr>
          <w:lang w:val="de-AT"/>
        </w:rPr>
      </w:pPr>
      <w:r w:rsidRPr="00704DCB">
        <w:rPr>
          <w:lang w:val="de-AT"/>
        </w:rPr>
        <w:t>Der Carrier Salzburg agiert als internes Transit-Netz: Die SZB-Router verbinden die STM-POP-Knoten untereinander und transportieren MPLS-Labels zwischen ihnen, ohne selbst VPN- oder BGP-Logik zu tragen. Sie sind klassische P-Router (Provider Core).</w:t>
      </w:r>
    </w:p>
    <w:p w14:paraId="31306230" w14:textId="7A7AFFC0" w:rsidR="00704DCB" w:rsidRPr="00341601" w:rsidRDefault="00704DCB" w:rsidP="00704DCB">
      <w:pPr>
        <w:rPr>
          <w:lang w:val="de-AT"/>
        </w:rPr>
      </w:pPr>
      <w:r w:rsidRPr="00704DCB">
        <w:rPr>
          <w:lang w:val="de-AT"/>
        </w:rPr>
        <w:t xml:space="preserve">Der Backbone Steiermark bildet die PE-Schicht: Die STM-POP-Router sind die Übergabepunkte zu benachbarten </w:t>
      </w:r>
      <w:proofErr w:type="spellStart"/>
      <w:r w:rsidRPr="00704DCB">
        <w:rPr>
          <w:lang w:val="de-AT"/>
        </w:rPr>
        <w:t>ASen</w:t>
      </w:r>
      <w:proofErr w:type="spellEnd"/>
      <w:r w:rsidRPr="00704DCB">
        <w:rPr>
          <w:lang w:val="de-AT"/>
        </w:rPr>
        <w:t xml:space="preserve"> und tragen die gesamte VRF-, BGP- und MPLS-L3VPN-Konfiguration.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584"/>
        <w:gridCol w:w="2720"/>
        <w:gridCol w:w="3184"/>
      </w:tblGrid>
      <w:tr w:rsidR="00704DCB" w:rsidRPr="00704DCB" w14:paraId="539BE72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72592" w14:textId="77777777" w:rsidR="00704DCB" w:rsidRPr="00704DCB" w:rsidRDefault="00704DCB" w:rsidP="00704DCB">
            <w:pPr>
              <w:rPr>
                <w:b/>
                <w:bCs/>
              </w:rPr>
            </w:pPr>
            <w:proofErr w:type="spellStart"/>
            <w:r w:rsidRPr="00704DCB">
              <w:rPr>
                <w:b/>
                <w:bCs/>
              </w:rPr>
              <w:t>Gerät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93AB6" w14:textId="77777777" w:rsidR="00704DCB" w:rsidRPr="00704DCB" w:rsidRDefault="00704DCB" w:rsidP="00704DCB">
            <w:pPr>
              <w:rPr>
                <w:b/>
                <w:bCs/>
              </w:rPr>
            </w:pPr>
            <w:r w:rsidRPr="00704DCB">
              <w:rPr>
                <w:b/>
                <w:bCs/>
              </w:rPr>
              <w:t>Loopback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E4ECE" w14:textId="77777777" w:rsidR="00704DCB" w:rsidRPr="00704DCB" w:rsidRDefault="00704DCB" w:rsidP="00704DCB">
            <w:pPr>
              <w:rPr>
                <w:b/>
                <w:bCs/>
              </w:rPr>
            </w:pPr>
            <w:r w:rsidRPr="00704DCB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203E2" w14:textId="77777777" w:rsidR="00704DCB" w:rsidRPr="00704DCB" w:rsidRDefault="00704DCB" w:rsidP="00704DCB">
            <w:pPr>
              <w:rPr>
                <w:b/>
                <w:bCs/>
              </w:rPr>
            </w:pPr>
            <w:r w:rsidRPr="00704DCB">
              <w:rPr>
                <w:b/>
                <w:bCs/>
              </w:rPr>
              <w:t>Rolle</w:t>
            </w:r>
          </w:p>
        </w:tc>
      </w:tr>
      <w:tr w:rsidR="00704DCB" w:rsidRPr="00704DCB" w14:paraId="6267F0E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F3B74" w14:textId="77777777" w:rsidR="00704DCB" w:rsidRPr="00704DCB" w:rsidRDefault="00704DCB" w:rsidP="00704DCB">
            <w:r w:rsidRPr="00704DCB">
              <w:t>SZB-R-1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88FC8" w14:textId="77777777" w:rsidR="00704DCB" w:rsidRPr="00704DCB" w:rsidRDefault="00704DCB" w:rsidP="00704DCB">
            <w:r w:rsidRPr="00704DCB">
              <w:t>10.8.8.1/32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0BFCD" w14:textId="77777777" w:rsidR="00704DCB" w:rsidRPr="00704DCB" w:rsidRDefault="00704DCB" w:rsidP="00704DCB">
            <w:r w:rsidRPr="00704DCB">
              <w:t>Carrier Salzburg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AF4A3" w14:textId="77777777" w:rsidR="00704DCB" w:rsidRPr="00704DCB" w:rsidRDefault="00704DCB" w:rsidP="00704DCB">
            <w:r w:rsidRPr="00704DCB">
              <w:t>P</w:t>
            </w:r>
          </w:p>
        </w:tc>
      </w:tr>
      <w:tr w:rsidR="00704DCB" w:rsidRPr="00704DCB" w14:paraId="28DB3B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17FAC" w14:textId="77777777" w:rsidR="00704DCB" w:rsidRPr="00704DCB" w:rsidRDefault="00704DCB" w:rsidP="00704DCB">
            <w:r w:rsidRPr="00704DCB">
              <w:t>SZB-R-2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BB457" w14:textId="77777777" w:rsidR="00704DCB" w:rsidRPr="00704DCB" w:rsidRDefault="00704DCB" w:rsidP="00704DCB">
            <w:r w:rsidRPr="00704DCB">
              <w:t>10.8.8.2/32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232B0" w14:textId="77777777" w:rsidR="00704DCB" w:rsidRPr="00704DCB" w:rsidRDefault="00704DCB" w:rsidP="00704DCB">
            <w:r w:rsidRPr="00704DCB">
              <w:t>Carrier Salzburg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F75EA" w14:textId="77777777" w:rsidR="00704DCB" w:rsidRPr="00704DCB" w:rsidRDefault="00704DCB" w:rsidP="00704DCB">
            <w:r w:rsidRPr="00704DCB">
              <w:t>P</w:t>
            </w:r>
          </w:p>
        </w:tc>
      </w:tr>
      <w:tr w:rsidR="00704DCB" w:rsidRPr="00704DCB" w14:paraId="3DE2EFD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CE8A8" w14:textId="77777777" w:rsidR="00704DCB" w:rsidRPr="00704DCB" w:rsidRDefault="00704DCB" w:rsidP="00704DCB">
            <w:r w:rsidRPr="00704DCB">
              <w:t>SZB-R-3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6778F" w14:textId="77777777" w:rsidR="00704DCB" w:rsidRPr="00704DCB" w:rsidRDefault="00704DCB" w:rsidP="00704DCB">
            <w:r w:rsidRPr="00704DCB">
              <w:t>10.8.8.3/32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56C9C" w14:textId="77777777" w:rsidR="00704DCB" w:rsidRPr="00704DCB" w:rsidRDefault="00704DCB" w:rsidP="00704DCB">
            <w:r w:rsidRPr="00704DCB">
              <w:t>Carrier Salzburg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47755" w14:textId="77777777" w:rsidR="00704DCB" w:rsidRPr="00704DCB" w:rsidRDefault="00704DCB" w:rsidP="00704DCB">
            <w:r w:rsidRPr="00704DCB">
              <w:t>P / CE-adjacent (</w:t>
            </w:r>
            <w:proofErr w:type="spellStart"/>
            <w:r w:rsidRPr="00704DCB">
              <w:t>siehe</w:t>
            </w:r>
            <w:proofErr w:type="spellEnd"/>
            <w:r w:rsidRPr="00704DCB">
              <w:t xml:space="preserve"> §6)</w:t>
            </w:r>
          </w:p>
        </w:tc>
      </w:tr>
      <w:tr w:rsidR="00704DCB" w:rsidRPr="00704DCB" w14:paraId="2E004C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7DD87" w14:textId="77777777" w:rsidR="00704DCB" w:rsidRPr="00704DCB" w:rsidRDefault="00704DCB" w:rsidP="00704DCB">
            <w:r w:rsidRPr="00704DCB">
              <w:t>STM-POP-1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A5664" w14:textId="77777777" w:rsidR="00704DCB" w:rsidRPr="00704DCB" w:rsidRDefault="00704DCB" w:rsidP="00704DCB">
            <w:r w:rsidRPr="00704DCB">
              <w:t>10.7.7.1/32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105B4" w14:textId="77777777" w:rsidR="00704DCB" w:rsidRPr="00704DCB" w:rsidRDefault="00704DCB" w:rsidP="00704DCB">
            <w:r w:rsidRPr="00704DCB">
              <w:t>Backbone Steiermark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4C041" w14:textId="77777777" w:rsidR="00704DCB" w:rsidRPr="00704DCB" w:rsidRDefault="00704DCB" w:rsidP="00704DCB">
            <w:r w:rsidRPr="00704DCB">
              <w:t>PE / Route Reflector</w:t>
            </w:r>
          </w:p>
        </w:tc>
      </w:tr>
      <w:tr w:rsidR="00704DCB" w:rsidRPr="00704DCB" w14:paraId="279EBBC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CC14E" w14:textId="77777777" w:rsidR="00704DCB" w:rsidRPr="00704DCB" w:rsidRDefault="00704DCB" w:rsidP="00704DCB">
            <w:r w:rsidRPr="00704DCB">
              <w:lastRenderedPageBreak/>
              <w:t>STM-POP-2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0B497" w14:textId="77777777" w:rsidR="00704DCB" w:rsidRPr="00704DCB" w:rsidRDefault="00704DCB" w:rsidP="00704DCB">
            <w:r w:rsidRPr="00704DCB">
              <w:t>10.7.7.2/32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CC3DF" w14:textId="77777777" w:rsidR="00704DCB" w:rsidRPr="00704DCB" w:rsidRDefault="00704DCB" w:rsidP="00704DCB">
            <w:r w:rsidRPr="00704DCB">
              <w:t>Backbone Steiermark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312A3" w14:textId="77777777" w:rsidR="00704DCB" w:rsidRPr="00704DCB" w:rsidRDefault="00704DCB" w:rsidP="00704DCB">
            <w:r w:rsidRPr="00704DCB">
              <w:t>PE / Route Reflector</w:t>
            </w:r>
          </w:p>
        </w:tc>
      </w:tr>
      <w:tr w:rsidR="00704DCB" w:rsidRPr="00704DCB" w14:paraId="00FB8D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67C7D" w14:textId="77777777" w:rsidR="00704DCB" w:rsidRPr="00704DCB" w:rsidRDefault="00704DCB" w:rsidP="00704DCB">
            <w:r w:rsidRPr="00704DCB">
              <w:t>STM-POP-3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28DEC" w14:textId="77777777" w:rsidR="00704DCB" w:rsidRPr="00704DCB" w:rsidRDefault="00704DCB" w:rsidP="00704DCB">
            <w:r w:rsidRPr="00704DCB">
              <w:t>10.7.7.3/32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B4749" w14:textId="77777777" w:rsidR="00704DCB" w:rsidRPr="00704DCB" w:rsidRDefault="00704DCB" w:rsidP="00704DCB">
            <w:r w:rsidRPr="00704DCB">
              <w:t>Backbone Steiermark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AB054" w14:textId="77777777" w:rsidR="00704DCB" w:rsidRPr="00704DCB" w:rsidRDefault="00704DCB" w:rsidP="00704DCB">
            <w:r w:rsidRPr="00704DCB">
              <w:t>PE</w:t>
            </w:r>
          </w:p>
        </w:tc>
      </w:tr>
      <w:tr w:rsidR="00704DCB" w:rsidRPr="00704DCB" w14:paraId="39ACF9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486B1" w14:textId="77777777" w:rsidR="00704DCB" w:rsidRPr="00704DCB" w:rsidRDefault="00704DCB" w:rsidP="00704DCB">
            <w:r w:rsidRPr="00704DCB">
              <w:t>STM-POP-4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01929" w14:textId="77777777" w:rsidR="00704DCB" w:rsidRPr="00704DCB" w:rsidRDefault="00704DCB" w:rsidP="00704DCB">
            <w:r w:rsidRPr="00704DCB">
              <w:t>10.7.7.4/32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1E535" w14:textId="77777777" w:rsidR="00704DCB" w:rsidRPr="00704DCB" w:rsidRDefault="00704DCB" w:rsidP="00704DCB">
            <w:r w:rsidRPr="00704DCB">
              <w:t>Backbone Steiermark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2D547" w14:textId="77777777" w:rsidR="00704DCB" w:rsidRPr="00704DCB" w:rsidRDefault="00704DCB" w:rsidP="00704DCB">
            <w:r w:rsidRPr="00704DCB">
              <w:t>PE</w:t>
            </w:r>
          </w:p>
        </w:tc>
      </w:tr>
      <w:tr w:rsidR="00704DCB" w:rsidRPr="00704DCB" w14:paraId="209C569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7F05B" w14:textId="77777777" w:rsidR="00704DCB" w:rsidRPr="00704DCB" w:rsidRDefault="00704DCB" w:rsidP="00704DCB">
            <w:r w:rsidRPr="00704DCB">
              <w:t>STM-POP-5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C9F09" w14:textId="77777777" w:rsidR="00704DCB" w:rsidRPr="00704DCB" w:rsidRDefault="00704DCB" w:rsidP="00704DCB">
            <w:r w:rsidRPr="00704DCB">
              <w:t>10.7.7.5/32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DFD27" w14:textId="77777777" w:rsidR="00704DCB" w:rsidRPr="00704DCB" w:rsidRDefault="00704DCB" w:rsidP="00704DCB">
            <w:r w:rsidRPr="00704DCB">
              <w:t>Backbone Steiermark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595B0" w14:textId="77777777" w:rsidR="00704DCB" w:rsidRPr="00704DCB" w:rsidRDefault="00704DCB" w:rsidP="00704DCB">
            <w:r w:rsidRPr="00704DCB">
              <w:t>PE</w:t>
            </w:r>
          </w:p>
        </w:tc>
      </w:tr>
    </w:tbl>
    <w:p w14:paraId="1FFD865F" w14:textId="4D0684C6" w:rsidR="00341601" w:rsidRPr="00341601" w:rsidRDefault="00341601" w:rsidP="00341601">
      <w:pPr>
        <w:rPr>
          <w:lang w:val="de-AT"/>
        </w:rPr>
      </w:pPr>
      <w:r w:rsidRPr="00341601">
        <w:rPr>
          <w:lang w:val="de-AT"/>
        </w:rPr>
        <w:t xml:space="preserve">Die Loopback-Interfaces sind /32-Hosts und werden über OSPF ins gesamte </w:t>
      </w:r>
      <w:proofErr w:type="spellStart"/>
      <w:r w:rsidRPr="00341601">
        <w:rPr>
          <w:lang w:val="de-AT"/>
        </w:rPr>
        <w:t>Underlay</w:t>
      </w:r>
      <w:proofErr w:type="spellEnd"/>
      <w:r w:rsidRPr="00341601">
        <w:rPr>
          <w:lang w:val="de-AT"/>
        </w:rPr>
        <w:t xml:space="preserve"> eingebracht. Sie dienen als stabile, physisch unabhängige </w:t>
      </w:r>
      <w:proofErr w:type="gramStart"/>
      <w:r w:rsidRPr="00341601">
        <w:rPr>
          <w:lang w:val="de-AT"/>
        </w:rPr>
        <w:t>BGP Update</w:t>
      </w:r>
      <w:proofErr w:type="gramEnd"/>
      <w:r w:rsidRPr="00341601">
        <w:rPr>
          <w:lang w:val="de-AT"/>
        </w:rPr>
        <w:t>-Source-Adressen.</w:t>
      </w:r>
    </w:p>
    <w:p w14:paraId="3B2EF984" w14:textId="77777777" w:rsidR="00341601" w:rsidRPr="00341601" w:rsidRDefault="00341601" w:rsidP="00341601">
      <w:pPr>
        <w:pStyle w:val="berschrift3"/>
        <w:rPr>
          <w:lang w:val="de-AT"/>
        </w:rPr>
      </w:pPr>
      <w:r w:rsidRPr="00341601">
        <w:rPr>
          <w:lang w:val="de-AT"/>
        </w:rPr>
        <w:t>2.2 IP-Adressierungsschema</w:t>
      </w:r>
    </w:p>
    <w:p w14:paraId="14271F1D" w14:textId="77777777" w:rsidR="00341601" w:rsidRDefault="00341601" w:rsidP="00341601">
      <w:pPr>
        <w:rPr>
          <w:lang w:val="de-AT"/>
        </w:rPr>
      </w:pPr>
      <w:r w:rsidRPr="00341601">
        <w:rPr>
          <w:lang w:val="de-AT"/>
        </w:rPr>
        <w:t>Das Adressierungsschema folgt der projektweiten Konvention, die im Big-Topo-Gesamtdokument festgelegt wurde: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829"/>
        <w:gridCol w:w="4694"/>
      </w:tblGrid>
      <w:tr w:rsidR="00341601" w:rsidRPr="00341601" w14:paraId="58D5B0C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1C5E8" w14:textId="77777777" w:rsidR="00341601" w:rsidRPr="00341601" w:rsidRDefault="00341601" w:rsidP="00341601">
            <w:pPr>
              <w:rPr>
                <w:b/>
                <w:bCs/>
              </w:rPr>
            </w:pPr>
            <w:proofErr w:type="spellStart"/>
            <w:r w:rsidRPr="00341601">
              <w:rPr>
                <w:b/>
                <w:bCs/>
              </w:rPr>
              <w:t>Bereich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23E68" w14:textId="77777777" w:rsidR="00341601" w:rsidRPr="00341601" w:rsidRDefault="00341601" w:rsidP="00341601">
            <w:pPr>
              <w:rPr>
                <w:b/>
                <w:bCs/>
              </w:rPr>
            </w:pPr>
            <w:r w:rsidRPr="00341601">
              <w:rPr>
                <w:b/>
                <w:bCs/>
              </w:rPr>
              <w:t>Netz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0EFA1" w14:textId="77777777" w:rsidR="00341601" w:rsidRPr="00341601" w:rsidRDefault="00341601" w:rsidP="00341601">
            <w:pPr>
              <w:rPr>
                <w:b/>
                <w:bCs/>
              </w:rPr>
            </w:pPr>
            <w:proofErr w:type="spellStart"/>
            <w:r w:rsidRPr="00341601">
              <w:rPr>
                <w:b/>
                <w:bCs/>
              </w:rPr>
              <w:t>Verwendung</w:t>
            </w:r>
            <w:proofErr w:type="spellEnd"/>
          </w:p>
        </w:tc>
      </w:tr>
      <w:tr w:rsidR="00341601" w:rsidRPr="00341601" w14:paraId="039D34B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BB277" w14:textId="77777777" w:rsidR="00341601" w:rsidRPr="00341601" w:rsidRDefault="00341601" w:rsidP="00341601">
            <w:r w:rsidRPr="00341601">
              <w:t>Intra-SZB (P–P Links)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A2F7C" w14:textId="77777777" w:rsidR="00341601" w:rsidRPr="00341601" w:rsidRDefault="00341601" w:rsidP="00341601">
            <w:r w:rsidRPr="00341601">
              <w:t>10.8.0.0/16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C80FC" w14:textId="77777777" w:rsidR="00341601" w:rsidRPr="00341601" w:rsidRDefault="00341601" w:rsidP="00341601">
            <w:r w:rsidRPr="00341601">
              <w:t xml:space="preserve">Point-to-Point Links </w:t>
            </w:r>
            <w:proofErr w:type="spellStart"/>
            <w:r w:rsidRPr="00341601">
              <w:t>innerhalb</w:t>
            </w:r>
            <w:proofErr w:type="spellEnd"/>
            <w:r w:rsidRPr="00341601">
              <w:t xml:space="preserve"> Carrier Salzburg</w:t>
            </w:r>
          </w:p>
        </w:tc>
      </w:tr>
      <w:tr w:rsidR="00341601" w:rsidRPr="00341601" w14:paraId="7DB1C55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B286B" w14:textId="77777777" w:rsidR="00341601" w:rsidRPr="00341601" w:rsidRDefault="00341601" w:rsidP="00341601">
            <w:r w:rsidRPr="00341601">
              <w:t>Intra-STM (P–PE Links)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A5A99" w14:textId="77777777" w:rsidR="00341601" w:rsidRPr="00341601" w:rsidRDefault="00341601" w:rsidP="00341601">
            <w:r w:rsidRPr="00341601">
              <w:t>10.7.0.0/16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29599" w14:textId="77777777" w:rsidR="00341601" w:rsidRPr="00341601" w:rsidRDefault="00341601" w:rsidP="00341601">
            <w:r w:rsidRPr="00341601">
              <w:t xml:space="preserve">Point-to-Point Links </w:t>
            </w:r>
            <w:proofErr w:type="spellStart"/>
            <w:r w:rsidRPr="00341601">
              <w:t>zwischen</w:t>
            </w:r>
            <w:proofErr w:type="spellEnd"/>
            <w:r w:rsidRPr="00341601">
              <w:t xml:space="preserve"> SZB und STM</w:t>
            </w:r>
          </w:p>
        </w:tc>
      </w:tr>
      <w:tr w:rsidR="00341601" w:rsidRPr="00341601" w14:paraId="75199D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D056F" w14:textId="77777777" w:rsidR="00341601" w:rsidRPr="00341601" w:rsidRDefault="00341601" w:rsidP="00341601">
            <w:r w:rsidRPr="00341601">
              <w:t>Loopbacks SZB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630FD" w14:textId="77777777" w:rsidR="00341601" w:rsidRPr="00341601" w:rsidRDefault="00341601" w:rsidP="00341601">
            <w:r w:rsidRPr="00341601">
              <w:t>10.8.8.x/32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2468E" w14:textId="77777777" w:rsidR="00341601" w:rsidRPr="00341601" w:rsidRDefault="00341601" w:rsidP="00341601">
            <w:pPr>
              <w:rPr>
                <w:lang w:val="de-AT"/>
              </w:rPr>
            </w:pPr>
            <w:r w:rsidRPr="00341601">
              <w:rPr>
                <w:lang w:val="de-AT"/>
              </w:rPr>
              <w:t>BGP/OSPF Router-IDs, Tunnel-Endpunkte</w:t>
            </w:r>
          </w:p>
        </w:tc>
      </w:tr>
      <w:tr w:rsidR="00341601" w:rsidRPr="00341601" w14:paraId="64ED57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DC12D" w14:textId="77777777" w:rsidR="00341601" w:rsidRPr="00341601" w:rsidRDefault="00341601" w:rsidP="00341601">
            <w:r w:rsidRPr="00341601">
              <w:t>Loopbacks STM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8E13E" w14:textId="77777777" w:rsidR="00341601" w:rsidRPr="00341601" w:rsidRDefault="00341601" w:rsidP="00341601">
            <w:r w:rsidRPr="00341601">
              <w:t>10.7.7.x/32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5F823" w14:textId="77777777" w:rsidR="00341601" w:rsidRPr="00341601" w:rsidRDefault="00341601" w:rsidP="00341601">
            <w:r w:rsidRPr="00341601">
              <w:t>BGP/OSPF Router-IDs, RR-Peering</w:t>
            </w:r>
          </w:p>
        </w:tc>
      </w:tr>
      <w:tr w:rsidR="00341601" w:rsidRPr="00341601" w14:paraId="72D366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4E6A9" w14:textId="77777777" w:rsidR="00341601" w:rsidRPr="00341601" w:rsidRDefault="00341601" w:rsidP="00341601">
            <w:r w:rsidRPr="00341601">
              <w:t>Inter-Location (ISP-VRF)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18810" w14:textId="77777777" w:rsidR="00341601" w:rsidRPr="00341601" w:rsidRDefault="00341601" w:rsidP="00341601">
            <w:r w:rsidRPr="00341601">
              <w:t>172.16.x.0/24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D76CC" w14:textId="77777777" w:rsidR="00341601" w:rsidRPr="00341601" w:rsidRDefault="00341601" w:rsidP="00341601">
            <w:pPr>
              <w:rPr>
                <w:lang w:val="de-AT"/>
              </w:rPr>
            </w:pPr>
            <w:proofErr w:type="spellStart"/>
            <w:r w:rsidRPr="00341601">
              <w:rPr>
                <w:lang w:val="de-AT"/>
              </w:rPr>
              <w:t>eBGP</w:t>
            </w:r>
            <w:proofErr w:type="spellEnd"/>
            <w:r w:rsidRPr="00341601">
              <w:rPr>
                <w:lang w:val="de-AT"/>
              </w:rPr>
              <w:t xml:space="preserve">-Peering-Links zu benachbarten </w:t>
            </w:r>
            <w:proofErr w:type="spellStart"/>
            <w:r w:rsidRPr="00341601">
              <w:rPr>
                <w:lang w:val="de-AT"/>
              </w:rPr>
              <w:t>ASen</w:t>
            </w:r>
            <w:proofErr w:type="spellEnd"/>
          </w:p>
        </w:tc>
      </w:tr>
      <w:tr w:rsidR="00341601" w:rsidRPr="00341601" w14:paraId="39DE3F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E5497" w14:textId="77777777" w:rsidR="00341601" w:rsidRPr="00341601" w:rsidRDefault="00341601" w:rsidP="00341601">
            <w:r w:rsidRPr="00341601">
              <w:t>GRE-Tunnel-Segment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FFF4B" w14:textId="77777777" w:rsidR="00341601" w:rsidRPr="00341601" w:rsidRDefault="00341601" w:rsidP="00341601">
            <w:r w:rsidRPr="00341601">
              <w:t>192.168.10.0/24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1C34D" w14:textId="77777777" w:rsidR="00341601" w:rsidRPr="00341601" w:rsidRDefault="00341601" w:rsidP="00341601">
            <w:r w:rsidRPr="00341601">
              <w:t>Workaround-Tunnel SZB-R-3 ↔ STM-POP-2</w:t>
            </w:r>
          </w:p>
        </w:tc>
      </w:tr>
    </w:tbl>
    <w:p w14:paraId="30A58EA6" w14:textId="77777777" w:rsidR="00341601" w:rsidRPr="00341601" w:rsidRDefault="00341601" w:rsidP="00341601">
      <w:pPr>
        <w:rPr>
          <w:lang w:val="de-AT"/>
        </w:rPr>
      </w:pPr>
      <w:r w:rsidRPr="00341601">
        <w:rPr>
          <w:lang w:val="de-AT"/>
        </w:rPr>
        <w:t>Alle Point-</w:t>
      </w:r>
      <w:proofErr w:type="spellStart"/>
      <w:r w:rsidRPr="00341601">
        <w:rPr>
          <w:lang w:val="de-AT"/>
        </w:rPr>
        <w:t>to</w:t>
      </w:r>
      <w:proofErr w:type="spellEnd"/>
      <w:r w:rsidRPr="00341601">
        <w:rPr>
          <w:lang w:val="de-AT"/>
        </w:rPr>
        <w:t>-Point-Links zwischen Routern sind als /30-Subnetze vergeben, was Adressraum spart und Broadcast-Domänen auf das Minimum reduziert. Die Inter-Location-Netze (172.16.x.0/24) sind als VRF-gebundene Schnittstellen konfiguriert und damit vom Carrier-</w:t>
      </w:r>
      <w:proofErr w:type="spellStart"/>
      <w:r w:rsidRPr="00341601">
        <w:rPr>
          <w:lang w:val="de-AT"/>
        </w:rPr>
        <w:t>Underlay</w:t>
      </w:r>
      <w:proofErr w:type="spellEnd"/>
      <w:r w:rsidRPr="00341601">
        <w:rPr>
          <w:lang w:val="de-AT"/>
        </w:rPr>
        <w:t xml:space="preserve"> vollständig isoliert.</w:t>
      </w:r>
    </w:p>
    <w:p w14:paraId="6DFEFB14" w14:textId="77777777" w:rsidR="00341601" w:rsidRPr="00341601" w:rsidRDefault="00341601" w:rsidP="00341601">
      <w:pPr>
        <w:pStyle w:val="berschrift3"/>
        <w:rPr>
          <w:lang w:val="de-AT"/>
        </w:rPr>
      </w:pPr>
      <w:r w:rsidRPr="00341601">
        <w:rPr>
          <w:lang w:val="de-AT"/>
        </w:rPr>
        <w:t>2.3 Physische Anbindung und Subinterfaces</w:t>
      </w:r>
    </w:p>
    <w:p w14:paraId="69F31EBB" w14:textId="2D003C4E" w:rsidR="00341601" w:rsidRPr="00341601" w:rsidRDefault="00341601" w:rsidP="00341601">
      <w:r w:rsidRPr="00341601">
        <w:rPr>
          <w:lang w:val="de-AT"/>
        </w:rPr>
        <w:t>Da die physische Infrastruktur auf gemeinsam genutzten Switches basiert</w:t>
      </w:r>
      <w:r>
        <w:rPr>
          <w:lang w:val="de-AT"/>
        </w:rPr>
        <w:t xml:space="preserve"> (da die Router </w:t>
      </w:r>
      <w:proofErr w:type="gramStart"/>
      <w:r>
        <w:rPr>
          <w:lang w:val="de-AT"/>
        </w:rPr>
        <w:t>alleine</w:t>
      </w:r>
      <w:proofErr w:type="gramEnd"/>
      <w:r>
        <w:rPr>
          <w:lang w:val="de-AT"/>
        </w:rPr>
        <w:t xml:space="preserve"> oft nicht über genügend Ports verfügen)</w:t>
      </w:r>
      <w:r w:rsidRPr="00341601">
        <w:rPr>
          <w:lang w:val="de-AT"/>
        </w:rPr>
        <w:t>, werden alle logischen Verbindungen als </w:t>
      </w:r>
      <w:r w:rsidRPr="00341601">
        <w:rPr>
          <w:bCs/>
          <w:lang w:val="de-AT"/>
        </w:rPr>
        <w:t>IEEE 802.1Q Subinterfaces</w:t>
      </w:r>
      <w:r w:rsidRPr="00341601">
        <w:rPr>
          <w:lang w:val="de-AT"/>
        </w:rPr>
        <w:t xml:space="preserve"> realisiert. Jeder Link erhält eine eigene VLAN-ID, die eindeutig einer Verbindung zuzuordnen ist. </w:t>
      </w:r>
      <w:proofErr w:type="spellStart"/>
      <w:r w:rsidRPr="00341601">
        <w:t>Beispielhaft</w:t>
      </w:r>
      <w:proofErr w:type="spellEnd"/>
      <w:r w:rsidRPr="00341601">
        <w:t xml:space="preserve"> für SZB-R-1:</w:t>
      </w:r>
    </w:p>
    <w:p w14:paraId="1CDAA3ED" w14:textId="77777777" w:rsidR="00341601" w:rsidRPr="00341601" w:rsidRDefault="00341601" w:rsidP="00341601">
      <w:pPr>
        <w:spacing w:after="0"/>
        <w:rPr>
          <w:rFonts w:ascii="Cascadia Code" w:hAnsi="Cascadia Code"/>
        </w:rPr>
      </w:pPr>
      <w:r w:rsidRPr="00341601">
        <w:rPr>
          <w:rFonts w:ascii="Cascadia Code" w:hAnsi="Cascadia Code"/>
        </w:rPr>
        <w:t>interface GigabitEthernet0/0.101</w:t>
      </w:r>
    </w:p>
    <w:p w14:paraId="0ACF8342" w14:textId="77777777" w:rsidR="00341601" w:rsidRPr="00341601" w:rsidRDefault="00341601" w:rsidP="00341601">
      <w:pPr>
        <w:spacing w:after="0"/>
        <w:rPr>
          <w:rFonts w:ascii="Cascadia Code" w:hAnsi="Cascadia Code"/>
        </w:rPr>
      </w:pPr>
      <w:r w:rsidRPr="00341601">
        <w:rPr>
          <w:rFonts w:ascii="Cascadia Code" w:hAnsi="Cascadia Code"/>
        </w:rPr>
        <w:t xml:space="preserve"> description Connection to STM-POP-1</w:t>
      </w:r>
    </w:p>
    <w:p w14:paraId="55EB2B61" w14:textId="77777777" w:rsidR="00341601" w:rsidRPr="00341601" w:rsidRDefault="00341601" w:rsidP="00341601">
      <w:pPr>
        <w:spacing w:after="0"/>
        <w:rPr>
          <w:rFonts w:ascii="Cascadia Code" w:hAnsi="Cascadia Code"/>
        </w:rPr>
      </w:pPr>
      <w:r w:rsidRPr="00341601">
        <w:rPr>
          <w:rFonts w:ascii="Cascadia Code" w:hAnsi="Cascadia Code"/>
        </w:rPr>
        <w:lastRenderedPageBreak/>
        <w:t xml:space="preserve"> encapsulation dot1Q 101</w:t>
      </w:r>
    </w:p>
    <w:p w14:paraId="39EC0F1E" w14:textId="77777777" w:rsidR="00341601" w:rsidRPr="00341601" w:rsidRDefault="00341601" w:rsidP="00341601">
      <w:pPr>
        <w:spacing w:after="0"/>
        <w:rPr>
          <w:rFonts w:ascii="Cascadia Code" w:hAnsi="Cascadia Code"/>
        </w:rPr>
      </w:pPr>
      <w:r w:rsidRPr="00341601">
        <w:rPr>
          <w:rFonts w:ascii="Cascadia Code" w:hAnsi="Cascadia Code"/>
        </w:rPr>
        <w:t xml:space="preserve"> </w:t>
      </w:r>
      <w:proofErr w:type="spellStart"/>
      <w:r w:rsidRPr="00341601">
        <w:rPr>
          <w:rFonts w:ascii="Cascadia Code" w:hAnsi="Cascadia Code"/>
        </w:rPr>
        <w:t>ip</w:t>
      </w:r>
      <w:proofErr w:type="spellEnd"/>
      <w:r w:rsidRPr="00341601">
        <w:rPr>
          <w:rFonts w:ascii="Cascadia Code" w:hAnsi="Cascadia Code"/>
        </w:rPr>
        <w:t xml:space="preserve"> address 10.7.0.1 255.255.255.252</w:t>
      </w:r>
    </w:p>
    <w:p w14:paraId="300CB470" w14:textId="77777777" w:rsidR="00341601" w:rsidRPr="00341601" w:rsidRDefault="00341601" w:rsidP="00341601">
      <w:pPr>
        <w:spacing w:after="0"/>
      </w:pPr>
    </w:p>
    <w:p w14:paraId="7272EB8D" w14:textId="77777777" w:rsidR="00341601" w:rsidRPr="00341601" w:rsidRDefault="00341601" w:rsidP="00341601">
      <w:pPr>
        <w:spacing w:after="0"/>
        <w:rPr>
          <w:rFonts w:ascii="Cascadia Code" w:hAnsi="Cascadia Code"/>
        </w:rPr>
      </w:pPr>
      <w:r w:rsidRPr="00341601">
        <w:rPr>
          <w:rFonts w:ascii="Cascadia Code" w:hAnsi="Cascadia Code"/>
        </w:rPr>
        <w:t>interface GigabitEthernet0/0.102</w:t>
      </w:r>
    </w:p>
    <w:p w14:paraId="3DC36946" w14:textId="77777777" w:rsidR="00341601" w:rsidRPr="00341601" w:rsidRDefault="00341601" w:rsidP="00341601">
      <w:pPr>
        <w:spacing w:after="0"/>
        <w:rPr>
          <w:rFonts w:ascii="Cascadia Code" w:hAnsi="Cascadia Code"/>
        </w:rPr>
      </w:pPr>
      <w:r w:rsidRPr="00341601">
        <w:rPr>
          <w:rFonts w:ascii="Cascadia Code" w:hAnsi="Cascadia Code"/>
        </w:rPr>
        <w:t xml:space="preserve"> description Connection to STM-POP-2</w:t>
      </w:r>
    </w:p>
    <w:p w14:paraId="0CAA6F62" w14:textId="77777777" w:rsidR="00341601" w:rsidRPr="00341601" w:rsidRDefault="00341601" w:rsidP="00341601">
      <w:pPr>
        <w:spacing w:after="0"/>
        <w:rPr>
          <w:rFonts w:ascii="Cascadia Code" w:hAnsi="Cascadia Code"/>
          <w:lang w:val="de-AT"/>
        </w:rPr>
      </w:pPr>
      <w:r w:rsidRPr="00341601">
        <w:rPr>
          <w:rFonts w:ascii="Cascadia Code" w:hAnsi="Cascadia Code"/>
        </w:rPr>
        <w:t xml:space="preserve"> </w:t>
      </w:r>
      <w:proofErr w:type="spellStart"/>
      <w:r w:rsidRPr="00341601">
        <w:rPr>
          <w:rFonts w:ascii="Cascadia Code" w:hAnsi="Cascadia Code"/>
          <w:lang w:val="de-AT"/>
        </w:rPr>
        <w:t>encapsulation</w:t>
      </w:r>
      <w:proofErr w:type="spellEnd"/>
      <w:r w:rsidRPr="00341601">
        <w:rPr>
          <w:rFonts w:ascii="Cascadia Code" w:hAnsi="Cascadia Code"/>
          <w:lang w:val="de-AT"/>
        </w:rPr>
        <w:t xml:space="preserve"> dot1Q 102</w:t>
      </w:r>
    </w:p>
    <w:p w14:paraId="017FCAFD" w14:textId="77777777" w:rsidR="00341601" w:rsidRPr="00341601" w:rsidRDefault="00341601" w:rsidP="00341601">
      <w:pPr>
        <w:rPr>
          <w:rFonts w:ascii="Cascadia Code" w:hAnsi="Cascadia Code"/>
          <w:lang w:val="de-AT"/>
        </w:rPr>
      </w:pPr>
      <w:r w:rsidRPr="00341601">
        <w:rPr>
          <w:rFonts w:ascii="Cascadia Code" w:hAnsi="Cascadia Code"/>
          <w:lang w:val="de-AT"/>
        </w:rPr>
        <w:t xml:space="preserve"> </w:t>
      </w:r>
      <w:proofErr w:type="spellStart"/>
      <w:r w:rsidRPr="00341601">
        <w:rPr>
          <w:rFonts w:ascii="Cascadia Code" w:hAnsi="Cascadia Code"/>
          <w:lang w:val="de-AT"/>
        </w:rPr>
        <w:t>ip</w:t>
      </w:r>
      <w:proofErr w:type="spellEnd"/>
      <w:r w:rsidRPr="00341601">
        <w:rPr>
          <w:rFonts w:ascii="Cascadia Code" w:hAnsi="Cascadia Code"/>
          <w:lang w:val="de-AT"/>
        </w:rPr>
        <w:t xml:space="preserve"> </w:t>
      </w:r>
      <w:proofErr w:type="spellStart"/>
      <w:r w:rsidRPr="00341601">
        <w:rPr>
          <w:rFonts w:ascii="Cascadia Code" w:hAnsi="Cascadia Code"/>
          <w:lang w:val="de-AT"/>
        </w:rPr>
        <w:t>address</w:t>
      </w:r>
      <w:proofErr w:type="spellEnd"/>
      <w:r w:rsidRPr="00341601">
        <w:rPr>
          <w:rFonts w:ascii="Cascadia Code" w:hAnsi="Cascadia Code"/>
          <w:lang w:val="de-AT"/>
        </w:rPr>
        <w:t xml:space="preserve"> 10.7.0.5 255.255.255.252</w:t>
      </w:r>
    </w:p>
    <w:p w14:paraId="1E9AEADC" w14:textId="0E838A23" w:rsidR="00341601" w:rsidRPr="00341601" w:rsidRDefault="00341601" w:rsidP="00341601">
      <w:pPr>
        <w:rPr>
          <w:lang w:val="de-AT"/>
        </w:rPr>
      </w:pPr>
      <w:r w:rsidRPr="00341601">
        <w:rPr>
          <w:lang w:val="de-AT"/>
        </w:rPr>
        <w:t>Dieses Design erlaubt es</w:t>
      </w:r>
      <w:r>
        <w:rPr>
          <w:lang w:val="de-AT"/>
        </w:rPr>
        <w:t xml:space="preserve"> also</w:t>
      </w:r>
      <w:r w:rsidRPr="00341601">
        <w:rPr>
          <w:lang w:val="de-AT"/>
        </w:rPr>
        <w:t>, mehrere logische Links über eine einzige physische Schnittstelle zu führen, was in Laborumgebungen mit begrenzter Hardware-Verfügbarkeit</w:t>
      </w:r>
      <w:r>
        <w:rPr>
          <w:lang w:val="de-AT"/>
        </w:rPr>
        <w:t>, wie unsere,</w:t>
      </w:r>
      <w:r w:rsidRPr="00341601">
        <w:rPr>
          <w:lang w:val="de-AT"/>
        </w:rPr>
        <w:t xml:space="preserve"> eine praxisnahe und skalierbare Lösung darstellt.</w:t>
      </w:r>
    </w:p>
    <w:p w14:paraId="3E92DE11" w14:textId="77777777" w:rsidR="00341601" w:rsidRPr="00341601" w:rsidRDefault="00341601" w:rsidP="00341601">
      <w:pPr>
        <w:pStyle w:val="berschrift2"/>
        <w:rPr>
          <w:lang w:val="de-AT"/>
        </w:rPr>
      </w:pPr>
      <w:r w:rsidRPr="00341601">
        <w:rPr>
          <w:lang w:val="de-AT"/>
        </w:rPr>
        <w:t xml:space="preserve">3. </w:t>
      </w:r>
      <w:proofErr w:type="spellStart"/>
      <w:r w:rsidRPr="00341601">
        <w:rPr>
          <w:lang w:val="de-AT"/>
        </w:rPr>
        <w:t>Underlay</w:t>
      </w:r>
      <w:proofErr w:type="spellEnd"/>
      <w:r w:rsidRPr="00341601">
        <w:rPr>
          <w:lang w:val="de-AT"/>
        </w:rPr>
        <w:t>-Routing</w:t>
      </w:r>
    </w:p>
    <w:p w14:paraId="235DF52A" w14:textId="77777777" w:rsidR="00341601" w:rsidRPr="00341601" w:rsidRDefault="00341601" w:rsidP="00341601">
      <w:pPr>
        <w:rPr>
          <w:lang w:val="de-AT"/>
        </w:rPr>
      </w:pPr>
      <w:r w:rsidRPr="00341601">
        <w:rPr>
          <w:lang w:val="de-AT"/>
        </w:rPr>
        <w:t xml:space="preserve">Das gesamte </w:t>
      </w:r>
      <w:proofErr w:type="spellStart"/>
      <w:r w:rsidRPr="00341601">
        <w:rPr>
          <w:lang w:val="de-AT"/>
        </w:rPr>
        <w:t>Underlay</w:t>
      </w:r>
      <w:proofErr w:type="spellEnd"/>
      <w:r w:rsidRPr="00341601">
        <w:rPr>
          <w:lang w:val="de-AT"/>
        </w:rPr>
        <w:t xml:space="preserve"> der SZB/STM-Region wird durch </w:t>
      </w:r>
      <w:r w:rsidRPr="00341601">
        <w:rPr>
          <w:bCs/>
          <w:lang w:val="de-AT"/>
        </w:rPr>
        <w:t xml:space="preserve">OSPF (Open </w:t>
      </w:r>
      <w:proofErr w:type="spellStart"/>
      <w:r w:rsidRPr="00341601">
        <w:rPr>
          <w:bCs/>
          <w:lang w:val="de-AT"/>
        </w:rPr>
        <w:t>Shortest</w:t>
      </w:r>
      <w:proofErr w:type="spellEnd"/>
      <w:r w:rsidRPr="00341601">
        <w:rPr>
          <w:bCs/>
          <w:lang w:val="de-AT"/>
        </w:rPr>
        <w:t xml:space="preserve"> Path First, OSPFv2)</w:t>
      </w:r>
      <w:r w:rsidRPr="00341601">
        <w:rPr>
          <w:lang w:val="de-AT"/>
        </w:rPr>
        <w:t xml:space="preserve"> in einer einzigen Area 1 realisiert. Diese Design-Entscheidung wurde bewusst getroffen, um ein konvergentes, administrativ einfaches </w:t>
      </w:r>
      <w:proofErr w:type="spellStart"/>
      <w:r w:rsidRPr="00341601">
        <w:rPr>
          <w:lang w:val="de-AT"/>
        </w:rPr>
        <w:t>Underlay</w:t>
      </w:r>
      <w:proofErr w:type="spellEnd"/>
      <w:r w:rsidRPr="00341601">
        <w:rPr>
          <w:lang w:val="de-AT"/>
        </w:rPr>
        <w:t xml:space="preserve"> zu schaffen, das eine zuverlässige Basis für das darüberliegende MPLS L3VPN bildet.</w:t>
      </w:r>
    </w:p>
    <w:p w14:paraId="66930E91" w14:textId="77777777" w:rsidR="00341601" w:rsidRPr="00341601" w:rsidRDefault="00341601" w:rsidP="00341601">
      <w:pPr>
        <w:rPr>
          <w:lang w:val="de-AT"/>
        </w:rPr>
      </w:pPr>
      <w:r w:rsidRPr="00341601">
        <w:rPr>
          <w:lang w:val="de-AT"/>
        </w:rPr>
        <w:t xml:space="preserve">Alle relevanten Punkt-zu-Punkt-Links sowie alle Loopback-Interfaces werden in </w:t>
      </w:r>
      <w:proofErr w:type="gramStart"/>
      <w:r w:rsidRPr="00341601">
        <w:rPr>
          <w:lang w:val="de-AT"/>
        </w:rPr>
        <w:t>OSPF Area</w:t>
      </w:r>
      <w:proofErr w:type="gramEnd"/>
      <w:r w:rsidRPr="00341601">
        <w:rPr>
          <w:lang w:val="de-AT"/>
        </w:rPr>
        <w:t xml:space="preserve"> 1 eingebracht. Damit sind sämtliche Router-IDs (Loopbacks) für BGP-Peerings erreichbar, ohne dass zusätzliche statische Routen oder eine Redistribution zwischen mehreren Protokollen notwendig wäre. MPLS LDP wird direkt über </w:t>
      </w:r>
      <w:proofErr w:type="spellStart"/>
      <w:r w:rsidRPr="00341601">
        <w:rPr>
          <w:lang w:val="de-AT"/>
        </w:rPr>
        <w:t>mpls</w:t>
      </w:r>
      <w:proofErr w:type="spellEnd"/>
      <w:r w:rsidRPr="00341601">
        <w:rPr>
          <w:lang w:val="de-AT"/>
        </w:rPr>
        <w:t xml:space="preserve"> </w:t>
      </w:r>
      <w:proofErr w:type="spellStart"/>
      <w:r w:rsidRPr="00341601">
        <w:rPr>
          <w:lang w:val="de-AT"/>
        </w:rPr>
        <w:t>ldp</w:t>
      </w:r>
      <w:proofErr w:type="spellEnd"/>
      <w:r w:rsidRPr="00341601">
        <w:rPr>
          <w:lang w:val="de-AT"/>
        </w:rPr>
        <w:t xml:space="preserve"> </w:t>
      </w:r>
      <w:proofErr w:type="spellStart"/>
      <w:r w:rsidRPr="00341601">
        <w:rPr>
          <w:lang w:val="de-AT"/>
        </w:rPr>
        <w:t>autoconfig</w:t>
      </w:r>
      <w:proofErr w:type="spellEnd"/>
      <w:r w:rsidRPr="00341601">
        <w:rPr>
          <w:lang w:val="de-AT"/>
        </w:rPr>
        <w:t> an den OSPF-Prozess gebunden und aktiviert sich automatisch auf allen OSPF-fähigen Interfaces – ein eleganter Mechanismus, der manuelle LDP-Interface-Konfigurationen überflüssig macht.</w:t>
      </w:r>
    </w:p>
    <w:p w14:paraId="32A2C75D" w14:textId="77777777" w:rsidR="00341601" w:rsidRPr="00341601" w:rsidRDefault="00341601" w:rsidP="00341601">
      <w:r w:rsidRPr="00341601">
        <w:rPr>
          <w:lang w:val="de-AT"/>
        </w:rPr>
        <w:t xml:space="preserve">Passive Interfaces werden gezielt gesetzt, um OSPF-Hello-Pakete auf Schnittstellen zu unterdrücken, die keine OSPF-Nachbarn erwarten (z.B. Management- oder Kunden-Interfaces). </w:t>
      </w:r>
      <w:r w:rsidRPr="00341601">
        <w:t xml:space="preserve">Dies </w:t>
      </w:r>
      <w:proofErr w:type="spellStart"/>
      <w:r w:rsidRPr="00341601">
        <w:t>reduziert</w:t>
      </w:r>
      <w:proofErr w:type="spellEnd"/>
      <w:r w:rsidRPr="00341601">
        <w:t xml:space="preserve"> </w:t>
      </w:r>
      <w:proofErr w:type="spellStart"/>
      <w:r w:rsidRPr="00341601">
        <w:t>unnötigen</w:t>
      </w:r>
      <w:proofErr w:type="spellEnd"/>
      <w:r w:rsidRPr="00341601">
        <w:t xml:space="preserve"> </w:t>
      </w:r>
      <w:proofErr w:type="spellStart"/>
      <w:r w:rsidRPr="00341601">
        <w:t>Kontrollverkehr</w:t>
      </w:r>
      <w:proofErr w:type="spellEnd"/>
      <w:r w:rsidRPr="00341601">
        <w:t xml:space="preserve"> und </w:t>
      </w:r>
      <w:proofErr w:type="spellStart"/>
      <w:r w:rsidRPr="00341601">
        <w:t>erhöht</w:t>
      </w:r>
      <w:proofErr w:type="spellEnd"/>
      <w:r w:rsidRPr="00341601">
        <w:t xml:space="preserve"> die Sicherheit.</w:t>
      </w:r>
    </w:p>
    <w:p w14:paraId="53D1226B" w14:textId="77777777" w:rsidR="00341601" w:rsidRPr="00341601" w:rsidRDefault="00341601" w:rsidP="00341601">
      <w:pPr>
        <w:pStyle w:val="berschrift2"/>
        <w:rPr>
          <w:lang w:val="de-AT"/>
        </w:rPr>
      </w:pPr>
      <w:r w:rsidRPr="00341601">
        <w:rPr>
          <w:lang w:val="de-AT"/>
        </w:rPr>
        <w:t>4. MPLS L3VPN</w:t>
      </w:r>
    </w:p>
    <w:p w14:paraId="19224E3F" w14:textId="77777777" w:rsidR="00341601" w:rsidRPr="00341601" w:rsidRDefault="00341601" w:rsidP="00341601">
      <w:pPr>
        <w:rPr>
          <w:lang w:val="de-AT"/>
        </w:rPr>
      </w:pPr>
      <w:r w:rsidRPr="00341601">
        <w:rPr>
          <w:lang w:val="de-AT"/>
        </w:rPr>
        <w:t>Das MPLS L3VPN bildet das Herzstück der ISP-Infrastruktur und ermöglicht die logische Trennung von Kundendaten vom Carrier-</w:t>
      </w:r>
      <w:proofErr w:type="spellStart"/>
      <w:r w:rsidRPr="00341601">
        <w:rPr>
          <w:lang w:val="de-AT"/>
        </w:rPr>
        <w:t>Underlay</w:t>
      </w:r>
      <w:proofErr w:type="spellEnd"/>
      <w:r w:rsidRPr="00341601">
        <w:rPr>
          <w:lang w:val="de-AT"/>
        </w:rPr>
        <w:t xml:space="preserve">-Traffic. Auf allen STM-POP-Routern (PE-Router) ist eine VRF-Instanz ISP eingerichtet, die mit einem Route </w:t>
      </w:r>
      <w:proofErr w:type="spellStart"/>
      <w:r w:rsidRPr="00341601">
        <w:rPr>
          <w:lang w:val="de-AT"/>
        </w:rPr>
        <w:t>Distinguisher</w:t>
      </w:r>
      <w:proofErr w:type="spellEnd"/>
      <w:r w:rsidRPr="00341601">
        <w:rPr>
          <w:lang w:val="de-AT"/>
        </w:rPr>
        <w:t> 4:100 sowie symmetrischen Route Targets für Import und Export versehen ist. Damit sind alle PE-Router in der Lage, VPNv4-Präfixe korrekt zuzuordnen und weiterzuleiten.</w:t>
      </w:r>
    </w:p>
    <w:p w14:paraId="54208587" w14:textId="77777777" w:rsidR="00341601" w:rsidRPr="00341601" w:rsidRDefault="00341601" w:rsidP="00341601">
      <w:pPr>
        <w:rPr>
          <w:lang w:val="de-AT"/>
        </w:rPr>
      </w:pPr>
      <w:r w:rsidRPr="00341601">
        <w:rPr>
          <w:lang w:val="de-AT"/>
        </w:rPr>
        <w:t xml:space="preserve">Die Kundennetze (Inter-Location-Links zu benachbarten </w:t>
      </w:r>
      <w:proofErr w:type="spellStart"/>
      <w:r w:rsidRPr="00341601">
        <w:rPr>
          <w:lang w:val="de-AT"/>
        </w:rPr>
        <w:t>ASen</w:t>
      </w:r>
      <w:proofErr w:type="spellEnd"/>
      <w:r w:rsidRPr="00341601">
        <w:rPr>
          <w:lang w:val="de-AT"/>
        </w:rPr>
        <w:t xml:space="preserve">) werden als VRF-gebundene Subinterfaces konfiguriert und nehmen nicht am globalen Routing-Table teil. Der Datenpfad eines Kundenpaketes verläuft damit vollständig innerhalb der VRF: vom CE-seitigen </w:t>
      </w:r>
      <w:proofErr w:type="spellStart"/>
      <w:r w:rsidRPr="00341601">
        <w:rPr>
          <w:lang w:val="de-AT"/>
        </w:rPr>
        <w:t>eBGP</w:t>
      </w:r>
      <w:proofErr w:type="spellEnd"/>
      <w:r w:rsidRPr="00341601">
        <w:rPr>
          <w:lang w:val="de-AT"/>
        </w:rPr>
        <w:t>-Peering über MPLS-Label-</w:t>
      </w:r>
      <w:proofErr w:type="spellStart"/>
      <w:r w:rsidRPr="00341601">
        <w:rPr>
          <w:lang w:val="de-AT"/>
        </w:rPr>
        <w:t>Switching</w:t>
      </w:r>
      <w:proofErr w:type="spellEnd"/>
      <w:r w:rsidRPr="00341601">
        <w:rPr>
          <w:lang w:val="de-AT"/>
        </w:rPr>
        <w:t xml:space="preserve"> im Backbone bis zur Übergabe am gegenüberliegenden PE.</w:t>
      </w:r>
    </w:p>
    <w:p w14:paraId="7EAF602F" w14:textId="77777777" w:rsidR="00341601" w:rsidRPr="00341601" w:rsidRDefault="00341601" w:rsidP="00341601">
      <w:pPr>
        <w:rPr>
          <w:lang w:val="de-AT"/>
        </w:rPr>
      </w:pPr>
      <w:r w:rsidRPr="00341601">
        <w:rPr>
          <w:lang w:val="de-AT"/>
        </w:rPr>
        <w:t xml:space="preserve">Für PE-Router ohne direkte physische </w:t>
      </w:r>
      <w:proofErr w:type="spellStart"/>
      <w:r w:rsidRPr="00341601">
        <w:rPr>
          <w:lang w:val="de-AT"/>
        </w:rPr>
        <w:t>Adjacency</w:t>
      </w:r>
      <w:proofErr w:type="spellEnd"/>
      <w:r w:rsidRPr="00341601">
        <w:rPr>
          <w:lang w:val="de-AT"/>
        </w:rPr>
        <w:t xml:space="preserve"> (STM-POP-3, -4, -5 untereinander) werden </w:t>
      </w:r>
      <w:proofErr w:type="spellStart"/>
      <w:r w:rsidRPr="00341601">
        <w:rPr>
          <w:bCs/>
          <w:lang w:val="de-AT"/>
        </w:rPr>
        <w:t>targeted</w:t>
      </w:r>
      <w:proofErr w:type="spellEnd"/>
      <w:r w:rsidRPr="00341601">
        <w:rPr>
          <w:bCs/>
          <w:lang w:val="de-AT"/>
        </w:rPr>
        <w:t xml:space="preserve"> </w:t>
      </w:r>
      <w:proofErr w:type="gramStart"/>
      <w:r w:rsidRPr="00341601">
        <w:rPr>
          <w:bCs/>
          <w:lang w:val="de-AT"/>
        </w:rPr>
        <w:t>LDP Sessions</w:t>
      </w:r>
      <w:proofErr w:type="gramEnd"/>
      <w:r w:rsidRPr="00341601">
        <w:rPr>
          <w:lang w:val="de-AT"/>
        </w:rPr>
        <w:t> konfiguriert (</w:t>
      </w:r>
      <w:proofErr w:type="spellStart"/>
      <w:r w:rsidRPr="00341601">
        <w:rPr>
          <w:lang w:val="de-AT"/>
        </w:rPr>
        <w:t>mpls</w:t>
      </w:r>
      <w:proofErr w:type="spellEnd"/>
      <w:r w:rsidRPr="00341601">
        <w:rPr>
          <w:lang w:val="de-AT"/>
        </w:rPr>
        <w:t xml:space="preserve"> </w:t>
      </w:r>
      <w:proofErr w:type="spellStart"/>
      <w:r w:rsidRPr="00341601">
        <w:rPr>
          <w:lang w:val="de-AT"/>
        </w:rPr>
        <w:t>ldp</w:t>
      </w:r>
      <w:proofErr w:type="spellEnd"/>
      <w:r w:rsidRPr="00341601">
        <w:rPr>
          <w:lang w:val="de-AT"/>
        </w:rPr>
        <w:t xml:space="preserve"> </w:t>
      </w:r>
      <w:proofErr w:type="spellStart"/>
      <w:r w:rsidRPr="00341601">
        <w:rPr>
          <w:lang w:val="de-AT"/>
        </w:rPr>
        <w:t>neighbor</w:t>
      </w:r>
      <w:proofErr w:type="spellEnd"/>
      <w:r w:rsidRPr="00341601">
        <w:rPr>
          <w:lang w:val="de-AT"/>
        </w:rPr>
        <w:t xml:space="preserve"> </w:t>
      </w:r>
      <w:proofErr w:type="spellStart"/>
      <w:r w:rsidRPr="00341601">
        <w:rPr>
          <w:lang w:val="de-AT"/>
        </w:rPr>
        <w:t>x.x.x.x</w:t>
      </w:r>
      <w:proofErr w:type="spellEnd"/>
      <w:r w:rsidRPr="00341601">
        <w:rPr>
          <w:lang w:val="de-AT"/>
        </w:rPr>
        <w:t xml:space="preserve"> </w:t>
      </w:r>
      <w:proofErr w:type="spellStart"/>
      <w:r w:rsidRPr="00341601">
        <w:rPr>
          <w:lang w:val="de-AT"/>
        </w:rPr>
        <w:t>targeted</w:t>
      </w:r>
      <w:proofErr w:type="spellEnd"/>
      <w:r w:rsidRPr="00341601">
        <w:rPr>
          <w:lang w:val="de-AT"/>
        </w:rPr>
        <w:t>), um MPLS-Label-Austausch auch ohne direkte OSPF-Nachbarschaft zu gewährleisten.</w:t>
      </w:r>
    </w:p>
    <w:p w14:paraId="2909EA9B" w14:textId="64C7B12C" w:rsidR="00341601" w:rsidRPr="00341601" w:rsidRDefault="00341601" w:rsidP="00341601"/>
    <w:p w14:paraId="7C79F5C6" w14:textId="77777777" w:rsidR="00341601" w:rsidRPr="00341601" w:rsidRDefault="00341601" w:rsidP="00341601">
      <w:pPr>
        <w:pStyle w:val="berschrift2"/>
        <w:rPr>
          <w:lang w:val="de-AT"/>
        </w:rPr>
      </w:pPr>
      <w:r w:rsidRPr="00341601">
        <w:rPr>
          <w:lang w:val="de-AT"/>
        </w:rPr>
        <w:t>5. BGP-Architektur</w:t>
      </w:r>
    </w:p>
    <w:p w14:paraId="6DD6B958" w14:textId="77777777" w:rsidR="00341601" w:rsidRPr="00341601" w:rsidRDefault="00341601" w:rsidP="00341601">
      <w:pPr>
        <w:rPr>
          <w:lang w:val="de-AT"/>
        </w:rPr>
      </w:pPr>
      <w:r w:rsidRPr="00341601">
        <w:rPr>
          <w:lang w:val="de-AT"/>
        </w:rPr>
        <w:t xml:space="preserve">AS 4 bildet das interne Autonome System der SZB/STM-Region. Das </w:t>
      </w:r>
      <w:proofErr w:type="spellStart"/>
      <w:r w:rsidRPr="00341601">
        <w:rPr>
          <w:lang w:val="de-AT"/>
        </w:rPr>
        <w:t>iBGP</w:t>
      </w:r>
      <w:proofErr w:type="spellEnd"/>
      <w:r w:rsidRPr="00341601">
        <w:rPr>
          <w:lang w:val="de-AT"/>
        </w:rPr>
        <w:t>-Design setzt auf </w:t>
      </w:r>
      <w:r w:rsidRPr="00341601">
        <w:rPr>
          <w:bCs/>
          <w:lang w:val="de-AT"/>
        </w:rPr>
        <w:t xml:space="preserve">Route </w:t>
      </w:r>
      <w:proofErr w:type="spellStart"/>
      <w:r w:rsidRPr="00341601">
        <w:rPr>
          <w:bCs/>
          <w:lang w:val="de-AT"/>
        </w:rPr>
        <w:t>Reflection</w:t>
      </w:r>
      <w:proofErr w:type="spellEnd"/>
      <w:r w:rsidRPr="00341601">
        <w:rPr>
          <w:lang w:val="de-AT"/>
        </w:rPr>
        <w:t xml:space="preserve"> mit STM-POP-1 und STM-POP-2 als redundante Route </w:t>
      </w:r>
      <w:proofErr w:type="spellStart"/>
      <w:r w:rsidRPr="00341601">
        <w:rPr>
          <w:lang w:val="de-AT"/>
        </w:rPr>
        <w:t>Reflectors</w:t>
      </w:r>
      <w:proofErr w:type="spellEnd"/>
      <w:r w:rsidRPr="00341601">
        <w:rPr>
          <w:lang w:val="de-AT"/>
        </w:rPr>
        <w:t xml:space="preserve">. Damit entfällt die Notwendigkeit eines vollständigen </w:t>
      </w:r>
      <w:proofErr w:type="spellStart"/>
      <w:r w:rsidRPr="00341601">
        <w:rPr>
          <w:lang w:val="de-AT"/>
        </w:rPr>
        <w:t>iBGP</w:t>
      </w:r>
      <w:proofErr w:type="spellEnd"/>
      <w:r w:rsidRPr="00341601">
        <w:rPr>
          <w:lang w:val="de-AT"/>
        </w:rPr>
        <w:t xml:space="preserve">-Meshs zwischen allen PE-Routern – bei fünf STM-POPs </w:t>
      </w:r>
      <w:r w:rsidRPr="00341601">
        <w:rPr>
          <w:lang w:val="de-AT"/>
        </w:rPr>
        <w:lastRenderedPageBreak/>
        <w:t>plus SZB-R-3 würde dies 15 Peering-Sessions erfordern; mit zwei RRs reduziert sich dies auf jeweils 5 Sessions pro RR-Client.</w:t>
      </w:r>
    </w:p>
    <w:p w14:paraId="61914E17" w14:textId="77777777" w:rsidR="00341601" w:rsidRPr="00341601" w:rsidRDefault="00341601" w:rsidP="00704DCB">
      <w:pPr>
        <w:spacing w:after="0"/>
        <w:rPr>
          <w:lang w:val="de-AT"/>
        </w:rPr>
      </w:pPr>
      <w:r w:rsidRPr="00341601">
        <w:rPr>
          <w:lang w:val="de-AT"/>
        </w:rPr>
        <w:t>Für eine konsistente und wartbare Konfiguration kommen </w:t>
      </w:r>
      <w:r w:rsidRPr="00341601">
        <w:rPr>
          <w:bCs/>
          <w:lang w:val="de-AT"/>
        </w:rPr>
        <w:t>Peer Templates</w:t>
      </w:r>
      <w:r w:rsidRPr="00341601">
        <w:rPr>
          <w:lang w:val="de-AT"/>
        </w:rPr>
        <w:t> zum Einsatz:</w:t>
      </w:r>
    </w:p>
    <w:p w14:paraId="1E6DC291" w14:textId="77777777" w:rsidR="00341601" w:rsidRPr="00341601" w:rsidRDefault="00341601" w:rsidP="00704DCB">
      <w:pPr>
        <w:numPr>
          <w:ilvl w:val="0"/>
          <w:numId w:val="2"/>
        </w:numPr>
        <w:spacing w:after="0"/>
        <w:rPr>
          <w:lang w:val="de-AT"/>
        </w:rPr>
      </w:pPr>
      <w:r w:rsidRPr="00341601">
        <w:rPr>
          <w:lang w:val="de-AT"/>
        </w:rPr>
        <w:t xml:space="preserve">peer-session </w:t>
      </w:r>
      <w:proofErr w:type="spellStart"/>
      <w:r w:rsidRPr="00341601">
        <w:rPr>
          <w:lang w:val="de-AT"/>
        </w:rPr>
        <w:t>iBGP</w:t>
      </w:r>
      <w:proofErr w:type="spellEnd"/>
      <w:r w:rsidRPr="00341601">
        <w:rPr>
          <w:lang w:val="de-AT"/>
        </w:rPr>
        <w:t> definiert remote-</w:t>
      </w:r>
      <w:proofErr w:type="spellStart"/>
      <w:r w:rsidRPr="00341601">
        <w:rPr>
          <w:lang w:val="de-AT"/>
        </w:rPr>
        <w:t>as</w:t>
      </w:r>
      <w:proofErr w:type="spellEnd"/>
      <w:r w:rsidRPr="00341601">
        <w:rPr>
          <w:lang w:val="de-AT"/>
        </w:rPr>
        <w:t xml:space="preserve"> 4 und update-source Loopback0 einmalig und wird per </w:t>
      </w:r>
      <w:proofErr w:type="spellStart"/>
      <w:r w:rsidRPr="00341601">
        <w:rPr>
          <w:lang w:val="de-AT"/>
        </w:rPr>
        <w:t>inherit</w:t>
      </w:r>
      <w:proofErr w:type="spellEnd"/>
      <w:r w:rsidRPr="00341601">
        <w:rPr>
          <w:lang w:val="de-AT"/>
        </w:rPr>
        <w:t> auf alle Nachbarn angewendet.</w:t>
      </w:r>
    </w:p>
    <w:p w14:paraId="73CDF1F7" w14:textId="77777777" w:rsidR="00341601" w:rsidRPr="00341601" w:rsidRDefault="00341601" w:rsidP="00341601">
      <w:pPr>
        <w:numPr>
          <w:ilvl w:val="0"/>
          <w:numId w:val="2"/>
        </w:numPr>
        <w:rPr>
          <w:lang w:val="de-AT"/>
        </w:rPr>
      </w:pPr>
      <w:r w:rsidRPr="00341601">
        <w:rPr>
          <w:lang w:val="de-AT"/>
        </w:rPr>
        <w:t>peer-</w:t>
      </w:r>
      <w:proofErr w:type="spellStart"/>
      <w:r w:rsidRPr="00341601">
        <w:rPr>
          <w:lang w:val="de-AT"/>
        </w:rPr>
        <w:t>policy</w:t>
      </w:r>
      <w:proofErr w:type="spellEnd"/>
      <w:r w:rsidRPr="00341601">
        <w:rPr>
          <w:lang w:val="de-AT"/>
        </w:rPr>
        <w:t xml:space="preserve"> </w:t>
      </w:r>
      <w:proofErr w:type="spellStart"/>
      <w:r w:rsidRPr="00341601">
        <w:rPr>
          <w:lang w:val="de-AT"/>
        </w:rPr>
        <w:t>iBGP</w:t>
      </w:r>
      <w:proofErr w:type="spellEnd"/>
      <w:r w:rsidRPr="00341601">
        <w:rPr>
          <w:lang w:val="de-AT"/>
        </w:rPr>
        <w:t> definiert route-</w:t>
      </w:r>
      <w:proofErr w:type="spellStart"/>
      <w:r w:rsidRPr="00341601">
        <w:rPr>
          <w:lang w:val="de-AT"/>
        </w:rPr>
        <w:t>reflector</w:t>
      </w:r>
      <w:proofErr w:type="spellEnd"/>
      <w:r w:rsidRPr="00341601">
        <w:rPr>
          <w:lang w:val="de-AT"/>
        </w:rPr>
        <w:t>-client auf den RRs und wird ebenfalls vererbt.</w:t>
      </w:r>
    </w:p>
    <w:p w14:paraId="3EC880E6" w14:textId="77777777" w:rsidR="00341601" w:rsidRPr="00341601" w:rsidRDefault="00341601" w:rsidP="00341601">
      <w:pPr>
        <w:rPr>
          <w:lang w:val="de-AT"/>
        </w:rPr>
      </w:pPr>
      <w:r w:rsidRPr="00341601">
        <w:rPr>
          <w:lang w:val="de-AT"/>
        </w:rPr>
        <w:t xml:space="preserve">Die VPNv4 </w:t>
      </w:r>
      <w:proofErr w:type="spellStart"/>
      <w:r w:rsidRPr="00341601">
        <w:rPr>
          <w:lang w:val="de-AT"/>
        </w:rPr>
        <w:t>Address</w:t>
      </w:r>
      <w:proofErr w:type="spellEnd"/>
      <w:r w:rsidRPr="00341601">
        <w:rPr>
          <w:lang w:val="de-AT"/>
        </w:rPr>
        <w:t xml:space="preserve">-Family ist auf allen RR-Sessions aktiviert mit send-community </w:t>
      </w:r>
      <w:proofErr w:type="spellStart"/>
      <w:r w:rsidRPr="00341601">
        <w:rPr>
          <w:lang w:val="de-AT"/>
        </w:rPr>
        <w:t>extended</w:t>
      </w:r>
      <w:proofErr w:type="spellEnd"/>
      <w:r w:rsidRPr="00341601">
        <w:rPr>
          <w:lang w:val="de-AT"/>
        </w:rPr>
        <w:t>, was für den Transport von MPLS-Labels und RT-Informationen zwingend erforderlich ist.</w:t>
      </w:r>
    </w:p>
    <w:p w14:paraId="2D05CE40" w14:textId="77777777" w:rsidR="00341601" w:rsidRPr="00341601" w:rsidRDefault="00341601" w:rsidP="00341601">
      <w:pPr>
        <w:rPr>
          <w:lang w:val="de-AT"/>
        </w:rPr>
      </w:pPr>
      <w:r w:rsidRPr="00341601">
        <w:rPr>
          <w:lang w:val="de-AT"/>
        </w:rPr>
        <w:t xml:space="preserve">Die </w:t>
      </w:r>
      <w:proofErr w:type="spellStart"/>
      <w:r w:rsidRPr="00341601">
        <w:rPr>
          <w:lang w:val="de-AT"/>
        </w:rPr>
        <w:t>eBGP</w:t>
      </w:r>
      <w:proofErr w:type="spellEnd"/>
      <w:r w:rsidRPr="00341601">
        <w:rPr>
          <w:lang w:val="de-AT"/>
        </w:rPr>
        <w:t xml:space="preserve">-Anbindung zu benachbarten </w:t>
      </w:r>
      <w:proofErr w:type="spellStart"/>
      <w:r w:rsidRPr="00341601">
        <w:rPr>
          <w:lang w:val="de-AT"/>
        </w:rPr>
        <w:t>ASen</w:t>
      </w:r>
      <w:proofErr w:type="spellEnd"/>
      <w:r w:rsidRPr="00341601">
        <w:rPr>
          <w:lang w:val="de-AT"/>
        </w:rPr>
        <w:t xml:space="preserve"> erfolgt ausschließlich innerhalb der </w:t>
      </w:r>
      <w:proofErr w:type="spellStart"/>
      <w:r w:rsidRPr="00341601">
        <w:rPr>
          <w:lang w:val="de-AT"/>
        </w:rPr>
        <w:t>address-family</w:t>
      </w:r>
      <w:proofErr w:type="spellEnd"/>
      <w:r w:rsidRPr="00341601">
        <w:rPr>
          <w:lang w:val="de-AT"/>
        </w:rPr>
        <w:t xml:space="preserve"> ipv4 </w:t>
      </w:r>
      <w:proofErr w:type="spellStart"/>
      <w:r w:rsidRPr="00341601">
        <w:rPr>
          <w:lang w:val="de-AT"/>
        </w:rPr>
        <w:t>vrf</w:t>
      </w:r>
      <w:proofErr w:type="spellEnd"/>
      <w:r w:rsidRPr="00341601">
        <w:rPr>
          <w:lang w:val="de-AT"/>
        </w:rPr>
        <w:t xml:space="preserve"> ISP, womit eine strikte Trennung zwischen Carrier-internem BGP und Kunden-BGP gewährleistet ist: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508"/>
        <w:gridCol w:w="2020"/>
        <w:gridCol w:w="2541"/>
      </w:tblGrid>
      <w:tr w:rsidR="00341601" w:rsidRPr="00341601" w14:paraId="0F85278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4C3E9" w14:textId="77777777" w:rsidR="00341601" w:rsidRPr="00341601" w:rsidRDefault="00341601" w:rsidP="00341601">
            <w:pPr>
              <w:rPr>
                <w:b/>
                <w:bCs/>
              </w:rPr>
            </w:pPr>
            <w:r w:rsidRPr="00341601">
              <w:rPr>
                <w:b/>
                <w:bCs/>
              </w:rPr>
              <w:t>STM-POP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C866F" w14:textId="77777777" w:rsidR="00341601" w:rsidRPr="00341601" w:rsidRDefault="00341601" w:rsidP="00341601">
            <w:pPr>
              <w:rPr>
                <w:b/>
                <w:bCs/>
              </w:rPr>
            </w:pPr>
            <w:r w:rsidRPr="00341601">
              <w:rPr>
                <w:b/>
                <w:bCs/>
              </w:rPr>
              <w:t>eBGP Peer (IP)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DFA10" w14:textId="77777777" w:rsidR="00341601" w:rsidRPr="00341601" w:rsidRDefault="00341601" w:rsidP="00341601">
            <w:pPr>
              <w:rPr>
                <w:b/>
                <w:bCs/>
              </w:rPr>
            </w:pPr>
            <w:r w:rsidRPr="00341601">
              <w:rPr>
                <w:b/>
                <w:bCs/>
              </w:rPr>
              <w:t>Remote 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EF1F5" w14:textId="77777777" w:rsidR="00341601" w:rsidRPr="00341601" w:rsidRDefault="00341601" w:rsidP="00341601">
            <w:pPr>
              <w:rPr>
                <w:b/>
                <w:bCs/>
              </w:rPr>
            </w:pPr>
            <w:proofErr w:type="spellStart"/>
            <w:r w:rsidRPr="00341601">
              <w:rPr>
                <w:b/>
                <w:bCs/>
              </w:rPr>
              <w:t>Kundennetz</w:t>
            </w:r>
            <w:proofErr w:type="spellEnd"/>
          </w:p>
        </w:tc>
      </w:tr>
      <w:tr w:rsidR="00341601" w:rsidRPr="00341601" w14:paraId="44D0F27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AF86F" w14:textId="77777777" w:rsidR="00341601" w:rsidRPr="00341601" w:rsidRDefault="00341601" w:rsidP="00341601">
            <w:r w:rsidRPr="00341601">
              <w:t>STM-POP-1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9743F" w14:textId="77777777" w:rsidR="00341601" w:rsidRPr="00341601" w:rsidRDefault="00341601" w:rsidP="00341601">
            <w:r w:rsidRPr="00341601">
              <w:t>172.16.3.1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D5805" w14:textId="77777777" w:rsidR="00341601" w:rsidRPr="00341601" w:rsidRDefault="00341601" w:rsidP="00341601">
            <w:r w:rsidRPr="00341601">
              <w:t>AS 3 (VIE)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6C56E" w14:textId="77777777" w:rsidR="00341601" w:rsidRPr="00341601" w:rsidRDefault="00341601" w:rsidP="00341601">
            <w:r w:rsidRPr="00341601">
              <w:t>172.16.3.0/24</w:t>
            </w:r>
          </w:p>
        </w:tc>
      </w:tr>
      <w:tr w:rsidR="00341601" w:rsidRPr="00341601" w14:paraId="06E6F23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383F9" w14:textId="77777777" w:rsidR="00341601" w:rsidRPr="00341601" w:rsidRDefault="00341601" w:rsidP="00341601">
            <w:r w:rsidRPr="00341601">
              <w:t>STM-POP-2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AA3C5" w14:textId="77777777" w:rsidR="00341601" w:rsidRPr="00341601" w:rsidRDefault="00341601" w:rsidP="00341601">
            <w:r w:rsidRPr="00341601">
              <w:t>172.16.4.1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9C53C" w14:textId="77777777" w:rsidR="00341601" w:rsidRPr="00341601" w:rsidRDefault="00341601" w:rsidP="00341601">
            <w:r w:rsidRPr="00341601">
              <w:t>AS 3 (VIE)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0749F" w14:textId="77777777" w:rsidR="00341601" w:rsidRPr="00341601" w:rsidRDefault="00341601" w:rsidP="00341601">
            <w:r w:rsidRPr="00341601">
              <w:t>172.16.4.0/24</w:t>
            </w:r>
          </w:p>
        </w:tc>
      </w:tr>
      <w:tr w:rsidR="00341601" w:rsidRPr="00341601" w14:paraId="596BA8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63A5C" w14:textId="77777777" w:rsidR="00341601" w:rsidRPr="00341601" w:rsidRDefault="00341601" w:rsidP="00341601">
            <w:r w:rsidRPr="00341601">
              <w:t>STM-POP-3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9BF39" w14:textId="77777777" w:rsidR="00341601" w:rsidRPr="00341601" w:rsidRDefault="00341601" w:rsidP="00341601">
            <w:r w:rsidRPr="00341601">
              <w:t>172.16.10.2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9EBCF" w14:textId="77777777" w:rsidR="00341601" w:rsidRPr="00341601" w:rsidRDefault="00341601" w:rsidP="00341601">
            <w:r w:rsidRPr="00341601">
              <w:t>AS 6 (OOE)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85903" w14:textId="77777777" w:rsidR="00341601" w:rsidRPr="00341601" w:rsidRDefault="00341601" w:rsidP="00341601">
            <w:r w:rsidRPr="00341601">
              <w:t>172.16.10.0/24</w:t>
            </w:r>
          </w:p>
        </w:tc>
      </w:tr>
      <w:tr w:rsidR="00341601" w:rsidRPr="00341601" w14:paraId="6B096EF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58D5E" w14:textId="77777777" w:rsidR="00341601" w:rsidRPr="00341601" w:rsidRDefault="00341601" w:rsidP="00341601">
            <w:r w:rsidRPr="00341601">
              <w:t>STM-POP-4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D0ACB" w14:textId="77777777" w:rsidR="00341601" w:rsidRPr="00341601" w:rsidRDefault="00341601" w:rsidP="00341601">
            <w:r w:rsidRPr="00341601">
              <w:t>172.16.9.2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3D7B3" w14:textId="77777777" w:rsidR="00341601" w:rsidRPr="00341601" w:rsidRDefault="00341601" w:rsidP="00341601">
            <w:r w:rsidRPr="00341601">
              <w:t>AS 6 (OOE)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6D295" w14:textId="77777777" w:rsidR="00341601" w:rsidRPr="00341601" w:rsidRDefault="00341601" w:rsidP="00341601">
            <w:r w:rsidRPr="00341601">
              <w:t>172.16.9.0/24</w:t>
            </w:r>
          </w:p>
        </w:tc>
      </w:tr>
      <w:tr w:rsidR="00341601" w:rsidRPr="00341601" w14:paraId="027369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34648" w14:textId="77777777" w:rsidR="00341601" w:rsidRPr="00341601" w:rsidRDefault="00341601" w:rsidP="00341601">
            <w:r w:rsidRPr="00341601">
              <w:t>STM-POP-5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C33DE" w14:textId="77777777" w:rsidR="00341601" w:rsidRPr="00341601" w:rsidRDefault="00341601" w:rsidP="00341601">
            <w:r w:rsidRPr="00341601">
              <w:t>172.16.8.2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E7ADA" w14:textId="77777777" w:rsidR="00341601" w:rsidRPr="00341601" w:rsidRDefault="00341601" w:rsidP="00341601">
            <w:r w:rsidRPr="00341601">
              <w:t>AS 6 (OOE)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BE7AB" w14:textId="77777777" w:rsidR="00341601" w:rsidRPr="00341601" w:rsidRDefault="00341601" w:rsidP="00341601">
            <w:r w:rsidRPr="00341601">
              <w:t>172.16.8.0/24</w:t>
            </w:r>
          </w:p>
        </w:tc>
      </w:tr>
    </w:tbl>
    <w:p w14:paraId="3F2D1560" w14:textId="4FB27AAB" w:rsidR="00341601" w:rsidRPr="00341601" w:rsidRDefault="00341601" w:rsidP="00341601"/>
    <w:p w14:paraId="3F99E5BB" w14:textId="77777777" w:rsidR="00341601" w:rsidRPr="00341601" w:rsidRDefault="00341601" w:rsidP="00341601">
      <w:pPr>
        <w:pStyle w:val="berschrift2"/>
        <w:rPr>
          <w:lang w:val="de-AT"/>
        </w:rPr>
      </w:pPr>
      <w:r w:rsidRPr="00341601">
        <w:rPr>
          <w:lang w:val="de-AT"/>
        </w:rPr>
        <w:t>6. Workaround: SZB-R-3 GRE-Tunnel</w:t>
      </w:r>
    </w:p>
    <w:p w14:paraId="0E0F1951" w14:textId="77777777" w:rsidR="00341601" w:rsidRPr="00341601" w:rsidRDefault="00341601" w:rsidP="00341601">
      <w:pPr>
        <w:rPr>
          <w:lang w:val="de-AT"/>
        </w:rPr>
      </w:pPr>
      <w:r w:rsidRPr="00341601">
        <w:rPr>
          <w:lang w:val="de-AT"/>
        </w:rPr>
        <w:t>SZB-R-3 trägt als einziger SZB-Router ein direkt angebundenes Kundennetz – das Data Center Braunau (172.16.7.0/24 via GigabitEthernet0/0/1). Um dieses Netz in das MPLS L3VPN einzubringen, ohne den Router als vollwertigen PE zu betreiben, wurde ein GRE-Tunnel zu STM-POP-2 als nächstgelegenem PE-Router realisiert.</w:t>
      </w:r>
    </w:p>
    <w:p w14:paraId="744AFEDB" w14:textId="77777777" w:rsidR="00341601" w:rsidRPr="00341601" w:rsidRDefault="00341601" w:rsidP="00341601">
      <w:pPr>
        <w:rPr>
          <w:lang w:val="de-AT"/>
        </w:rPr>
      </w:pPr>
      <w:r w:rsidRPr="00341601">
        <w:rPr>
          <w:lang w:val="de-AT"/>
        </w:rPr>
        <w:t xml:space="preserve">Der Tunnel verwendet SZB-R-3s </w:t>
      </w:r>
      <w:proofErr w:type="spellStart"/>
      <w:r w:rsidRPr="00341601">
        <w:rPr>
          <w:lang w:val="de-AT"/>
        </w:rPr>
        <w:t>Loopback</w:t>
      </w:r>
      <w:proofErr w:type="spellEnd"/>
      <w:r w:rsidRPr="00341601">
        <w:rPr>
          <w:lang w:val="de-AT"/>
        </w:rPr>
        <w:t xml:space="preserve"> (10.8.8.3) als Source und STM-POP-2s </w:t>
      </w:r>
      <w:proofErr w:type="spellStart"/>
      <w:r w:rsidRPr="00341601">
        <w:rPr>
          <w:lang w:val="de-AT"/>
        </w:rPr>
        <w:t>Loopback</w:t>
      </w:r>
      <w:proofErr w:type="spellEnd"/>
      <w:r w:rsidRPr="00341601">
        <w:rPr>
          <w:lang w:val="de-AT"/>
        </w:rPr>
        <w:t xml:space="preserve"> (10.7.7.2) als Destination – beide über OSPF erreichbar. Ein separater OSPF-Prozess 200 auf SZB-R-3 verteilt das Kundennetz sowie das Tunnel-Segment und hält diese vollständig vom Carrier-</w:t>
      </w:r>
      <w:proofErr w:type="spellStart"/>
      <w:r w:rsidRPr="00341601">
        <w:rPr>
          <w:lang w:val="de-AT"/>
        </w:rPr>
        <w:t>Underlay</w:t>
      </w:r>
      <w:proofErr w:type="spellEnd"/>
      <w:r w:rsidRPr="00341601">
        <w:rPr>
          <w:lang w:val="de-AT"/>
        </w:rPr>
        <w:t xml:space="preserve"> (OSPF 1) getrennt. Auf STM-POP-2 wird der Tunnel innerhalb der ISP-VRF terminiert; die gelernten Routen werden via </w:t>
      </w:r>
      <w:proofErr w:type="spellStart"/>
      <w:r w:rsidRPr="00341601">
        <w:rPr>
          <w:lang w:val="de-AT"/>
        </w:rPr>
        <w:t>redistribute</w:t>
      </w:r>
      <w:proofErr w:type="spellEnd"/>
      <w:r w:rsidRPr="00341601">
        <w:rPr>
          <w:lang w:val="de-AT"/>
        </w:rPr>
        <w:t xml:space="preserve"> </w:t>
      </w:r>
      <w:proofErr w:type="spellStart"/>
      <w:r w:rsidRPr="00341601">
        <w:rPr>
          <w:lang w:val="de-AT"/>
        </w:rPr>
        <w:t>ospf</w:t>
      </w:r>
      <w:proofErr w:type="spellEnd"/>
      <w:r w:rsidRPr="00341601">
        <w:rPr>
          <w:lang w:val="de-AT"/>
        </w:rPr>
        <w:t xml:space="preserve"> 200 </w:t>
      </w:r>
      <w:proofErr w:type="spellStart"/>
      <w:r w:rsidRPr="00341601">
        <w:rPr>
          <w:lang w:val="de-AT"/>
        </w:rPr>
        <w:t>vrf</w:t>
      </w:r>
      <w:proofErr w:type="spellEnd"/>
      <w:r w:rsidRPr="00341601">
        <w:rPr>
          <w:lang w:val="de-AT"/>
        </w:rPr>
        <w:t xml:space="preserve"> ISP in BGP eingebracht und damit ins VPN propagiert.</w:t>
      </w:r>
    </w:p>
    <w:p w14:paraId="7C200DDE" w14:textId="77777777" w:rsidR="00341601" w:rsidRDefault="00341601" w:rsidP="00341601">
      <w:pPr>
        <w:rPr>
          <w:lang w:val="de-AT"/>
        </w:rPr>
      </w:pPr>
      <w:r w:rsidRPr="00341601">
        <w:rPr>
          <w:lang w:val="de-AT"/>
        </w:rPr>
        <w:t>Dieses Design ist in realen ISP-Umgebungen ein bekanntes Muster für die Anbindung von CE-Geräten, die keine native MPLS-Unterstützung bieten – und demonstriert den flexiblen, pragmatischen Umgang mit heterogener Hardware in produktionsnahen Netzwerken.</w:t>
      </w:r>
    </w:p>
    <w:p w14:paraId="77B3991E" w14:textId="77777777" w:rsidR="00341601" w:rsidRPr="00341601" w:rsidRDefault="00341601" w:rsidP="00341601">
      <w:pPr>
        <w:pStyle w:val="berschrift2"/>
        <w:rPr>
          <w:lang w:val="de-AT"/>
        </w:rPr>
      </w:pPr>
      <w:r w:rsidRPr="00341601">
        <w:rPr>
          <w:lang w:val="de-AT"/>
        </w:rPr>
        <w:lastRenderedPageBreak/>
        <w:t>7. Verification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5521"/>
      </w:tblGrid>
      <w:tr w:rsidR="00341601" w:rsidRPr="00341601" w14:paraId="542958B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60C89" w14:textId="77777777" w:rsidR="00341601" w:rsidRPr="00341601" w:rsidRDefault="00341601" w:rsidP="00341601">
            <w:pPr>
              <w:rPr>
                <w:b/>
                <w:bCs/>
              </w:rPr>
            </w:pPr>
            <w:proofErr w:type="spellStart"/>
            <w:r w:rsidRPr="00341601">
              <w:rPr>
                <w:b/>
                <w:bCs/>
              </w:rPr>
              <w:t>Kommando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BAC99" w14:textId="77777777" w:rsidR="00341601" w:rsidRPr="00341601" w:rsidRDefault="00341601" w:rsidP="00341601">
            <w:pPr>
              <w:rPr>
                <w:b/>
                <w:bCs/>
              </w:rPr>
            </w:pPr>
            <w:proofErr w:type="spellStart"/>
            <w:r w:rsidRPr="00341601">
              <w:rPr>
                <w:b/>
                <w:bCs/>
              </w:rPr>
              <w:t>Aussage</w:t>
            </w:r>
            <w:proofErr w:type="spellEnd"/>
          </w:p>
        </w:tc>
      </w:tr>
      <w:tr w:rsidR="00341601" w:rsidRPr="00341601" w14:paraId="0254E6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CB32D" w14:textId="77777777" w:rsidR="00341601" w:rsidRPr="00341601" w:rsidRDefault="00341601" w:rsidP="00341601">
            <w:r w:rsidRPr="00341601">
              <w:t xml:space="preserve">show </w:t>
            </w:r>
            <w:proofErr w:type="spellStart"/>
            <w:r w:rsidRPr="00341601">
              <w:t>mpls</w:t>
            </w:r>
            <w:proofErr w:type="spellEnd"/>
            <w:r w:rsidRPr="00341601">
              <w:t xml:space="preserve"> </w:t>
            </w:r>
            <w:proofErr w:type="spellStart"/>
            <w:r w:rsidRPr="00341601">
              <w:t>ldp</w:t>
            </w:r>
            <w:proofErr w:type="spellEnd"/>
            <w:r w:rsidRPr="00341601">
              <w:t xml:space="preserve"> </w:t>
            </w:r>
            <w:proofErr w:type="spellStart"/>
            <w:r w:rsidRPr="00341601">
              <w:t>neighbor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2B19F" w14:textId="77777777" w:rsidR="00341601" w:rsidRPr="00341601" w:rsidRDefault="00341601" w:rsidP="00341601">
            <w:pPr>
              <w:rPr>
                <w:lang w:val="de-AT"/>
              </w:rPr>
            </w:pPr>
            <w:r w:rsidRPr="00341601">
              <w:rPr>
                <w:lang w:val="de-AT"/>
              </w:rPr>
              <w:t>Bestätigt aktive LDP-Sessions zwischen allen P/PE-Routern</w:t>
            </w:r>
          </w:p>
        </w:tc>
      </w:tr>
      <w:tr w:rsidR="00341601" w:rsidRPr="00341601" w14:paraId="0CC3A0A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3BAAB" w14:textId="77777777" w:rsidR="00341601" w:rsidRPr="00341601" w:rsidRDefault="00341601" w:rsidP="00341601">
            <w:r w:rsidRPr="00341601">
              <w:t xml:space="preserve">show </w:t>
            </w:r>
            <w:proofErr w:type="spellStart"/>
            <w:r w:rsidRPr="00341601">
              <w:t>bgp</w:t>
            </w:r>
            <w:proofErr w:type="spellEnd"/>
            <w:r w:rsidRPr="00341601">
              <w:t xml:space="preserve"> vpnv4 unicast all summary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CE96C" w14:textId="77777777" w:rsidR="00341601" w:rsidRPr="00341601" w:rsidRDefault="00341601" w:rsidP="00341601">
            <w:proofErr w:type="spellStart"/>
            <w:r w:rsidRPr="00341601">
              <w:t>Zeigt</w:t>
            </w:r>
            <w:proofErr w:type="spellEnd"/>
            <w:r w:rsidRPr="00341601">
              <w:t xml:space="preserve"> Status </w:t>
            </w:r>
            <w:proofErr w:type="spellStart"/>
            <w:r w:rsidRPr="00341601">
              <w:t>aller</w:t>
            </w:r>
            <w:proofErr w:type="spellEnd"/>
            <w:r w:rsidRPr="00341601">
              <w:t xml:space="preserve"> iBGP/eBGP-Sessions </w:t>
            </w:r>
            <w:proofErr w:type="spellStart"/>
            <w:r w:rsidRPr="00341601">
              <w:t>inkl</w:t>
            </w:r>
            <w:proofErr w:type="spellEnd"/>
            <w:r w:rsidRPr="00341601">
              <w:t>. Prefix-Count</w:t>
            </w:r>
          </w:p>
        </w:tc>
      </w:tr>
      <w:tr w:rsidR="00341601" w:rsidRPr="00341601" w14:paraId="054B65A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757B9" w14:textId="77777777" w:rsidR="00341601" w:rsidRPr="00341601" w:rsidRDefault="00341601" w:rsidP="00341601">
            <w:r w:rsidRPr="00341601">
              <w:t xml:space="preserve">show </w:t>
            </w:r>
            <w:proofErr w:type="spellStart"/>
            <w:r w:rsidRPr="00341601">
              <w:t>ip</w:t>
            </w:r>
            <w:proofErr w:type="spellEnd"/>
            <w:r w:rsidRPr="00341601">
              <w:t xml:space="preserve"> </w:t>
            </w:r>
            <w:proofErr w:type="spellStart"/>
            <w:r w:rsidRPr="00341601">
              <w:t>vrf</w:t>
            </w:r>
            <w:proofErr w:type="spellEnd"/>
            <w:r w:rsidRPr="00341601">
              <w:t xml:space="preserve"> interfaces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D365C" w14:textId="77777777" w:rsidR="00341601" w:rsidRPr="00341601" w:rsidRDefault="00341601" w:rsidP="00341601">
            <w:pPr>
              <w:rPr>
                <w:lang w:val="de-AT"/>
              </w:rPr>
            </w:pPr>
            <w:r w:rsidRPr="00341601">
              <w:rPr>
                <w:lang w:val="de-AT"/>
              </w:rPr>
              <w:t>Listet alle VRF-gebundenen Interfaces je Router</w:t>
            </w:r>
          </w:p>
        </w:tc>
      </w:tr>
      <w:tr w:rsidR="00341601" w:rsidRPr="00341601" w14:paraId="5B0186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87A3C" w14:textId="77777777" w:rsidR="00341601" w:rsidRPr="00341601" w:rsidRDefault="00341601" w:rsidP="00341601">
            <w:r w:rsidRPr="00341601">
              <w:t xml:space="preserve">show </w:t>
            </w:r>
            <w:proofErr w:type="spellStart"/>
            <w:r w:rsidRPr="00341601">
              <w:t>ip</w:t>
            </w:r>
            <w:proofErr w:type="spellEnd"/>
            <w:r w:rsidRPr="00341601">
              <w:t xml:space="preserve"> route </w:t>
            </w:r>
            <w:proofErr w:type="spellStart"/>
            <w:r w:rsidRPr="00341601">
              <w:t>vrf</w:t>
            </w:r>
            <w:proofErr w:type="spellEnd"/>
            <w:r w:rsidRPr="00341601">
              <w:t xml:space="preserve"> ISP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62836" w14:textId="77777777" w:rsidR="00341601" w:rsidRPr="00341601" w:rsidRDefault="00341601" w:rsidP="00341601">
            <w:pPr>
              <w:rPr>
                <w:lang w:val="de-AT"/>
              </w:rPr>
            </w:pPr>
            <w:r w:rsidRPr="00341601">
              <w:rPr>
                <w:lang w:val="de-AT"/>
              </w:rPr>
              <w:t>VRF-Routing-Tabelle – prüft Erreichbarkeit der Kundennetze</w:t>
            </w:r>
          </w:p>
        </w:tc>
      </w:tr>
      <w:tr w:rsidR="00341601" w:rsidRPr="00341601" w14:paraId="12CCE5C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BB8EE" w14:textId="77777777" w:rsidR="00341601" w:rsidRPr="00341601" w:rsidRDefault="00341601" w:rsidP="00341601">
            <w:r w:rsidRPr="00341601">
              <w:t xml:space="preserve">ping </w:t>
            </w:r>
            <w:proofErr w:type="spellStart"/>
            <w:r w:rsidRPr="00341601">
              <w:t>vrf</w:t>
            </w:r>
            <w:proofErr w:type="spellEnd"/>
            <w:r w:rsidRPr="00341601">
              <w:t xml:space="preserve"> ISP [Peer-IP]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26FEE" w14:textId="77777777" w:rsidR="00341601" w:rsidRPr="00341601" w:rsidRDefault="00341601" w:rsidP="00341601">
            <w:pPr>
              <w:rPr>
                <w:lang w:val="de-AT"/>
              </w:rPr>
            </w:pPr>
            <w:r w:rsidRPr="00341601">
              <w:rPr>
                <w:lang w:val="de-AT"/>
              </w:rPr>
              <w:t>End-</w:t>
            </w:r>
            <w:proofErr w:type="spellStart"/>
            <w:r w:rsidRPr="00341601">
              <w:rPr>
                <w:lang w:val="de-AT"/>
              </w:rPr>
              <w:t>to</w:t>
            </w:r>
            <w:proofErr w:type="spellEnd"/>
            <w:r w:rsidRPr="00341601">
              <w:rPr>
                <w:lang w:val="de-AT"/>
              </w:rPr>
              <w:t>-End-</w:t>
            </w:r>
            <w:proofErr w:type="spellStart"/>
            <w:r w:rsidRPr="00341601">
              <w:rPr>
                <w:lang w:val="de-AT"/>
              </w:rPr>
              <w:t>Konnektivitätstest</w:t>
            </w:r>
            <w:proofErr w:type="spellEnd"/>
            <w:r w:rsidRPr="00341601">
              <w:rPr>
                <w:lang w:val="de-AT"/>
              </w:rPr>
              <w:t xml:space="preserve"> innerhalb der VRF</w:t>
            </w:r>
          </w:p>
        </w:tc>
      </w:tr>
      <w:tr w:rsidR="00341601" w:rsidRPr="00341601" w14:paraId="49610F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73DAF" w14:textId="77777777" w:rsidR="00341601" w:rsidRPr="00341601" w:rsidRDefault="00341601" w:rsidP="00341601">
            <w:r w:rsidRPr="00341601">
              <w:t xml:space="preserve">show </w:t>
            </w:r>
            <w:proofErr w:type="spellStart"/>
            <w:r w:rsidRPr="00341601">
              <w:t>mpls</w:t>
            </w:r>
            <w:proofErr w:type="spellEnd"/>
            <w:r w:rsidRPr="00341601">
              <w:t xml:space="preserve"> </w:t>
            </w:r>
            <w:proofErr w:type="gramStart"/>
            <w:r w:rsidRPr="00341601">
              <w:t>forwarding-table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6463B" w14:textId="77777777" w:rsidR="00341601" w:rsidRPr="00341601" w:rsidRDefault="00341601" w:rsidP="00341601">
            <w:pPr>
              <w:rPr>
                <w:lang w:val="de-AT"/>
              </w:rPr>
            </w:pPr>
            <w:r w:rsidRPr="00341601">
              <w:rPr>
                <w:lang w:val="de-AT"/>
              </w:rPr>
              <w:t>Verifiziert Label-</w:t>
            </w:r>
            <w:proofErr w:type="spellStart"/>
            <w:r w:rsidRPr="00341601">
              <w:rPr>
                <w:lang w:val="de-AT"/>
              </w:rPr>
              <w:t>Switching</w:t>
            </w:r>
            <w:proofErr w:type="spellEnd"/>
            <w:r w:rsidRPr="00341601">
              <w:rPr>
                <w:lang w:val="de-AT"/>
              </w:rPr>
              <w:t>-Einträge im MPLS-Datenpfad</w:t>
            </w:r>
          </w:p>
        </w:tc>
      </w:tr>
    </w:tbl>
    <w:p w14:paraId="33CA74C7" w14:textId="77777777" w:rsidR="00341601" w:rsidRDefault="00341601" w:rsidP="00197A1D">
      <w:pPr>
        <w:rPr>
          <w:lang w:val="de-DE"/>
        </w:rPr>
      </w:pPr>
    </w:p>
    <w:p w14:paraId="1BE484DE" w14:textId="17CDEDAE" w:rsidR="000D4591" w:rsidRPr="00980F27" w:rsidRDefault="00980F27" w:rsidP="00980F27">
      <w:pPr>
        <w:pStyle w:val="berschrift2"/>
        <w:rPr>
          <w:lang w:val="de-AT"/>
        </w:rPr>
      </w:pPr>
      <w:r>
        <w:rPr>
          <w:lang w:val="de-AT"/>
        </w:rPr>
        <w:t>8</w:t>
      </w:r>
      <w:r w:rsidR="000D4591" w:rsidRPr="000D4591">
        <w:rPr>
          <w:lang w:val="de-AT"/>
        </w:rPr>
        <w:t>. Netzwerk-Monitoring</w:t>
      </w:r>
    </w:p>
    <w:p w14:paraId="6A0969D7" w14:textId="23D72EBE" w:rsidR="00980F27" w:rsidRPr="000D4591" w:rsidRDefault="00A200B9" w:rsidP="00A200B9">
      <w:pPr>
        <w:pStyle w:val="berschrift3"/>
        <w:rPr>
          <w:lang w:val="de-AT"/>
        </w:rPr>
      </w:pPr>
      <w:r>
        <w:rPr>
          <w:lang w:val="de-AT"/>
        </w:rPr>
        <w:t xml:space="preserve">8.1 </w:t>
      </w:r>
      <w:proofErr w:type="spellStart"/>
      <w:r w:rsidR="00980F27">
        <w:rPr>
          <w:lang w:val="de-AT"/>
        </w:rPr>
        <w:t>Observium</w:t>
      </w:r>
      <w:proofErr w:type="spellEnd"/>
    </w:p>
    <w:p w14:paraId="28C9E95B" w14:textId="065C82D7" w:rsidR="000D4591" w:rsidRPr="000D4591" w:rsidRDefault="000D4591" w:rsidP="000D4591">
      <w:pPr>
        <w:rPr>
          <w:lang w:val="de-AT"/>
        </w:rPr>
      </w:pPr>
      <w:r w:rsidRPr="000D4591">
        <w:rPr>
          <w:lang w:val="de-AT"/>
        </w:rPr>
        <w:t xml:space="preserve">Zur Überwachung der gesamten SZB/STM-Infrastruktur ist ein dedizierter Monitoring-Server direkt an SZB-R-1 angebunden (GigabitEthernet0/1, 10.13.13.1/24, Server: 10.13.13.13). Das Interface wird über OSPF ins </w:t>
      </w:r>
      <w:proofErr w:type="spellStart"/>
      <w:r w:rsidRPr="000D4591">
        <w:rPr>
          <w:lang w:val="de-AT"/>
        </w:rPr>
        <w:t>Underlay</w:t>
      </w:r>
      <w:proofErr w:type="spellEnd"/>
      <w:r w:rsidRPr="000D4591">
        <w:rPr>
          <w:lang w:val="de-AT"/>
        </w:rPr>
        <w:t xml:space="preserve"> eingebracht und ist damit von allen Routern der Region erreichbar.</w:t>
      </w:r>
    </w:p>
    <w:p w14:paraId="6509FE14" w14:textId="77777777" w:rsidR="000D4591" w:rsidRPr="000D4591" w:rsidRDefault="000D4591" w:rsidP="000D4591">
      <w:pPr>
        <w:rPr>
          <w:lang w:val="de-AT"/>
        </w:rPr>
      </w:pPr>
      <w:r w:rsidRPr="000D4591">
        <w:rPr>
          <w:lang w:val="de-AT"/>
        </w:rPr>
        <w:t>Als Monitoring-Lösung kommt </w:t>
      </w:r>
      <w:proofErr w:type="spellStart"/>
      <w:r w:rsidRPr="000D4591">
        <w:rPr>
          <w:bCs/>
          <w:lang w:val="de-AT"/>
        </w:rPr>
        <w:t>Observium</w:t>
      </w:r>
      <w:proofErr w:type="spellEnd"/>
      <w:r w:rsidRPr="000D4591">
        <w:rPr>
          <w:lang w:val="de-AT"/>
        </w:rPr>
        <w:t xml:space="preserve"> zum Einsatz – eine SNMP-basierte Network-Management-Plattform, die </w:t>
      </w:r>
      <w:proofErr w:type="spellStart"/>
      <w:r w:rsidRPr="000D4591">
        <w:rPr>
          <w:lang w:val="de-AT"/>
        </w:rPr>
        <w:t>Gerätemetriken</w:t>
      </w:r>
      <w:proofErr w:type="spellEnd"/>
      <w:r w:rsidRPr="000D4591">
        <w:rPr>
          <w:lang w:val="de-AT"/>
        </w:rPr>
        <w:t xml:space="preserve"> automatisch per Polling erfasst und grafisch aufbereitet. Alle SZB- und STM-Router sind mit einer einheitlichen Read-Only Community bigtopo-monitor-6-4 konfiguriert:</w:t>
      </w:r>
    </w:p>
    <w:p w14:paraId="06F040BA" w14:textId="77777777" w:rsidR="000D4591" w:rsidRPr="000D4591" w:rsidRDefault="000D4591" w:rsidP="00D3671F">
      <w:pPr>
        <w:spacing w:after="0"/>
        <w:rPr>
          <w:rFonts w:ascii="Cascadia Code" w:hAnsi="Cascadia Code" w:cs="Calibri"/>
        </w:rPr>
      </w:pPr>
      <w:proofErr w:type="spellStart"/>
      <w:r w:rsidRPr="000D4591">
        <w:rPr>
          <w:rFonts w:ascii="Cascadia Code" w:hAnsi="Cascadia Code" w:cs="Calibri"/>
        </w:rPr>
        <w:t>snmp</w:t>
      </w:r>
      <w:proofErr w:type="spellEnd"/>
      <w:r w:rsidRPr="000D4591">
        <w:rPr>
          <w:rFonts w:ascii="Cascadia Code" w:hAnsi="Cascadia Code" w:cs="Calibri"/>
        </w:rPr>
        <w:t>-server community bigtopo-monitor-6-4 RO</w:t>
      </w:r>
    </w:p>
    <w:p w14:paraId="49EFD42B" w14:textId="77777777" w:rsidR="000D4591" w:rsidRPr="000D4591" w:rsidRDefault="000D4591" w:rsidP="00D3671F">
      <w:pPr>
        <w:spacing w:after="0"/>
        <w:rPr>
          <w:rFonts w:ascii="Cascadia Code" w:hAnsi="Cascadia Code" w:cs="Calibri"/>
        </w:rPr>
      </w:pPr>
      <w:proofErr w:type="spellStart"/>
      <w:r w:rsidRPr="000D4591">
        <w:rPr>
          <w:rFonts w:ascii="Cascadia Code" w:hAnsi="Cascadia Code" w:cs="Calibri"/>
        </w:rPr>
        <w:t>snmp</w:t>
      </w:r>
      <w:proofErr w:type="spellEnd"/>
      <w:r w:rsidRPr="000D4591">
        <w:rPr>
          <w:rFonts w:ascii="Cascadia Code" w:hAnsi="Cascadia Code" w:cs="Calibri"/>
        </w:rPr>
        <w:t xml:space="preserve">-server location </w:t>
      </w:r>
      <w:proofErr w:type="spellStart"/>
      <w:r w:rsidRPr="000D4591">
        <w:rPr>
          <w:rFonts w:ascii="Cascadia Code" w:hAnsi="Cascadia Code" w:cs="Calibri"/>
        </w:rPr>
        <w:t>Backbone_Salzburg</w:t>
      </w:r>
      <w:proofErr w:type="spellEnd"/>
    </w:p>
    <w:p w14:paraId="10AB6318" w14:textId="77777777" w:rsidR="000D4591" w:rsidRPr="000D4591" w:rsidRDefault="000D4591" w:rsidP="000D4591">
      <w:pPr>
        <w:rPr>
          <w:rFonts w:ascii="Cascadia Code" w:hAnsi="Cascadia Code" w:cs="Calibri"/>
        </w:rPr>
      </w:pPr>
      <w:proofErr w:type="spellStart"/>
      <w:r w:rsidRPr="000D4591">
        <w:rPr>
          <w:rFonts w:ascii="Cascadia Code" w:hAnsi="Cascadia Code" w:cs="Calibri"/>
        </w:rPr>
        <w:t>snmp</w:t>
      </w:r>
      <w:proofErr w:type="spellEnd"/>
      <w:r w:rsidRPr="000D4591">
        <w:rPr>
          <w:rFonts w:ascii="Cascadia Code" w:hAnsi="Cascadia Code" w:cs="Calibri"/>
        </w:rPr>
        <w:t>-server contact MAR_DAN</w:t>
      </w:r>
    </w:p>
    <w:p w14:paraId="1A0551A9" w14:textId="77777777" w:rsidR="000D4591" w:rsidRPr="000D4591" w:rsidRDefault="000D4591" w:rsidP="000D4591">
      <w:pPr>
        <w:rPr>
          <w:lang w:val="de-AT"/>
        </w:rPr>
      </w:pPr>
      <w:proofErr w:type="spellStart"/>
      <w:r w:rsidRPr="000D4591">
        <w:rPr>
          <w:lang w:val="de-AT"/>
        </w:rPr>
        <w:t>Observium</w:t>
      </w:r>
      <w:proofErr w:type="spellEnd"/>
      <w:r w:rsidRPr="000D4591">
        <w:rPr>
          <w:lang w:val="de-AT"/>
        </w:rPr>
        <w:t xml:space="preserve"> erfasst dabei unter anderem Interface-Traffic, CPU- und Speicherauslastung, OSPF-</w:t>
      </w:r>
      <w:proofErr w:type="spellStart"/>
      <w:r w:rsidRPr="000D4591">
        <w:rPr>
          <w:lang w:val="de-AT"/>
        </w:rPr>
        <w:t>Adjacency</w:t>
      </w:r>
      <w:proofErr w:type="spellEnd"/>
      <w:r w:rsidRPr="000D4591">
        <w:rPr>
          <w:lang w:val="de-AT"/>
        </w:rPr>
        <w:t>-Status sowie BGP-Session-Zustände. Die zentrale Anbindung über SZB-R-1 als Gateway ist dabei bewusst gewählt – da SZB-R-1 als P-Router mit Konnektivität zu allen STM-POPs über das gemeinsame OSPF-</w:t>
      </w:r>
      <w:proofErr w:type="spellStart"/>
      <w:r w:rsidRPr="000D4591">
        <w:rPr>
          <w:lang w:val="de-AT"/>
        </w:rPr>
        <w:t>Underlay</w:t>
      </w:r>
      <w:proofErr w:type="spellEnd"/>
      <w:r w:rsidRPr="000D4591">
        <w:rPr>
          <w:lang w:val="de-AT"/>
        </w:rPr>
        <w:t xml:space="preserve"> verfügt, ist der Monitoring-Server ohne zusätzliche statische Routen aus dem gesamten AS erreichbar.</w:t>
      </w:r>
    </w:p>
    <w:p w14:paraId="1652F226" w14:textId="7846F33D" w:rsidR="00704DCB" w:rsidRPr="00704DCB" w:rsidRDefault="00980F27" w:rsidP="00704DCB">
      <w:pPr>
        <w:pStyle w:val="berschrift2"/>
      </w:pPr>
      <w:r w:rsidRPr="00A200B9">
        <w:lastRenderedPageBreak/>
        <w:t>9</w:t>
      </w:r>
      <w:r w:rsidR="00704DCB" w:rsidRPr="00704DCB">
        <w:t>. Lessons Learned</w:t>
      </w:r>
    </w:p>
    <w:p w14:paraId="3B91BC32" w14:textId="77777777" w:rsidR="00A200B9" w:rsidRPr="00A200B9" w:rsidRDefault="00A200B9" w:rsidP="00A200B9">
      <w:pPr>
        <w:rPr>
          <w:lang w:val="de-AT"/>
        </w:rPr>
      </w:pPr>
      <w:r w:rsidRPr="00A200B9">
        <w:rPr>
          <w:b/>
          <w:bCs/>
          <w:lang w:val="de-AT"/>
        </w:rPr>
        <w:t xml:space="preserve">Route </w:t>
      </w:r>
      <w:proofErr w:type="spellStart"/>
      <w:r w:rsidRPr="00A200B9">
        <w:rPr>
          <w:b/>
          <w:bCs/>
          <w:lang w:val="de-AT"/>
        </w:rPr>
        <w:t>Reflection</w:t>
      </w:r>
      <w:proofErr w:type="spellEnd"/>
      <w:r w:rsidRPr="00A200B9">
        <w:rPr>
          <w:b/>
          <w:bCs/>
          <w:lang w:val="de-AT"/>
        </w:rPr>
        <w:t xml:space="preserve"> skaliert.</w:t>
      </w:r>
      <w:r w:rsidRPr="00A200B9">
        <w:rPr>
          <w:lang w:val="de-AT"/>
        </w:rPr>
        <w:t xml:space="preserve"> Ein vollständiges </w:t>
      </w:r>
      <w:proofErr w:type="spellStart"/>
      <w:r w:rsidRPr="00A200B9">
        <w:rPr>
          <w:lang w:val="de-AT"/>
        </w:rPr>
        <w:t>iBGP</w:t>
      </w:r>
      <w:proofErr w:type="spellEnd"/>
      <w:r w:rsidRPr="00A200B9">
        <w:rPr>
          <w:lang w:val="de-AT"/>
        </w:rPr>
        <w:t xml:space="preserve">-Mesh hätte 15 Sessions erfordert – zwei redundante Route </w:t>
      </w:r>
      <w:proofErr w:type="spellStart"/>
      <w:r w:rsidRPr="00A200B9">
        <w:rPr>
          <w:lang w:val="de-AT"/>
        </w:rPr>
        <w:t>Reflectors</w:t>
      </w:r>
      <w:proofErr w:type="spellEnd"/>
      <w:r w:rsidRPr="00A200B9">
        <w:rPr>
          <w:lang w:val="de-AT"/>
        </w:rPr>
        <w:t xml:space="preserve"> reduzieren das auf je 5 pro Client. In produktiven ISP-Netzen ist dieses Muster nahezu universell.</w:t>
      </w:r>
    </w:p>
    <w:p w14:paraId="60EDAFFD" w14:textId="77777777" w:rsidR="00A200B9" w:rsidRPr="00A200B9" w:rsidRDefault="00A200B9" w:rsidP="00A200B9">
      <w:pPr>
        <w:rPr>
          <w:lang w:val="de-AT"/>
        </w:rPr>
      </w:pPr>
      <w:r w:rsidRPr="00A200B9">
        <w:rPr>
          <w:b/>
          <w:bCs/>
          <w:lang w:val="de-AT"/>
        </w:rPr>
        <w:t>Peer Templates zahlen sich aus.</w:t>
      </w:r>
      <w:r w:rsidRPr="00A200B9">
        <w:rPr>
          <w:lang w:val="de-AT"/>
        </w:rPr>
        <w:t> peer-session und peer-</w:t>
      </w:r>
      <w:proofErr w:type="spellStart"/>
      <w:r w:rsidRPr="00A200B9">
        <w:rPr>
          <w:lang w:val="de-AT"/>
        </w:rPr>
        <w:t>policy</w:t>
      </w:r>
      <w:proofErr w:type="spellEnd"/>
      <w:r w:rsidRPr="00A200B9">
        <w:rPr>
          <w:lang w:val="de-AT"/>
        </w:rPr>
        <w:t xml:space="preserve"> Templates verhindern Inkonsistenzen und machen BGP-Konfigurationen bei wachsender </w:t>
      </w:r>
      <w:proofErr w:type="spellStart"/>
      <w:r w:rsidRPr="00A200B9">
        <w:rPr>
          <w:lang w:val="de-AT"/>
        </w:rPr>
        <w:t>Routeranzahl</w:t>
      </w:r>
      <w:proofErr w:type="spellEnd"/>
      <w:r w:rsidRPr="00A200B9">
        <w:rPr>
          <w:lang w:val="de-AT"/>
        </w:rPr>
        <w:t xml:space="preserve"> erst wartbar.</w:t>
      </w:r>
    </w:p>
    <w:p w14:paraId="19857758" w14:textId="77777777" w:rsidR="00A200B9" w:rsidRPr="00A200B9" w:rsidRDefault="00A200B9" w:rsidP="00A200B9">
      <w:pPr>
        <w:rPr>
          <w:lang w:val="de-AT"/>
        </w:rPr>
      </w:pPr>
      <w:r w:rsidRPr="00A200B9">
        <w:rPr>
          <w:b/>
          <w:bCs/>
          <w:lang w:val="de-AT"/>
        </w:rPr>
        <w:t>Heterogene Hardware, pragmatische Lösungen.</w:t>
      </w:r>
      <w:r w:rsidRPr="00A200B9">
        <w:rPr>
          <w:lang w:val="de-AT"/>
        </w:rPr>
        <w:t> Nicht jede Plattform trägt denselben Feature-Set. GRE-Tunneling als PE-Workaround ist dabei kein Notbehelf, sondern ein in realen Netzen etabliertes Mittel.</w:t>
      </w:r>
    </w:p>
    <w:p w14:paraId="30403D2B" w14:textId="77777777" w:rsidR="00A200B9" w:rsidRPr="00A200B9" w:rsidRDefault="00A200B9" w:rsidP="00A200B9">
      <w:pPr>
        <w:rPr>
          <w:lang w:val="de-AT"/>
        </w:rPr>
      </w:pPr>
      <w:r w:rsidRPr="00A200B9">
        <w:rPr>
          <w:b/>
          <w:bCs/>
          <w:lang w:val="de-AT"/>
        </w:rPr>
        <w:t>Eine OSPF-Domain, kein Overhead.</w:t>
      </w:r>
      <w:r w:rsidRPr="00A200B9">
        <w:rPr>
          <w:lang w:val="de-AT"/>
        </w:rPr>
        <w:t> Die Integration von SZB und STM in eine gemeinsame Area hat Redistribution vermieden und die Fehlersuche deutlich vereinfacht.</w:t>
      </w:r>
    </w:p>
    <w:p w14:paraId="2B775810" w14:textId="4A2E4680" w:rsidR="00A200B9" w:rsidRPr="00A200B9" w:rsidRDefault="00A200B9" w:rsidP="00A200B9">
      <w:pPr>
        <w:rPr>
          <w:lang w:val="de-AT"/>
        </w:rPr>
      </w:pPr>
      <w:r w:rsidRPr="00A200B9">
        <w:rPr>
          <w:b/>
          <w:bCs/>
          <w:lang w:val="de-AT"/>
        </w:rPr>
        <w:t>Monitoring gehört zur Infrastruktur.</w:t>
      </w:r>
      <w:r w:rsidRPr="00A200B9">
        <w:rPr>
          <w:lang w:val="de-AT"/>
        </w:rPr>
        <w:t xml:space="preserve"> Eine SNMP-Community auf allen Geräten und ein zentraler </w:t>
      </w:r>
      <w:proofErr w:type="spellStart"/>
      <w:r w:rsidRPr="00A200B9">
        <w:rPr>
          <w:lang w:val="de-AT"/>
        </w:rPr>
        <w:t>Observium</w:t>
      </w:r>
      <w:proofErr w:type="spellEnd"/>
      <w:r w:rsidRPr="00A200B9">
        <w:rPr>
          <w:lang w:val="de-AT"/>
        </w:rPr>
        <w:t xml:space="preserve">-Server, der über das bestehende </w:t>
      </w:r>
      <w:proofErr w:type="spellStart"/>
      <w:r w:rsidRPr="00A200B9">
        <w:rPr>
          <w:lang w:val="de-AT"/>
        </w:rPr>
        <w:t>Underlay</w:t>
      </w:r>
      <w:proofErr w:type="spellEnd"/>
      <w:r w:rsidRPr="00A200B9">
        <w:rPr>
          <w:lang w:val="de-AT"/>
        </w:rPr>
        <w:t xml:space="preserve"> erreichbar ist, haben den Monitoring-Aufwand auf ein Minimum reduziert. We</w:t>
      </w:r>
      <w:r w:rsidR="00C52C7B">
        <w:rPr>
          <w:lang w:val="de-AT"/>
        </w:rPr>
        <w:t>nn man</w:t>
      </w:r>
      <w:r w:rsidRPr="00A200B9">
        <w:rPr>
          <w:lang w:val="de-AT"/>
        </w:rPr>
        <w:t xml:space="preserve"> Monitoring von Anfang an </w:t>
      </w:r>
      <w:r w:rsidR="00C52C7B">
        <w:rPr>
          <w:lang w:val="de-AT"/>
        </w:rPr>
        <w:t>implementiert</w:t>
      </w:r>
      <w:r w:rsidRPr="00A200B9">
        <w:rPr>
          <w:lang w:val="de-AT"/>
        </w:rPr>
        <w:t xml:space="preserve"> statt nachträglich ergänzt, </w:t>
      </w:r>
      <w:r w:rsidR="00C52C7B">
        <w:rPr>
          <w:lang w:val="de-AT"/>
        </w:rPr>
        <w:t xml:space="preserve">kann </w:t>
      </w:r>
      <w:r w:rsidRPr="00A200B9">
        <w:rPr>
          <w:lang w:val="de-AT"/>
        </w:rPr>
        <w:t>bei Fehlersuche erheblich Zeit</w:t>
      </w:r>
      <w:r w:rsidR="00C52C7B">
        <w:rPr>
          <w:lang w:val="de-AT"/>
        </w:rPr>
        <w:t xml:space="preserve"> sparen</w:t>
      </w:r>
      <w:r w:rsidRPr="00A200B9">
        <w:rPr>
          <w:lang w:val="de-AT"/>
        </w:rPr>
        <w:t>.</w:t>
      </w:r>
    </w:p>
    <w:p w14:paraId="680DFC2B" w14:textId="77777777" w:rsidR="00704DCB" w:rsidRPr="00A200B9" w:rsidRDefault="00704DCB" w:rsidP="00197A1D">
      <w:pPr>
        <w:rPr>
          <w:lang w:val="de-AT"/>
        </w:rPr>
      </w:pPr>
    </w:p>
    <w:p w14:paraId="5D26438A" w14:textId="77777777" w:rsidR="00704DCB" w:rsidRDefault="00704DCB" w:rsidP="00197A1D">
      <w:pPr>
        <w:rPr>
          <w:lang w:val="de-DE"/>
        </w:rPr>
      </w:pPr>
    </w:p>
    <w:p w14:paraId="52A92893" w14:textId="77777777" w:rsidR="00704DCB" w:rsidRDefault="00704DCB" w:rsidP="00197A1D">
      <w:pPr>
        <w:rPr>
          <w:lang w:val="de-DE"/>
        </w:rPr>
      </w:pPr>
    </w:p>
    <w:p w14:paraId="44388FF0" w14:textId="77777777" w:rsidR="00704DCB" w:rsidRPr="00197A1D" w:rsidRDefault="00704DCB" w:rsidP="00197A1D">
      <w:pPr>
        <w:rPr>
          <w:lang w:val="de-DE"/>
        </w:rPr>
      </w:pPr>
    </w:p>
    <w:sectPr w:rsidR="00704DCB" w:rsidRPr="00197A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5627"/>
    <w:multiLevelType w:val="multilevel"/>
    <w:tmpl w:val="A33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C11228"/>
    <w:multiLevelType w:val="multilevel"/>
    <w:tmpl w:val="538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0827714">
    <w:abstractNumId w:val="1"/>
  </w:num>
  <w:num w:numId="2" w16cid:durableId="124329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1D"/>
    <w:rsid w:val="000D4591"/>
    <w:rsid w:val="00193F1B"/>
    <w:rsid w:val="00197A1D"/>
    <w:rsid w:val="001F105B"/>
    <w:rsid w:val="002D46D4"/>
    <w:rsid w:val="00341601"/>
    <w:rsid w:val="003A5893"/>
    <w:rsid w:val="003E2855"/>
    <w:rsid w:val="00704DCB"/>
    <w:rsid w:val="00980F27"/>
    <w:rsid w:val="00A200B9"/>
    <w:rsid w:val="00B943D1"/>
    <w:rsid w:val="00C52C7B"/>
    <w:rsid w:val="00D3671F"/>
    <w:rsid w:val="00E2796C"/>
    <w:rsid w:val="00FC1056"/>
    <w:rsid w:val="00FD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610D5"/>
  <w15:chartTrackingRefBased/>
  <w15:docId w15:val="{0AE89934-5F0A-4D40-A078-D707289FB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7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7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97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7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7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7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7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7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7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7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97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97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7A1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7A1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7A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7A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7A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7A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7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7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7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7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7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7A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7A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7A1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7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7A1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7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1623</Words>
  <Characters>9253</Characters>
  <Application>Microsoft Office Word</Application>
  <DocSecurity>0</DocSecurity>
  <Lines>77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 Tamara</dc:creator>
  <cp:keywords/>
  <dc:description/>
  <cp:lastModifiedBy>Marl Tamara</cp:lastModifiedBy>
  <cp:revision>7</cp:revision>
  <dcterms:created xsi:type="dcterms:W3CDTF">2026-04-16T06:15:00Z</dcterms:created>
  <dcterms:modified xsi:type="dcterms:W3CDTF">2026-04-16T07:03:00Z</dcterms:modified>
</cp:coreProperties>
</file>