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2035 Launch: Video Script (Final)</w:t>
      </w:r>
    </w:p>
    <w:p>
      <w:pPr>
        <w:spacing w:after="40"/>
      </w:pPr>
      <w:r>
        <w:rPr>
          <w:rFonts w:ascii="Calibri" w:cs="Calibri" w:eastAsia="Microsoft YaHei" w:hAnsi="Calibri"/>
          <w:color w:val="666666"/>
          <w:sz w:val="20"/>
          <w:szCs w:val="20"/>
        </w:rPr>
        <w:t xml:space="preserve">约 748 个英文单词，按每分钟约 150 词念，约 5 分钟。四个人读，每段标题右边写着谁读。</w:t>
      </w:r>
    </w:p>
    <w:p>
      <w:pPr>
        <w:spacing w:after="40"/>
      </w:pPr>
      <w:r>
        <w:rPr>
          <w:rFonts w:ascii="Calibri" w:cs="Calibri" w:eastAsia="Microsoft YaHei" w:hAnsi="Calibri"/>
          <w:color w:val="666666"/>
          <w:sz w:val="20"/>
          <w:szCs w:val="20"/>
        </w:rPr>
        <w:t xml:space="preserve">新增的局限：S5e 讲预测的局限，S6g 讲方案的局限，用黄色标出。</w:t>
      </w:r>
    </w:p>
    <w:p>
      <w:pPr>
        <w:pBdr>
          <w:bottom w:val="single" w:color="BBBBBB" w:sz="6" w:space="8"/>
        </w:pBdr>
        <w:spacing w:after="240"/>
      </w:pPr>
      <w:r>
        <w:rPr>
          <w:rFonts w:ascii="Calibri" w:cs="Calibri" w:eastAsia="Microsoft YaHei" w:hAnsi="Calibri"/>
          <w:color w:val="666666"/>
          <w:sz w:val="20"/>
          <w:szCs w:val="20"/>
        </w:rPr>
        <w:t xml:space="preserve">超时的话：先把 S5c 换成下面给的短版，再删掉 S6g 里 "Our calendar predicts…" 那一句。</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100"/>
        <w:gridCol w:w="1200"/>
      </w:tblGrid>
      <w:tr>
        <w:tc>
          <w:tcPr>
            <w:tcW w:type="dxa" w:w="11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读者</w:t>
            </w:r>
          </w:p>
        </w:tc>
        <w:tc>
          <w:tcPr>
            <w:tcW w:type="dxa" w:w="23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段落</w:t>
            </w:r>
          </w:p>
        </w:tc>
        <w:tc>
          <w:tcPr>
            <w:tcW w:type="dxa" w:w="41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内容</w:t>
            </w:r>
          </w:p>
        </w:tc>
        <w:tc>
          <w:tcPr>
            <w:tcW w:type="dxa" w:w="12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词数 / 时长</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1</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S1–S3，S7</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开场、空间天气、威胁，最后的建议</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207 / 约 1:23</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2</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S4–S5c</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利害，手动测量和推导方程（最好是录屏里量黑子的那位）</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183 / 约 1:13</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3</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S5d–S6c</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蝴蝶图、预测，粒子防御的第一、二层</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184 / 约 1:14</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4</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S6d–S6g</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被动屏蔽、阻力、成本、方案的局限</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174 / 约 1:10</w:t>
            </w:r>
          </w:p>
        </w:tc>
      </w:tr>
    </w:tbl>
    <w:p>
      <w:pPr>
        <w:spacing w:after="120" w:before="120"/>
      </w:pPr>
      <w:r>
        <w:rPr>
          <w:rFonts w:ascii="Calibri" w:cs="Calibri" w:eastAsia="Microsoft YaHei" w:hAnsi="Calibri"/>
          <w:color w:val="666666"/>
          <w:sz w:val="20"/>
          <w:szCs w:val="20"/>
        </w:rPr>
        <w:t xml:space="preserve">全片顺序：读者 1（S1–S3）→ 读者 2（S4–S5c）→ 读者 3（S5d–S6c）→ 读者 4（S6d–S6g）→ 读者 1（S7）</w:t>
      </w:r>
    </w:p>
    <w:p>
      <w:pPr>
        <w:pStyle w:val="Heading2"/>
        <w:keepNext/>
        <w:spacing w:after="100" w:before="280"/>
      </w:pPr>
      <w:r>
        <w:rPr>
          <w:rFonts w:ascii="Calibri" w:cs="Calibri" w:eastAsia="Microsoft YaHei" w:hAnsi="Calibri"/>
          <w:b/>
          <w:bCs/>
          <w:sz w:val="26"/>
          <w:szCs w:val="26"/>
        </w:rPr>
        <w:t xml:space="preserve">S1  开场</w:t>
      </w:r>
      <w:r>
        <w:rPr>
          <w:rFonts w:ascii="Calibri" w:cs="Calibri" w:eastAsia="Microsoft YaHei" w:hAnsi="Calibri"/>
          <w:color w:val="666666"/>
          <w:sz w:val="22"/>
          <w:szCs w:val="22"/>
        </w:rPr>
        <w:t xml:space="preserve">    0:00–0:20</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Halloween 2003. One of the strongest solar proton storms ever measured swept past Earth, three thousand times NOAA's alert level. In 2022, a far weaker storm dragged 38 Starlink satellites out of orbit. ISECG will launch a hundred-billion-dollar satellite system in 2035, whatever the Sun is doing. We are its advisors.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SVS 3956 片段：2003 年 10 月 28–29 日 SOHO 相机被质子"雪花"盖满，叠字 "Halloween 2003: 3,000× NOAA's alert level" → Starlink 照片或纯色底，叠字 "February 2022: 38 Starlink satellites lost" → 真实 SDO 太阳全图慢慢放大。</w:t>
      </w:r>
    </w:p>
    <w:p>
      <w:pPr>
        <w:pStyle w:val="Heading2"/>
        <w:keepNext/>
        <w:spacing w:after="100" w:before="280"/>
      </w:pPr>
      <w:r>
        <w:rPr>
          <w:rFonts w:ascii="Calibri" w:cs="Calibri" w:eastAsia="Microsoft YaHei" w:hAnsi="Calibri"/>
          <w:b/>
          <w:bCs/>
          <w:sz w:val="26"/>
          <w:szCs w:val="26"/>
        </w:rPr>
        <w:t xml:space="preserve">S2  空间天气</w:t>
      </w:r>
      <w:r>
        <w:rPr>
          <w:rFonts w:ascii="Calibri" w:cs="Calibri" w:eastAsia="Microsoft YaHei" w:hAnsi="Calibri"/>
          <w:color w:val="666666"/>
          <w:sz w:val="22"/>
          <w:szCs w:val="22"/>
        </w:rPr>
        <w:t xml:space="preserve">    0:20–0:42</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Space weather starts at sunspots, knots of magnetic field whose number rises and falls every eleven years. Near the peak they fire flares. The X-rays reach us in eight minutes, and solar particles, mostly protons, arrive minutes to hours later. One to three days after that, clouds of plasma hit Earth's magnetic field.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sdo_daily_strip.png（我们的 SDO 图像）→ flares_vs_sunspots.png → SVS 14593 的 X8.7 耀斑 3 秒 → SOHO 质子"雪花" 2 秒 → SVS 20192 日冕物质抛射压缩磁层（标 "NASA animation"）。</w:t>
      </w:r>
    </w:p>
    <w:p>
      <w:pPr>
        <w:pStyle w:val="Heading2"/>
        <w:keepNext/>
        <w:spacing w:after="100" w:before="280"/>
      </w:pPr>
      <w:r>
        <w:rPr>
          <w:rFonts w:ascii="Calibri" w:cs="Calibri" w:eastAsia="Microsoft YaHei" w:hAnsi="Calibri"/>
          <w:b/>
          <w:bCs/>
          <w:sz w:val="26"/>
          <w:szCs w:val="26"/>
        </w:rPr>
        <w:t xml:space="preserve">S3  威胁：先讲粒子，再讲阻力</w:t>
      </w:r>
      <w:r>
        <w:rPr>
          <w:rFonts w:ascii="Calibri" w:cs="Calibri" w:eastAsia="Microsoft YaHei" w:hAnsi="Calibri"/>
          <w:color w:val="666666"/>
          <w:sz w:val="22"/>
          <w:szCs w:val="22"/>
        </w:rPr>
        <w:t xml:space="preserve">    0:42–1:07</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For a satellite, the particles are the first danger. One proton can flip a bit or lock up a chip, and over the years the dose wears out electronics and solar panels. The second danger is drag. In a maximum year the Sun swells the upper atmosphere. At 550 kilometres the air is fourteen times denser than at minimum, so satellites sink.</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SOHO 质子"雪花"静图放大（每个白点是一个打在相机上的质子）→ protons.png 左图 → drag_leo.png 左图。</w:t>
      </w:r>
    </w:p>
    <w:p>
      <w:pPr>
        <w:pStyle w:val="Heading2"/>
        <w:keepNext/>
        <w:spacing w:after="100" w:before="280"/>
      </w:pPr>
      <w:r>
        <w:rPr>
          <w:rFonts w:ascii="Calibri" w:cs="Calibri" w:eastAsia="Microsoft YaHei" w:hAnsi="Calibri"/>
          <w:b/>
          <w:bCs/>
          <w:sz w:val="26"/>
          <w:szCs w:val="26"/>
        </w:rPr>
        <w:t xml:space="preserve">S4  利害</w:t>
      </w:r>
      <w:r>
        <w:rPr>
          <w:rFonts w:ascii="Calibri" w:cs="Calibri" w:eastAsia="Microsoft YaHei" w:hAnsi="Calibri"/>
          <w:color w:val="666666"/>
          <w:sz w:val="22"/>
          <w:szCs w:val="22"/>
        </w:rPr>
        <w:t xml:space="preserve">    1:07–1:21</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Big storms can strike in any year, but they cluster around the peak and just after it. 2035 is the next peak. The system isn't built yet, so we have seven years to design for it.</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incidents_timeline.png 全图。</w:t>
      </w:r>
    </w:p>
    <w:p>
      <w:pPr>
        <w:pStyle w:val="Heading2"/>
        <w:keepNext/>
        <w:spacing w:after="100" w:before="280"/>
      </w:pPr>
      <w:r>
        <w:rPr>
          <w:rFonts w:ascii="Calibri" w:cs="Calibri" w:eastAsia="Microsoft YaHei" w:hAnsi="Calibri"/>
          <w:b/>
          <w:bCs/>
          <w:sz w:val="26"/>
          <w:szCs w:val="26"/>
        </w:rPr>
        <w:t xml:space="preserve">S5a  我们的研究：手动测量</w:t>
      </w:r>
      <w:r>
        <w:rPr>
          <w:rFonts w:ascii="Calibri" w:cs="Calibri" w:eastAsia="Microsoft YaHei" w:hAnsi="Calibri"/>
          <w:color w:val="666666"/>
          <w:sz w:val="22"/>
          <w:szCs w:val="22"/>
        </w:rPr>
        <w:t xml:space="preserve">    1:21–1:46</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We measured the Sun ourselves. On NASA SDO images, one per day, we found the edges of the disk, left at pixel 64 and right at 1983, giving its centre and radius. Then we read two sunspots at very different latitudes, with the exact time as a Julian Date. A program measured every image, and we checked it by hand, step by step.</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你们自己录的 GIMP 测量：肩后镜头 → 左边缘 x = 64 → 黑子 A (302, 553) → 第 6 天的图 → manual_steps.png。</w:t>
      </w:r>
    </w:p>
    <w:p>
      <w:pPr>
        <w:pStyle w:val="Heading2"/>
        <w:keepNext/>
        <w:spacing w:after="100" w:before="280"/>
      </w:pPr>
      <w:r>
        <w:rPr>
          <w:rFonts w:ascii="Calibri" w:cs="Calibri" w:eastAsia="Microsoft YaHei" w:hAnsi="Calibri"/>
          <w:b/>
          <w:bCs/>
          <w:sz w:val="26"/>
          <w:szCs w:val="26"/>
        </w:rPr>
        <w:t xml:space="preserve">S5b  三角函数和正弦拟合</w:t>
      </w:r>
      <w:r>
        <w:rPr>
          <w:rFonts w:ascii="Calibri" w:cs="Calibri" w:eastAsia="Microsoft YaHei" w:hAnsi="Calibri"/>
          <w:color w:val="666666"/>
          <w:sz w:val="22"/>
          <w:szCs w:val="22"/>
        </w:rPr>
        <w:t xml:space="preserve">    1:46–2:07</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Trigonometry turns pixels into angles. Latitude is arcsin of Y, and longitude is arcsin of X over cos latitude. Plotted against time, each spot's x position traces a sine wave. The fits give 26.1 days at 30 degrees north and 25.4 days at 8 degrees south, so the equator spins faster.</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你们录的表格：纬度、经度两列 → 周期 26.15 天和 25.42 天 → xy_sine_fit.png。</w:t>
      </w:r>
    </w:p>
    <w:p>
      <w:pPr>
        <w:pStyle w:val="Heading2"/>
        <w:keepNext/>
        <w:spacing w:after="100" w:before="280"/>
      </w:pPr>
      <w:r>
        <w:rPr>
          <w:rFonts w:ascii="Calibri" w:cs="Calibri" w:eastAsia="Microsoft YaHei" w:hAnsi="Calibri"/>
          <w:b/>
          <w:bCs/>
          <w:sz w:val="26"/>
          <w:szCs w:val="26"/>
        </w:rPr>
        <w:t xml:space="preserve">S5c  推导自转方程</w:t>
      </w:r>
      <w:r>
        <w:rPr>
          <w:rFonts w:ascii="Calibri" w:cs="Calibri" w:eastAsia="Microsoft YaHei" w:hAnsi="Calibri"/>
          <w:color w:val="666666"/>
          <w:sz w:val="22"/>
          <w:szCs w:val="22"/>
        </w:rPr>
        <w:t xml:space="preserve">    2:07–2:20</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Two spots give two equations, enough to solve omega equals A plus B sin squared latitude. Ours give 14.2 minus 1.6. Adding 21,566 groups from 150 years refines it to 14.54 minus 2.84.</w:t>
      </w:r>
    </w:p>
    <w:p>
      <w:pPr>
        <w:spacing w:after="60"/>
      </w:pPr>
      <w:r>
        <w:rPr>
          <w:rFonts w:ascii="Calibri" w:cs="Calibri" w:eastAsia="Microsoft YaHei" w:hAnsi="Calibri"/>
          <w:i w:val="false"/>
          <w:iCs w:val="false"/>
          <w:color w:val="666666"/>
          <w:sz w:val="19"/>
          <w:szCs w:val="19"/>
        </w:rPr>
        <w:t xml:space="preserve">短版（不讲两个黑子的推导）：</w:t>
      </w:r>
    </w:p>
    <w:p>
      <w:pPr>
        <w:spacing w:after="60"/>
      </w:pPr>
      <w:r>
        <w:rPr>
          <w:rFonts w:ascii="Calibri" w:cs="Calibri" w:eastAsia="Microsoft YaHei" w:hAnsi="Calibri"/>
          <w:i/>
          <w:iCs/>
          <w:color w:val="666666"/>
          <w:sz w:val="19"/>
          <w:szCs w:val="19"/>
        </w:rPr>
        <w:t xml:space="preserve">With 21,566 sunspot groups from 150 years of records, the rates fall on a straight line: omega equals 14.54 minus 2.84 sin squared latitude, in degrees per day.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表格里解两个方程，散点图出现趋势线 y = −1.6468x + 14.187 → rotation_vs_latitude.png 左图 → rotation_equation.png。</w:t>
      </w:r>
    </w:p>
    <w:p>
      <w:pPr>
        <w:pStyle w:val="Heading2"/>
        <w:keepNext/>
        <w:spacing w:after="100" w:before="280"/>
      </w:pPr>
      <w:r>
        <w:rPr>
          <w:rFonts w:ascii="Calibri" w:cs="Calibri" w:eastAsia="Microsoft YaHei" w:hAnsi="Calibri"/>
          <w:b/>
          <w:bCs/>
          <w:sz w:val="26"/>
          <w:szCs w:val="26"/>
        </w:rPr>
        <w:t xml:space="preserve">S5d  蝴蝶图</w:t>
      </w:r>
      <w:r>
        <w:rPr>
          <w:rFonts w:ascii="Calibri" w:cs="Calibri" w:eastAsia="Microsoft YaHei" w:hAnsi="Calibri"/>
          <w:color w:val="666666"/>
          <w:sz w:val="22"/>
          <w:szCs w:val="22"/>
        </w:rPr>
        <w:t xml:space="preserve">    2:20–2:34</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This uneven rotation winds up the magnetic field and drives the cycle. Our own butterfly diagram shows cycles starting in 2008.8 and 2020.0, 11.2 years apart, pointing to a peak in 2035 or 2036.</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differential_rotation_shear.png → butterfly_own.png（放大最上面那张）。</w:t>
      </w:r>
    </w:p>
    <w:p>
      <w:pPr>
        <w:pStyle w:val="Heading2"/>
        <w:keepNext/>
        <w:spacing w:after="100" w:before="280"/>
      </w:pPr>
      <w:r>
        <w:rPr>
          <w:rFonts w:ascii="Calibri" w:cs="Calibri" w:eastAsia="Microsoft YaHei" w:hAnsi="Calibri"/>
          <w:b/>
          <w:bCs/>
          <w:sz w:val="26"/>
          <w:szCs w:val="26"/>
        </w:rPr>
        <w:t xml:space="preserve">S5e  预测，以及预测的局限</w:t>
      </w:r>
      <w:r>
        <w:rPr>
          <w:rFonts w:ascii="Calibri" w:cs="Calibri" w:eastAsia="Microsoft YaHei" w:hAnsi="Calibri"/>
          <w:color w:val="666666"/>
          <w:sz w:val="22"/>
          <w:szCs w:val="22"/>
        </w:rPr>
        <w:t xml:space="preserve">    2:34–2:52</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Combining fifteen real past cycles into 210 possible futures puts the peak at 2035.4, plus or minus 1.2 years, with a sunspot number around 156. </w:t>
      </w:r>
      <w:r>
        <w:rPr>
          <w:rFonts w:ascii="Calibri" w:cs="Calibri" w:eastAsia="Microsoft YaHei" w:hAnsi="Calibri"/>
          <w:sz w:val="24"/>
          <w:szCs w:val="24"/>
          <w:highlight w:val="yellow"/>
          <w:highlightCs w:val="yellow"/>
        </w:rPr>
        <w:t xml:space="preserve">That's a range, not a promise: fifteen cycles is a small sample.</w:t>
      </w:r>
      <w:r>
        <w:rPr>
          <w:rFonts w:ascii="Calibri" w:cs="Calibri" w:eastAsia="Microsoft YaHei" w:hAnsi="Calibri"/>
          <w:sz w:val="24"/>
          <w:szCs w:val="24"/>
        </w:rPr>
        <w:t xml:space="preserve"> Still, the launch falls inside the storm season.</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forecast_v2_ensemble.png；讲到 "a range, not a promise" 时，圈出预测分布的宽度。</w:t>
      </w:r>
    </w:p>
    <w:p>
      <w:pPr>
        <w:pStyle w:val="Heading2"/>
        <w:keepNext/>
        <w:spacing w:after="100" w:before="280"/>
      </w:pPr>
      <w:r>
        <w:rPr>
          <w:rFonts w:ascii="Calibri" w:cs="Calibri" w:eastAsia="Microsoft YaHei" w:hAnsi="Calibri"/>
          <w:b/>
          <w:bCs/>
          <w:sz w:val="26"/>
          <w:szCs w:val="26"/>
        </w:rPr>
        <w:t xml:space="preserve">S6a  2035 年的太阳粒子</w:t>
      </w:r>
      <w:r>
        <w:rPr>
          <w:rFonts w:ascii="Calibri" w:cs="Calibri" w:eastAsia="Microsoft YaHei" w:hAnsi="Calibri"/>
          <w:color w:val="666666"/>
          <w:sz w:val="22"/>
          <w:szCs w:val="22"/>
        </w:rPr>
        <w:t xml:space="preserve">    2:52–3:02</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First, the particles. We expect about eleven proton events in 2035, one or two of them strong. A ten-year mission meets about eight strong ones.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中图（橙色带是 2035 年）。</w:t>
      </w:r>
    </w:p>
    <w:p>
      <w:pPr>
        <w:pStyle w:val="Heading2"/>
        <w:keepNext/>
        <w:spacing w:after="100" w:before="280"/>
      </w:pPr>
      <w:r>
        <w:rPr>
          <w:rFonts w:ascii="Calibri" w:cs="Calibri" w:eastAsia="Microsoft YaHei" w:hAnsi="Calibri"/>
          <w:b/>
          <w:bCs/>
          <w:sz w:val="26"/>
          <w:szCs w:val="26"/>
        </w:rPr>
        <w:t xml:space="preserve">S6b  ① 预警层</w:t>
      </w:r>
      <w:r>
        <w:rPr>
          <w:rFonts w:ascii="Calibri" w:cs="Calibri" w:eastAsia="Microsoft YaHei" w:hAnsi="Calibri"/>
          <w:color w:val="666666"/>
          <w:sz w:val="22"/>
          <w:szCs w:val="22"/>
        </w:rPr>
        <w:t xml:space="preserve">    3:02–3:21</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Our particle defence has three layers. One is warning. GOES proton alerts trigger our response automatically. For days of notice, our rotation law tracks the regions behind 85 percent of proton events. For the May 2024 superstorm region, it was right to within a day, five weeks ahead.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NOAA SWPC 的 GOES 质子通量页面截图 → Helioviewer 做的 2024 年 4 月底到 5 月中 SDO 动画（AR 13664 转过日面）→ region_calendar.png。</w:t>
      </w:r>
    </w:p>
    <w:p>
      <w:pPr>
        <w:pStyle w:val="Heading2"/>
        <w:keepNext/>
        <w:spacing w:after="100" w:before="280"/>
      </w:pPr>
      <w:r>
        <w:rPr>
          <w:rFonts w:ascii="Calibri" w:cs="Calibri" w:eastAsia="Microsoft YaHei" w:hAnsi="Calibri"/>
          <w:b/>
          <w:bCs/>
          <w:sz w:val="26"/>
          <w:szCs w:val="26"/>
        </w:rPr>
        <w:t xml:space="preserve">S6c  ② 辐射安全模式</w:t>
      </w:r>
      <w:r>
        <w:rPr>
          <w:rFonts w:ascii="Calibri" w:cs="Calibri" w:eastAsia="Microsoft YaHei" w:hAnsi="Calibri"/>
          <w:color w:val="666666"/>
          <w:sz w:val="22"/>
          <w:szCs w:val="22"/>
        </w:rPr>
        <w:t xml:space="preserve">    3:21–3:34</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Two is a radiation safe mode. The payload switches off and non-essential electronics sleep. The flight computer is our crew. It lives in its vault, with a hot spare and error-correcting memory.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response_playbook.png 的 Alert 那一行。</w:t>
      </w:r>
    </w:p>
    <w:p>
      <w:pPr>
        <w:pStyle w:val="Heading2"/>
        <w:keepNext/>
        <w:spacing w:after="100" w:before="280"/>
      </w:pPr>
      <w:r>
        <w:rPr>
          <w:rFonts w:ascii="Calibri" w:cs="Calibri" w:eastAsia="Microsoft YaHei" w:hAnsi="Calibri"/>
          <w:b/>
          <w:bCs/>
          <w:sz w:val="26"/>
          <w:szCs w:val="26"/>
        </w:rPr>
        <w:t xml:space="preserve">S6d  ③ 被动屏蔽</w:t>
      </w:r>
      <w:r>
        <w:rPr>
          <w:rFonts w:ascii="Calibri" w:cs="Calibri" w:eastAsia="Microsoft YaHei" w:hAnsi="Calibri"/>
          <w:color w:val="666666"/>
          <w:sz w:val="22"/>
          <w:szCs w:val="22"/>
        </w:rPr>
        <w:t xml:space="preserve">    3:34–4:01</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rPr>
        <w:t xml:space="preserve">Three is passive protection. At 53 degrees, Earth's magnetic field alone cuts the dose sixteen-fold. A sealed box wraps the computer, its power and its memory: 3.7 millimetres of aluminium lined with 7.5 millimetres of polyethylene. Its solar-particle dose stays fifty times below the chip limit, and it's a kilogram lighter than solid aluminium. Thicker walls barely help, so layer two handles the protons that still get through.</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shielding.png 中图（地球磁场挡掉多少）→ vault_diagram.png（保险箱剖面图：铝 3.7 mm、聚乙烯 7.5 mm），或实物道具：3–4 mm 铝板叠上约 8 mm 的聚乙烯砧板 → shielding.png 右图（星星是我们的保险箱）。</w:t>
      </w:r>
    </w:p>
    <w:p>
      <w:pPr>
        <w:pStyle w:val="Heading2"/>
        <w:keepNext/>
        <w:spacing w:after="100" w:before="280"/>
      </w:pPr>
      <w:r>
        <w:rPr>
          <w:rFonts w:ascii="Calibri" w:cs="Calibri" w:eastAsia="Microsoft YaHei" w:hAnsi="Calibri"/>
          <w:b/>
          <w:bCs/>
          <w:sz w:val="26"/>
          <w:szCs w:val="26"/>
        </w:rPr>
        <w:t xml:space="preserve">S6e  其次是阻力</w:t>
      </w:r>
      <w:r>
        <w:rPr>
          <w:rFonts w:ascii="Calibri" w:cs="Calibri" w:eastAsia="Microsoft YaHei" w:hAnsi="Calibri"/>
          <w:color w:val="666666"/>
          <w:sz w:val="22"/>
          <w:szCs w:val="22"/>
        </w:rPr>
        <w:t xml:space="preserve">    4:01–4:13</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rPr>
        <w:t xml:space="preserve">Second, drag. Coronagraphs warn us one to three days before a storm hits. We deploy at 300 kilometres, not 210, which gives weeks of margin instead of two or three days.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SOHO 日冕仪拍到的日冕物质抛射（SVS 3956 或 Helioviewer 的 LASCO C3）→ drag_leo.png 中图。</w:t>
      </w:r>
    </w:p>
    <w:p>
      <w:pPr>
        <w:pStyle w:val="Heading2"/>
        <w:keepNext/>
        <w:spacing w:after="100" w:before="280"/>
      </w:pPr>
      <w:r>
        <w:rPr>
          <w:rFonts w:ascii="Calibri" w:cs="Calibri" w:eastAsia="Microsoft YaHei" w:hAnsi="Calibri"/>
          <w:b/>
          <w:bCs/>
          <w:sz w:val="26"/>
          <w:szCs w:val="26"/>
        </w:rPr>
        <w:t xml:space="preserve">S6f  成本</w:t>
      </w:r>
      <w:r>
        <w:rPr>
          <w:rFonts w:ascii="Calibri" w:cs="Calibri" w:eastAsia="Microsoft YaHei" w:hAnsi="Calibri"/>
          <w:color w:val="666666"/>
          <w:sz w:val="22"/>
          <w:szCs w:val="22"/>
        </w:rPr>
        <w:t xml:space="preserve">    4:13–4:24</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rPr>
        <w:t xml:space="preserve">With spares in orbit and off-grid ground stations, all this adds twelve kilograms per satellite instead of 234, at six percent of the cost of full hardening.</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layered_protection.png 全表 → cost.png。</w:t>
      </w:r>
    </w:p>
    <w:p>
      <w:pPr>
        <w:pStyle w:val="Heading2"/>
        <w:keepNext/>
        <w:spacing w:after="100" w:before="280"/>
      </w:pPr>
      <w:r>
        <w:rPr>
          <w:rFonts w:ascii="Calibri" w:cs="Calibri" w:eastAsia="Microsoft YaHei" w:hAnsi="Calibri"/>
          <w:b/>
          <w:bCs/>
          <w:sz w:val="26"/>
          <w:szCs w:val="26"/>
        </w:rPr>
        <w:t xml:space="preserve">S6g  方案的局限</w:t>
      </w:r>
      <w:r>
        <w:rPr>
          <w:rFonts w:ascii="Calibri" w:cs="Calibri" w:eastAsia="Microsoft YaHei" w:hAnsi="Calibri"/>
          <w:color w:val="666666"/>
          <w:sz w:val="22"/>
          <w:szCs w:val="22"/>
        </w:rPr>
        <w:t xml:space="preserve">    4:24–4:44</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highlight w:val="yellow"/>
          <w:highlightCs w:val="yellow"/>
        </w:rPr>
        <w:t xml:space="preserve">Our design has limits too. We counted solar particles, not the radiation belts. Our calendar predicts when a region faces us, not whether it erupts. The box is untested, and our costs are estimates. Next, we would model the belts and test the box in a proton beam.</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白底文字卡，标题 Limitations：radiation belts not modelled / calendar: when, not whether / box untested / costs are estimates；最后一行 Next: radiation-belt model, proton-beam test。</w:t>
      </w:r>
    </w:p>
    <w:p>
      <w:pPr>
        <w:pStyle w:val="Heading2"/>
        <w:keepNext/>
        <w:spacing w:after="100" w:before="280"/>
      </w:pPr>
      <w:r>
        <w:rPr>
          <w:rFonts w:ascii="Calibri" w:cs="Calibri" w:eastAsia="Microsoft YaHei" w:hAnsi="Calibri"/>
          <w:b/>
          <w:bCs/>
          <w:sz w:val="26"/>
          <w:szCs w:val="26"/>
        </w:rPr>
        <w:t xml:space="preserve">S7  结尾和建议</w:t>
      </w:r>
      <w:r>
        <w:rPr>
          <w:rFonts w:ascii="Calibri" w:cs="Calibri" w:eastAsia="Microsoft YaHei" w:hAnsi="Calibri"/>
          <w:color w:val="666666"/>
          <w:sz w:val="22"/>
          <w:szCs w:val="22"/>
        </w:rPr>
        <w:t xml:space="preserve">    4:44–5:00</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Our recommendation: launch in 2035 with these layers built in. Warning, safe mode and shielding against particles first, altitude against drag second. Review the forecast as cycle 26 begins around 2030. 2035 will be stormy, but the system can be ready.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团队出镜；片尾白底字幕列出数据来源（NASA SDO、NOAA SWPC 和 NCEI、WDC-SILSO、GFZ Potsdam、D. Hathaway 的黑子群记录、NRLMSIS 2.1）和 GitHub 地址。</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2026-10-31T07:13:21.474Z</dcterms:created>
  <dcterms:modified xsi:type="dcterms:W3CDTF">2026-10-31T07:13:21.474Z</dcterms:modified>
</cp:coreProperties>
</file>

<file path=docProps/custom.xml><?xml version="1.0" encoding="utf-8"?>
<Properties xmlns="http://schemas.openxmlformats.org/officeDocument/2006/custom-properties" xmlns:vt="http://schemas.openxmlformats.org/officeDocument/2006/docPropsVTypes"/>
</file>