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004" w:rsidRDefault="00A36767" w:rsidP="001D500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2017</w:t>
      </w:r>
      <w:r w:rsidR="001D5004" w:rsidRPr="001D5004">
        <w:rPr>
          <w:rFonts w:hint="eastAsia"/>
          <w:b/>
          <w:sz w:val="36"/>
          <w:szCs w:val="36"/>
        </w:rPr>
        <w:t>ATR</w:t>
      </w:r>
      <w:r>
        <w:rPr>
          <w:rFonts w:hint="eastAsia"/>
          <w:b/>
          <w:sz w:val="36"/>
          <w:szCs w:val="36"/>
        </w:rPr>
        <w:t>新生软件培训计划</w:t>
      </w:r>
    </w:p>
    <w:p w:rsidR="009156DE" w:rsidRDefault="00595F1D" w:rsidP="009156DE">
      <w:pPr>
        <w:rPr>
          <w:b/>
          <w:sz w:val="28"/>
          <w:szCs w:val="28"/>
        </w:rPr>
      </w:pPr>
      <w:r w:rsidRPr="00595F1D">
        <w:rPr>
          <w:rFonts w:hint="eastAsia"/>
          <w:b/>
          <w:sz w:val="28"/>
          <w:szCs w:val="28"/>
        </w:rPr>
        <w:t>培训说明：</w:t>
      </w:r>
    </w:p>
    <w:p w:rsidR="009156DE" w:rsidRDefault="00595F1D" w:rsidP="009156DE">
      <w:pPr>
        <w:ind w:firstLineChars="200" w:firstLine="562"/>
        <w:rPr>
          <w:b/>
          <w:sz w:val="28"/>
          <w:szCs w:val="28"/>
        </w:rPr>
      </w:pPr>
      <w:r w:rsidRPr="00595F1D">
        <w:rPr>
          <w:rFonts w:hint="eastAsia"/>
          <w:b/>
          <w:sz w:val="28"/>
          <w:szCs w:val="28"/>
        </w:rPr>
        <w:t>此次软件培训主要旨在培养、提高新生的编程能力，以便将来更好的融入实验室的学术、工程的项目</w:t>
      </w:r>
      <w:r w:rsidR="009156DE">
        <w:rPr>
          <w:rFonts w:hint="eastAsia"/>
          <w:b/>
          <w:sz w:val="28"/>
          <w:szCs w:val="28"/>
        </w:rPr>
        <w:t>之中，</w:t>
      </w:r>
      <w:r w:rsidRPr="00595F1D">
        <w:rPr>
          <w:rFonts w:hint="eastAsia"/>
          <w:b/>
          <w:sz w:val="28"/>
          <w:szCs w:val="28"/>
        </w:rPr>
        <w:t>请新生们认真对待。</w:t>
      </w:r>
      <w:r>
        <w:rPr>
          <w:rFonts w:hint="eastAsia"/>
          <w:b/>
          <w:sz w:val="28"/>
          <w:szCs w:val="28"/>
        </w:rPr>
        <w:t>培训主要基于浙江大学数据结构课程设置，登陆</w:t>
      </w:r>
      <w:hyperlink r:id="rId9" w:history="1">
        <w:r w:rsidR="009156DE" w:rsidRPr="005E071D">
          <w:rPr>
            <w:rStyle w:val="a5"/>
            <w:b/>
            <w:sz w:val="28"/>
            <w:szCs w:val="28"/>
          </w:rPr>
          <w:t>http://www.icourse163.org/course/ZJU-93001</w:t>
        </w:r>
      </w:hyperlink>
      <w:r w:rsidR="009156DE">
        <w:rPr>
          <w:rFonts w:hint="eastAsia"/>
          <w:b/>
          <w:sz w:val="28"/>
          <w:szCs w:val="28"/>
        </w:rPr>
        <w:t>按照以下安排进行学习，图论内容为选修，请自行安排。</w:t>
      </w:r>
    </w:p>
    <w:p w:rsidR="009156DE" w:rsidRDefault="009156DE" w:rsidP="009156D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培训要求：</w:t>
      </w:r>
    </w:p>
    <w:p w:rsidR="00595F1D" w:rsidRPr="009156DE" w:rsidRDefault="009156DE" w:rsidP="009156DE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9156DE">
        <w:rPr>
          <w:rFonts w:hint="eastAsia"/>
          <w:b/>
          <w:sz w:val="28"/>
          <w:szCs w:val="28"/>
        </w:rPr>
        <w:t>每次培训前请完成相应课程的学习并完成课后编程作业。</w:t>
      </w:r>
    </w:p>
    <w:p w:rsidR="009156DE" w:rsidRDefault="009156DE" w:rsidP="009156DE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培训过程中需要逐步完成一项大作业，在培训完成后进行验收，详见培训计划后。</w:t>
      </w:r>
    </w:p>
    <w:p w:rsidR="009156DE" w:rsidRPr="009156DE" w:rsidRDefault="009156DE" w:rsidP="009156D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培训安排：</w:t>
      </w:r>
    </w:p>
    <w:p w:rsidR="001D5004" w:rsidRPr="00595F1D" w:rsidRDefault="00A36767" w:rsidP="00595F1D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rPr>
          <w:b/>
          <w:bCs/>
          <w:color w:val="000000"/>
          <w:sz w:val="28"/>
          <w:szCs w:val="28"/>
        </w:rPr>
      </w:pPr>
      <w:r w:rsidRPr="00595F1D">
        <w:rPr>
          <w:rFonts w:hint="eastAsia"/>
          <w:b/>
          <w:bCs/>
          <w:color w:val="000000"/>
          <w:sz w:val="28"/>
          <w:szCs w:val="28"/>
        </w:rPr>
        <w:t>数据结构及算法</w:t>
      </w:r>
    </w:p>
    <w:p w:rsidR="00595F1D" w:rsidRPr="00595F1D" w:rsidRDefault="00595F1D" w:rsidP="00595F1D">
      <w:pPr>
        <w:pStyle w:val="aa"/>
        <w:ind w:firstLine="360"/>
        <w:rPr>
          <w:sz w:val="21"/>
          <w:szCs w:val="21"/>
          <w:lang w:eastAsia="zh-Hans"/>
        </w:rPr>
      </w:pPr>
      <w:r w:rsidRPr="00595F1D">
        <w:rPr>
          <w:rStyle w:val="a9"/>
          <w:rFonts w:hint="eastAsia"/>
          <w:sz w:val="21"/>
          <w:szCs w:val="21"/>
          <w:lang w:eastAsia="zh-Hans"/>
        </w:rPr>
        <w:t>1.1 什么是数据结构</w:t>
      </w:r>
    </w:p>
    <w:p w:rsidR="00595F1D" w:rsidRPr="00595F1D" w:rsidRDefault="00595F1D" w:rsidP="00595F1D">
      <w:pPr>
        <w:pStyle w:val="aa"/>
        <w:ind w:firstLine="360"/>
        <w:rPr>
          <w:sz w:val="21"/>
          <w:szCs w:val="21"/>
          <w:lang w:eastAsia="zh-Hans"/>
        </w:rPr>
      </w:pPr>
      <w:r w:rsidRPr="00595F1D">
        <w:rPr>
          <w:rStyle w:val="a9"/>
          <w:rFonts w:hint="eastAsia"/>
          <w:sz w:val="21"/>
          <w:szCs w:val="21"/>
          <w:lang w:eastAsia="zh-Hans"/>
        </w:rPr>
        <w:t>1.2 什么是算法</w:t>
      </w:r>
    </w:p>
    <w:p w:rsidR="00595F1D" w:rsidRDefault="00595F1D" w:rsidP="00595F1D">
      <w:pPr>
        <w:pStyle w:val="aa"/>
        <w:ind w:firstLine="360"/>
        <w:rPr>
          <w:rStyle w:val="a9"/>
          <w:sz w:val="21"/>
          <w:szCs w:val="21"/>
        </w:rPr>
      </w:pPr>
      <w:r w:rsidRPr="00595F1D">
        <w:rPr>
          <w:rStyle w:val="a9"/>
          <w:rFonts w:hint="eastAsia"/>
          <w:sz w:val="21"/>
          <w:szCs w:val="21"/>
          <w:lang w:eastAsia="zh-Hans"/>
        </w:rPr>
        <w:t>1.3 应用实例：最大子列和问题</w:t>
      </w:r>
    </w:p>
    <w:p w:rsidR="009156DE" w:rsidRDefault="009156DE" w:rsidP="00595F1D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</w:rPr>
        <w:t>培训时间：</w:t>
      </w:r>
      <w:r w:rsidR="00230F5E">
        <w:rPr>
          <w:rStyle w:val="a9"/>
          <w:rFonts w:hint="eastAsia"/>
          <w:sz w:val="21"/>
          <w:szCs w:val="21"/>
        </w:rPr>
        <w:t xml:space="preserve">10.14  </w:t>
      </w:r>
    </w:p>
    <w:p w:rsidR="001D5004" w:rsidRDefault="001D5004" w:rsidP="001D5004">
      <w:pPr>
        <w:shd w:val="clear" w:color="auto" w:fill="FFFFFF"/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二、</w:t>
      </w:r>
      <w:r w:rsidR="00820FC0">
        <w:rPr>
          <w:rFonts w:hint="eastAsia"/>
          <w:b/>
          <w:bCs/>
          <w:color w:val="000000"/>
          <w:sz w:val="28"/>
          <w:szCs w:val="28"/>
        </w:rPr>
        <w:t>线性结构</w:t>
      </w:r>
    </w:p>
    <w:p w:rsidR="00595F1D" w:rsidRPr="00595F1D" w:rsidRDefault="00595F1D" w:rsidP="00595F1D">
      <w:pPr>
        <w:pStyle w:val="aa"/>
        <w:ind w:firstLine="360"/>
        <w:rPr>
          <w:rStyle w:val="a9"/>
          <w:sz w:val="21"/>
          <w:szCs w:val="21"/>
          <w:lang w:eastAsia="zh-Hans"/>
        </w:rPr>
      </w:pPr>
      <w:r w:rsidRPr="00595F1D">
        <w:rPr>
          <w:rStyle w:val="a9"/>
          <w:rFonts w:hint="eastAsia"/>
          <w:sz w:val="21"/>
          <w:szCs w:val="21"/>
          <w:lang w:eastAsia="zh-Hans"/>
        </w:rPr>
        <w:t>2.1 线性表及其实现</w:t>
      </w:r>
    </w:p>
    <w:p w:rsidR="00595F1D" w:rsidRPr="00595F1D" w:rsidRDefault="00595F1D" w:rsidP="00595F1D">
      <w:pPr>
        <w:pStyle w:val="aa"/>
        <w:ind w:firstLine="360"/>
        <w:rPr>
          <w:rStyle w:val="a9"/>
          <w:sz w:val="21"/>
          <w:szCs w:val="21"/>
        </w:rPr>
      </w:pPr>
      <w:r w:rsidRPr="00595F1D">
        <w:rPr>
          <w:rStyle w:val="a9"/>
          <w:rFonts w:hint="eastAsia"/>
          <w:sz w:val="21"/>
          <w:szCs w:val="21"/>
          <w:lang w:eastAsia="zh-Hans"/>
        </w:rPr>
        <w:t>2.2 堆栈</w:t>
      </w:r>
    </w:p>
    <w:p w:rsidR="00595F1D" w:rsidRPr="00595F1D" w:rsidRDefault="00595F1D" w:rsidP="00595F1D">
      <w:pPr>
        <w:pStyle w:val="aa"/>
        <w:ind w:firstLine="360"/>
        <w:rPr>
          <w:rStyle w:val="a9"/>
          <w:sz w:val="21"/>
          <w:szCs w:val="21"/>
        </w:rPr>
      </w:pPr>
      <w:r w:rsidRPr="00595F1D">
        <w:rPr>
          <w:rStyle w:val="a9"/>
          <w:rFonts w:hint="eastAsia"/>
          <w:sz w:val="21"/>
          <w:szCs w:val="21"/>
          <w:lang w:eastAsia="zh-Hans"/>
        </w:rPr>
        <w:t>2.3 队列</w:t>
      </w:r>
    </w:p>
    <w:p w:rsidR="00820FC0" w:rsidRDefault="00595F1D" w:rsidP="00595F1D">
      <w:pPr>
        <w:pStyle w:val="aa"/>
        <w:ind w:firstLine="360"/>
        <w:rPr>
          <w:rStyle w:val="a9"/>
          <w:sz w:val="21"/>
          <w:szCs w:val="21"/>
        </w:rPr>
      </w:pPr>
      <w:r w:rsidRPr="00595F1D">
        <w:rPr>
          <w:rStyle w:val="a9"/>
          <w:rFonts w:hint="eastAsia"/>
          <w:sz w:val="21"/>
          <w:szCs w:val="21"/>
          <w:lang w:eastAsia="zh-Hans"/>
        </w:rPr>
        <w:lastRenderedPageBreak/>
        <w:t>2.4 应用实例：多项式加法运算</w:t>
      </w:r>
    </w:p>
    <w:p w:rsidR="009156DE" w:rsidRDefault="009156DE" w:rsidP="009156DE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</w:rPr>
        <w:t>培训时间：</w:t>
      </w:r>
      <w:r w:rsidR="00230F5E">
        <w:rPr>
          <w:rStyle w:val="a9"/>
          <w:rFonts w:hint="eastAsia"/>
          <w:sz w:val="21"/>
          <w:szCs w:val="21"/>
        </w:rPr>
        <w:t>10.21</w:t>
      </w:r>
    </w:p>
    <w:p w:rsidR="00820FC0" w:rsidRDefault="001D5004" w:rsidP="001D5004">
      <w:pPr>
        <w:shd w:val="clear" w:color="auto" w:fill="FFFFFF"/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三、</w:t>
      </w:r>
      <w:r w:rsidR="00820FC0" w:rsidRPr="00820FC0">
        <w:rPr>
          <w:rFonts w:hint="eastAsia"/>
          <w:b/>
          <w:bCs/>
          <w:color w:val="000000"/>
          <w:sz w:val="28"/>
          <w:szCs w:val="28"/>
        </w:rPr>
        <w:t>树</w:t>
      </w:r>
      <w:r w:rsidR="00820FC0" w:rsidRPr="00820FC0">
        <w:rPr>
          <w:rFonts w:hint="eastAsia"/>
          <w:b/>
          <w:bCs/>
          <w:color w:val="000000"/>
          <w:sz w:val="28"/>
          <w:szCs w:val="28"/>
        </w:rPr>
        <w:t>(</w:t>
      </w:r>
      <w:r w:rsidR="00820FC0" w:rsidRPr="00820FC0">
        <w:rPr>
          <w:rFonts w:hint="eastAsia"/>
          <w:b/>
          <w:bCs/>
          <w:color w:val="000000"/>
          <w:sz w:val="28"/>
          <w:szCs w:val="28"/>
        </w:rPr>
        <w:t>上</w:t>
      </w:r>
      <w:r w:rsidR="00820FC0" w:rsidRPr="00820FC0">
        <w:rPr>
          <w:rFonts w:hint="eastAsia"/>
          <w:b/>
          <w:bCs/>
          <w:color w:val="000000"/>
          <w:sz w:val="28"/>
          <w:szCs w:val="28"/>
        </w:rPr>
        <w:t>)</w:t>
      </w:r>
    </w:p>
    <w:p w:rsidR="00595F1D" w:rsidRPr="00595F1D" w:rsidRDefault="00595F1D" w:rsidP="00595F1D">
      <w:pPr>
        <w:pStyle w:val="aa"/>
        <w:ind w:firstLine="360"/>
        <w:rPr>
          <w:rStyle w:val="a9"/>
          <w:sz w:val="21"/>
          <w:szCs w:val="21"/>
          <w:lang w:eastAsia="zh-Hans"/>
        </w:rPr>
      </w:pPr>
      <w:r w:rsidRPr="00595F1D">
        <w:rPr>
          <w:rStyle w:val="a9"/>
          <w:rFonts w:hint="eastAsia"/>
          <w:sz w:val="21"/>
          <w:szCs w:val="21"/>
          <w:lang w:eastAsia="zh-Hans"/>
        </w:rPr>
        <w:t>3.1 树与树的表示</w:t>
      </w:r>
    </w:p>
    <w:p w:rsidR="00595F1D" w:rsidRPr="00595F1D" w:rsidRDefault="00595F1D" w:rsidP="00595F1D">
      <w:pPr>
        <w:pStyle w:val="aa"/>
        <w:ind w:firstLine="360"/>
        <w:rPr>
          <w:rStyle w:val="a9"/>
          <w:sz w:val="21"/>
          <w:szCs w:val="21"/>
        </w:rPr>
      </w:pPr>
      <w:r w:rsidRPr="00595F1D">
        <w:rPr>
          <w:rStyle w:val="a9"/>
          <w:rFonts w:hint="eastAsia"/>
          <w:sz w:val="21"/>
          <w:szCs w:val="21"/>
          <w:lang w:eastAsia="zh-Hans"/>
        </w:rPr>
        <w:t>3.2 二叉树及存储结构</w:t>
      </w:r>
    </w:p>
    <w:p w:rsidR="00595F1D" w:rsidRDefault="00595F1D" w:rsidP="00595F1D">
      <w:pPr>
        <w:pStyle w:val="aa"/>
        <w:ind w:firstLine="360"/>
        <w:rPr>
          <w:rStyle w:val="a9"/>
          <w:sz w:val="21"/>
          <w:szCs w:val="21"/>
        </w:rPr>
      </w:pPr>
      <w:r w:rsidRPr="00595F1D">
        <w:rPr>
          <w:rStyle w:val="a9"/>
          <w:rFonts w:hint="eastAsia"/>
          <w:sz w:val="21"/>
          <w:szCs w:val="21"/>
          <w:lang w:eastAsia="zh-Hans"/>
        </w:rPr>
        <w:t>3.3 二叉树的遍历</w:t>
      </w:r>
    </w:p>
    <w:p w:rsidR="00230F5E" w:rsidRDefault="00230F5E" w:rsidP="00230F5E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3.4</w:t>
      </w:r>
      <w:r w:rsidRPr="00595F1D">
        <w:rPr>
          <w:rStyle w:val="a9"/>
          <w:rFonts w:hint="eastAsia"/>
          <w:sz w:val="21"/>
          <w:szCs w:val="21"/>
          <w:lang w:eastAsia="zh-Hans"/>
        </w:rPr>
        <w:t xml:space="preserve"> 二叉搜索树</w:t>
      </w:r>
    </w:p>
    <w:p w:rsidR="009156DE" w:rsidRDefault="009156DE" w:rsidP="009156DE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</w:rPr>
        <w:t>培训时间：</w:t>
      </w:r>
      <w:r w:rsidR="00230F5E">
        <w:rPr>
          <w:rStyle w:val="a9"/>
          <w:rFonts w:hint="eastAsia"/>
          <w:sz w:val="21"/>
          <w:szCs w:val="21"/>
        </w:rPr>
        <w:t>10.28</w:t>
      </w:r>
    </w:p>
    <w:p w:rsidR="00820FC0" w:rsidRDefault="00230F5E" w:rsidP="00820FC0">
      <w:pPr>
        <w:shd w:val="clear" w:color="auto" w:fill="FFFFFF"/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四</w:t>
      </w:r>
      <w:r w:rsidR="00820FC0">
        <w:rPr>
          <w:rFonts w:hint="eastAsia"/>
          <w:b/>
          <w:bCs/>
          <w:color w:val="000000"/>
          <w:sz w:val="28"/>
          <w:szCs w:val="28"/>
        </w:rPr>
        <w:t>、树</w:t>
      </w:r>
      <w:r w:rsidR="00820FC0">
        <w:rPr>
          <w:rFonts w:hint="eastAsia"/>
          <w:b/>
          <w:bCs/>
          <w:color w:val="000000"/>
          <w:sz w:val="28"/>
          <w:szCs w:val="28"/>
        </w:rPr>
        <w:t>(</w:t>
      </w:r>
      <w:r w:rsidR="00820FC0">
        <w:rPr>
          <w:rFonts w:hint="eastAsia"/>
          <w:b/>
          <w:bCs/>
          <w:color w:val="000000"/>
          <w:sz w:val="28"/>
          <w:szCs w:val="28"/>
        </w:rPr>
        <w:t>下</w:t>
      </w:r>
      <w:r w:rsidR="00820FC0">
        <w:rPr>
          <w:rFonts w:hint="eastAsia"/>
          <w:b/>
          <w:bCs/>
          <w:color w:val="000000"/>
          <w:sz w:val="28"/>
          <w:szCs w:val="28"/>
        </w:rPr>
        <w:t>)</w:t>
      </w:r>
    </w:p>
    <w:p w:rsidR="00230F5E" w:rsidRPr="00230F5E" w:rsidRDefault="00230F5E" w:rsidP="00230F5E">
      <w:pPr>
        <w:pStyle w:val="aa"/>
        <w:ind w:firstLine="360"/>
        <w:rPr>
          <w:b/>
          <w:bCs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4.1</w:t>
      </w:r>
      <w:r w:rsidRPr="00595F1D">
        <w:rPr>
          <w:rStyle w:val="a9"/>
          <w:rFonts w:hint="eastAsia"/>
          <w:sz w:val="21"/>
          <w:szCs w:val="21"/>
          <w:lang w:eastAsia="zh-Hans"/>
        </w:rPr>
        <w:t>平衡二叉树</w:t>
      </w:r>
    </w:p>
    <w:p w:rsidR="00595F1D" w:rsidRPr="00595F1D" w:rsidRDefault="00230F5E" w:rsidP="00595F1D">
      <w:pPr>
        <w:pStyle w:val="aa"/>
        <w:ind w:firstLine="360"/>
        <w:rPr>
          <w:rStyle w:val="a9"/>
          <w:sz w:val="21"/>
          <w:szCs w:val="21"/>
          <w:lang w:eastAsia="zh-Hans"/>
        </w:rPr>
      </w:pPr>
      <w:r>
        <w:rPr>
          <w:rStyle w:val="a9"/>
          <w:rFonts w:hint="eastAsia"/>
          <w:sz w:val="21"/>
          <w:szCs w:val="21"/>
          <w:lang w:eastAsia="zh-Hans"/>
        </w:rPr>
        <w:t>4.2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 xml:space="preserve"> 堆</w:t>
      </w:r>
    </w:p>
    <w:p w:rsidR="00595F1D" w:rsidRPr="00595F1D" w:rsidRDefault="00230F5E" w:rsidP="00595F1D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4.3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 xml:space="preserve"> 哈夫曼树与哈夫曼编码</w:t>
      </w:r>
    </w:p>
    <w:p w:rsidR="00595F1D" w:rsidRDefault="00230F5E" w:rsidP="009156DE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4.4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 xml:space="preserve"> 集合及运算</w:t>
      </w:r>
    </w:p>
    <w:p w:rsidR="009156DE" w:rsidRPr="009156DE" w:rsidRDefault="009156DE" w:rsidP="002610F9">
      <w:pPr>
        <w:pStyle w:val="aa"/>
        <w:ind w:firstLine="360"/>
        <w:rPr>
          <w:b/>
          <w:bCs/>
          <w:sz w:val="21"/>
          <w:szCs w:val="21"/>
        </w:rPr>
      </w:pPr>
      <w:r>
        <w:rPr>
          <w:rStyle w:val="a9"/>
          <w:rFonts w:hint="eastAsia"/>
          <w:sz w:val="21"/>
          <w:szCs w:val="21"/>
        </w:rPr>
        <w:t>培训时间：</w:t>
      </w:r>
      <w:r w:rsidR="00230F5E">
        <w:rPr>
          <w:rStyle w:val="a9"/>
          <w:rFonts w:hint="eastAsia"/>
          <w:sz w:val="21"/>
          <w:szCs w:val="21"/>
        </w:rPr>
        <w:t>11.11</w:t>
      </w:r>
    </w:p>
    <w:p w:rsidR="00820FC0" w:rsidRDefault="00230F5E" w:rsidP="00820FC0">
      <w:pPr>
        <w:shd w:val="clear" w:color="auto" w:fill="FFFFFF"/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五</w:t>
      </w:r>
      <w:r w:rsidR="00820FC0">
        <w:rPr>
          <w:rFonts w:hint="eastAsia"/>
          <w:b/>
          <w:bCs/>
          <w:color w:val="000000"/>
          <w:sz w:val="28"/>
          <w:szCs w:val="28"/>
        </w:rPr>
        <w:t>、排序</w:t>
      </w:r>
      <w:r w:rsidR="00820FC0">
        <w:rPr>
          <w:rFonts w:hint="eastAsia"/>
          <w:b/>
          <w:bCs/>
          <w:color w:val="000000"/>
          <w:sz w:val="28"/>
          <w:szCs w:val="28"/>
        </w:rPr>
        <w:t>(</w:t>
      </w:r>
      <w:r w:rsidR="00820FC0">
        <w:rPr>
          <w:rFonts w:hint="eastAsia"/>
          <w:b/>
          <w:bCs/>
          <w:color w:val="000000"/>
          <w:sz w:val="28"/>
          <w:szCs w:val="28"/>
        </w:rPr>
        <w:t>上</w:t>
      </w:r>
      <w:r w:rsidR="00820FC0">
        <w:rPr>
          <w:rFonts w:hint="eastAsia"/>
          <w:b/>
          <w:bCs/>
          <w:color w:val="000000"/>
          <w:sz w:val="28"/>
          <w:szCs w:val="28"/>
        </w:rPr>
        <w:t>)</w:t>
      </w:r>
    </w:p>
    <w:p w:rsidR="00595F1D" w:rsidRPr="00595F1D" w:rsidRDefault="00230F5E" w:rsidP="00595F1D">
      <w:pPr>
        <w:pStyle w:val="aa"/>
        <w:ind w:firstLine="360"/>
        <w:rPr>
          <w:rStyle w:val="a9"/>
          <w:sz w:val="21"/>
          <w:szCs w:val="21"/>
          <w:lang w:eastAsia="zh-Hans"/>
        </w:rPr>
      </w:pPr>
      <w:r>
        <w:rPr>
          <w:rStyle w:val="a9"/>
          <w:rFonts w:hint="eastAsia"/>
          <w:sz w:val="21"/>
          <w:szCs w:val="21"/>
          <w:lang w:eastAsia="zh-Hans"/>
        </w:rPr>
        <w:t>5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>.1 简单排序（冒泡、插入）</w:t>
      </w:r>
    </w:p>
    <w:p w:rsidR="00595F1D" w:rsidRPr="00595F1D" w:rsidRDefault="00230F5E" w:rsidP="00595F1D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5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>.2 希尔排序</w:t>
      </w:r>
    </w:p>
    <w:p w:rsidR="00595F1D" w:rsidRPr="00595F1D" w:rsidRDefault="00230F5E" w:rsidP="00595F1D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5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>.3 堆排序</w:t>
      </w:r>
    </w:p>
    <w:p w:rsidR="00595F1D" w:rsidRDefault="00230F5E" w:rsidP="00595F1D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5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>.4 归并排序</w:t>
      </w:r>
    </w:p>
    <w:p w:rsidR="009156DE" w:rsidRDefault="009156DE" w:rsidP="009156DE">
      <w:pPr>
        <w:pStyle w:val="aa"/>
        <w:ind w:firstLine="360"/>
        <w:rPr>
          <w:rStyle w:val="a9"/>
          <w:rFonts w:hint="eastAsia"/>
          <w:sz w:val="21"/>
          <w:szCs w:val="21"/>
        </w:rPr>
      </w:pPr>
      <w:r>
        <w:rPr>
          <w:rStyle w:val="a9"/>
          <w:rFonts w:hint="eastAsia"/>
          <w:sz w:val="21"/>
          <w:szCs w:val="21"/>
        </w:rPr>
        <w:t>培训时间：</w:t>
      </w:r>
      <w:r w:rsidR="00230F5E">
        <w:rPr>
          <w:rStyle w:val="a9"/>
          <w:rFonts w:hint="eastAsia"/>
          <w:sz w:val="21"/>
          <w:szCs w:val="21"/>
        </w:rPr>
        <w:t>11.25</w:t>
      </w:r>
    </w:p>
    <w:p w:rsidR="002610F9" w:rsidRDefault="002610F9" w:rsidP="009156DE">
      <w:pPr>
        <w:pStyle w:val="aa"/>
        <w:ind w:firstLine="360"/>
        <w:rPr>
          <w:rStyle w:val="a9"/>
          <w:rFonts w:hint="eastAsia"/>
          <w:sz w:val="21"/>
          <w:szCs w:val="21"/>
        </w:rPr>
      </w:pPr>
    </w:p>
    <w:p w:rsidR="002610F9" w:rsidRDefault="002610F9" w:rsidP="009156DE">
      <w:pPr>
        <w:pStyle w:val="aa"/>
        <w:ind w:firstLine="360"/>
        <w:rPr>
          <w:rStyle w:val="a9"/>
          <w:sz w:val="21"/>
          <w:szCs w:val="21"/>
        </w:rPr>
      </w:pPr>
    </w:p>
    <w:p w:rsidR="00820FC0" w:rsidRDefault="00230F5E" w:rsidP="00820FC0">
      <w:pPr>
        <w:shd w:val="clear" w:color="auto" w:fill="FFFFFF"/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lastRenderedPageBreak/>
        <w:t>六</w:t>
      </w:r>
      <w:r w:rsidR="00820FC0">
        <w:rPr>
          <w:rFonts w:hint="eastAsia"/>
          <w:b/>
          <w:bCs/>
          <w:color w:val="000000"/>
          <w:sz w:val="28"/>
          <w:szCs w:val="28"/>
        </w:rPr>
        <w:t>、排序</w:t>
      </w:r>
      <w:r w:rsidR="00820FC0">
        <w:rPr>
          <w:rFonts w:hint="eastAsia"/>
          <w:b/>
          <w:bCs/>
          <w:color w:val="000000"/>
          <w:sz w:val="28"/>
          <w:szCs w:val="28"/>
        </w:rPr>
        <w:t>(</w:t>
      </w:r>
      <w:r w:rsidR="00820FC0">
        <w:rPr>
          <w:rFonts w:hint="eastAsia"/>
          <w:b/>
          <w:bCs/>
          <w:color w:val="000000"/>
          <w:sz w:val="28"/>
          <w:szCs w:val="28"/>
        </w:rPr>
        <w:t>下</w:t>
      </w:r>
      <w:r w:rsidR="00820FC0">
        <w:rPr>
          <w:rFonts w:hint="eastAsia"/>
          <w:b/>
          <w:bCs/>
          <w:color w:val="000000"/>
          <w:sz w:val="28"/>
          <w:szCs w:val="28"/>
        </w:rPr>
        <w:t>)</w:t>
      </w:r>
    </w:p>
    <w:p w:rsidR="00595F1D" w:rsidRPr="00595F1D" w:rsidRDefault="00230F5E" w:rsidP="00595F1D">
      <w:pPr>
        <w:pStyle w:val="aa"/>
        <w:ind w:firstLine="360"/>
        <w:rPr>
          <w:rStyle w:val="a9"/>
          <w:sz w:val="21"/>
          <w:szCs w:val="21"/>
          <w:lang w:eastAsia="zh-Hans"/>
        </w:rPr>
      </w:pPr>
      <w:r>
        <w:rPr>
          <w:rStyle w:val="a9"/>
          <w:rFonts w:hint="eastAsia"/>
          <w:sz w:val="21"/>
          <w:szCs w:val="21"/>
          <w:lang w:eastAsia="zh-Hans"/>
        </w:rPr>
        <w:t>6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>.1 快速排序</w:t>
      </w:r>
    </w:p>
    <w:p w:rsidR="00595F1D" w:rsidRPr="00595F1D" w:rsidRDefault="00230F5E" w:rsidP="00595F1D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6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>.2 表排序</w:t>
      </w:r>
    </w:p>
    <w:p w:rsidR="00595F1D" w:rsidRPr="00595F1D" w:rsidRDefault="00230F5E" w:rsidP="00595F1D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6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>.3 基数排序</w:t>
      </w:r>
    </w:p>
    <w:p w:rsidR="00595F1D" w:rsidRDefault="00230F5E" w:rsidP="00595F1D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6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 xml:space="preserve">.4 </w:t>
      </w:r>
      <w:r w:rsidR="00595F1D">
        <w:rPr>
          <w:rStyle w:val="a9"/>
          <w:rFonts w:hint="eastAsia"/>
          <w:sz w:val="21"/>
          <w:szCs w:val="21"/>
          <w:lang w:eastAsia="zh-Hans"/>
        </w:rPr>
        <w:t>排序算法的比</w:t>
      </w:r>
      <w:r w:rsidR="00595F1D">
        <w:rPr>
          <w:rStyle w:val="a9"/>
          <w:rFonts w:hint="eastAsia"/>
          <w:sz w:val="21"/>
          <w:szCs w:val="21"/>
        </w:rPr>
        <w:t>较</w:t>
      </w:r>
    </w:p>
    <w:p w:rsidR="009156DE" w:rsidRDefault="009156DE" w:rsidP="009156DE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</w:rPr>
        <w:t>培训时间：</w:t>
      </w:r>
      <w:r w:rsidR="00230F5E">
        <w:rPr>
          <w:rStyle w:val="a9"/>
          <w:rFonts w:hint="eastAsia"/>
          <w:sz w:val="21"/>
          <w:szCs w:val="21"/>
        </w:rPr>
        <w:t>12.9</w:t>
      </w:r>
    </w:p>
    <w:p w:rsidR="00820FC0" w:rsidRPr="00595F1D" w:rsidRDefault="00230F5E" w:rsidP="00820FC0">
      <w:pPr>
        <w:shd w:val="clear" w:color="auto" w:fill="FFFFFF"/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七</w:t>
      </w:r>
      <w:r w:rsidR="00820FC0" w:rsidRPr="00595F1D">
        <w:rPr>
          <w:rFonts w:hint="eastAsia"/>
          <w:b/>
          <w:bCs/>
          <w:color w:val="000000"/>
          <w:sz w:val="28"/>
          <w:szCs w:val="28"/>
        </w:rPr>
        <w:t>、</w:t>
      </w:r>
      <w:r w:rsidR="00595F1D" w:rsidRPr="00595F1D">
        <w:rPr>
          <w:rFonts w:hint="eastAsia"/>
          <w:b/>
          <w:sz w:val="28"/>
          <w:szCs w:val="28"/>
        </w:rPr>
        <w:t>散列查找</w:t>
      </w:r>
    </w:p>
    <w:p w:rsidR="00595F1D" w:rsidRPr="00595F1D" w:rsidRDefault="00230F5E" w:rsidP="00595F1D">
      <w:pPr>
        <w:pStyle w:val="aa"/>
        <w:ind w:firstLine="360"/>
        <w:rPr>
          <w:rStyle w:val="a9"/>
          <w:sz w:val="21"/>
          <w:szCs w:val="21"/>
          <w:lang w:eastAsia="zh-Hans"/>
        </w:rPr>
      </w:pPr>
      <w:r>
        <w:rPr>
          <w:rStyle w:val="a9"/>
          <w:rFonts w:hint="eastAsia"/>
          <w:sz w:val="21"/>
          <w:szCs w:val="21"/>
          <w:lang w:eastAsia="zh-Hans"/>
        </w:rPr>
        <w:t>7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>.1 散列表</w:t>
      </w:r>
    </w:p>
    <w:p w:rsidR="00595F1D" w:rsidRPr="00595F1D" w:rsidRDefault="00230F5E" w:rsidP="00595F1D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7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>.2 散列函数的构造方法</w:t>
      </w:r>
    </w:p>
    <w:p w:rsidR="00595F1D" w:rsidRPr="00595F1D" w:rsidRDefault="00230F5E" w:rsidP="00595F1D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7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>.3 冲突处理方法</w:t>
      </w:r>
    </w:p>
    <w:p w:rsidR="00595F1D" w:rsidRPr="00595F1D" w:rsidRDefault="00230F5E" w:rsidP="00595F1D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7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>.4 散列表的性能分析</w:t>
      </w:r>
    </w:p>
    <w:p w:rsidR="00595F1D" w:rsidRDefault="00230F5E" w:rsidP="00595F1D">
      <w:pPr>
        <w:pStyle w:val="aa"/>
        <w:ind w:firstLine="360"/>
        <w:rPr>
          <w:rStyle w:val="a9"/>
          <w:sz w:val="21"/>
          <w:szCs w:val="21"/>
        </w:rPr>
      </w:pPr>
      <w:r>
        <w:rPr>
          <w:rStyle w:val="a9"/>
          <w:rFonts w:hint="eastAsia"/>
          <w:sz w:val="21"/>
          <w:szCs w:val="21"/>
          <w:lang w:eastAsia="zh-Hans"/>
        </w:rPr>
        <w:t>7</w:t>
      </w:r>
      <w:r w:rsidR="00595F1D" w:rsidRPr="00595F1D">
        <w:rPr>
          <w:rStyle w:val="a9"/>
          <w:rFonts w:hint="eastAsia"/>
          <w:sz w:val="21"/>
          <w:szCs w:val="21"/>
          <w:lang w:eastAsia="zh-Hans"/>
        </w:rPr>
        <w:t>.5 应用实例：词频统计</w:t>
      </w:r>
    </w:p>
    <w:p w:rsidR="009156DE" w:rsidRDefault="009156DE" w:rsidP="009156DE">
      <w:pPr>
        <w:pStyle w:val="aa"/>
        <w:ind w:firstLine="360"/>
        <w:rPr>
          <w:rStyle w:val="a9"/>
          <w:rFonts w:hint="eastAsia"/>
          <w:sz w:val="21"/>
          <w:szCs w:val="21"/>
        </w:rPr>
      </w:pPr>
      <w:r>
        <w:rPr>
          <w:rStyle w:val="a9"/>
          <w:rFonts w:hint="eastAsia"/>
          <w:sz w:val="21"/>
          <w:szCs w:val="21"/>
        </w:rPr>
        <w:t>培训时间：</w:t>
      </w:r>
      <w:r w:rsidR="00230F5E">
        <w:rPr>
          <w:rStyle w:val="a9"/>
          <w:rFonts w:hint="eastAsia"/>
          <w:sz w:val="21"/>
          <w:szCs w:val="21"/>
        </w:rPr>
        <w:t>12.23</w:t>
      </w:r>
    </w:p>
    <w:p w:rsidR="002610F9" w:rsidRDefault="002610F9" w:rsidP="009156DE">
      <w:pPr>
        <w:pStyle w:val="aa"/>
        <w:ind w:firstLine="360"/>
        <w:rPr>
          <w:rStyle w:val="a9"/>
          <w:rFonts w:hint="eastAsia"/>
          <w:sz w:val="21"/>
          <w:szCs w:val="21"/>
        </w:rPr>
      </w:pPr>
    </w:p>
    <w:p w:rsidR="002610F9" w:rsidRDefault="002610F9" w:rsidP="009156DE">
      <w:pPr>
        <w:pStyle w:val="aa"/>
        <w:ind w:firstLine="360"/>
        <w:rPr>
          <w:rStyle w:val="a9"/>
          <w:rFonts w:hint="eastAsia"/>
          <w:sz w:val="21"/>
          <w:szCs w:val="21"/>
        </w:rPr>
      </w:pPr>
    </w:p>
    <w:p w:rsidR="002610F9" w:rsidRDefault="002610F9" w:rsidP="009156DE">
      <w:pPr>
        <w:pStyle w:val="aa"/>
        <w:ind w:firstLine="360"/>
        <w:rPr>
          <w:rStyle w:val="a9"/>
          <w:rFonts w:hint="eastAsia"/>
          <w:sz w:val="21"/>
          <w:szCs w:val="21"/>
        </w:rPr>
      </w:pPr>
    </w:p>
    <w:p w:rsidR="002610F9" w:rsidRDefault="002610F9" w:rsidP="009156DE">
      <w:pPr>
        <w:pStyle w:val="aa"/>
        <w:ind w:firstLine="360"/>
        <w:rPr>
          <w:rStyle w:val="a9"/>
          <w:rFonts w:hint="eastAsia"/>
          <w:sz w:val="21"/>
          <w:szCs w:val="21"/>
        </w:rPr>
      </w:pPr>
    </w:p>
    <w:p w:rsidR="002610F9" w:rsidRDefault="002610F9" w:rsidP="009156DE">
      <w:pPr>
        <w:pStyle w:val="aa"/>
        <w:ind w:firstLine="360"/>
        <w:rPr>
          <w:rStyle w:val="a9"/>
          <w:rFonts w:hint="eastAsia"/>
          <w:sz w:val="21"/>
          <w:szCs w:val="21"/>
        </w:rPr>
      </w:pPr>
    </w:p>
    <w:p w:rsidR="002610F9" w:rsidRDefault="002610F9" w:rsidP="009156DE">
      <w:pPr>
        <w:pStyle w:val="aa"/>
        <w:ind w:firstLine="360"/>
        <w:rPr>
          <w:rStyle w:val="a9"/>
          <w:rFonts w:hint="eastAsia"/>
          <w:sz w:val="21"/>
          <w:szCs w:val="21"/>
        </w:rPr>
      </w:pPr>
    </w:p>
    <w:p w:rsidR="002610F9" w:rsidRDefault="002610F9" w:rsidP="009156DE">
      <w:pPr>
        <w:pStyle w:val="aa"/>
        <w:ind w:firstLine="360"/>
        <w:rPr>
          <w:rStyle w:val="a9"/>
          <w:rFonts w:hint="eastAsia"/>
          <w:sz w:val="21"/>
          <w:szCs w:val="21"/>
        </w:rPr>
      </w:pPr>
    </w:p>
    <w:p w:rsidR="002610F9" w:rsidRDefault="002610F9" w:rsidP="009156DE">
      <w:pPr>
        <w:pStyle w:val="aa"/>
        <w:ind w:firstLine="360"/>
        <w:rPr>
          <w:rStyle w:val="a9"/>
          <w:rFonts w:hint="eastAsia"/>
          <w:sz w:val="21"/>
          <w:szCs w:val="21"/>
        </w:rPr>
      </w:pPr>
    </w:p>
    <w:p w:rsidR="002610F9" w:rsidRDefault="002610F9" w:rsidP="009156DE">
      <w:pPr>
        <w:pStyle w:val="aa"/>
        <w:ind w:firstLine="360"/>
        <w:rPr>
          <w:rStyle w:val="a9"/>
          <w:sz w:val="21"/>
          <w:szCs w:val="21"/>
        </w:rPr>
      </w:pPr>
    </w:p>
    <w:p w:rsidR="009156DE" w:rsidRDefault="009156DE" w:rsidP="009156DE">
      <w:pPr>
        <w:pStyle w:val="2"/>
        <w:jc w:val="center"/>
      </w:pPr>
      <w:r>
        <w:lastRenderedPageBreak/>
        <w:t xml:space="preserve">2017 </w:t>
      </w:r>
      <w:r>
        <w:rPr>
          <w:rFonts w:hint="eastAsia"/>
        </w:rPr>
        <w:t>A</w:t>
      </w:r>
      <w:r>
        <w:t>TR</w:t>
      </w:r>
      <w:proofErr w:type="gramStart"/>
      <w:r>
        <w:t>研一</w:t>
      </w:r>
      <w:proofErr w:type="gramEnd"/>
      <w:r>
        <w:t>软件培训大作业：</w:t>
      </w:r>
      <w:r>
        <w:rPr>
          <w:rFonts w:hint="eastAsia"/>
        </w:rPr>
        <w:t>配置文件系统设计</w:t>
      </w:r>
    </w:p>
    <w:p w:rsidR="009156DE" w:rsidRDefault="009156DE" w:rsidP="009156DE">
      <w:r>
        <w:rPr>
          <w:rFonts w:hint="eastAsia"/>
        </w:rPr>
        <w:t>配置文件是项目中常用的一种保存系统设置的方法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w</w:t>
      </w:r>
      <w:r>
        <w:t>indows</w:t>
      </w:r>
      <w:r>
        <w:t>注册表</w:t>
      </w:r>
      <w:r>
        <w:rPr>
          <w:rFonts w:hint="eastAsia"/>
        </w:rPr>
        <w:t>)</w:t>
      </w:r>
      <w:r>
        <w:rPr>
          <w:rFonts w:hint="eastAsia"/>
        </w:rPr>
        <w:t>，本作业要求设计一个配置文件系统，要求使用线性表、树、查找、排序等常用的数据结构。具体要求如下：</w:t>
      </w:r>
    </w:p>
    <w:p w:rsidR="009156DE" w:rsidRDefault="009156DE" w:rsidP="009156DE"/>
    <w:p w:rsidR="009156DE" w:rsidRDefault="009156DE" w:rsidP="009156DE">
      <w:pPr>
        <w:pStyle w:val="a3"/>
        <w:numPr>
          <w:ilvl w:val="0"/>
          <w:numId w:val="9"/>
        </w:numPr>
        <w:ind w:firstLineChars="0"/>
      </w:pPr>
      <w:r>
        <w:t>实现</w:t>
      </w:r>
      <w:r>
        <w:rPr>
          <w:rFonts w:hint="eastAsia"/>
        </w:rPr>
        <w:t>一个简单的系统，实现配置文件的读写与修改。</w:t>
      </w:r>
      <w:r>
        <w:t>每个配置文件由多个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v</w:t>
      </w:r>
      <w:r>
        <w:t>alue</w:t>
      </w:r>
      <w:r>
        <w:t>键值对（</w:t>
      </w:r>
      <w:r>
        <w:rPr>
          <w:rFonts w:hint="eastAsia"/>
        </w:rPr>
        <w:t>&lt;</w:t>
      </w:r>
      <w:proofErr w:type="spellStart"/>
      <w:r>
        <w:t>ID,Value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）</w:t>
      </w:r>
      <w:r>
        <w:t>组成。要求能读写配置文件。并以列表形式显示</w:t>
      </w:r>
      <w:r>
        <w:rPr>
          <w:rFonts w:hint="eastAsia"/>
        </w:rPr>
        <w:t>出来。</w:t>
      </w:r>
      <w:r>
        <w:t>Value</w:t>
      </w:r>
      <w:r>
        <w:t>字段类型可以是字符串，整数、浮点数，数组或矩阵</w:t>
      </w:r>
    </w:p>
    <w:p w:rsidR="009156DE" w:rsidRDefault="009156DE" w:rsidP="009156D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在第一步基础上实现数值或字符串的查找要求支持字符串</w:t>
      </w:r>
      <w:r w:rsidRPr="00C03834">
        <w:rPr>
          <w:rFonts w:hint="eastAsia"/>
        </w:rPr>
        <w:t>正则表达式</w:t>
      </w:r>
      <w:r>
        <w:rPr>
          <w:rFonts w:hint="eastAsia"/>
        </w:rPr>
        <w:t>查找，例如大于、等于、小于比较，通配符，逻辑运算等操作。提供一个输入接口，实现查找模式的输入。</w:t>
      </w:r>
    </w:p>
    <w:p w:rsidR="009156DE" w:rsidRDefault="009156DE" w:rsidP="009156D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在上一步基础上采用</w:t>
      </w:r>
      <w:r>
        <w:rPr>
          <w:rFonts w:hint="eastAsia"/>
        </w:rPr>
        <w:t>XML</w:t>
      </w:r>
      <w:r>
        <w:rPr>
          <w:rFonts w:hint="eastAsia"/>
        </w:rPr>
        <w:t>格式实现配置文件键值对</w:t>
      </w:r>
      <w:r>
        <w:rPr>
          <w:rFonts w:hint="eastAsia"/>
        </w:rPr>
        <w:t>&lt;</w:t>
      </w:r>
      <w:proofErr w:type="spellStart"/>
      <w:r>
        <w:t>ID,Value</w:t>
      </w:r>
      <w:proofErr w:type="spellEnd"/>
      <w:r>
        <w:rPr>
          <w:rFonts w:hint="eastAsia"/>
        </w:rPr>
        <w:t>&gt;</w:t>
      </w:r>
      <w:r>
        <w:t>的存储，并能将</w:t>
      </w:r>
      <w:r>
        <w:rPr>
          <w:rFonts w:hint="eastAsia"/>
        </w:rPr>
        <w:t>ID</w:t>
      </w:r>
      <w:r>
        <w:rPr>
          <w:rFonts w:hint="eastAsia"/>
        </w:rPr>
        <w:t>构成平衡二叉树，实现以</w:t>
      </w:r>
      <w:r>
        <w:t>前序</w:t>
      </w:r>
      <w:r>
        <w:t>/</w:t>
      </w:r>
      <w:proofErr w:type="gramStart"/>
      <w:r>
        <w:t>中序</w:t>
      </w:r>
      <w:proofErr w:type="gramEnd"/>
      <w:r>
        <w:t>/</w:t>
      </w:r>
      <w:r>
        <w:t>后序遍历的顺序存储和显示</w:t>
      </w:r>
      <w:r>
        <w:rPr>
          <w:rFonts w:hint="eastAsia"/>
        </w:rPr>
        <w:t>键值对</w:t>
      </w:r>
      <w:r>
        <w:rPr>
          <w:rFonts w:hint="eastAsia"/>
        </w:rPr>
        <w:t>&lt;</w:t>
      </w:r>
      <w:proofErr w:type="spellStart"/>
      <w:r>
        <w:t>ID,Value</w:t>
      </w:r>
      <w:proofErr w:type="spellEnd"/>
      <w:r>
        <w:rPr>
          <w:rFonts w:hint="eastAsia"/>
        </w:rPr>
        <w:t>&gt;</w:t>
      </w:r>
      <w:r>
        <w:t>。</w:t>
      </w:r>
    </w:p>
    <w:p w:rsidR="009156DE" w:rsidRDefault="009156DE" w:rsidP="009156D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在上一步基础上</w:t>
      </w:r>
      <w:r>
        <w:t>实现配置文件根据</w:t>
      </w:r>
      <w:r>
        <w:rPr>
          <w:rFonts w:hint="eastAsia"/>
        </w:rPr>
        <w:t>ID</w:t>
      </w:r>
      <w:r>
        <w:rPr>
          <w:rFonts w:hint="eastAsia"/>
        </w:rPr>
        <w:t>的字母顺序排序写入文件，要求实现堆排序。</w:t>
      </w:r>
    </w:p>
    <w:p w:rsidR="009156DE" w:rsidRDefault="009156DE" w:rsidP="009156DE">
      <w:pPr>
        <w:pStyle w:val="a3"/>
        <w:numPr>
          <w:ilvl w:val="0"/>
          <w:numId w:val="9"/>
        </w:numPr>
        <w:ind w:firstLineChars="0"/>
      </w:pPr>
      <w:r>
        <w:t>实现根据</w:t>
      </w:r>
      <w:r>
        <w:rPr>
          <w:rFonts w:hint="eastAsia"/>
        </w:rPr>
        <w:t>ID</w:t>
      </w:r>
      <w:r>
        <w:rPr>
          <w:rFonts w:hint="eastAsia"/>
        </w:rPr>
        <w:t>查找</w:t>
      </w:r>
      <w:r>
        <w:rPr>
          <w:rFonts w:hint="eastAsia"/>
        </w:rPr>
        <w:t>Value</w:t>
      </w:r>
      <w:r>
        <w:rPr>
          <w:rFonts w:hint="eastAsia"/>
        </w:rPr>
        <w:t>的功能，要求使用</w:t>
      </w:r>
      <w:r>
        <w:rPr>
          <w:rFonts w:hint="eastAsia"/>
        </w:rPr>
        <w:t>HASH</w:t>
      </w:r>
      <w:r>
        <w:rPr>
          <w:rFonts w:hint="eastAsia"/>
        </w:rPr>
        <w:t>查找。</w:t>
      </w:r>
    </w:p>
    <w:p w:rsidR="009156DE" w:rsidRPr="006552BC" w:rsidRDefault="009156DE" w:rsidP="009156DE">
      <w:bookmarkStart w:id="0" w:name="_GoBack"/>
      <w:bookmarkEnd w:id="0"/>
    </w:p>
    <w:p w:rsidR="009156DE" w:rsidRPr="006552BC" w:rsidRDefault="009156DE" w:rsidP="009156DE">
      <w:r w:rsidRPr="002610F9">
        <w:rPr>
          <w:rFonts w:hint="eastAsia"/>
          <w:b/>
        </w:rPr>
        <w:t>要求每两周完成一部分内容</w:t>
      </w:r>
      <w:r w:rsidRPr="009156DE">
        <w:rPr>
          <w:rFonts w:hint="eastAsia"/>
        </w:rPr>
        <w:t>，并用</w:t>
      </w:r>
      <w:proofErr w:type="spellStart"/>
      <w:r w:rsidRPr="009156DE">
        <w:rPr>
          <w:rFonts w:hint="eastAsia"/>
        </w:rPr>
        <w:t>git</w:t>
      </w:r>
      <w:proofErr w:type="spellEnd"/>
      <w:r w:rsidRPr="009156DE">
        <w:rPr>
          <w:rFonts w:hint="eastAsia"/>
        </w:rPr>
        <w:t>做软件代码版本管理，最后提供作业时应提供相应的</w:t>
      </w:r>
      <w:proofErr w:type="spellStart"/>
      <w:r w:rsidRPr="009156DE">
        <w:rPr>
          <w:rFonts w:hint="eastAsia"/>
        </w:rPr>
        <w:t>git</w:t>
      </w:r>
      <w:proofErr w:type="spellEnd"/>
      <w:r w:rsidRPr="009156DE">
        <w:rPr>
          <w:rFonts w:hint="eastAsia"/>
        </w:rPr>
        <w:t>树的</w:t>
      </w:r>
      <w:r w:rsidRPr="009156DE">
        <w:rPr>
          <w:rFonts w:hint="eastAsia"/>
        </w:rPr>
        <w:t>log</w:t>
      </w:r>
      <w:r w:rsidRPr="009156DE">
        <w:rPr>
          <w:rFonts w:hint="eastAsia"/>
        </w:rPr>
        <w:t>。验收测试会使用</w:t>
      </w:r>
      <w:r w:rsidRPr="009156DE">
        <w:rPr>
          <w:rFonts w:hint="eastAsia"/>
        </w:rPr>
        <w:t>windows</w:t>
      </w:r>
      <w:r w:rsidRPr="009156DE">
        <w:rPr>
          <w:rFonts w:hint="eastAsia"/>
        </w:rPr>
        <w:t>注册表的内容进行验收，应能实现大数据量的处理。</w:t>
      </w:r>
    </w:p>
    <w:p w:rsidR="00820FC0" w:rsidRPr="00820FC0" w:rsidRDefault="00820FC0" w:rsidP="001D5004">
      <w:pPr>
        <w:shd w:val="clear" w:color="auto" w:fill="FFFFFF"/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:rsidR="002922D1" w:rsidRPr="00414306" w:rsidRDefault="002922D1" w:rsidP="009743E9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sectPr w:rsidR="002922D1" w:rsidRPr="00414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A8E" w:rsidRDefault="00060A8E" w:rsidP="00414306">
      <w:r>
        <w:separator/>
      </w:r>
    </w:p>
  </w:endnote>
  <w:endnote w:type="continuationSeparator" w:id="0">
    <w:p w:rsidR="00060A8E" w:rsidRDefault="00060A8E" w:rsidP="0041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A8E" w:rsidRDefault="00060A8E" w:rsidP="00414306">
      <w:r>
        <w:separator/>
      </w:r>
    </w:p>
  </w:footnote>
  <w:footnote w:type="continuationSeparator" w:id="0">
    <w:p w:rsidR="00060A8E" w:rsidRDefault="00060A8E" w:rsidP="0041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23B3"/>
    <w:multiLevelType w:val="hybridMultilevel"/>
    <w:tmpl w:val="325C3F3E"/>
    <w:lvl w:ilvl="0" w:tplc="6D6057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2735D"/>
    <w:multiLevelType w:val="hybridMultilevel"/>
    <w:tmpl w:val="E98AD8B4"/>
    <w:lvl w:ilvl="0" w:tplc="ABDC89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EC10DF"/>
    <w:multiLevelType w:val="hybridMultilevel"/>
    <w:tmpl w:val="3DCE94D6"/>
    <w:lvl w:ilvl="0" w:tplc="9D066530">
      <w:start w:val="1"/>
      <w:numFmt w:val="decimal"/>
      <w:lvlText w:val="%1、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3">
    <w:nsid w:val="1B0844EC"/>
    <w:multiLevelType w:val="hybridMultilevel"/>
    <w:tmpl w:val="94866488"/>
    <w:lvl w:ilvl="0" w:tplc="7B365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98582A"/>
    <w:multiLevelType w:val="hybridMultilevel"/>
    <w:tmpl w:val="5C44F95E"/>
    <w:lvl w:ilvl="0" w:tplc="B39A9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5528C5"/>
    <w:multiLevelType w:val="hybridMultilevel"/>
    <w:tmpl w:val="AB349AEA"/>
    <w:lvl w:ilvl="0" w:tplc="37C866D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233E8B"/>
    <w:multiLevelType w:val="hybridMultilevel"/>
    <w:tmpl w:val="A60CB13C"/>
    <w:lvl w:ilvl="0" w:tplc="D64491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5B428B"/>
    <w:multiLevelType w:val="hybridMultilevel"/>
    <w:tmpl w:val="6CA0B0EC"/>
    <w:lvl w:ilvl="0" w:tplc="26AE65D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95912E5"/>
    <w:multiLevelType w:val="hybridMultilevel"/>
    <w:tmpl w:val="38EE5480"/>
    <w:lvl w:ilvl="0" w:tplc="0124340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84"/>
    <w:rsid w:val="00060A8E"/>
    <w:rsid w:val="00067E5A"/>
    <w:rsid w:val="000C1DBD"/>
    <w:rsid w:val="001D5004"/>
    <w:rsid w:val="00200A3C"/>
    <w:rsid w:val="00223BDF"/>
    <w:rsid w:val="00230F5E"/>
    <w:rsid w:val="002610F9"/>
    <w:rsid w:val="0029183E"/>
    <w:rsid w:val="002922D1"/>
    <w:rsid w:val="002D18F3"/>
    <w:rsid w:val="003613BE"/>
    <w:rsid w:val="00385E26"/>
    <w:rsid w:val="00414306"/>
    <w:rsid w:val="00467C88"/>
    <w:rsid w:val="00476921"/>
    <w:rsid w:val="0048078C"/>
    <w:rsid w:val="004B2636"/>
    <w:rsid w:val="004F36CF"/>
    <w:rsid w:val="00595F1D"/>
    <w:rsid w:val="005A3E82"/>
    <w:rsid w:val="006F49C4"/>
    <w:rsid w:val="00703764"/>
    <w:rsid w:val="00820FC0"/>
    <w:rsid w:val="00871D81"/>
    <w:rsid w:val="008D3E05"/>
    <w:rsid w:val="009156DE"/>
    <w:rsid w:val="00946E40"/>
    <w:rsid w:val="009743E9"/>
    <w:rsid w:val="009755BD"/>
    <w:rsid w:val="00A36767"/>
    <w:rsid w:val="00B217DC"/>
    <w:rsid w:val="00BD6209"/>
    <w:rsid w:val="00BE51F7"/>
    <w:rsid w:val="00C24EE3"/>
    <w:rsid w:val="00C969FD"/>
    <w:rsid w:val="00DA6984"/>
    <w:rsid w:val="00E31555"/>
    <w:rsid w:val="00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50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50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7C88"/>
  </w:style>
  <w:style w:type="paragraph" w:styleId="a3">
    <w:name w:val="List Paragraph"/>
    <w:basedOn w:val="a"/>
    <w:uiPriority w:val="34"/>
    <w:qFormat/>
    <w:rsid w:val="00467C88"/>
    <w:pPr>
      <w:ind w:firstLineChars="200" w:firstLine="420"/>
    </w:pPr>
  </w:style>
  <w:style w:type="table" w:styleId="a4">
    <w:name w:val="Table Grid"/>
    <w:basedOn w:val="a1"/>
    <w:uiPriority w:val="39"/>
    <w:rsid w:val="00BE5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D50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1D5004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1D5004"/>
    <w:rPr>
      <w:color w:val="0000FF"/>
      <w:u w:val="single"/>
    </w:rPr>
  </w:style>
  <w:style w:type="character" w:customStyle="1" w:styleId="style2">
    <w:name w:val="style2"/>
    <w:basedOn w:val="a0"/>
    <w:rsid w:val="001D5004"/>
  </w:style>
  <w:style w:type="paragraph" w:styleId="HTML">
    <w:name w:val="HTML Preformatted"/>
    <w:basedOn w:val="a"/>
    <w:link w:val="HTMLChar"/>
    <w:uiPriority w:val="99"/>
    <w:semiHidden/>
    <w:unhideWhenUsed/>
    <w:rsid w:val="001D50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500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613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13B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22D1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414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1430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14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14306"/>
    <w:rPr>
      <w:sz w:val="18"/>
      <w:szCs w:val="18"/>
    </w:rPr>
  </w:style>
  <w:style w:type="character" w:styleId="a9">
    <w:name w:val="Strong"/>
    <w:basedOn w:val="a0"/>
    <w:uiPriority w:val="22"/>
    <w:qFormat/>
    <w:rsid w:val="00820FC0"/>
    <w:rPr>
      <w:b/>
      <w:bCs/>
    </w:rPr>
  </w:style>
  <w:style w:type="paragraph" w:styleId="aa">
    <w:name w:val="Normal (Web)"/>
    <w:basedOn w:val="a"/>
    <w:uiPriority w:val="99"/>
    <w:unhideWhenUsed/>
    <w:rsid w:val="00595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50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50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7C88"/>
  </w:style>
  <w:style w:type="paragraph" w:styleId="a3">
    <w:name w:val="List Paragraph"/>
    <w:basedOn w:val="a"/>
    <w:uiPriority w:val="34"/>
    <w:qFormat/>
    <w:rsid w:val="00467C88"/>
    <w:pPr>
      <w:ind w:firstLineChars="200" w:firstLine="420"/>
    </w:pPr>
  </w:style>
  <w:style w:type="table" w:styleId="a4">
    <w:name w:val="Table Grid"/>
    <w:basedOn w:val="a1"/>
    <w:uiPriority w:val="39"/>
    <w:rsid w:val="00BE5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D50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1D5004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1D5004"/>
    <w:rPr>
      <w:color w:val="0000FF"/>
      <w:u w:val="single"/>
    </w:rPr>
  </w:style>
  <w:style w:type="character" w:customStyle="1" w:styleId="style2">
    <w:name w:val="style2"/>
    <w:basedOn w:val="a0"/>
    <w:rsid w:val="001D5004"/>
  </w:style>
  <w:style w:type="paragraph" w:styleId="HTML">
    <w:name w:val="HTML Preformatted"/>
    <w:basedOn w:val="a"/>
    <w:link w:val="HTMLChar"/>
    <w:uiPriority w:val="99"/>
    <w:semiHidden/>
    <w:unhideWhenUsed/>
    <w:rsid w:val="001D50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500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613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13B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922D1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414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1430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14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14306"/>
    <w:rPr>
      <w:sz w:val="18"/>
      <w:szCs w:val="18"/>
    </w:rPr>
  </w:style>
  <w:style w:type="character" w:styleId="a9">
    <w:name w:val="Strong"/>
    <w:basedOn w:val="a0"/>
    <w:uiPriority w:val="22"/>
    <w:qFormat/>
    <w:rsid w:val="00820FC0"/>
    <w:rPr>
      <w:b/>
      <w:bCs/>
    </w:rPr>
  </w:style>
  <w:style w:type="paragraph" w:styleId="aa">
    <w:name w:val="Normal (Web)"/>
    <w:basedOn w:val="a"/>
    <w:uiPriority w:val="99"/>
    <w:unhideWhenUsed/>
    <w:rsid w:val="00595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7387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12784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7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6861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5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6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3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20213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09676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2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4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72608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2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7452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0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9715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58550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2966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icourse163.org/course/ZJU-930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56D1-3B5C-49C2-AAB2-C1B7031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lin</dc:creator>
  <cp:keywords/>
  <dc:description/>
  <cp:lastModifiedBy>Windows 用户</cp:lastModifiedBy>
  <cp:revision>19</cp:revision>
  <dcterms:created xsi:type="dcterms:W3CDTF">2015-10-14T14:02:00Z</dcterms:created>
  <dcterms:modified xsi:type="dcterms:W3CDTF">2017-10-11T08:41:00Z</dcterms:modified>
</cp:coreProperties>
</file>