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7A88" w14:textId="77777777" w:rsidR="001E0457" w:rsidRPr="00666170" w:rsidRDefault="001E0457" w:rsidP="001E0457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07A88934" w14:textId="77777777" w:rsidR="001E0457" w:rsidRPr="00666170" w:rsidRDefault="001E0457" w:rsidP="001E0457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67A4428A" w14:textId="77777777" w:rsidR="001E0457" w:rsidRPr="00666170" w:rsidRDefault="001E0457" w:rsidP="001E0457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12</w:t>
      </w:r>
      <w:proofErr w:type="gramStart"/>
      <w:r w:rsidRPr="00666170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2399A03F" w14:textId="77777777" w:rsidR="001E0457" w:rsidRPr="00666170" w:rsidRDefault="001E0457" w:rsidP="001E0457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57A54AE1" w14:textId="02CA3109" w:rsidR="001E0457" w:rsidRPr="001E0457" w:rsidRDefault="001E0457" w:rsidP="001E0457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0457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73C59BD" wp14:editId="376A4447">
            <wp:extent cx="3147060" cy="208026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8A34" w14:textId="77777777" w:rsidR="001E0457" w:rsidRPr="000976C3" w:rsidRDefault="001E0457" w:rsidP="001E0457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2</w:t>
      </w:r>
      <w:r w:rsidRPr="000976C3">
        <w:rPr>
          <w:rFonts w:eastAsia="標楷體"/>
          <w:b/>
          <w:bCs/>
          <w:sz w:val="40"/>
        </w:rPr>
        <w:t>xxx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7660DF61" w14:textId="77777777" w:rsidR="001E0457" w:rsidRPr="000976C3" w:rsidRDefault="001E0457" w:rsidP="001E045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Pr="000976C3">
        <w:rPr>
          <w:rFonts w:eastAsia="標楷體" w:hint="eastAsia"/>
          <w:b/>
          <w:bCs/>
          <w:sz w:val="40"/>
        </w:rPr>
        <w:t>ABC</w:t>
      </w:r>
      <w:r w:rsidRPr="000976C3">
        <w:rPr>
          <w:rFonts w:eastAsia="標楷體"/>
          <w:b/>
          <w:bCs/>
          <w:sz w:val="40"/>
        </w:rPr>
        <w:t>DE</w:t>
      </w:r>
      <w:r w:rsidRPr="000976C3">
        <w:rPr>
          <w:rFonts w:eastAsia="標楷體" w:hint="eastAsia"/>
          <w:b/>
          <w:bCs/>
          <w:sz w:val="40"/>
        </w:rPr>
        <w:t>系統</w:t>
      </w:r>
    </w:p>
    <w:p w14:paraId="7D667B0E" w14:textId="77777777" w:rsidR="001E0457" w:rsidRPr="000976C3" w:rsidRDefault="001E0457" w:rsidP="001E045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指導老師：張李林老師</w:t>
      </w:r>
    </w:p>
    <w:p w14:paraId="5F8BBACD" w14:textId="26C0E8C8" w:rsidR="001E0457" w:rsidRPr="000976C3" w:rsidRDefault="001E0457" w:rsidP="001E045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 w:hint="eastAsia"/>
          <w:b/>
          <w:bCs/>
          <w:sz w:val="40"/>
        </w:rPr>
        <w:t xml:space="preserve">10946005 </w:t>
      </w:r>
      <w:proofErr w:type="gramStart"/>
      <w:r>
        <w:rPr>
          <w:rFonts w:eastAsia="標楷體" w:hint="eastAsia"/>
          <w:b/>
          <w:bCs/>
          <w:sz w:val="40"/>
        </w:rPr>
        <w:t>許毅弘</w:t>
      </w:r>
      <w:proofErr w:type="gramEnd"/>
    </w:p>
    <w:p w14:paraId="7FD24F19" w14:textId="4231780E" w:rsidR="001E0457" w:rsidRPr="000976C3" w:rsidRDefault="001E0457" w:rsidP="001E045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/>
          <w:b/>
          <w:bCs/>
          <w:sz w:val="40"/>
        </w:rPr>
        <w:t xml:space="preserve">10946014 </w:t>
      </w:r>
      <w:r>
        <w:rPr>
          <w:rFonts w:eastAsia="標楷體"/>
          <w:b/>
          <w:bCs/>
          <w:sz w:val="40"/>
        </w:rPr>
        <w:t>林晉德</w:t>
      </w:r>
      <w:r>
        <w:rPr>
          <w:rFonts w:eastAsia="標楷體" w:hint="eastAsia"/>
          <w:b/>
          <w:bCs/>
          <w:sz w:val="40"/>
        </w:rPr>
        <w:t xml:space="preserve">10946028 </w:t>
      </w:r>
      <w:r>
        <w:rPr>
          <w:rFonts w:eastAsia="標楷體" w:hint="eastAsia"/>
          <w:b/>
          <w:bCs/>
          <w:sz w:val="40"/>
        </w:rPr>
        <w:t>姚承佑</w:t>
      </w:r>
    </w:p>
    <w:p w14:paraId="11FDFA71" w14:textId="270A2DC7" w:rsidR="001E0457" w:rsidRPr="001E0457" w:rsidRDefault="001E0457" w:rsidP="001E0457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 xml:space="preserve">           10946033</w:t>
      </w:r>
      <w:r>
        <w:rPr>
          <w:rFonts w:eastAsia="標楷體" w:hint="eastAsia"/>
          <w:b/>
          <w:bCs/>
          <w:sz w:val="40"/>
        </w:rPr>
        <w:t>洪</w:t>
      </w:r>
      <w:proofErr w:type="gramStart"/>
      <w:r>
        <w:rPr>
          <w:rFonts w:eastAsia="標楷體" w:hint="eastAsia"/>
          <w:b/>
          <w:bCs/>
          <w:sz w:val="40"/>
        </w:rPr>
        <w:t>苡</w:t>
      </w:r>
      <w:proofErr w:type="gramEnd"/>
      <w:r>
        <w:rPr>
          <w:rFonts w:eastAsia="標楷體" w:hint="eastAsia"/>
          <w:b/>
          <w:bCs/>
          <w:sz w:val="40"/>
        </w:rPr>
        <w:t>書</w:t>
      </w:r>
      <w:r>
        <w:rPr>
          <w:rFonts w:eastAsia="標楷體" w:hint="eastAsia"/>
          <w:b/>
          <w:bCs/>
          <w:sz w:val="40"/>
        </w:rPr>
        <w:t xml:space="preserve">10946036 </w:t>
      </w:r>
      <w:r>
        <w:rPr>
          <w:rFonts w:eastAsia="標楷體" w:hint="eastAsia"/>
          <w:b/>
          <w:bCs/>
          <w:sz w:val="40"/>
        </w:rPr>
        <w:t>湯宜潔</w:t>
      </w:r>
    </w:p>
    <w:p w14:paraId="577D7AE5" w14:textId="20D6E76C" w:rsidR="001E0457" w:rsidRDefault="001E0457" w:rsidP="001E0457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2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10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6F78E84F" w14:textId="0C7502E2" w:rsidR="001E0457" w:rsidRDefault="001E0457" w:rsidP="001E0457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7FFC4607" w14:textId="7C7FF51A" w:rsidR="001E0457" w:rsidRDefault="001E0457" w:rsidP="001E0457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3EADEB4" w14:textId="746E8DC2" w:rsidR="00AE429B" w:rsidRDefault="00AE429B" w:rsidP="001E0457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0413AAB" w14:textId="7174A13D" w:rsidR="00AE429B" w:rsidRDefault="00AE429B" w:rsidP="001E0457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273CE0BC" w14:textId="77777777" w:rsidR="00AE429B" w:rsidRDefault="00AE429B" w:rsidP="001E0457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00566E35" w14:textId="0A56C074" w:rsidR="001E0457" w:rsidRPr="00AE429B" w:rsidRDefault="001E0457" w:rsidP="004165AF">
      <w:pPr>
        <w:tabs>
          <w:tab w:val="left" w:pos="2520"/>
        </w:tabs>
        <w:snapToGrid w:val="0"/>
        <w:ind w:firstLineChars="200" w:firstLine="641"/>
        <w:jc w:val="both"/>
        <w:rPr>
          <w:rFonts w:eastAsia="標楷體"/>
          <w:b/>
          <w:bCs/>
          <w:sz w:val="32"/>
          <w:szCs w:val="32"/>
        </w:rPr>
      </w:pPr>
      <w:r w:rsidRPr="00AE429B">
        <w:rPr>
          <w:rFonts w:eastAsia="標楷體" w:hint="eastAsia"/>
          <w:b/>
          <w:bCs/>
          <w:sz w:val="32"/>
          <w:szCs w:val="32"/>
        </w:rPr>
        <w:lastRenderedPageBreak/>
        <w:t>目錄</w:t>
      </w:r>
    </w:p>
    <w:p w14:paraId="14082CC9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 w:hint="eastAsia"/>
          <w:b w:val="0"/>
          <w:sz w:val="32"/>
        </w:rPr>
        <w:t>前言</w:t>
      </w:r>
    </w:p>
    <w:p w14:paraId="18AAD16C" w14:textId="31B2C458" w:rsidR="00AE429B" w:rsidRPr="00AE429B" w:rsidRDefault="00AE429B" w:rsidP="006B0F66">
      <w:pPr>
        <w:pStyle w:val="a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 xml:space="preserve">1-1   </w:t>
      </w:r>
      <w:r w:rsidRPr="00AE429B">
        <w:rPr>
          <w:rFonts w:ascii="Times New Roman" w:hint="eastAsia"/>
          <w:szCs w:val="28"/>
        </w:rPr>
        <w:t>背</w:t>
      </w:r>
      <w:r w:rsidRPr="00AE429B">
        <w:rPr>
          <w:rFonts w:ascii="Times New Roman"/>
          <w:szCs w:val="28"/>
        </w:rPr>
        <w:t>景介紹</w:t>
      </w:r>
    </w:p>
    <w:p w14:paraId="6C30CAC3" w14:textId="72D0073E" w:rsidR="00AE429B" w:rsidRPr="00AE429B" w:rsidRDefault="00AE429B" w:rsidP="006B0F66">
      <w:pPr>
        <w:pStyle w:val="a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1-2   </w:t>
      </w:r>
      <w:r w:rsidRPr="00AE429B">
        <w:rPr>
          <w:rFonts w:ascii="Times New Roman" w:hint="eastAsia"/>
          <w:szCs w:val="28"/>
        </w:rPr>
        <w:t>動</w:t>
      </w:r>
      <w:r w:rsidRPr="00AE429B">
        <w:rPr>
          <w:rFonts w:ascii="Times New Roman"/>
          <w:szCs w:val="28"/>
        </w:rPr>
        <w:t>機</w:t>
      </w:r>
    </w:p>
    <w:p w14:paraId="26DF9354" w14:textId="70EA97D7" w:rsidR="00AE429B" w:rsidRPr="00AE429B" w:rsidRDefault="00AE429B" w:rsidP="006B0F66">
      <w:pPr>
        <w:pStyle w:val="a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1-3   </w:t>
      </w:r>
      <w:r w:rsidRPr="00AE429B">
        <w:rPr>
          <w:rFonts w:ascii="Times New Roman" w:hint="eastAsia"/>
          <w:szCs w:val="28"/>
        </w:rPr>
        <w:t>系</w:t>
      </w:r>
      <w:r w:rsidRPr="00AE429B">
        <w:rPr>
          <w:rFonts w:ascii="Times New Roman"/>
          <w:szCs w:val="28"/>
        </w:rPr>
        <w:t>統目的與目標</w:t>
      </w:r>
    </w:p>
    <w:p w14:paraId="6A23B3FC" w14:textId="4799C36A" w:rsidR="00AE429B" w:rsidRPr="00AE429B" w:rsidRDefault="00AE429B" w:rsidP="006B0F66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1-4   </w:t>
      </w:r>
      <w:r w:rsidRPr="00AE429B">
        <w:rPr>
          <w:rFonts w:ascii="Times New Roman" w:hint="eastAsia"/>
          <w:szCs w:val="28"/>
        </w:rPr>
        <w:t>預</w:t>
      </w:r>
      <w:r w:rsidRPr="00AE429B">
        <w:rPr>
          <w:rFonts w:ascii="Times New Roman"/>
          <w:szCs w:val="28"/>
        </w:rPr>
        <w:t>期</w:t>
      </w:r>
      <w:r w:rsidRPr="00AE429B">
        <w:rPr>
          <w:rFonts w:ascii="Times New Roman" w:hint="eastAsia"/>
          <w:szCs w:val="28"/>
        </w:rPr>
        <w:t>成</w:t>
      </w:r>
      <w:r w:rsidRPr="00AE429B">
        <w:rPr>
          <w:rFonts w:ascii="Times New Roman"/>
          <w:szCs w:val="28"/>
        </w:rPr>
        <w:t>果</w:t>
      </w:r>
    </w:p>
    <w:p w14:paraId="76BCCCC5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 w:hint="eastAsia"/>
          <w:b w:val="0"/>
          <w:sz w:val="32"/>
        </w:rPr>
        <w:t>營運</w:t>
      </w:r>
      <w:r w:rsidRPr="00AE429B">
        <w:rPr>
          <w:rFonts w:ascii="Times New Roman" w:eastAsia="標楷體" w:hAnsi="Times New Roman" w:cs="Arial"/>
          <w:b w:val="0"/>
          <w:sz w:val="32"/>
        </w:rPr>
        <w:t>計畫</w:t>
      </w:r>
    </w:p>
    <w:p w14:paraId="440895EE" w14:textId="6B28F957" w:rsidR="00AE429B" w:rsidRPr="00AE429B" w:rsidRDefault="00AE429B" w:rsidP="006B0F66">
      <w:pPr>
        <w:pStyle w:val="a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>2-1</w:t>
      </w:r>
      <w:r w:rsidRPr="00AE429B">
        <w:rPr>
          <w:rFonts w:ascii="Times New Roman" w:hint="eastAsia"/>
          <w:szCs w:val="28"/>
        </w:rPr>
        <w:t>可行</w:t>
      </w:r>
      <w:r w:rsidRPr="00AE429B">
        <w:rPr>
          <w:rFonts w:ascii="Times New Roman"/>
          <w:szCs w:val="28"/>
        </w:rPr>
        <w:t>性分析</w:t>
      </w:r>
    </w:p>
    <w:p w14:paraId="186CA8C0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 w:cs="Arial"/>
          <w:szCs w:val="32"/>
        </w:rPr>
      </w:pPr>
      <w:r w:rsidRPr="00AE429B">
        <w:rPr>
          <w:rFonts w:ascii="Times New Roman"/>
          <w:szCs w:val="28"/>
        </w:rPr>
        <w:t>2</w:t>
      </w:r>
      <w:r w:rsidRPr="00AE429B">
        <w:rPr>
          <w:rFonts w:ascii="Times New Roman" w:hint="eastAsia"/>
          <w:szCs w:val="28"/>
        </w:rPr>
        <w:t>-2</w:t>
      </w:r>
      <w:r w:rsidRPr="00AE429B">
        <w:rPr>
          <w:rFonts w:ascii="Times New Roman"/>
          <w:szCs w:val="28"/>
        </w:rPr>
        <w:t xml:space="preserve">   </w:t>
      </w:r>
      <w:r w:rsidRPr="00AE429B">
        <w:rPr>
          <w:rFonts w:ascii="Times New Roman" w:hint="eastAsia"/>
          <w:szCs w:val="28"/>
        </w:rPr>
        <w:t>商業</w:t>
      </w:r>
      <w:r w:rsidRPr="00AE429B">
        <w:rPr>
          <w:rFonts w:ascii="Times New Roman"/>
          <w:szCs w:val="28"/>
        </w:rPr>
        <w:t>模式</w:t>
      </w:r>
      <w:r w:rsidRPr="00AE429B">
        <w:rPr>
          <w:rFonts w:ascii="Times New Roman" w:cs="Arial" w:hint="eastAsia"/>
          <w:szCs w:val="32"/>
        </w:rPr>
        <w:t>－</w:t>
      </w:r>
      <w:r w:rsidRPr="00AE429B">
        <w:rPr>
          <w:rFonts w:ascii="Times New Roman" w:cs="Arial" w:hint="eastAsia"/>
          <w:szCs w:val="32"/>
        </w:rPr>
        <w:t>B</w:t>
      </w:r>
      <w:r w:rsidRPr="00AE429B">
        <w:rPr>
          <w:rFonts w:ascii="Times New Roman" w:cs="Arial"/>
          <w:szCs w:val="32"/>
        </w:rPr>
        <w:t>usiness model</w:t>
      </w:r>
    </w:p>
    <w:p w14:paraId="1B9286B3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2-3 </w:t>
      </w:r>
      <w:r w:rsidRPr="00AE429B">
        <w:rPr>
          <w:rFonts w:ascii="Times New Roman"/>
          <w:szCs w:val="28"/>
        </w:rPr>
        <w:t xml:space="preserve">  </w:t>
      </w:r>
      <w:r w:rsidRPr="00AE429B">
        <w:rPr>
          <w:rFonts w:ascii="Times New Roman" w:hint="eastAsia"/>
          <w:szCs w:val="28"/>
        </w:rPr>
        <w:t>市場</w:t>
      </w:r>
      <w:r w:rsidRPr="00AE429B">
        <w:rPr>
          <w:rFonts w:ascii="Times New Roman"/>
          <w:szCs w:val="28"/>
        </w:rPr>
        <w:t>分析</w:t>
      </w:r>
      <w:r w:rsidRPr="00AE429B">
        <w:rPr>
          <w:rFonts w:ascii="Times New Roman" w:hint="eastAsia"/>
          <w:szCs w:val="28"/>
        </w:rPr>
        <w:t>－</w:t>
      </w:r>
      <w:r w:rsidRPr="00AE429B">
        <w:rPr>
          <w:rFonts w:ascii="Times New Roman" w:hint="eastAsia"/>
          <w:szCs w:val="28"/>
        </w:rPr>
        <w:t>STP</w:t>
      </w:r>
    </w:p>
    <w:p w14:paraId="5F46364D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 xml:space="preserve">2-4   </w:t>
      </w:r>
      <w:r w:rsidRPr="00AE429B">
        <w:rPr>
          <w:rFonts w:ascii="Times New Roman" w:hint="eastAsia"/>
          <w:szCs w:val="28"/>
        </w:rPr>
        <w:t>競爭</w:t>
      </w:r>
      <w:r w:rsidRPr="00AE429B">
        <w:rPr>
          <w:rFonts w:ascii="Times New Roman"/>
          <w:szCs w:val="28"/>
        </w:rPr>
        <w:t>力分析</w:t>
      </w:r>
      <w:r w:rsidRPr="00AE429B">
        <w:rPr>
          <w:rFonts w:ascii="Times New Roman" w:hint="eastAsia"/>
          <w:szCs w:val="28"/>
        </w:rPr>
        <w:t>SWOT</w:t>
      </w:r>
      <w:r w:rsidRPr="00AE429B">
        <w:rPr>
          <w:rFonts w:ascii="Times New Roman"/>
          <w:szCs w:val="28"/>
        </w:rPr>
        <w:t>-TOWS</w:t>
      </w:r>
      <w:r w:rsidRPr="00AE429B">
        <w:rPr>
          <w:rFonts w:ascii="Times New Roman" w:hint="eastAsia"/>
          <w:szCs w:val="28"/>
        </w:rPr>
        <w:t>或</w:t>
      </w:r>
      <w:r w:rsidRPr="00AE429B">
        <w:rPr>
          <w:rFonts w:ascii="Times New Roman"/>
          <w:szCs w:val="28"/>
        </w:rPr>
        <w:t>五力分析</w:t>
      </w:r>
    </w:p>
    <w:p w14:paraId="239E076F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系統規格</w:t>
      </w:r>
    </w:p>
    <w:p w14:paraId="008FF08A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3-1   </w:t>
      </w:r>
      <w:r w:rsidRPr="00AE429B">
        <w:rPr>
          <w:rFonts w:ascii="Times New Roman"/>
          <w:szCs w:val="28"/>
        </w:rPr>
        <w:t>系統架構</w:t>
      </w:r>
      <w:r w:rsidRPr="00AE429B">
        <w:rPr>
          <w:rFonts w:ascii="Times New Roman" w:hint="eastAsia"/>
          <w:szCs w:val="28"/>
        </w:rPr>
        <w:t>：最好以圖示方式說明。</w:t>
      </w:r>
    </w:p>
    <w:p w14:paraId="2D0B8EFD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3</w:t>
      </w:r>
      <w:r w:rsidRPr="00AE429B">
        <w:rPr>
          <w:rFonts w:ascii="Times New Roman"/>
          <w:szCs w:val="28"/>
        </w:rPr>
        <w:t xml:space="preserve">-2   </w:t>
      </w:r>
      <w:r w:rsidRPr="00AE429B">
        <w:rPr>
          <w:rFonts w:ascii="Times New Roman" w:hint="eastAsia"/>
          <w:szCs w:val="28"/>
        </w:rPr>
        <w:t>系統</w:t>
      </w:r>
      <w:r w:rsidRPr="00AE429B">
        <w:rPr>
          <w:rFonts w:ascii="Times New Roman"/>
          <w:szCs w:val="28"/>
        </w:rPr>
        <w:t>軟、硬體需求與技術平台</w:t>
      </w:r>
      <w:r w:rsidRPr="00AE429B">
        <w:rPr>
          <w:rFonts w:ascii="Times New Roman" w:hint="eastAsia"/>
          <w:szCs w:val="28"/>
        </w:rPr>
        <w:t>。</w:t>
      </w:r>
    </w:p>
    <w:p w14:paraId="2F7943DF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3</w:t>
      </w:r>
      <w:r w:rsidRPr="00AE429B">
        <w:rPr>
          <w:rFonts w:ascii="Times New Roman"/>
          <w:szCs w:val="28"/>
        </w:rPr>
        <w:t xml:space="preserve">-3   </w:t>
      </w:r>
      <w:r w:rsidRPr="00AE429B">
        <w:rPr>
          <w:rFonts w:ascii="Times New Roman"/>
          <w:szCs w:val="28"/>
        </w:rPr>
        <w:t>使用標準與工具：使用到哪些軟體工程標準或規範，例如：</w:t>
      </w:r>
      <w:r w:rsidRPr="00AE429B">
        <w:rPr>
          <w:rFonts w:ascii="Times New Roman"/>
          <w:szCs w:val="28"/>
        </w:rPr>
        <w:t>UML</w:t>
      </w:r>
      <w:r w:rsidRPr="00AE429B">
        <w:rPr>
          <w:rFonts w:ascii="Times New Roman"/>
          <w:szCs w:val="28"/>
        </w:rPr>
        <w:t>、</w:t>
      </w:r>
      <w:r w:rsidRPr="00AE429B">
        <w:rPr>
          <w:rFonts w:ascii="Times New Roman"/>
          <w:szCs w:val="28"/>
        </w:rPr>
        <w:t>UP</w:t>
      </w:r>
    </w:p>
    <w:p w14:paraId="5A2D9DAF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      </w:t>
      </w:r>
      <w:r w:rsidRPr="00AE429B">
        <w:rPr>
          <w:rFonts w:ascii="Times New Roman"/>
          <w:szCs w:val="28"/>
        </w:rPr>
        <w:t>等，即使用到哪些</w:t>
      </w:r>
      <w:r w:rsidRPr="00AE429B">
        <w:rPr>
          <w:rFonts w:ascii="Times New Roman"/>
          <w:szCs w:val="28"/>
        </w:rPr>
        <w:t>CASE tools</w:t>
      </w:r>
      <w:r w:rsidRPr="00AE429B">
        <w:rPr>
          <w:rFonts w:ascii="Times New Roman"/>
          <w:szCs w:val="28"/>
        </w:rPr>
        <w:t>，例如：</w:t>
      </w:r>
      <w:r w:rsidRPr="00AE429B">
        <w:rPr>
          <w:rFonts w:ascii="Times New Roman"/>
          <w:szCs w:val="28"/>
        </w:rPr>
        <w:t>Microsoft Project</w:t>
      </w:r>
      <w:r w:rsidRPr="00AE429B">
        <w:rPr>
          <w:rFonts w:ascii="Times New Roman"/>
          <w:szCs w:val="28"/>
        </w:rPr>
        <w:t>。</w:t>
      </w:r>
    </w:p>
    <w:p w14:paraId="230738B3" w14:textId="6ADA43B2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28"/>
          <w:szCs w:val="32"/>
        </w:rPr>
      </w:pPr>
      <w:r w:rsidRPr="00AE429B">
        <w:rPr>
          <w:rFonts w:ascii="Times New Roman" w:eastAsia="標楷體" w:hAnsi="Times New Roman" w:cs="Arial"/>
          <w:b w:val="0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82270F" wp14:editId="491CA45C">
                <wp:simplePos x="0" y="0"/>
                <wp:positionH relativeFrom="column">
                  <wp:posOffset>4060190</wp:posOffset>
                </wp:positionH>
                <wp:positionV relativeFrom="paragraph">
                  <wp:posOffset>156210</wp:posOffset>
                </wp:positionV>
                <wp:extent cx="2769235" cy="786765"/>
                <wp:effectExtent l="12065" t="13335" r="9525" b="952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5B227" w14:textId="77777777" w:rsidR="00AE429B" w:rsidRPr="009C7264" w:rsidRDefault="00AE429B" w:rsidP="00AE429B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C7264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9C7264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C7264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7264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專</w:t>
                            </w:r>
                            <w:r w:rsidRPr="009C7264">
                              <w:rPr>
                                <w:color w:val="FF0000"/>
                                <w:sz w:val="20"/>
                                <w:szCs w:val="20"/>
                              </w:rPr>
                              <w:t>案時程與組織分工</w:t>
                            </w:r>
                          </w:p>
                          <w:p w14:paraId="1200600E" w14:textId="77777777" w:rsidR="00AE429B" w:rsidRPr="009C7264" w:rsidRDefault="00AE429B" w:rsidP="00AE429B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1.</w:t>
                            </w: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應詳細描述一年（二學期）之規劃與控管</w:t>
                            </w:r>
                          </w:p>
                          <w:p w14:paraId="3371C36A" w14:textId="77777777" w:rsidR="00AE429B" w:rsidRPr="009C7264" w:rsidRDefault="00AE429B" w:rsidP="00AE429B">
                            <w:pPr>
                              <w:widowControl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2.</w:t>
                            </w: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參</w:t>
                            </w:r>
                            <w:r w:rsidRPr="009C7264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考專</w:t>
                            </w: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案</w:t>
                            </w:r>
                            <w:r w:rsidRPr="009C7264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組織與分工</w:t>
                            </w: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範</w:t>
                            </w:r>
                            <w:r w:rsidRPr="009C7264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本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如</w:t>
                            </w:r>
                            <w: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下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表</w:t>
                            </w: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，</w:t>
                            </w:r>
                            <w:r w:rsidRPr="009C7264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詳細填</w:t>
                            </w:r>
                            <w:r w:rsidRPr="009C7264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2270F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19.7pt;margin-top:12.3pt;width:218.05pt;height:61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">
                <v:textbox style="mso-fit-shape-to-text:t">
                  <w:txbxContent>
                    <w:p w14:paraId="6735B227" w14:textId="77777777" w:rsidR="00AE429B" w:rsidRPr="009C7264" w:rsidRDefault="00AE429B" w:rsidP="00AE429B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C7264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9C7264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C7264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C7264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專</w:t>
                      </w:r>
                      <w:r w:rsidRPr="009C7264">
                        <w:rPr>
                          <w:color w:val="FF0000"/>
                          <w:sz w:val="20"/>
                          <w:szCs w:val="20"/>
                        </w:rPr>
                        <w:t>案時程與組織分工</w:t>
                      </w:r>
                    </w:p>
                    <w:p w14:paraId="1200600E" w14:textId="77777777" w:rsidR="00AE429B" w:rsidRPr="009C7264" w:rsidRDefault="00AE429B" w:rsidP="00AE429B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1.</w:t>
                      </w: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應詳細描述一年（二學期）之規劃與控管</w:t>
                      </w:r>
                    </w:p>
                    <w:p w14:paraId="3371C36A" w14:textId="77777777" w:rsidR="00AE429B" w:rsidRPr="009C7264" w:rsidRDefault="00AE429B" w:rsidP="00AE429B">
                      <w:pPr>
                        <w:widowControl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2.</w:t>
                      </w: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參</w:t>
                      </w:r>
                      <w:r w:rsidRPr="009C7264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考專</w:t>
                      </w: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案</w:t>
                      </w:r>
                      <w:r w:rsidRPr="009C7264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組織與分工</w:t>
                      </w: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範</w:t>
                      </w:r>
                      <w:r w:rsidRPr="009C7264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本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如</w:t>
                      </w:r>
                      <w: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下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表</w:t>
                      </w: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，</w:t>
                      </w:r>
                      <w:r w:rsidRPr="009C7264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詳細填</w:t>
                      </w:r>
                      <w:r w:rsidRPr="009C7264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429B">
        <w:rPr>
          <w:rFonts w:ascii="Times New Roman" w:eastAsia="標楷體" w:hAnsi="Times New Roman" w:cs="Arial"/>
          <w:b w:val="0"/>
          <w:sz w:val="32"/>
        </w:rPr>
        <w:t>專案</w:t>
      </w:r>
      <w:r w:rsidRPr="00AE429B">
        <w:rPr>
          <w:rFonts w:ascii="Times New Roman" w:eastAsia="標楷體" w:hAnsi="Times New Roman" w:cs="Arial" w:hint="eastAsia"/>
          <w:b w:val="0"/>
          <w:sz w:val="32"/>
        </w:rPr>
        <w:t>時程</w:t>
      </w:r>
      <w:r w:rsidRPr="00AE429B">
        <w:rPr>
          <w:rFonts w:ascii="Times New Roman" w:eastAsia="標楷體" w:hAnsi="Times New Roman" w:cs="Arial"/>
          <w:b w:val="0"/>
          <w:sz w:val="32"/>
        </w:rPr>
        <w:t>與組織分工</w:t>
      </w:r>
    </w:p>
    <w:p w14:paraId="6716FF65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4-1   </w:t>
      </w:r>
      <w:r w:rsidRPr="00AE429B">
        <w:rPr>
          <w:rFonts w:ascii="Times New Roman"/>
          <w:szCs w:val="28"/>
        </w:rPr>
        <w:t>專案時程</w:t>
      </w:r>
      <w:r w:rsidRPr="00AE429B">
        <w:rPr>
          <w:rFonts w:ascii="Times New Roman" w:hint="eastAsia"/>
          <w:szCs w:val="28"/>
        </w:rPr>
        <w:t>：甘特圖或</w:t>
      </w:r>
      <w:r w:rsidRPr="00AE429B">
        <w:rPr>
          <w:rFonts w:ascii="Times New Roman" w:hint="eastAsia"/>
          <w:szCs w:val="28"/>
        </w:rPr>
        <w:t>PERT</w:t>
      </w:r>
      <w:r w:rsidRPr="00AE429B">
        <w:rPr>
          <w:rFonts w:ascii="Times New Roman" w:hint="eastAsia"/>
          <w:szCs w:val="28"/>
        </w:rPr>
        <w:t>／</w:t>
      </w:r>
      <w:r w:rsidRPr="00AE429B">
        <w:rPr>
          <w:rFonts w:ascii="Times New Roman" w:hint="eastAsia"/>
          <w:szCs w:val="28"/>
        </w:rPr>
        <w:t>CPM</w:t>
      </w:r>
      <w:r w:rsidRPr="00AE429B">
        <w:rPr>
          <w:rFonts w:ascii="Times New Roman" w:hint="eastAsia"/>
          <w:szCs w:val="28"/>
        </w:rPr>
        <w:t>圖。</w:t>
      </w:r>
    </w:p>
    <w:p w14:paraId="7850B3C2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</w:t>
      </w:r>
      <w:r w:rsidRPr="00AE429B">
        <w:rPr>
          <w:rFonts w:ascii="Times New Roman"/>
          <w:szCs w:val="28"/>
        </w:rPr>
        <w:t xml:space="preserve">4-2   </w:t>
      </w:r>
      <w:r w:rsidRPr="00AE429B">
        <w:rPr>
          <w:rFonts w:ascii="Times New Roman"/>
          <w:szCs w:val="28"/>
        </w:rPr>
        <w:t>專案組織與分工。</w:t>
      </w:r>
    </w:p>
    <w:p w14:paraId="4B0D1329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需求</w:t>
      </w:r>
      <w:r w:rsidRPr="00AE429B">
        <w:rPr>
          <w:rFonts w:ascii="Times New Roman" w:eastAsia="標楷體" w:hAnsi="Times New Roman" w:cs="Arial" w:hint="eastAsia"/>
          <w:b w:val="0"/>
          <w:sz w:val="32"/>
        </w:rPr>
        <w:t>模型</w:t>
      </w:r>
    </w:p>
    <w:p w14:paraId="4FA4E522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     </w:t>
      </w:r>
      <w:r w:rsidRPr="00AE429B">
        <w:rPr>
          <w:rFonts w:ascii="Times New Roman"/>
          <w:szCs w:val="28"/>
        </w:rPr>
        <w:t>(</w:t>
      </w:r>
      <w:r w:rsidRPr="00AE429B">
        <w:rPr>
          <w:rFonts w:ascii="Times New Roman"/>
          <w:szCs w:val="28"/>
        </w:rPr>
        <w:t>系統分析與設計應使用</w:t>
      </w:r>
      <w:r w:rsidRPr="00AE429B">
        <w:rPr>
          <w:rFonts w:ascii="Times New Roman"/>
          <w:szCs w:val="28"/>
        </w:rPr>
        <w:t>UML)</w:t>
      </w:r>
    </w:p>
    <w:p w14:paraId="03F73002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5-1   </w:t>
      </w:r>
      <w:r w:rsidRPr="00AE429B">
        <w:rPr>
          <w:rFonts w:ascii="Times New Roman"/>
          <w:szCs w:val="28"/>
        </w:rPr>
        <w:t>使用者需求：需求清單及其說明，需分功能需求與非功能需求兩部分描述。</w:t>
      </w:r>
    </w:p>
    <w:p w14:paraId="3CF96A5C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5</w:t>
      </w:r>
      <w:r w:rsidRPr="00AE429B">
        <w:rPr>
          <w:rFonts w:ascii="Times New Roman"/>
          <w:szCs w:val="28"/>
        </w:rPr>
        <w:t xml:space="preserve">-2  </w:t>
      </w:r>
      <w:r w:rsidRPr="00AE429B">
        <w:rPr>
          <w:rFonts w:ascii="Times New Roman" w:hint="eastAsia"/>
          <w:szCs w:val="28"/>
        </w:rPr>
        <w:t xml:space="preserve"> </w:t>
      </w:r>
      <w:r w:rsidRPr="00AE429B">
        <w:rPr>
          <w:rFonts w:ascii="Times New Roman"/>
          <w:szCs w:val="28"/>
        </w:rPr>
        <w:t>使用個案圖</w:t>
      </w:r>
      <w:r w:rsidRPr="00AE429B">
        <w:rPr>
          <w:rFonts w:ascii="Times New Roman"/>
          <w:szCs w:val="28"/>
        </w:rPr>
        <w:t>(Use case diagram)</w:t>
      </w:r>
      <w:r w:rsidRPr="00AE429B">
        <w:rPr>
          <w:rFonts w:ascii="Times New Roman"/>
          <w:szCs w:val="28"/>
        </w:rPr>
        <w:t>。</w:t>
      </w:r>
    </w:p>
    <w:p w14:paraId="477216A6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5-3   </w:t>
      </w:r>
      <w:r w:rsidRPr="00AE429B">
        <w:rPr>
          <w:rFonts w:ascii="Times New Roman"/>
          <w:szCs w:val="28"/>
        </w:rPr>
        <w:t>使用個案描述：使用活動圖</w:t>
      </w:r>
      <w:r w:rsidRPr="00AE429B">
        <w:rPr>
          <w:rFonts w:ascii="Times New Roman"/>
          <w:szCs w:val="28"/>
        </w:rPr>
        <w:t>(Activity diagram)</w:t>
      </w:r>
      <w:r w:rsidRPr="00AE429B">
        <w:rPr>
          <w:rFonts w:ascii="Times New Roman"/>
          <w:szCs w:val="28"/>
        </w:rPr>
        <w:t>描述之。</w:t>
      </w:r>
    </w:p>
    <w:p w14:paraId="7EDBC63A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5-4   </w:t>
      </w:r>
      <w:r w:rsidRPr="00AE429B">
        <w:rPr>
          <w:rFonts w:ascii="Times New Roman"/>
          <w:szCs w:val="28"/>
        </w:rPr>
        <w:t>分析類別圖</w:t>
      </w:r>
      <w:r w:rsidRPr="00AE429B">
        <w:rPr>
          <w:rFonts w:ascii="Times New Roman"/>
          <w:szCs w:val="28"/>
        </w:rPr>
        <w:t>(Analysis class diagram)</w:t>
      </w:r>
      <w:r w:rsidRPr="00AE429B">
        <w:rPr>
          <w:rFonts w:ascii="Times New Roman"/>
          <w:szCs w:val="28"/>
        </w:rPr>
        <w:t>，甚至</w:t>
      </w:r>
      <w:r w:rsidRPr="00AE429B">
        <w:rPr>
          <w:rFonts w:ascii="Times New Roman" w:hint="eastAsia"/>
          <w:szCs w:val="28"/>
        </w:rPr>
        <w:t>分析</w:t>
      </w:r>
      <w:r w:rsidRPr="00AE429B">
        <w:rPr>
          <w:rFonts w:ascii="Times New Roman"/>
          <w:szCs w:val="28"/>
        </w:rPr>
        <w:t>物件圖</w:t>
      </w:r>
      <w:r w:rsidRPr="00AE429B">
        <w:rPr>
          <w:rFonts w:ascii="Times New Roman"/>
          <w:szCs w:val="28"/>
        </w:rPr>
        <w:t>(</w:t>
      </w:r>
      <w:r w:rsidRPr="00AE429B">
        <w:rPr>
          <w:rFonts w:ascii="Times New Roman" w:hint="eastAsia"/>
          <w:szCs w:val="28"/>
        </w:rPr>
        <w:t>Analysis o</w:t>
      </w:r>
      <w:r w:rsidRPr="00AE429B">
        <w:rPr>
          <w:rFonts w:ascii="Times New Roman"/>
          <w:szCs w:val="28"/>
        </w:rPr>
        <w:t>bject</w:t>
      </w:r>
    </w:p>
    <w:p w14:paraId="50509CCD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       </w:t>
      </w:r>
      <w:r w:rsidRPr="00AE429B">
        <w:rPr>
          <w:rFonts w:ascii="Times New Roman"/>
          <w:szCs w:val="28"/>
        </w:rPr>
        <w:t xml:space="preserve"> </w:t>
      </w:r>
      <w:r w:rsidRPr="00AE429B">
        <w:rPr>
          <w:rFonts w:ascii="Times New Roman" w:hint="eastAsia"/>
          <w:szCs w:val="28"/>
        </w:rPr>
        <w:t xml:space="preserve">  </w:t>
      </w:r>
      <w:r w:rsidRPr="00AE429B">
        <w:rPr>
          <w:rFonts w:ascii="Times New Roman"/>
          <w:szCs w:val="28"/>
        </w:rPr>
        <w:t>diagram)</w:t>
      </w:r>
      <w:r w:rsidRPr="00AE429B">
        <w:rPr>
          <w:rFonts w:ascii="Times New Roman"/>
          <w:szCs w:val="28"/>
        </w:rPr>
        <w:t>。</w:t>
      </w:r>
    </w:p>
    <w:p w14:paraId="3F9C3685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設計模型</w:t>
      </w:r>
    </w:p>
    <w:p w14:paraId="66E4622F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>6</w:t>
      </w:r>
      <w:r w:rsidRPr="00AE429B">
        <w:rPr>
          <w:rFonts w:ascii="Times New Roman" w:hint="eastAsia"/>
          <w:szCs w:val="28"/>
        </w:rPr>
        <w:t xml:space="preserve">-1   </w:t>
      </w:r>
      <w:r w:rsidRPr="00AE429B">
        <w:rPr>
          <w:rFonts w:ascii="Times New Roman"/>
          <w:szCs w:val="28"/>
        </w:rPr>
        <w:t>循序圖</w:t>
      </w:r>
      <w:r w:rsidRPr="00AE429B">
        <w:rPr>
          <w:rFonts w:ascii="Times New Roman"/>
          <w:szCs w:val="28"/>
        </w:rPr>
        <w:t>(Sequential diagram)</w:t>
      </w:r>
      <w:r w:rsidRPr="00AE429B">
        <w:rPr>
          <w:rFonts w:ascii="Times New Roman" w:hint="eastAsia"/>
          <w:szCs w:val="28"/>
        </w:rPr>
        <w:t>或通訊圖</w:t>
      </w:r>
      <w:r w:rsidRPr="00AE429B">
        <w:rPr>
          <w:rFonts w:ascii="Times New Roman" w:hint="eastAsia"/>
          <w:szCs w:val="28"/>
        </w:rPr>
        <w:t>(Communication diagram)</w:t>
      </w:r>
      <w:r w:rsidRPr="00AE429B">
        <w:rPr>
          <w:rFonts w:ascii="Times New Roman"/>
          <w:szCs w:val="28"/>
        </w:rPr>
        <w:t>。</w:t>
      </w:r>
    </w:p>
    <w:p w14:paraId="6297850E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6-2   </w:t>
      </w:r>
      <w:r w:rsidRPr="00AE429B">
        <w:rPr>
          <w:rFonts w:ascii="Times New Roman"/>
          <w:szCs w:val="28"/>
        </w:rPr>
        <w:t>設計類別圖</w:t>
      </w:r>
      <w:r w:rsidRPr="00AE429B">
        <w:rPr>
          <w:rFonts w:ascii="Times New Roman"/>
          <w:szCs w:val="28"/>
        </w:rPr>
        <w:t>(Design class diagram)</w:t>
      </w:r>
      <w:r w:rsidRPr="00AE429B">
        <w:rPr>
          <w:rFonts w:ascii="Times New Roman"/>
          <w:szCs w:val="28"/>
        </w:rPr>
        <w:t>，甚至</w:t>
      </w:r>
      <w:r w:rsidRPr="00AE429B">
        <w:rPr>
          <w:rFonts w:ascii="Times New Roman" w:hint="eastAsia"/>
          <w:szCs w:val="28"/>
        </w:rPr>
        <w:t>設計</w:t>
      </w:r>
      <w:r w:rsidRPr="00AE429B">
        <w:rPr>
          <w:rFonts w:ascii="Times New Roman"/>
          <w:szCs w:val="28"/>
        </w:rPr>
        <w:t>物件圖</w:t>
      </w:r>
      <w:r w:rsidRPr="00AE429B">
        <w:rPr>
          <w:rFonts w:ascii="Times New Roman"/>
          <w:szCs w:val="28"/>
        </w:rPr>
        <w:t>(</w:t>
      </w:r>
      <w:r w:rsidRPr="00AE429B">
        <w:rPr>
          <w:rFonts w:ascii="Times New Roman" w:hint="eastAsia"/>
          <w:szCs w:val="28"/>
        </w:rPr>
        <w:t>Design o</w:t>
      </w:r>
      <w:r w:rsidRPr="00AE429B">
        <w:rPr>
          <w:rFonts w:ascii="Times New Roman"/>
          <w:szCs w:val="28"/>
        </w:rPr>
        <w:t>bject</w:t>
      </w:r>
    </w:p>
    <w:p w14:paraId="69D85E13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 </w:t>
      </w:r>
      <w:r w:rsidRPr="00AE429B">
        <w:rPr>
          <w:rFonts w:ascii="Times New Roman"/>
          <w:szCs w:val="28"/>
        </w:rPr>
        <w:t>diagram)</w:t>
      </w:r>
      <w:r w:rsidRPr="00AE429B">
        <w:rPr>
          <w:rFonts w:ascii="Times New Roman"/>
          <w:szCs w:val="28"/>
        </w:rPr>
        <w:t>。</w:t>
      </w:r>
    </w:p>
    <w:p w14:paraId="2C9DDFA3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28"/>
          <w:szCs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lastRenderedPageBreak/>
        <w:t>實作模型</w:t>
      </w:r>
    </w:p>
    <w:p w14:paraId="3F9936CC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7-1   </w:t>
      </w:r>
      <w:r w:rsidRPr="00AE429B">
        <w:rPr>
          <w:rFonts w:ascii="Times New Roman"/>
          <w:szCs w:val="28"/>
        </w:rPr>
        <w:t>佈署圖</w:t>
      </w:r>
      <w:r w:rsidRPr="00AE429B">
        <w:rPr>
          <w:rFonts w:ascii="Times New Roman"/>
          <w:szCs w:val="28"/>
        </w:rPr>
        <w:t>(Deployment diagram)</w:t>
      </w:r>
      <w:r w:rsidRPr="00AE429B">
        <w:rPr>
          <w:rFonts w:ascii="Times New Roman"/>
          <w:szCs w:val="28"/>
        </w:rPr>
        <w:t>。</w:t>
      </w:r>
    </w:p>
    <w:p w14:paraId="73D80DFE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>7</w:t>
      </w:r>
      <w:r w:rsidRPr="00AE429B">
        <w:rPr>
          <w:rFonts w:ascii="Times New Roman" w:hint="eastAsia"/>
          <w:szCs w:val="28"/>
        </w:rPr>
        <w:t xml:space="preserve">-2   </w:t>
      </w:r>
      <w:r w:rsidRPr="00AE429B">
        <w:rPr>
          <w:rFonts w:ascii="Times New Roman"/>
          <w:szCs w:val="28"/>
        </w:rPr>
        <w:t>套件圖</w:t>
      </w:r>
      <w:r w:rsidRPr="00AE429B">
        <w:rPr>
          <w:rFonts w:ascii="Times New Roman"/>
          <w:szCs w:val="28"/>
        </w:rPr>
        <w:t>(Package diagram)</w:t>
      </w:r>
      <w:r w:rsidRPr="00AE429B">
        <w:rPr>
          <w:rFonts w:ascii="Times New Roman"/>
          <w:szCs w:val="28"/>
        </w:rPr>
        <w:t>。</w:t>
      </w:r>
    </w:p>
    <w:p w14:paraId="429DB9F7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>7</w:t>
      </w:r>
      <w:r w:rsidRPr="00AE429B">
        <w:rPr>
          <w:rFonts w:ascii="Times New Roman" w:hint="eastAsia"/>
          <w:szCs w:val="28"/>
        </w:rPr>
        <w:t xml:space="preserve">-3   </w:t>
      </w:r>
      <w:r w:rsidRPr="00AE429B">
        <w:rPr>
          <w:rFonts w:ascii="Times New Roman"/>
          <w:szCs w:val="28"/>
        </w:rPr>
        <w:t>元件圖</w:t>
      </w:r>
      <w:r w:rsidRPr="00AE429B">
        <w:rPr>
          <w:rFonts w:ascii="Times New Roman"/>
          <w:szCs w:val="28"/>
        </w:rPr>
        <w:t>(Component diagram)</w:t>
      </w:r>
      <w:r w:rsidRPr="00AE429B">
        <w:rPr>
          <w:rFonts w:ascii="Times New Roman"/>
          <w:szCs w:val="28"/>
        </w:rPr>
        <w:t>。</w:t>
      </w:r>
    </w:p>
    <w:p w14:paraId="37F419C3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>7</w:t>
      </w:r>
      <w:r w:rsidRPr="00AE429B">
        <w:rPr>
          <w:rFonts w:ascii="Times New Roman" w:hint="eastAsia"/>
          <w:szCs w:val="28"/>
        </w:rPr>
        <w:t xml:space="preserve">-4   </w:t>
      </w:r>
      <w:r w:rsidRPr="00AE429B">
        <w:rPr>
          <w:rFonts w:ascii="Times New Roman"/>
          <w:szCs w:val="28"/>
        </w:rPr>
        <w:t>狀態機</w:t>
      </w:r>
      <w:r w:rsidRPr="00AE429B">
        <w:rPr>
          <w:rFonts w:ascii="Times New Roman"/>
          <w:szCs w:val="28"/>
        </w:rPr>
        <w:t>(State machine)</w:t>
      </w:r>
      <w:r w:rsidRPr="00AE429B">
        <w:rPr>
          <w:rFonts w:ascii="Times New Roman"/>
          <w:szCs w:val="28"/>
        </w:rPr>
        <w:t>，甚至時序圖</w:t>
      </w:r>
      <w:r w:rsidRPr="00AE429B">
        <w:rPr>
          <w:rFonts w:ascii="Times New Roman"/>
          <w:szCs w:val="28"/>
        </w:rPr>
        <w:t>(Timing diagram)</w:t>
      </w:r>
      <w:r w:rsidRPr="00AE429B">
        <w:rPr>
          <w:rFonts w:ascii="Times New Roman"/>
          <w:szCs w:val="28"/>
        </w:rPr>
        <w:t>。</w:t>
      </w:r>
    </w:p>
    <w:p w14:paraId="2A8D304C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資料庫設計</w:t>
      </w:r>
    </w:p>
    <w:p w14:paraId="0582A104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8-1   </w:t>
      </w:r>
      <w:r w:rsidRPr="00AE429B">
        <w:rPr>
          <w:rFonts w:ascii="Times New Roman"/>
          <w:szCs w:val="28"/>
        </w:rPr>
        <w:t>資料庫關聯表</w:t>
      </w:r>
      <w:r w:rsidRPr="00AE429B">
        <w:rPr>
          <w:rFonts w:ascii="Times New Roman" w:hint="eastAsia"/>
          <w:szCs w:val="28"/>
        </w:rPr>
        <w:t>：需註明參考關係及限制</w:t>
      </w:r>
      <w:r w:rsidRPr="00AE429B">
        <w:rPr>
          <w:rFonts w:ascii="Times New Roman" w:hint="eastAsia"/>
          <w:szCs w:val="28"/>
        </w:rPr>
        <w:t>(Constraints)</w:t>
      </w:r>
      <w:r w:rsidRPr="00AE429B">
        <w:rPr>
          <w:rFonts w:ascii="Times New Roman"/>
          <w:szCs w:val="28"/>
        </w:rPr>
        <w:t>。</w:t>
      </w:r>
    </w:p>
    <w:p w14:paraId="7F67BBEA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 w:hint="eastAsia"/>
          <w:szCs w:val="28"/>
        </w:rPr>
        <w:t xml:space="preserve">8-2   </w:t>
      </w:r>
      <w:r w:rsidRPr="00AE429B">
        <w:rPr>
          <w:rFonts w:ascii="Times New Roman"/>
          <w:szCs w:val="28"/>
        </w:rPr>
        <w:t>表格及其</w:t>
      </w:r>
      <w:r w:rsidRPr="00AE429B">
        <w:rPr>
          <w:rFonts w:ascii="Times New Roman"/>
          <w:szCs w:val="28"/>
        </w:rPr>
        <w:t>Meta data</w:t>
      </w:r>
      <w:r w:rsidRPr="00AE429B">
        <w:rPr>
          <w:rFonts w:ascii="Times New Roman"/>
          <w:szCs w:val="28"/>
        </w:rPr>
        <w:t>。</w:t>
      </w:r>
    </w:p>
    <w:p w14:paraId="49A0F951" w14:textId="6CCB40FB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28"/>
          <w:szCs w:val="32"/>
        </w:rPr>
      </w:pPr>
      <w:r w:rsidRPr="00AE429B">
        <w:rPr>
          <w:rFonts w:ascii="Times New Roman" w:eastAsia="標楷體" w:hAnsi="Times New Roman" w:cs="Arial"/>
          <w:b w:val="0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214A95" wp14:editId="561E8B1A">
                <wp:simplePos x="0" y="0"/>
                <wp:positionH relativeFrom="column">
                  <wp:posOffset>3279140</wp:posOffset>
                </wp:positionH>
                <wp:positionV relativeFrom="paragraph">
                  <wp:posOffset>243840</wp:posOffset>
                </wp:positionV>
                <wp:extent cx="2295525" cy="558165"/>
                <wp:effectExtent l="12065" t="5715" r="6985" b="762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F8297" w14:textId="77777777" w:rsidR="00AE429B" w:rsidRPr="00931D8B" w:rsidRDefault="00AE429B" w:rsidP="00AE429B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9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程式</w:t>
                            </w:r>
                          </w:p>
                          <w:p w14:paraId="0ED1A842" w14:textId="77777777" w:rsidR="00AE429B" w:rsidRPr="00931D8B" w:rsidRDefault="00AE429B" w:rsidP="00AE429B">
                            <w:pP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撰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寫程式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規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格，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請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勿放全部程式碼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14A95" id="文字方塊 2" o:spid="_x0000_s1027" type="#_x0000_t202" style="position:absolute;left:0;text-align:left;margin-left:258.2pt;margin-top:19.2pt;width:180.75pt;height:43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">
                <v:textbox style="mso-fit-shape-to-text:t">
                  <w:txbxContent>
                    <w:p w14:paraId="17CF8297" w14:textId="77777777" w:rsidR="00AE429B" w:rsidRPr="00931D8B" w:rsidRDefault="00AE429B" w:rsidP="00AE429B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9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程式</w:t>
                      </w:r>
                    </w:p>
                    <w:p w14:paraId="0ED1A842" w14:textId="77777777" w:rsidR="00AE429B" w:rsidRPr="00931D8B" w:rsidRDefault="00AE429B" w:rsidP="00AE429B">
                      <w:pP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撰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寫程式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規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格，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請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勿放全部程式碼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429B">
        <w:rPr>
          <w:rFonts w:ascii="Times New Roman" w:eastAsia="標楷體" w:hAnsi="Times New Roman" w:cs="Arial"/>
          <w:b w:val="0"/>
          <w:sz w:val="32"/>
        </w:rPr>
        <w:t>程式</w:t>
      </w:r>
    </w:p>
    <w:p w14:paraId="3F897543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>9</w:t>
      </w:r>
      <w:r w:rsidRPr="00AE429B">
        <w:rPr>
          <w:rFonts w:ascii="Times New Roman" w:hint="eastAsia"/>
          <w:szCs w:val="28"/>
        </w:rPr>
        <w:t xml:space="preserve">-1   </w:t>
      </w:r>
      <w:r w:rsidRPr="00AE429B">
        <w:rPr>
          <w:rFonts w:ascii="Times New Roman"/>
          <w:szCs w:val="28"/>
        </w:rPr>
        <w:t>元件清單及其規格描述</w:t>
      </w:r>
      <w:r w:rsidRPr="00AE429B">
        <w:rPr>
          <w:rFonts w:ascii="Times New Roman" w:hint="eastAsia"/>
          <w:szCs w:val="28"/>
        </w:rPr>
        <w:t>。</w:t>
      </w:r>
    </w:p>
    <w:p w14:paraId="17646734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 xml:space="preserve">9-2   </w:t>
      </w:r>
      <w:r w:rsidRPr="00AE429B">
        <w:rPr>
          <w:rFonts w:ascii="Times New Roman"/>
          <w:szCs w:val="28"/>
        </w:rPr>
        <w:t>其他附屬之各種元件</w:t>
      </w:r>
      <w:r w:rsidRPr="00AE429B">
        <w:rPr>
          <w:rFonts w:ascii="Times New Roman" w:hint="eastAsia"/>
          <w:szCs w:val="28"/>
        </w:rPr>
        <w:t>。</w:t>
      </w:r>
    </w:p>
    <w:p w14:paraId="01D803E5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測試模型</w:t>
      </w:r>
    </w:p>
    <w:p w14:paraId="571A1F0A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>10</w:t>
      </w:r>
      <w:r w:rsidRPr="00AE429B">
        <w:rPr>
          <w:rFonts w:ascii="Times New Roman" w:hint="eastAsia"/>
          <w:szCs w:val="28"/>
        </w:rPr>
        <w:t xml:space="preserve">-1  </w:t>
      </w:r>
      <w:r w:rsidRPr="00AE429B">
        <w:rPr>
          <w:rFonts w:ascii="Times New Roman"/>
          <w:szCs w:val="28"/>
        </w:rPr>
        <w:t>測試計畫</w:t>
      </w:r>
      <w:r w:rsidRPr="00AE429B">
        <w:rPr>
          <w:rFonts w:ascii="Times New Roman" w:hint="eastAsia"/>
          <w:szCs w:val="28"/>
        </w:rPr>
        <w:t>：說明採用之測試方法及其進行方式。</w:t>
      </w:r>
    </w:p>
    <w:p w14:paraId="20259AFA" w14:textId="77777777" w:rsidR="00AE429B" w:rsidRPr="00AE429B" w:rsidRDefault="00AE429B" w:rsidP="004165AF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AE429B">
        <w:rPr>
          <w:rFonts w:ascii="Times New Roman"/>
          <w:szCs w:val="28"/>
        </w:rPr>
        <w:t xml:space="preserve">10-2  </w:t>
      </w:r>
      <w:r w:rsidRPr="00AE429B">
        <w:rPr>
          <w:rFonts w:ascii="Times New Roman"/>
          <w:szCs w:val="28"/>
        </w:rPr>
        <w:t>測試個案與測試結果資料</w:t>
      </w:r>
      <w:r w:rsidRPr="00AE429B">
        <w:rPr>
          <w:rFonts w:ascii="Times New Roman" w:hint="eastAsia"/>
          <w:szCs w:val="28"/>
        </w:rPr>
        <w:t>。</w:t>
      </w:r>
    </w:p>
    <w:p w14:paraId="5DB73938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操作手冊</w:t>
      </w:r>
    </w:p>
    <w:p w14:paraId="591AEF5C" w14:textId="77777777" w:rsidR="00AE429B" w:rsidRPr="00AE429B" w:rsidRDefault="00AE429B" w:rsidP="004165AF">
      <w:pPr>
        <w:pStyle w:val="a6"/>
        <w:ind w:left="0" w:firstLineChars="200" w:firstLine="560"/>
        <w:jc w:val="both"/>
        <w:rPr>
          <w:rFonts w:ascii="Times New Roman" w:cs="Arial"/>
        </w:rPr>
      </w:pPr>
      <w:r w:rsidRPr="00AE429B">
        <w:rPr>
          <w:rFonts w:ascii="Times New Roman" w:cs="Arial"/>
        </w:rPr>
        <w:t>介紹系統之元件及其安裝及系統管理。</w:t>
      </w:r>
    </w:p>
    <w:p w14:paraId="795D8A57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使用手冊</w:t>
      </w:r>
    </w:p>
    <w:p w14:paraId="1491175B" w14:textId="77777777" w:rsidR="00AE429B" w:rsidRPr="00AE429B" w:rsidRDefault="00AE429B" w:rsidP="004165AF">
      <w:pPr>
        <w:pStyle w:val="a6"/>
        <w:ind w:left="0" w:firstLineChars="200" w:firstLine="560"/>
        <w:jc w:val="both"/>
        <w:rPr>
          <w:rFonts w:ascii="Times New Roman" w:cs="Arial"/>
        </w:rPr>
      </w:pPr>
      <w:r w:rsidRPr="00AE429B">
        <w:rPr>
          <w:rFonts w:ascii="Times New Roman" w:cs="Arial"/>
        </w:rPr>
        <w:t>介紹各畫面、操作之移轉，以</w:t>
      </w:r>
      <w:r w:rsidRPr="00AE429B">
        <w:rPr>
          <w:rFonts w:ascii="Times New Roman" w:cs="Arial" w:hint="eastAsia"/>
        </w:rPr>
        <w:t>類似</w:t>
      </w:r>
      <w:r w:rsidRPr="00AE429B">
        <w:rPr>
          <w:rFonts w:ascii="Times New Roman" w:cs="Arial"/>
        </w:rPr>
        <w:t>S</w:t>
      </w:r>
      <w:r w:rsidRPr="00AE429B">
        <w:rPr>
          <w:rFonts w:ascii="Times New Roman" w:cs="Arial" w:hint="eastAsia"/>
        </w:rPr>
        <w:t xml:space="preserve">tate </w:t>
      </w:r>
      <w:r w:rsidRPr="00AE429B">
        <w:rPr>
          <w:rFonts w:ascii="Times New Roman" w:cs="Arial"/>
        </w:rPr>
        <w:t>T</w:t>
      </w:r>
      <w:r w:rsidRPr="00AE429B">
        <w:rPr>
          <w:rFonts w:ascii="Times New Roman" w:cs="Arial" w:hint="eastAsia"/>
        </w:rPr>
        <w:t xml:space="preserve">ransition </w:t>
      </w:r>
      <w:r w:rsidRPr="00AE429B">
        <w:rPr>
          <w:rFonts w:ascii="Times New Roman" w:cs="Arial"/>
        </w:rPr>
        <w:t>D</w:t>
      </w:r>
      <w:r w:rsidRPr="00AE429B">
        <w:rPr>
          <w:rFonts w:ascii="Times New Roman" w:cs="Arial" w:hint="eastAsia"/>
        </w:rPr>
        <w:t>iagram</w:t>
      </w:r>
      <w:r w:rsidRPr="00AE429B">
        <w:rPr>
          <w:rFonts w:ascii="Times New Roman" w:cs="Arial" w:hint="eastAsia"/>
        </w:rPr>
        <w:t>之</w:t>
      </w:r>
      <w:r w:rsidRPr="00AE429B">
        <w:rPr>
          <w:rFonts w:ascii="Times New Roman" w:cs="Arial"/>
        </w:rPr>
        <w:t>表示之。</w:t>
      </w:r>
    </w:p>
    <w:p w14:paraId="1D39B954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感想</w:t>
      </w:r>
    </w:p>
    <w:p w14:paraId="4A8798FE" w14:textId="77777777" w:rsidR="00AE429B" w:rsidRPr="00AE429B" w:rsidRDefault="00AE429B" w:rsidP="004165AF">
      <w:pPr>
        <w:pStyle w:val="a6"/>
        <w:ind w:left="0" w:firstLineChars="200" w:firstLine="560"/>
        <w:jc w:val="both"/>
        <w:rPr>
          <w:rFonts w:ascii="Times New Roman" w:cs="Arial"/>
        </w:rPr>
      </w:pPr>
      <w:r w:rsidRPr="00AE429B">
        <w:rPr>
          <w:rFonts w:ascii="Times New Roman" w:cs="Arial"/>
        </w:rPr>
        <w:t>說明感想與建議。</w:t>
      </w:r>
    </w:p>
    <w:p w14:paraId="4F051B12" w14:textId="77777777" w:rsidR="00AE429B" w:rsidRPr="00AE429B" w:rsidRDefault="00AE429B" w:rsidP="004165AF">
      <w:pPr>
        <w:pStyle w:val="3"/>
        <w:numPr>
          <w:ilvl w:val="1"/>
          <w:numId w:val="3"/>
        </w:numPr>
        <w:tabs>
          <w:tab w:val="num" w:pos="360"/>
        </w:tabs>
        <w:spacing w:line="240" w:lineRule="auto"/>
        <w:ind w:left="0" w:firstLineChars="200" w:firstLine="640"/>
        <w:jc w:val="both"/>
        <w:rPr>
          <w:rFonts w:ascii="Times New Roman" w:eastAsia="標楷體" w:hAnsi="Times New Roman" w:cs="Arial"/>
          <w:b w:val="0"/>
          <w:sz w:val="32"/>
        </w:rPr>
      </w:pPr>
      <w:r w:rsidRPr="00AE429B">
        <w:rPr>
          <w:rFonts w:ascii="Times New Roman" w:eastAsia="標楷體" w:hAnsi="Times New Roman" w:cs="Arial"/>
          <w:b w:val="0"/>
          <w:sz w:val="32"/>
        </w:rPr>
        <w:t>參考資料</w:t>
      </w:r>
    </w:p>
    <w:p w14:paraId="11EC505E" w14:textId="77777777" w:rsidR="00AE429B" w:rsidRPr="00AE429B" w:rsidRDefault="00AE429B" w:rsidP="004165AF">
      <w:pPr>
        <w:pStyle w:val="a6"/>
        <w:ind w:left="0" w:firstLineChars="200" w:firstLine="560"/>
        <w:jc w:val="both"/>
        <w:rPr>
          <w:rFonts w:ascii="Times New Roman" w:cs="Arial"/>
        </w:rPr>
      </w:pPr>
      <w:r w:rsidRPr="00AE429B">
        <w:rPr>
          <w:rFonts w:ascii="Times New Roman" w:cs="Arial" w:hint="eastAsia"/>
        </w:rPr>
        <w:t>參考資料。</w:t>
      </w:r>
    </w:p>
    <w:p w14:paraId="31D3DCEC" w14:textId="77777777" w:rsidR="00AE429B" w:rsidRPr="00AE429B" w:rsidRDefault="00AE429B" w:rsidP="004165AF">
      <w:pPr>
        <w:pStyle w:val="3"/>
        <w:numPr>
          <w:ilvl w:val="0"/>
          <w:numId w:val="0"/>
        </w:numPr>
        <w:spacing w:line="240" w:lineRule="auto"/>
        <w:ind w:firstLineChars="200" w:firstLine="560"/>
        <w:jc w:val="both"/>
        <w:rPr>
          <w:rFonts w:ascii="Times New Roman" w:eastAsia="標楷體" w:hAnsi="Times New Roman" w:cs="Arial"/>
          <w:b w:val="0"/>
          <w:sz w:val="28"/>
        </w:rPr>
      </w:pPr>
      <w:r w:rsidRPr="00AE429B">
        <w:rPr>
          <w:rFonts w:ascii="Times New Roman" w:eastAsia="標楷體" w:hAnsi="Times New Roman" w:cs="Arial" w:hint="eastAsia"/>
          <w:b w:val="0"/>
          <w:sz w:val="28"/>
        </w:rPr>
        <w:t xml:space="preserve">  </w:t>
      </w:r>
      <w:r w:rsidRPr="00AE429B">
        <w:rPr>
          <w:rFonts w:ascii="Times New Roman" w:eastAsia="標楷體" w:hAnsi="Times New Roman" w:cs="Arial" w:hint="eastAsia"/>
          <w:b w:val="0"/>
          <w:sz w:val="28"/>
          <w:szCs w:val="32"/>
        </w:rPr>
        <w:t>附</w:t>
      </w:r>
      <w:r w:rsidRPr="00AE429B">
        <w:rPr>
          <w:rFonts w:ascii="Times New Roman" w:eastAsia="標楷體" w:hAnsi="Times New Roman" w:cs="Arial"/>
          <w:b w:val="0"/>
          <w:sz w:val="28"/>
          <w:szCs w:val="32"/>
        </w:rPr>
        <w:t>錄</w:t>
      </w:r>
    </w:p>
    <w:p w14:paraId="27CF1B1C" w14:textId="77777777" w:rsidR="00AE429B" w:rsidRPr="00764551" w:rsidRDefault="00AE429B" w:rsidP="004165AF">
      <w:pPr>
        <w:pStyle w:val="a6"/>
        <w:ind w:left="0" w:firstLineChars="200" w:firstLine="560"/>
        <w:jc w:val="both"/>
        <w:rPr>
          <w:rFonts w:ascii="Times New Roman" w:cs="Arial"/>
        </w:rPr>
      </w:pPr>
      <w:r w:rsidRPr="00AE429B">
        <w:rPr>
          <w:rFonts w:ascii="Times New Roman" w:cs="Arial"/>
        </w:rPr>
        <w:t>審查</w:t>
      </w:r>
      <w:r w:rsidRPr="00AE429B">
        <w:rPr>
          <w:rFonts w:ascii="Times New Roman" w:cs="Arial" w:hint="eastAsia"/>
        </w:rPr>
        <w:t>評審意見之修正</w:t>
      </w:r>
      <w:r w:rsidRPr="00AE429B">
        <w:rPr>
          <w:rFonts w:ascii="Times New Roman" w:cs="Arial"/>
        </w:rPr>
        <w:t>情形</w:t>
      </w:r>
      <w:r w:rsidRPr="00AE429B">
        <w:rPr>
          <w:rFonts w:ascii="Times New Roman" w:cs="Arial" w:hint="eastAsia"/>
        </w:rPr>
        <w:t>。</w:t>
      </w:r>
    </w:p>
    <w:p w14:paraId="3D21CF79" w14:textId="171F8DF0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3094FBCB" w14:textId="5E8C58C9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49370025" w14:textId="5E0D5F36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420A774E" w14:textId="268FB943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72C31594" w14:textId="411FD197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7CB86D63" w14:textId="4A495F82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7BE1D178" w14:textId="212DE13B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782658FD" w14:textId="7230E9D4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59875709" w14:textId="3822D933" w:rsidR="00AE429B" w:rsidRDefault="00AE429B" w:rsidP="004165AF">
      <w:pPr>
        <w:tabs>
          <w:tab w:val="left" w:pos="2520"/>
        </w:tabs>
        <w:snapToGrid w:val="0"/>
        <w:ind w:firstLineChars="200" w:firstLine="561"/>
        <w:jc w:val="both"/>
        <w:rPr>
          <w:rFonts w:eastAsia="標楷體"/>
          <w:b/>
          <w:bCs/>
          <w:sz w:val="28"/>
          <w:szCs w:val="28"/>
        </w:rPr>
      </w:pPr>
    </w:p>
    <w:p w14:paraId="26CEA325" w14:textId="77777777" w:rsidR="006A2592" w:rsidRPr="00CD5906" w:rsidRDefault="006A2592" w:rsidP="006B0F66">
      <w:pPr>
        <w:snapToGrid w:val="0"/>
        <w:jc w:val="center"/>
        <w:rPr>
          <w:rFonts w:ascii="標楷體" w:eastAsia="標楷體" w:hAnsi="標楷體"/>
          <w:sz w:val="36"/>
          <w:szCs w:val="36"/>
        </w:rPr>
      </w:pPr>
      <w:r w:rsidRPr="00CD5906">
        <w:rPr>
          <w:rFonts w:ascii="標楷體" w:eastAsia="標楷體" w:hAnsi="標楷體" w:hint="eastAsia"/>
          <w:sz w:val="36"/>
          <w:szCs w:val="36"/>
        </w:rPr>
        <w:lastRenderedPageBreak/>
        <w:t>第</w:t>
      </w:r>
      <w:r>
        <w:rPr>
          <w:rFonts w:ascii="標楷體" w:eastAsia="標楷體" w:hAnsi="標楷體" w:hint="eastAsia"/>
          <w:sz w:val="36"/>
          <w:szCs w:val="36"/>
        </w:rPr>
        <w:t>1</w:t>
      </w:r>
      <w:r w:rsidRPr="00CD5906">
        <w:rPr>
          <w:rFonts w:ascii="標楷體" w:eastAsia="標楷體" w:hAnsi="標楷體"/>
          <w:sz w:val="36"/>
          <w:szCs w:val="36"/>
        </w:rPr>
        <w:t>章</w:t>
      </w:r>
      <w:r w:rsidRPr="00CD5906">
        <w:rPr>
          <w:rFonts w:ascii="標楷體" w:eastAsia="標楷體" w:hAnsi="標楷體" w:hint="eastAsia"/>
          <w:sz w:val="36"/>
          <w:szCs w:val="36"/>
        </w:rPr>
        <w:t xml:space="preserve">　</w:t>
      </w:r>
      <w:r>
        <w:rPr>
          <w:rFonts w:ascii="標楷體" w:eastAsia="標楷體" w:hAnsi="標楷體" w:hint="eastAsia"/>
          <w:sz w:val="36"/>
          <w:szCs w:val="36"/>
        </w:rPr>
        <w:t>前言</w:t>
      </w:r>
    </w:p>
    <w:p w14:paraId="605578FD" w14:textId="77777777" w:rsidR="006A2592" w:rsidRDefault="006A2592" w:rsidP="004165AF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D5906">
        <w:rPr>
          <w:rFonts w:ascii="標楷體" w:eastAsia="標楷體" w:hAnsi="標楷體" w:hint="eastAsia"/>
          <w:sz w:val="32"/>
          <w:szCs w:val="32"/>
        </w:rPr>
        <w:t>1-1</w:t>
      </w:r>
      <w:r w:rsidRPr="00CD5906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背景</w:t>
      </w:r>
      <w:r>
        <w:rPr>
          <w:rFonts w:ascii="標楷體" w:eastAsia="標楷體" w:hAnsi="標楷體"/>
          <w:sz w:val="32"/>
          <w:szCs w:val="32"/>
        </w:rPr>
        <w:t>介</w:t>
      </w:r>
      <w:r>
        <w:rPr>
          <w:rFonts w:ascii="標楷體" w:eastAsia="標楷體" w:hAnsi="標楷體" w:hint="eastAsia"/>
          <w:sz w:val="32"/>
          <w:szCs w:val="32"/>
        </w:rPr>
        <w:t>紹</w:t>
      </w:r>
    </w:p>
    <w:p w14:paraId="4A0F64BE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在科技日新月異的現代社會，資訊科技的發展影響了各行各業，其中圖書館也不例外。傳統上，圖書館主要提供紙本書</w:t>
      </w:r>
      <w:r>
        <w:rPr>
          <w:rFonts w:ascii="標楷體" w:eastAsia="標楷體" w:hAnsi="標楷體" w:hint="eastAsia"/>
          <w:sz w:val="28"/>
          <w:szCs w:val="28"/>
        </w:rPr>
        <w:t>籍、報紙雜誌等傳統資源，然而隨著科技的進步，圖書館的發展也逐漸邁</w:t>
      </w:r>
      <w:r w:rsidRPr="0014026C">
        <w:rPr>
          <w:rFonts w:ascii="標楷體" w:eastAsia="標楷體" w:hAnsi="標楷體" w:hint="eastAsia"/>
          <w:sz w:val="28"/>
          <w:szCs w:val="28"/>
        </w:rPr>
        <w:t>向數位化。數位圖書館的出現不僅改變了圖書館的服務方式，還提高了讀者的閱讀、借閱體驗，增加了圖書館的功能和價值。因此，圖書館數位化已成為當今圖書館發展的重要趨勢。</w:t>
      </w:r>
    </w:p>
    <w:p w14:paraId="4B9896E7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37E1F981" w14:textId="77777777" w:rsidR="006A2592" w:rsidRDefault="006A2592" w:rsidP="004165AF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1-2</w:t>
      </w:r>
      <w:r w:rsidRPr="00CD5906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動機</w:t>
      </w:r>
    </w:p>
    <w:p w14:paraId="732D9EAE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圖書館設立的目的，是將人從古至今所累積的資訊，予以蒐集、整理、儲存、並提供資訊利用的服務。現在的書籍有很多選擇及類別，人們要怎麼選出適合自己閱讀的書呢？在選擇時都要花很長的時間去一本一本翻閱，無非是大海撈針。數位圖書館就是協助讀者以較有效率的方式，來大大的減少人們選擇書籍時所浪費的時間成本。人們只須經由網路即可隨時隨地取用圖書館的各項資源，不受限於時間及空間等的時空因素，</w:t>
      </w:r>
      <w:proofErr w:type="gramStart"/>
      <w:r w:rsidRPr="0014026C">
        <w:rPr>
          <w:rFonts w:ascii="標楷體" w:eastAsia="標楷體" w:hAnsi="標楷體" w:hint="eastAsia"/>
          <w:sz w:val="28"/>
          <w:szCs w:val="28"/>
        </w:rPr>
        <w:t>使借書</w:t>
      </w:r>
      <w:proofErr w:type="gramEnd"/>
      <w:r w:rsidRPr="0014026C">
        <w:rPr>
          <w:rFonts w:ascii="標楷體" w:eastAsia="標楷體" w:hAnsi="標楷體" w:hint="eastAsia"/>
          <w:sz w:val="28"/>
          <w:szCs w:val="28"/>
        </w:rPr>
        <w:t>或看書都更加方便。</w:t>
      </w:r>
    </w:p>
    <w:p w14:paraId="382D6ABA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164429A" w14:textId="77777777" w:rsidR="006A2592" w:rsidRDefault="006A2592" w:rsidP="004165AF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1-3</w:t>
      </w:r>
      <w:r w:rsidRPr="00CD5906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系統目的與目標</w:t>
      </w:r>
    </w:p>
    <w:p w14:paraId="3E5BF067" w14:textId="77777777" w:rsidR="006A2592" w:rsidRPr="0014026C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目的:</w:t>
      </w:r>
    </w:p>
    <w:p w14:paraId="68226CD1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1.提高圖書館的服務質量：數位化的圖書館可以提供更多的資源和服務，如電子</w:t>
      </w:r>
      <w:r>
        <w:rPr>
          <w:rFonts w:ascii="標楷體" w:eastAsia="標楷體" w:hAnsi="標楷體" w:hint="eastAsia"/>
          <w:sz w:val="28"/>
          <w:szCs w:val="28"/>
        </w:rPr>
        <w:t xml:space="preserve">         </w:t>
      </w:r>
    </w:p>
    <w:p w14:paraId="0BB5801F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書、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線上資料庫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、影音資源</w:t>
      </w:r>
      <w:r w:rsidRPr="0014026C">
        <w:rPr>
          <w:rFonts w:ascii="標楷體" w:eastAsia="標楷體" w:hAnsi="標楷體" w:hint="eastAsia"/>
          <w:sz w:val="28"/>
          <w:szCs w:val="28"/>
        </w:rPr>
        <w:t>等。這些數位資源可以讓讀者更即時地獲取資訊，同</w:t>
      </w:r>
    </w:p>
    <w:p w14:paraId="4D00D1D8" w14:textId="77777777" w:rsidR="006A2592" w:rsidRPr="0014026C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時也提高了圖書館的</w:t>
      </w:r>
      <w:r w:rsidRPr="0014026C">
        <w:rPr>
          <w:rFonts w:ascii="標楷體" w:eastAsia="標楷體" w:hAnsi="標楷體" w:hint="eastAsia"/>
          <w:sz w:val="28"/>
          <w:szCs w:val="28"/>
        </w:rPr>
        <w:t>資源利用率。</w:t>
      </w:r>
    </w:p>
    <w:p w14:paraId="337F283B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2.</w:t>
      </w:r>
      <w:r>
        <w:rPr>
          <w:rFonts w:ascii="標楷體" w:eastAsia="標楷體" w:hAnsi="標楷體" w:hint="eastAsia"/>
          <w:sz w:val="28"/>
          <w:szCs w:val="28"/>
        </w:rPr>
        <w:t>擴大圖書館的受眾：數位化的圖書館可以跨越空間</w:t>
      </w:r>
      <w:r w:rsidRPr="0014026C">
        <w:rPr>
          <w:rFonts w:ascii="標楷體" w:eastAsia="標楷體" w:hAnsi="標楷體" w:hint="eastAsia"/>
          <w:sz w:val="28"/>
          <w:szCs w:val="28"/>
        </w:rPr>
        <w:t>和時間限制，使讀者可以在</w:t>
      </w:r>
    </w:p>
    <w:p w14:paraId="30373454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任何時間和地點獲取圖書館的資源和服務。這樣可以擴大圖書館的受眾，同時提</w:t>
      </w:r>
    </w:p>
    <w:p w14:paraId="50DF4CA3" w14:textId="77777777" w:rsidR="006A2592" w:rsidRPr="0014026C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高了圖書館的影響力和價值。</w:t>
      </w:r>
    </w:p>
    <w:p w14:paraId="218BE60E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3.提高圖書館的競爭力：數位化的圖書館可以提供更多的服務和資源，同時也可</w:t>
      </w:r>
    </w:p>
    <w:p w14:paraId="0F055C97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以提高</w:t>
      </w:r>
      <w:r>
        <w:rPr>
          <w:rFonts w:ascii="標楷體" w:eastAsia="標楷體" w:hAnsi="標楷體" w:hint="eastAsia"/>
          <w:sz w:val="28"/>
          <w:szCs w:val="28"/>
        </w:rPr>
        <w:t>圖書館的效率和自動化程度。這樣可以增強圖書館的競爭力，使其在數位</w:t>
      </w:r>
    </w:p>
    <w:p w14:paraId="5BBDB47E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時代保持領先地位。</w:t>
      </w:r>
    </w:p>
    <w:p w14:paraId="17C222FD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4.增加互動式體驗：運用AR的技術，加入互動式功能以及將書本的內容精簡化，</w:t>
      </w:r>
    </w:p>
    <w:p w14:paraId="0DC4F5E4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4026C">
        <w:rPr>
          <w:rFonts w:ascii="標楷體" w:eastAsia="標楷體" w:hAnsi="標楷體" w:hint="eastAsia"/>
          <w:sz w:val="28"/>
          <w:szCs w:val="28"/>
        </w:rPr>
        <w:t>不僅能替讀者篩選出適合的書，也能提高閱讀效率。</w:t>
      </w:r>
    </w:p>
    <w:p w14:paraId="5819E539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目標:</w:t>
      </w:r>
    </w:p>
    <w:p w14:paraId="747B9ACA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1.數位化圖書館系統的建立：構建一個完整的圖書館數位化系統，包括數位圖書</w:t>
      </w:r>
    </w:p>
    <w:p w14:paraId="44EE247A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館平台、電子書管理系統、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線上資料庫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管理系統、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線上閱讀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系統等。</w:t>
      </w:r>
    </w:p>
    <w:p w14:paraId="7EFA4823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2.數位資源的管理：實現對電子書、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線上資料庫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等數位資源的管理和維護，包括</w:t>
      </w:r>
    </w:p>
    <w:p w14:paraId="62AE7587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資源的採集、編目、索引、</w:t>
      </w:r>
      <w:r w:rsidRPr="001D076B">
        <w:rPr>
          <w:rFonts w:ascii="標楷體" w:eastAsia="標楷體" w:hAnsi="標楷體" w:hint="eastAsia"/>
          <w:sz w:val="28"/>
          <w:szCs w:val="28"/>
        </w:rPr>
        <w:t>儲</w:t>
      </w:r>
      <w:r>
        <w:rPr>
          <w:rFonts w:ascii="標楷體" w:eastAsia="標楷體" w:hAnsi="標楷體" w:hint="eastAsia"/>
          <w:sz w:val="28"/>
          <w:szCs w:val="28"/>
        </w:rPr>
        <w:t>存</w:t>
      </w:r>
      <w:r w:rsidRPr="001D076B">
        <w:rPr>
          <w:rFonts w:ascii="標楷體" w:eastAsia="標楷體" w:hAnsi="標楷體" w:hint="eastAsia"/>
          <w:sz w:val="28"/>
          <w:szCs w:val="28"/>
        </w:rPr>
        <w:t>、更新等。</w:t>
      </w:r>
    </w:p>
    <w:p w14:paraId="59DF9DF9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3.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線上閱讀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的支持：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實現線上閱讀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功能，讓讀者可以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在線上閱讀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圖書館的電子書、</w:t>
      </w:r>
    </w:p>
    <w:p w14:paraId="72BC42CE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報紙雜誌等數位資源，並提供相關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的線上閱讀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工具和服務。</w:t>
      </w:r>
    </w:p>
    <w:p w14:paraId="3B5BC183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4.服務品質的提高：通過系統的自動化和效率提升，提高圖書館的服務品質和讀</w:t>
      </w:r>
    </w:p>
    <w:p w14:paraId="4A1B8EFD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者的滿意度，實現圖書館服務的智慧化、自動化和普及化。</w:t>
      </w:r>
    </w:p>
    <w:p w14:paraId="1E4955EE" w14:textId="77777777" w:rsidR="006A2592" w:rsidRDefault="006A2592" w:rsidP="004165AF">
      <w:pPr>
        <w:snapToGrid w:val="0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1-4 預期成果</w:t>
      </w:r>
    </w:p>
    <w:p w14:paraId="7E725304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 xml:space="preserve">第一節、預期研究效益 </w:t>
      </w:r>
    </w:p>
    <w:p w14:paraId="02E7AC34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本章將預期研究分析分為兩大部分，系統效益及行銷效益:</w:t>
      </w:r>
    </w:p>
    <w:p w14:paraId="0CC6022A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 xml:space="preserve"> 一、預期研究效益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—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 xml:space="preserve">系統效益 </w:t>
      </w:r>
    </w:p>
    <w:p w14:paraId="234DAC60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本系統將圖書館更加數位化，並做互動式體驗將系統更加完善。本系統提</w:t>
      </w:r>
      <w:r>
        <w:rPr>
          <w:rFonts w:ascii="標楷體" w:eastAsia="標楷體" w:hAnsi="標楷體" w:hint="eastAsia"/>
          <w:sz w:val="28"/>
          <w:szCs w:val="28"/>
        </w:rPr>
        <w:t>供了帳</w:t>
      </w:r>
    </w:p>
    <w:p w14:paraId="75DAA24C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號申請、圖書試閱..等等，藉此幫助師生在借閱書籍上的體驗可以更加完善，也</w:t>
      </w:r>
    </w:p>
    <w:p w14:paraId="5F9140D8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讓在校師生、 未來生能快速、方便且清楚知道每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 xml:space="preserve">圖書館的特色和運作模式。 </w:t>
      </w:r>
    </w:p>
    <w:p w14:paraId="62719108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二、預期研究效益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—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 xml:space="preserve">行銷效益 </w:t>
      </w:r>
    </w:p>
    <w:p w14:paraId="39D5D5B2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本系統完成後，會將軟體給圖</w:t>
      </w:r>
      <w:r>
        <w:rPr>
          <w:rFonts w:ascii="標楷體" w:eastAsia="標楷體" w:hAnsi="標楷體" w:hint="eastAsia"/>
          <w:sz w:val="28"/>
          <w:szCs w:val="28"/>
        </w:rPr>
        <w:t>書</w:t>
      </w:r>
      <w:r w:rsidRPr="001D076B">
        <w:rPr>
          <w:rFonts w:ascii="標楷體" w:eastAsia="標楷體" w:hAnsi="標楷體" w:hint="eastAsia"/>
          <w:sz w:val="28"/>
          <w:szCs w:val="28"/>
        </w:rPr>
        <w:t>館適用，在將老師給的意見做最後修改，並藉由</w:t>
      </w:r>
    </w:p>
    <w:p w14:paraId="5B73D5D2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圖書館的宣傳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及本組大力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在學校宣傳本系統的好處提供給全校師生使用。每年</w:t>
      </w:r>
    </w:p>
    <w:p w14:paraId="05DEB00F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大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新生進來時也藉由學長姐們及老師的推薦，將系統提供給大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新生</w:t>
      </w:r>
      <w:r w:rsidRPr="001D076B">
        <w:rPr>
          <w:rFonts w:ascii="標楷體" w:eastAsia="標楷體" w:hAnsi="標楷體" w:hint="eastAsia"/>
          <w:sz w:val="28"/>
          <w:szCs w:val="28"/>
        </w:rPr>
        <w:t>使用。</w:t>
      </w:r>
    </w:p>
    <w:p w14:paraId="4B14EFF6" w14:textId="77777777" w:rsidR="006A2592" w:rsidRPr="001D076B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 xml:space="preserve">第二節、預期研究限制 </w:t>
      </w:r>
    </w:p>
    <w:p w14:paraId="7D469943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本專題只有一年的時間完成，時間非常短暫，要從過去</w:t>
      </w:r>
      <w:proofErr w:type="gramStart"/>
      <w:r w:rsidRPr="001D076B">
        <w:rPr>
          <w:rFonts w:ascii="標楷體" w:eastAsia="標楷體" w:hAnsi="標楷體" w:hint="eastAsia"/>
          <w:sz w:val="28"/>
          <w:szCs w:val="28"/>
        </w:rPr>
        <w:t>三</w:t>
      </w:r>
      <w:proofErr w:type="gramEnd"/>
      <w:r w:rsidRPr="001D076B">
        <w:rPr>
          <w:rFonts w:ascii="標楷體" w:eastAsia="標楷體" w:hAnsi="標楷體" w:hint="eastAsia"/>
          <w:sz w:val="28"/>
          <w:szCs w:val="28"/>
        </w:rPr>
        <w:t>年內由老師們教導我們</w:t>
      </w:r>
    </w:p>
    <w:p w14:paraId="1872AAEF" w14:textId="77777777" w:rsidR="006A2592" w:rsidRDefault="006A2592" w:rsidP="004165AF">
      <w:pPr>
        <w:snapToGrid w:val="0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的知識及技術中，需要花時間去了解並萃取需要的資訊，將系統從無到有製作出</w:t>
      </w:r>
    </w:p>
    <w:p w14:paraId="3BF89DB1" w14:textId="495D9DB0" w:rsidR="004165AF" w:rsidRPr="006B0F66" w:rsidRDefault="006A2592" w:rsidP="006B0F66">
      <w:pPr>
        <w:snapToGrid w:val="0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1D076B">
        <w:rPr>
          <w:rFonts w:ascii="標楷體" w:eastAsia="標楷體" w:hAnsi="標楷體" w:hint="eastAsia"/>
          <w:sz w:val="28"/>
          <w:szCs w:val="28"/>
        </w:rPr>
        <w:t>來。</w:t>
      </w:r>
    </w:p>
    <w:p w14:paraId="1623D719" w14:textId="77FF923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298B09B" w14:textId="56BBEA5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21B23F8" w14:textId="663F925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FDD3A98" w14:textId="551DABC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E5444AA" w14:textId="31DB174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D180F3A" w14:textId="5F0CEC2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DCC63F8" w14:textId="7523E5B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D30F918" w14:textId="5AD0F68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D8F10D5" w14:textId="1485892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E5660C3" w14:textId="52CB257B" w:rsidR="004165AF" w:rsidRDefault="004165AF" w:rsidP="006B0F66">
      <w:pPr>
        <w:tabs>
          <w:tab w:val="left" w:pos="2520"/>
        </w:tabs>
        <w:snapToGrid w:val="0"/>
        <w:rPr>
          <w:rFonts w:eastAsia="標楷體" w:hint="eastAsia"/>
          <w:b/>
          <w:bCs/>
          <w:sz w:val="28"/>
          <w:szCs w:val="28"/>
        </w:rPr>
      </w:pPr>
    </w:p>
    <w:p w14:paraId="5669B746" w14:textId="30A8DF3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988BC5D" w14:textId="6DAF252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3307206" w14:textId="249346F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11561A5" w14:textId="6C4FC57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B574DDB" w14:textId="6F52AC7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1B020C2" w14:textId="6CE59B4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F83B73C" w14:textId="3B193FC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2AFA97A" w14:textId="3805896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7753DB0" w14:textId="77CC59C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59D4D7B" w14:textId="2EB26364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C9BC8FA" w14:textId="4F79C38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D4F38C3" w14:textId="33414A1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AC3FF23" w14:textId="7C1FD70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C89F8CB" w14:textId="041A735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5C6AFBD" w14:textId="325099D0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9298439" w14:textId="28C2595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2EB631C" w14:textId="5B45FB9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6D1C891" w14:textId="59082E0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9DB9E96" w14:textId="695FAF9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6E1130C" w14:textId="53A4743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70C7A43" w14:textId="64BB535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1788214" w14:textId="0722F47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3091960" w14:textId="6F1F5A4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0D7CC4F" w14:textId="11C5BD4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9FA362F" w14:textId="3EFDA58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3C420EF" w14:textId="3630321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1FE57D9" w14:textId="457D023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7CABE7C" w14:textId="67FA985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3B29CF8" w14:textId="463C906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C7C0BF2" w14:textId="5DE2FE8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84C7DE7" w14:textId="5986EB7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80451A8" w14:textId="48BD658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4EDFC63" w14:textId="58F828D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343E03A" w14:textId="1DFDF14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21E1353" w14:textId="46D82B8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E0A7B62" w14:textId="232C584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743C1C2" w14:textId="7D6D1620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CF6C422" w14:textId="01CF259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2E1F883" w14:textId="3207673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10FD7EF" w14:textId="37DBC30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4D640F6" w14:textId="2A86C72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F93F0D4" w14:textId="398AA29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68BA5AA" w14:textId="065F307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CD2360C" w14:textId="7770196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28BD40C" w14:textId="6952906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F7B64B1" w14:textId="5BD28B8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73FA0D8" w14:textId="1F0A606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C211267" w14:textId="4BCBE21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7AD831D" w14:textId="068BEBE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0E65DEE" w14:textId="60AE38D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6C797F4" w14:textId="021D2B2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40E5EC0" w14:textId="2655B9D4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1C6CED6" w14:textId="02F9B2E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050DC26" w14:textId="791A794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7AC1AC6" w14:textId="708BE06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12C3A97" w14:textId="58D079D0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0DDFAED" w14:textId="6EF0322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FC217FC" w14:textId="241EC90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C13115F" w14:textId="128E3EB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6086D62" w14:textId="3C593B5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6456FDC" w14:textId="70E1382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B349D05" w14:textId="7C7882B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63C4FCC" w14:textId="42CE155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7163280" w14:textId="299C4EA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C829477" w14:textId="688688B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C3805D7" w14:textId="5C44BA6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3B0158D" w14:textId="2537A00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2033CA1" w14:textId="3139D1A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22C62AA" w14:textId="4BD1BE5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87F09DC" w14:textId="4CAA0DF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2E7B7A5" w14:textId="7E7CFDC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C205DB0" w14:textId="20B6EAC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45A875A" w14:textId="4007491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28C8099" w14:textId="132E6E1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742093F" w14:textId="3B69AC20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FFD1360" w14:textId="0ADD3C3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45BEADC" w14:textId="354DF4C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AB5587C" w14:textId="6A1031C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A51DFD5" w14:textId="0204A7A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79F7647" w14:textId="0B892A6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82CB37C" w14:textId="55EE733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7C6EFC1" w14:textId="65E892B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652050C" w14:textId="3398738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A94D788" w14:textId="3B1D864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6B50DA8" w14:textId="1AD9EB4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522F4F4" w14:textId="191C146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5476C23" w14:textId="000C67D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6F75C05" w14:textId="0A92144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1206446" w14:textId="72B396A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EA7CB4D" w14:textId="362F373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C653422" w14:textId="618DD45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9170AB5" w14:textId="24028F1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137DD7E" w14:textId="2738DB7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B48B3B5" w14:textId="3F22FF2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CA3FB59" w14:textId="79EE604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8F10AB7" w14:textId="6234F6D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4EF0A60" w14:textId="016DBE0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A209C89" w14:textId="00222D3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A2E003C" w14:textId="11CBC270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0EEECDF" w14:textId="79020AF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E6B8B68" w14:textId="5ED0015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CD0BB1A" w14:textId="1EA6B36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C3C6F78" w14:textId="358D49A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84E62DC" w14:textId="42333C5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29E5B60" w14:textId="50244B30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B655E0F" w14:textId="1AD6355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6C87CC2" w14:textId="7466DC84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9269D14" w14:textId="4964DC1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D5D01D4" w14:textId="341BEBD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E32ADE8" w14:textId="6946763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F32337C" w14:textId="53EE008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C9704C5" w14:textId="789EEF9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459DDE8" w14:textId="06A2B85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B87B2A2" w14:textId="0FDCCB7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2"/>
        <w:gridCol w:w="3422"/>
        <w:gridCol w:w="1522"/>
        <w:gridCol w:w="1522"/>
        <w:gridCol w:w="1522"/>
        <w:gridCol w:w="1518"/>
      </w:tblGrid>
      <w:tr w:rsidR="004165AF" w14:paraId="27D4FA22" w14:textId="77777777" w:rsidTr="0002542D">
        <w:tc>
          <w:tcPr>
            <w:tcW w:w="2013" w:type="pct"/>
            <w:gridSpan w:val="2"/>
            <w:shd w:val="clear" w:color="auto" w:fill="auto"/>
          </w:tcPr>
          <w:p w14:paraId="101E6425" w14:textId="77777777" w:rsidR="004165AF" w:rsidRPr="00E436C8" w:rsidRDefault="004165AF" w:rsidP="0002542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47" w:type="pct"/>
            <w:shd w:val="clear" w:color="auto" w:fill="auto"/>
          </w:tcPr>
          <w:p w14:paraId="78F48BF2" w14:textId="77777777" w:rsidR="004165AF" w:rsidRPr="00E436C8" w:rsidRDefault="004165AF" w:rsidP="0002542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學號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姓名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58A9BF12" w14:textId="77777777" w:rsidR="004165AF" w:rsidRPr="00E436C8" w:rsidRDefault="004165AF" w:rsidP="0002542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學號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姓名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313EEA2" w14:textId="77777777" w:rsidR="004165AF" w:rsidRPr="00E436C8" w:rsidRDefault="004165AF" w:rsidP="0002542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學號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姓名</w:t>
            </w:r>
          </w:p>
        </w:tc>
        <w:tc>
          <w:tcPr>
            <w:tcW w:w="745" w:type="pct"/>
            <w:shd w:val="clear" w:color="auto" w:fill="auto"/>
            <w:vAlign w:val="center"/>
          </w:tcPr>
          <w:p w14:paraId="2EB66F34" w14:textId="77777777" w:rsidR="004165AF" w:rsidRPr="00E436C8" w:rsidRDefault="004165AF" w:rsidP="0002542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學號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姓名</w:t>
            </w:r>
          </w:p>
        </w:tc>
      </w:tr>
      <w:tr w:rsidR="004165AF" w14:paraId="233621A7" w14:textId="77777777" w:rsidTr="0002542D">
        <w:tc>
          <w:tcPr>
            <w:tcW w:w="334" w:type="pct"/>
            <w:vMerge w:val="restart"/>
            <w:shd w:val="clear" w:color="auto" w:fill="auto"/>
            <w:textDirection w:val="tbRlV"/>
            <w:vAlign w:val="center"/>
          </w:tcPr>
          <w:p w14:paraId="308CA579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679" w:type="pct"/>
            <w:shd w:val="clear" w:color="auto" w:fill="auto"/>
          </w:tcPr>
          <w:p w14:paraId="1EB4D28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47" w:type="pct"/>
            <w:shd w:val="clear" w:color="auto" w:fill="auto"/>
          </w:tcPr>
          <w:p w14:paraId="19FC2D2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A5DE56B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F37446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06486ACE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1D2E7B86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6EB5BBB6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4CEF303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47" w:type="pct"/>
            <w:shd w:val="clear" w:color="auto" w:fill="auto"/>
          </w:tcPr>
          <w:p w14:paraId="0F19E55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F7FB38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118724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71E5EFD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67483C99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1B457F8D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543AFCB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A</w:t>
            </w:r>
            <w:r w:rsidRPr="00E436C8">
              <w:rPr>
                <w:rFonts w:eastAsia="標楷體"/>
                <w:szCs w:val="22"/>
              </w:rPr>
              <w:t xml:space="preserve"> </w:t>
            </w:r>
          </w:p>
        </w:tc>
        <w:tc>
          <w:tcPr>
            <w:tcW w:w="747" w:type="pct"/>
            <w:shd w:val="clear" w:color="auto" w:fill="auto"/>
          </w:tcPr>
          <w:p w14:paraId="75FDF70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2AFAE61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659E7AE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7219EA8E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443DBEDE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5949B2E4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7B60B19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47" w:type="pct"/>
            <w:shd w:val="clear" w:color="auto" w:fill="auto"/>
          </w:tcPr>
          <w:p w14:paraId="4789C2C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0B0111F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31A54B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6430EE9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6F93A824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0FD02457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3F0EE157" w14:textId="77777777" w:rsidR="004165AF" w:rsidRPr="00E436C8" w:rsidRDefault="004165AF" w:rsidP="0002542D">
            <w:pPr>
              <w:rPr>
                <w:rFonts w:eastAsia="標楷體" w:hint="eastAsia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47" w:type="pct"/>
            <w:shd w:val="clear" w:color="auto" w:fill="auto"/>
          </w:tcPr>
          <w:p w14:paraId="38E7A83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2A2DF9A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0CEB50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550302EA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24333266" w14:textId="77777777" w:rsidTr="0002542D">
        <w:tc>
          <w:tcPr>
            <w:tcW w:w="334" w:type="pct"/>
            <w:vMerge w:val="restart"/>
            <w:shd w:val="clear" w:color="auto" w:fill="auto"/>
            <w:textDirection w:val="tbRlV"/>
            <w:vAlign w:val="center"/>
          </w:tcPr>
          <w:p w14:paraId="0EA664D1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679" w:type="pct"/>
            <w:shd w:val="clear" w:color="auto" w:fill="auto"/>
          </w:tcPr>
          <w:p w14:paraId="2076639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Template A</w:t>
            </w:r>
          </w:p>
        </w:tc>
        <w:tc>
          <w:tcPr>
            <w:tcW w:w="747" w:type="pct"/>
            <w:shd w:val="clear" w:color="auto" w:fill="auto"/>
          </w:tcPr>
          <w:p w14:paraId="78D7848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F030AD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2C50E4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4CC106EB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439FFD48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5B214267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25FD50F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47" w:type="pct"/>
            <w:shd w:val="clear" w:color="auto" w:fill="auto"/>
          </w:tcPr>
          <w:p w14:paraId="021814FC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0E9C7A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539E70F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0061D11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54253552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6BC49264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6F30E96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47" w:type="pct"/>
            <w:shd w:val="clear" w:color="auto" w:fill="auto"/>
          </w:tcPr>
          <w:p w14:paraId="4276338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BA3EE0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AEE710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5873237C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6ACA7C2F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327B6C7F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43FE189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D</w:t>
            </w:r>
          </w:p>
        </w:tc>
        <w:tc>
          <w:tcPr>
            <w:tcW w:w="747" w:type="pct"/>
            <w:shd w:val="clear" w:color="auto" w:fill="auto"/>
          </w:tcPr>
          <w:p w14:paraId="0601DAC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033E00A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12692E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2FDDCB3C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5BF47E32" w14:textId="77777777" w:rsidTr="0002542D">
        <w:tc>
          <w:tcPr>
            <w:tcW w:w="334" w:type="pct"/>
            <w:vMerge w:val="restart"/>
            <w:shd w:val="clear" w:color="auto" w:fill="auto"/>
            <w:textDirection w:val="tbRlV"/>
            <w:vAlign w:val="center"/>
          </w:tcPr>
          <w:p w14:paraId="750B0A89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679" w:type="pct"/>
            <w:shd w:val="clear" w:color="auto" w:fill="auto"/>
          </w:tcPr>
          <w:p w14:paraId="43A0268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47" w:type="pct"/>
            <w:shd w:val="clear" w:color="auto" w:fill="auto"/>
          </w:tcPr>
          <w:p w14:paraId="71F2CD2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0AB52F4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3E3960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2CFF5F37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6A63A601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4D9A2D5D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2ECB238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47" w:type="pct"/>
            <w:shd w:val="clear" w:color="auto" w:fill="auto"/>
          </w:tcPr>
          <w:p w14:paraId="421EA43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2C8FD33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24A5AB2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02A40BC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263EE476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0BE46BBB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5505969C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47" w:type="pct"/>
            <w:shd w:val="clear" w:color="auto" w:fill="auto"/>
          </w:tcPr>
          <w:p w14:paraId="526FC8EB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257BCEF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9BEB8CA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44C3CA9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276B57C5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55CF36CB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0975DEDE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47" w:type="pct"/>
            <w:shd w:val="clear" w:color="auto" w:fill="auto"/>
          </w:tcPr>
          <w:p w14:paraId="09F3AB5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3FFEC8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C2220C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744F75E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5033B5F8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5C12D83D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59FE746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47" w:type="pct"/>
            <w:shd w:val="clear" w:color="auto" w:fill="auto"/>
          </w:tcPr>
          <w:p w14:paraId="11C5526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59F6832B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112F557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2F5AF9F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775D1776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6AD8CB00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19F0AC06" w14:textId="77777777" w:rsidR="004165AF" w:rsidRPr="00E436C8" w:rsidRDefault="004165AF" w:rsidP="0002542D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T</w:t>
            </w:r>
            <w:r>
              <w:rPr>
                <w:rFonts w:eastAsia="標楷體"/>
                <w:szCs w:val="22"/>
              </w:rPr>
              <w:t>E</w:t>
            </w:r>
            <w:r>
              <w:rPr>
                <w:rFonts w:eastAsia="標楷體" w:hint="eastAsia"/>
                <w:szCs w:val="22"/>
              </w:rPr>
              <w:t>ST A</w:t>
            </w:r>
          </w:p>
        </w:tc>
        <w:tc>
          <w:tcPr>
            <w:tcW w:w="747" w:type="pct"/>
            <w:shd w:val="clear" w:color="auto" w:fill="auto"/>
          </w:tcPr>
          <w:p w14:paraId="410420B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56690C9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713CD9A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6DC345E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656F2ECC" w14:textId="77777777" w:rsidTr="0002542D">
        <w:tc>
          <w:tcPr>
            <w:tcW w:w="334" w:type="pct"/>
            <w:vMerge w:val="restart"/>
            <w:shd w:val="clear" w:color="auto" w:fill="auto"/>
            <w:textDirection w:val="tbRlV"/>
            <w:vAlign w:val="center"/>
          </w:tcPr>
          <w:p w14:paraId="495A0FC4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679" w:type="pct"/>
            <w:shd w:val="clear" w:color="auto" w:fill="auto"/>
          </w:tcPr>
          <w:p w14:paraId="1F1B9C7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47" w:type="pct"/>
            <w:shd w:val="clear" w:color="auto" w:fill="auto"/>
          </w:tcPr>
          <w:p w14:paraId="014E0E92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2A91B74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33005A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54553F6E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10139D60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7563235E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7750D67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47" w:type="pct"/>
            <w:shd w:val="clear" w:color="auto" w:fill="auto"/>
          </w:tcPr>
          <w:p w14:paraId="734177A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198912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50510E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6E676827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612B6194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5B89336E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3986EEB5" w14:textId="77777777" w:rsidR="004165AF" w:rsidRPr="00E436C8" w:rsidRDefault="004165AF" w:rsidP="0002542D">
            <w:pPr>
              <w:rPr>
                <w:rFonts w:eastAsia="標楷體" w:hint="eastAsia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47" w:type="pct"/>
            <w:shd w:val="clear" w:color="auto" w:fill="auto"/>
          </w:tcPr>
          <w:p w14:paraId="0880773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36B1EB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F85941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428E1E4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7970FC86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584B4CEC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5BD2D1A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47" w:type="pct"/>
            <w:shd w:val="clear" w:color="auto" w:fill="auto"/>
          </w:tcPr>
          <w:p w14:paraId="41C0C37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B16712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6FF103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421D4F1E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7C7E2572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7E949D95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266E558A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47" w:type="pct"/>
            <w:shd w:val="clear" w:color="auto" w:fill="auto"/>
          </w:tcPr>
          <w:p w14:paraId="71D4651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C3670DA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F944B3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071645B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5D4A9163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0E6F72B0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648F8F8B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47" w:type="pct"/>
            <w:shd w:val="clear" w:color="auto" w:fill="auto"/>
          </w:tcPr>
          <w:p w14:paraId="7282BDE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CBB60A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5B774FD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0B3DCF6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4DEFA306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10B85D2F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0BDB7BD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D35C7A">
              <w:rPr>
                <w:rFonts w:eastAsia="標楷體" w:hint="eastAsia"/>
                <w:szCs w:val="22"/>
                <w:u w:val="single"/>
              </w:rPr>
              <w:t>程</w:t>
            </w:r>
            <w:r w:rsidRPr="00D35C7A">
              <w:rPr>
                <w:rFonts w:eastAsia="標楷體"/>
                <w:szCs w:val="22"/>
                <w:u w:val="single"/>
              </w:rPr>
              <w:t>序</w:t>
            </w:r>
            <w:r w:rsidRPr="00D35C7A">
              <w:rPr>
                <w:rFonts w:eastAsia="標楷體" w:hint="eastAsia"/>
                <w:szCs w:val="22"/>
                <w:u w:val="single"/>
              </w:rPr>
              <w:t>模</w:t>
            </w:r>
            <w:r w:rsidRPr="00D35C7A">
              <w:rPr>
                <w:rFonts w:eastAsia="標楷體"/>
                <w:szCs w:val="22"/>
                <w:u w:val="single"/>
              </w:rPr>
              <w:t>型</w:t>
            </w:r>
            <w:r w:rsidRPr="00F67C10">
              <w:rPr>
                <w:rFonts w:eastAsia="標楷體" w:hint="eastAsia"/>
                <w:b/>
                <w:szCs w:val="22"/>
              </w:rPr>
              <w:t>或</w:t>
            </w:r>
            <w:r w:rsidRPr="00D35C7A">
              <w:rPr>
                <w:rFonts w:eastAsia="標楷體" w:hint="eastAsia"/>
                <w:szCs w:val="22"/>
                <w:u w:val="single"/>
              </w:rPr>
              <w:t>設計模型</w:t>
            </w:r>
          </w:p>
        </w:tc>
        <w:tc>
          <w:tcPr>
            <w:tcW w:w="747" w:type="pct"/>
            <w:shd w:val="clear" w:color="auto" w:fill="auto"/>
          </w:tcPr>
          <w:p w14:paraId="7E2B921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88F8CA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61329CC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0837561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6E477CAA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7D4E0D1E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365A4657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D35C7A">
              <w:rPr>
                <w:rFonts w:eastAsia="標楷體" w:hint="eastAsia"/>
                <w:szCs w:val="22"/>
                <w:u w:val="single"/>
              </w:rPr>
              <w:t>資</w:t>
            </w:r>
            <w:r w:rsidRPr="00D35C7A">
              <w:rPr>
                <w:rFonts w:eastAsia="標楷體"/>
                <w:szCs w:val="22"/>
                <w:u w:val="single"/>
              </w:rPr>
              <w:t>料模型</w:t>
            </w:r>
            <w:r w:rsidRPr="00F67C10">
              <w:rPr>
                <w:rFonts w:eastAsia="標楷體"/>
                <w:b/>
                <w:szCs w:val="22"/>
              </w:rPr>
              <w:t>或</w:t>
            </w:r>
            <w:r w:rsidRPr="00D35C7A">
              <w:rPr>
                <w:rFonts w:eastAsia="標楷體" w:hint="eastAsia"/>
                <w:szCs w:val="22"/>
                <w:u w:val="single"/>
              </w:rPr>
              <w:t>實作模型</w:t>
            </w:r>
          </w:p>
        </w:tc>
        <w:tc>
          <w:tcPr>
            <w:tcW w:w="747" w:type="pct"/>
            <w:shd w:val="clear" w:color="auto" w:fill="auto"/>
          </w:tcPr>
          <w:p w14:paraId="4049369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53C14262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81C948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3B7ABA3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5572B752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4786830A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0E5DE51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47" w:type="pct"/>
            <w:shd w:val="clear" w:color="auto" w:fill="auto"/>
          </w:tcPr>
          <w:p w14:paraId="432A374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4597D17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C4CD72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5AE6706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0467917E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2CEF9C75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7F51FBE8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47" w:type="pct"/>
            <w:shd w:val="clear" w:color="auto" w:fill="auto"/>
          </w:tcPr>
          <w:p w14:paraId="0739F77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55D706D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52F317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6E8877C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26CC8E17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144548D9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4108578B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47" w:type="pct"/>
            <w:shd w:val="clear" w:color="auto" w:fill="auto"/>
          </w:tcPr>
          <w:p w14:paraId="7813378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44518B2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9D12D6C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28C84A0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7FEF5544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1073CDE4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45AE6CE2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47" w:type="pct"/>
            <w:shd w:val="clear" w:color="auto" w:fill="auto"/>
          </w:tcPr>
          <w:p w14:paraId="4F93F7C3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A94CFA0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9EE1A8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7E7C41A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12DDA8E1" w14:textId="77777777" w:rsidTr="0002542D">
        <w:tc>
          <w:tcPr>
            <w:tcW w:w="334" w:type="pct"/>
            <w:vMerge/>
            <w:shd w:val="clear" w:color="auto" w:fill="auto"/>
            <w:textDirection w:val="tbRlV"/>
            <w:vAlign w:val="center"/>
          </w:tcPr>
          <w:p w14:paraId="1BA71B80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74D6B27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47" w:type="pct"/>
            <w:shd w:val="clear" w:color="auto" w:fill="auto"/>
          </w:tcPr>
          <w:p w14:paraId="6B89B5E7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D14592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0AC045B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522FE7D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2939F3B9" w14:textId="77777777" w:rsidTr="0002542D">
        <w:tc>
          <w:tcPr>
            <w:tcW w:w="334" w:type="pct"/>
            <w:vMerge w:val="restart"/>
            <w:shd w:val="clear" w:color="auto" w:fill="auto"/>
            <w:textDirection w:val="tbRlV"/>
            <w:vAlign w:val="center"/>
          </w:tcPr>
          <w:p w14:paraId="5CA472B0" w14:textId="77777777" w:rsidR="004165AF" w:rsidRPr="00E436C8" w:rsidRDefault="004165AF" w:rsidP="0002542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679" w:type="pct"/>
            <w:shd w:val="clear" w:color="auto" w:fill="auto"/>
          </w:tcPr>
          <w:p w14:paraId="2BD0B78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47" w:type="pct"/>
            <w:shd w:val="clear" w:color="auto" w:fill="auto"/>
          </w:tcPr>
          <w:p w14:paraId="011EB8D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12A54242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68EB9C04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31CD3A15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3714C9FB" w14:textId="77777777" w:rsidTr="0002542D">
        <w:tc>
          <w:tcPr>
            <w:tcW w:w="334" w:type="pct"/>
            <w:vMerge/>
            <w:shd w:val="clear" w:color="auto" w:fill="auto"/>
            <w:textDirection w:val="tbRlV"/>
          </w:tcPr>
          <w:p w14:paraId="2F47CD9C" w14:textId="77777777" w:rsidR="004165AF" w:rsidRPr="00E436C8" w:rsidRDefault="004165AF" w:rsidP="0002542D">
            <w:pPr>
              <w:ind w:left="113" w:right="113"/>
              <w:jc w:val="right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70A7A57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海報製作</w:t>
            </w:r>
          </w:p>
        </w:tc>
        <w:tc>
          <w:tcPr>
            <w:tcW w:w="747" w:type="pct"/>
            <w:shd w:val="clear" w:color="auto" w:fill="auto"/>
          </w:tcPr>
          <w:p w14:paraId="6A84F27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0955DC4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3DEF5F1D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2320A98A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  <w:tr w:rsidR="004165AF" w14:paraId="43B001E4" w14:textId="77777777" w:rsidTr="0002542D">
        <w:tc>
          <w:tcPr>
            <w:tcW w:w="334" w:type="pct"/>
            <w:vMerge/>
            <w:shd w:val="clear" w:color="auto" w:fill="auto"/>
            <w:textDirection w:val="tbRlV"/>
          </w:tcPr>
          <w:p w14:paraId="33957A86" w14:textId="77777777" w:rsidR="004165AF" w:rsidRPr="00E436C8" w:rsidRDefault="004165AF" w:rsidP="0002542D">
            <w:pPr>
              <w:ind w:left="113" w:right="113"/>
              <w:jc w:val="right"/>
              <w:rPr>
                <w:rFonts w:eastAsia="標楷體"/>
                <w:szCs w:val="22"/>
              </w:rPr>
            </w:pPr>
          </w:p>
        </w:tc>
        <w:tc>
          <w:tcPr>
            <w:tcW w:w="1679" w:type="pct"/>
            <w:shd w:val="clear" w:color="auto" w:fill="auto"/>
          </w:tcPr>
          <w:p w14:paraId="088A4671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影片製作</w:t>
            </w:r>
          </w:p>
        </w:tc>
        <w:tc>
          <w:tcPr>
            <w:tcW w:w="747" w:type="pct"/>
            <w:shd w:val="clear" w:color="auto" w:fill="auto"/>
          </w:tcPr>
          <w:p w14:paraId="3BBD15C6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5FF913A9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7" w:type="pct"/>
            <w:shd w:val="clear" w:color="auto" w:fill="auto"/>
          </w:tcPr>
          <w:p w14:paraId="71742637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0FEAF46F" w14:textId="77777777" w:rsidR="004165AF" w:rsidRPr="00E436C8" w:rsidRDefault="004165AF" w:rsidP="0002542D">
            <w:pPr>
              <w:rPr>
                <w:rFonts w:eastAsia="標楷體"/>
                <w:szCs w:val="22"/>
              </w:rPr>
            </w:pPr>
          </w:p>
        </w:tc>
      </w:tr>
    </w:tbl>
    <w:p w14:paraId="247578AE" w14:textId="6579E3A0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0B59B16" w14:textId="720B69E4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AEA33EF" w14:textId="45D7251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9B62E27" w14:textId="0D158FB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F3761DC" w14:textId="5AB1EA7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67DDF1A" w14:textId="55E4E7E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9A13B58" w14:textId="496E822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F84BEB5" w14:textId="1294EEB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69778FC" w14:textId="2C0961D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EFA7BF1" w14:textId="6A71D7C4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C6F66ED" w14:textId="48CC5B14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2CEE4F5" w14:textId="36326AE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73C59AA" w14:textId="7148B39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D1F543F" w14:textId="05EFB00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73FFC44" w14:textId="4CBD97B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073221A" w14:textId="7BEFFD42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0D3C78F" w14:textId="179B991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74C9631" w14:textId="602AAE4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06D3A94" w14:textId="596D169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9092627" w14:textId="7F098AF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C244B85" w14:textId="0771EC7C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88A093E" w14:textId="2291723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0D71732" w14:textId="16A1BEF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628EA58" w14:textId="7AB3042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0B3A310" w14:textId="4683748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C1B39F6" w14:textId="7B8B6C0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EBD3F30" w14:textId="2D2DCFB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5186203B" w14:textId="218F4A3B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11F8843" w14:textId="01BB291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4250EE9" w14:textId="1CB9BE2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CC1209A" w14:textId="380C65E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EAD7E8F" w14:textId="70DD01D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99DC49E" w14:textId="648CBDE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65F602E" w14:textId="13F97CD6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536D317" w14:textId="034CFFC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BFD811C" w14:textId="074EE6C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8F7C4A4" w14:textId="543FC6C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DBAB729" w14:textId="6F11701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B0523A8" w14:textId="5F3591A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521F1FD" w14:textId="224D387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77C5154" w14:textId="4748AF0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4A704DA7" w14:textId="515FE7E4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7500911" w14:textId="0478B8F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65C3212" w14:textId="39F9B6A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BE1F865" w14:textId="6703039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9ADD44D" w14:textId="1CB6985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4001482" w14:textId="321F8835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EB92FF1" w14:textId="217136D3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F510350" w14:textId="31F8D28E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31B257CC" w14:textId="21DEE828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F7CFF19" w14:textId="7953679A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FBA732A" w14:textId="7EE0BB3D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0E7C2114" w14:textId="4B0DB0F1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6749DBA0" w14:textId="177B6D4F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751D1D8D" w14:textId="7903B0B7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1D9F5E7C" w14:textId="05F87439" w:rsidR="004165AF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28"/>
          <w:szCs w:val="28"/>
        </w:rPr>
      </w:pPr>
    </w:p>
    <w:p w14:paraId="278F5286" w14:textId="77777777" w:rsidR="004165AF" w:rsidRPr="00AE429B" w:rsidRDefault="004165AF" w:rsidP="001E0457">
      <w:pPr>
        <w:tabs>
          <w:tab w:val="left" w:pos="2520"/>
        </w:tabs>
        <w:snapToGrid w:val="0"/>
        <w:ind w:left="357"/>
        <w:jc w:val="center"/>
        <w:rPr>
          <w:rFonts w:eastAsia="標楷體" w:hint="eastAsia"/>
          <w:b/>
          <w:bCs/>
          <w:sz w:val="28"/>
          <w:szCs w:val="28"/>
        </w:rPr>
      </w:pPr>
    </w:p>
    <w:p w14:paraId="2DE1B12E" w14:textId="77777777" w:rsidR="009303D2" w:rsidRDefault="009303D2"/>
    <w:sectPr w:rsidR="009303D2" w:rsidSect="00AE429B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AC4B" w14:textId="77777777" w:rsidR="006E342F" w:rsidRDefault="006E342F" w:rsidP="004165AF">
      <w:r>
        <w:separator/>
      </w:r>
    </w:p>
  </w:endnote>
  <w:endnote w:type="continuationSeparator" w:id="0">
    <w:p w14:paraId="5C87E0EA" w14:textId="77777777" w:rsidR="006E342F" w:rsidRDefault="006E342F" w:rsidP="0041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6507" w14:textId="77777777" w:rsidR="006E342F" w:rsidRDefault="006E342F" w:rsidP="004165AF">
      <w:r>
        <w:separator/>
      </w:r>
    </w:p>
  </w:footnote>
  <w:footnote w:type="continuationSeparator" w:id="0">
    <w:p w14:paraId="21042A8F" w14:textId="77777777" w:rsidR="006E342F" w:rsidRDefault="006E342F" w:rsidP="0041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647"/>
        </w:tabs>
        <w:ind w:left="927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1330594130">
    <w:abstractNumId w:val="0"/>
  </w:num>
  <w:num w:numId="2" w16cid:durableId="846991009">
    <w:abstractNumId w:val="1"/>
  </w:num>
  <w:num w:numId="3" w16cid:durableId="94457458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941562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57"/>
    <w:rsid w:val="001E0457"/>
    <w:rsid w:val="004165AF"/>
    <w:rsid w:val="006A2592"/>
    <w:rsid w:val="006B0F66"/>
    <w:rsid w:val="006E342F"/>
    <w:rsid w:val="009303D2"/>
    <w:rsid w:val="00A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70697"/>
  <w15:chartTrackingRefBased/>
  <w15:docId w15:val="{2CB74D4C-7590-4895-AF53-C44B97D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045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AE429B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AE429B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rsid w:val="00AE429B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AE429B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AE429B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AE429B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AE429B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AE429B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AE429B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1E0457"/>
    <w:pPr>
      <w:jc w:val="right"/>
    </w:pPr>
  </w:style>
  <w:style w:type="character" w:customStyle="1" w:styleId="a5">
    <w:name w:val="日期 字元"/>
    <w:basedOn w:val="a1"/>
    <w:link w:val="a4"/>
    <w:uiPriority w:val="99"/>
    <w:semiHidden/>
    <w:rsid w:val="001E0457"/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1"/>
    <w:link w:val="1"/>
    <w:rsid w:val="00AE429B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AE429B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AE429B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AE429B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AE429B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AE429B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AE429B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AE429B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AE429B"/>
    <w:rPr>
      <w:rFonts w:ascii="Arial" w:eastAsia="新細明體" w:hAnsi="Arial" w:cs="Times New Roman"/>
      <w:sz w:val="36"/>
      <w:szCs w:val="36"/>
    </w:rPr>
  </w:style>
  <w:style w:type="paragraph" w:customStyle="1" w:styleId="a6">
    <w:name w:val="說明"/>
    <w:basedOn w:val="a0"/>
    <w:rsid w:val="00AE429B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6"/>
    <w:rsid w:val="00AE429B"/>
    <w:pPr>
      <w:numPr>
        <w:ilvl w:val="2"/>
        <w:numId w:val="2"/>
      </w:numPr>
    </w:pPr>
  </w:style>
  <w:style w:type="paragraph" w:styleId="a7">
    <w:name w:val="header"/>
    <w:basedOn w:val="a0"/>
    <w:link w:val="a8"/>
    <w:uiPriority w:val="99"/>
    <w:unhideWhenUsed/>
    <w:rsid w:val="00416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4165AF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416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4165AF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毅弘 許</dc:creator>
  <cp:keywords/>
  <dc:description/>
  <cp:lastModifiedBy>毅弘 許</cp:lastModifiedBy>
  <cp:revision>2</cp:revision>
  <dcterms:created xsi:type="dcterms:W3CDTF">2023-03-29T15:38:00Z</dcterms:created>
  <dcterms:modified xsi:type="dcterms:W3CDTF">2023-03-29T17:08:00Z</dcterms:modified>
</cp:coreProperties>
</file>