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3341" w14:textId="77777777" w:rsidR="005A5B83" w:rsidRPr="00BB222C" w:rsidRDefault="005A5B83" w:rsidP="005A5B83">
      <w:pPr>
        <w:rPr>
          <w:rFonts w:ascii="標楷體" w:eastAsia="標楷體" w:hAnsi="標楷體"/>
          <w:b/>
          <w:color w:val="FF0000"/>
          <w:shd w:val="clear" w:color="auto" w:fill="FFF2CC"/>
        </w:rPr>
      </w:pPr>
      <w:r w:rsidRPr="00BB222C">
        <w:rPr>
          <w:rFonts w:ascii="標楷體" w:eastAsia="標楷體" w:hAnsi="標楷體" w:hint="eastAsia"/>
          <w:sz w:val="32"/>
          <w:szCs w:val="32"/>
        </w:rPr>
        <w:t>系統簡介</w:t>
      </w:r>
    </w:p>
    <w:p w14:paraId="5B1329C4" w14:textId="77777777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B222C">
        <w:rPr>
          <w:rFonts w:ascii="Times New Roman" w:eastAsia="標楷體" w:hAnsi="Times New Roman"/>
          <w:sz w:val="28"/>
        </w:rPr>
        <w:t>112</w:t>
      </w:r>
      <w:r w:rsidR="00BE600C">
        <w:rPr>
          <w:rFonts w:ascii="Times New Roman" w:eastAsia="標楷體" w:hAnsi="Times New Roman"/>
          <w:sz w:val="28"/>
        </w:rPr>
        <w:t>406</w:t>
      </w:r>
      <w:r>
        <w:rPr>
          <w:rFonts w:ascii="Times New Roman" w:eastAsia="標楷體" w:hAnsi="Times New Roman"/>
          <w:sz w:val="28"/>
        </w:rPr>
        <w:t>組</w:t>
      </w:r>
    </w:p>
    <w:p w14:paraId="0936264A" w14:textId="7CFF9DCB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163D68">
        <w:rPr>
          <w:rFonts w:ascii="Times New Roman" w:eastAsia="標楷體" w:hAnsi="Times New Roman"/>
          <w:sz w:val="28"/>
        </w:rPr>
        <w:t>心潮</w:t>
      </w:r>
    </w:p>
    <w:p w14:paraId="7D678F70" w14:textId="77777777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564008" w:rsidRPr="00564008">
        <w:rPr>
          <w:rFonts w:ascii="標楷體" w:eastAsia="標楷體" w:hAnsi="標楷體"/>
          <w:sz w:val="28"/>
          <w:szCs w:val="28"/>
        </w:rPr>
        <w:t>唐日新 副教授</w:t>
      </w:r>
    </w:p>
    <w:p w14:paraId="08F6C27D" w14:textId="77777777" w:rsidR="00564008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564008">
        <w:rPr>
          <w:rFonts w:ascii="Times New Roman" w:eastAsia="標楷體" w:hAnsi="Times New Roman"/>
          <w:sz w:val="28"/>
        </w:rPr>
        <w:t>1</w:t>
      </w:r>
      <w:r w:rsidR="00564008">
        <w:rPr>
          <w:rFonts w:ascii="Times New Roman" w:eastAsia="標楷體" w:hAnsi="Times New Roman" w:hint="default"/>
          <w:sz w:val="28"/>
        </w:rPr>
        <w:t>0946007</w:t>
      </w:r>
      <w:r w:rsidR="00564008" w:rsidRPr="00564008">
        <w:rPr>
          <w:rFonts w:ascii="Times New Roman" w:eastAsia="標楷體" w:hAnsi="Times New Roman"/>
          <w:sz w:val="28"/>
        </w:rPr>
        <w:t>陳奕喆</w:t>
      </w:r>
      <w:r w:rsidR="00564008">
        <w:rPr>
          <w:rFonts w:ascii="Times New Roman" w:eastAsia="標楷體" w:hAnsi="Times New Roman"/>
          <w:sz w:val="28"/>
        </w:rPr>
        <w:t>、</w:t>
      </w:r>
      <w:r w:rsidR="00564008">
        <w:rPr>
          <w:rFonts w:ascii="Times New Roman" w:eastAsia="標楷體" w:hAnsi="Times New Roman"/>
          <w:sz w:val="28"/>
        </w:rPr>
        <w:t>1</w:t>
      </w:r>
      <w:r w:rsidR="00564008">
        <w:rPr>
          <w:rFonts w:ascii="Times New Roman" w:eastAsia="標楷體" w:hAnsi="Times New Roman" w:hint="default"/>
          <w:sz w:val="28"/>
        </w:rPr>
        <w:t>0946021</w:t>
      </w:r>
      <w:r w:rsidR="00564008">
        <w:rPr>
          <w:rFonts w:ascii="Times New Roman" w:eastAsia="標楷體" w:hAnsi="Times New Roman"/>
          <w:sz w:val="28"/>
        </w:rPr>
        <w:t>莊翊廷、</w:t>
      </w:r>
      <w:r w:rsidR="00564008" w:rsidRPr="00564008">
        <w:rPr>
          <w:rFonts w:ascii="Times New Roman" w:eastAsia="標楷體" w:hAnsi="Times New Roman"/>
          <w:sz w:val="28"/>
        </w:rPr>
        <w:t xml:space="preserve">0946022 </w:t>
      </w:r>
      <w:r w:rsidR="00564008" w:rsidRPr="00564008">
        <w:rPr>
          <w:rFonts w:ascii="Times New Roman" w:eastAsia="標楷體" w:hAnsi="Times New Roman"/>
          <w:sz w:val="28"/>
        </w:rPr>
        <w:t>李宗穎</w:t>
      </w:r>
      <w:r w:rsidR="00564008">
        <w:rPr>
          <w:rFonts w:ascii="Times New Roman" w:eastAsia="標楷體" w:hAnsi="Times New Roman"/>
          <w:sz w:val="28"/>
        </w:rPr>
        <w:t>、</w:t>
      </w:r>
      <w:r w:rsidR="00564008" w:rsidRPr="00564008">
        <w:rPr>
          <w:rFonts w:ascii="Times New Roman" w:eastAsia="標楷體" w:hAnsi="Times New Roman"/>
          <w:sz w:val="28"/>
        </w:rPr>
        <w:t xml:space="preserve">10946026 </w:t>
      </w:r>
      <w:r w:rsidR="00564008" w:rsidRPr="00564008">
        <w:rPr>
          <w:rFonts w:ascii="Times New Roman" w:eastAsia="標楷體" w:hAnsi="Times New Roman"/>
          <w:sz w:val="28"/>
        </w:rPr>
        <w:t>林杰叡</w:t>
      </w:r>
      <w:r w:rsidR="00564008">
        <w:rPr>
          <w:rFonts w:ascii="Times New Roman" w:eastAsia="標楷體" w:hAnsi="Times New Roman"/>
          <w:sz w:val="28"/>
        </w:rPr>
        <w:t>、</w:t>
      </w:r>
      <w:r w:rsidR="00564008" w:rsidRPr="00564008">
        <w:rPr>
          <w:rFonts w:ascii="Times New Roman" w:eastAsia="標楷體" w:hAnsi="Times New Roman"/>
          <w:sz w:val="28"/>
        </w:rPr>
        <w:t xml:space="preserve">10946041 </w:t>
      </w:r>
      <w:r w:rsidR="00564008" w:rsidRPr="00564008">
        <w:rPr>
          <w:rFonts w:ascii="Times New Roman" w:eastAsia="標楷體" w:hAnsi="Times New Roman"/>
          <w:sz w:val="28"/>
        </w:rPr>
        <w:t>王清翔</w:t>
      </w:r>
    </w:p>
    <w:p w14:paraId="7D8FE031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  <w:r w:rsidR="00BB222C">
        <w:rPr>
          <w:rFonts w:eastAsia="標楷體" w:hint="eastAsia"/>
          <w:b/>
          <w:sz w:val="28"/>
        </w:rPr>
        <w:t xml:space="preserve"> </w:t>
      </w:r>
    </w:p>
    <w:p w14:paraId="3245A5C9" w14:textId="69FF1F8E" w:rsidR="00163D68" w:rsidRPr="00163D68" w:rsidRDefault="00163D68" w:rsidP="007A3617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163D68">
        <w:rPr>
          <w:rFonts w:eastAsia="標楷體" w:hint="eastAsia"/>
          <w:szCs w:val="24"/>
        </w:rPr>
        <w:t>近年來，因為醫療技術的進步，人類的平均壽命得以延長，國家發展委員會預估臺灣將在</w:t>
      </w:r>
      <w:r w:rsidRPr="00163D68">
        <w:rPr>
          <w:rFonts w:eastAsia="標楷體" w:hint="eastAsia"/>
          <w:szCs w:val="24"/>
        </w:rPr>
        <w:t>2025</w:t>
      </w:r>
      <w:r w:rsidRPr="00163D68">
        <w:rPr>
          <w:rFonts w:eastAsia="標楷體" w:hint="eastAsia"/>
          <w:szCs w:val="24"/>
        </w:rPr>
        <w:t>年邁入超高齡社會，全民健康保險的支出恐將出現不小的增幅，因此「預防勝於治療」的觀念極其重要，根據調查指出，台灣消費者購買智慧穿戴產品的動機，約七成是因想了解身體的健康狀況與運動情形；約六成是因可以與其他電子產品做連結、資料同步，依照這份調查可以推斷出，大部分的穿戴式裝置消費者都希望蒐集自身的健康狀況，並與手機應用程式做搭配使用，更容易的監控自身的健康狀況，提早發現健康隱憂，做好自我管理，迎向健康人生。</w:t>
      </w:r>
    </w:p>
    <w:p w14:paraId="633702EF" w14:textId="77777777" w:rsidR="00995B52" w:rsidRPr="00163D68" w:rsidRDefault="00995B52" w:rsidP="00995B52">
      <w:pPr>
        <w:pStyle w:val="ab"/>
        <w:snapToGrid w:val="0"/>
        <w:ind w:left="0" w:firstLineChars="200" w:firstLine="480"/>
        <w:jc w:val="both"/>
        <w:rPr>
          <w:rFonts w:eastAsia="標楷體"/>
          <w:szCs w:val="24"/>
        </w:rPr>
      </w:pPr>
    </w:p>
    <w:p w14:paraId="50788841" w14:textId="31B5738E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4DF05B80" w14:textId="5892DDD1" w:rsidR="00163D68" w:rsidRPr="005E593A" w:rsidRDefault="00163D68" w:rsidP="005E593A">
      <w:pPr>
        <w:pStyle w:val="ab"/>
        <w:snapToGrid w:val="0"/>
        <w:spacing w:line="360" w:lineRule="auto"/>
        <w:ind w:left="482" w:firstLineChars="100" w:firstLine="240"/>
        <w:rPr>
          <w:szCs w:val="24"/>
        </w:rPr>
      </w:pPr>
      <w:r w:rsidRPr="005E593A">
        <w:rPr>
          <w:rFonts w:eastAsia="標楷體" w:hint="eastAsia"/>
          <w:szCs w:val="24"/>
        </w:rPr>
        <w:t>使用者必須先註冊個人帳號並登入，</w:t>
      </w:r>
      <w:r w:rsidR="004729B4" w:rsidRPr="005E593A">
        <w:rPr>
          <w:rFonts w:eastAsia="標楷體" w:hint="eastAsia"/>
          <w:szCs w:val="24"/>
        </w:rPr>
        <w:t>並</w:t>
      </w:r>
      <w:r w:rsidRPr="005E593A">
        <w:rPr>
          <w:rFonts w:eastAsia="標楷體" w:hint="eastAsia"/>
          <w:szCs w:val="24"/>
        </w:rPr>
        <w:t>填寫基本個人資料，如體重等，輸入完畢後，</w:t>
      </w:r>
      <w:r w:rsidR="004729B4" w:rsidRPr="005E593A">
        <w:rPr>
          <w:rFonts w:eastAsia="標楷體" w:hint="eastAsia"/>
          <w:szCs w:val="24"/>
        </w:rPr>
        <w:t>需要將穿戴式裝置與</w:t>
      </w:r>
      <w:r w:rsidR="004729B4" w:rsidRPr="005E593A">
        <w:rPr>
          <w:rFonts w:eastAsia="標楷體" w:hint="eastAsia"/>
          <w:szCs w:val="24"/>
        </w:rPr>
        <w:t>App</w:t>
      </w:r>
      <w:r w:rsidR="004729B4" w:rsidRPr="005E593A">
        <w:rPr>
          <w:rFonts w:eastAsia="標楷體" w:hint="eastAsia"/>
          <w:szCs w:val="24"/>
        </w:rPr>
        <w:t>作連接，</w:t>
      </w:r>
      <w:r w:rsidRPr="005E593A">
        <w:rPr>
          <w:rFonts w:eastAsia="標楷體" w:hint="eastAsia"/>
          <w:szCs w:val="24"/>
        </w:rPr>
        <w:t>App</w:t>
      </w:r>
      <w:r w:rsidRPr="005E593A">
        <w:rPr>
          <w:rFonts w:eastAsia="標楷體" w:hint="eastAsia"/>
          <w:szCs w:val="24"/>
        </w:rPr>
        <w:t>會根據相關</w:t>
      </w:r>
      <w:r w:rsidR="004729B4" w:rsidRPr="005E593A">
        <w:rPr>
          <w:rFonts w:eastAsia="標楷體" w:hint="eastAsia"/>
          <w:szCs w:val="24"/>
        </w:rPr>
        <w:t>健康</w:t>
      </w:r>
      <w:r w:rsidRPr="005E593A">
        <w:rPr>
          <w:rFonts w:eastAsia="標楷體" w:hint="eastAsia"/>
          <w:szCs w:val="24"/>
        </w:rPr>
        <w:t>數據，計算健康分數</w:t>
      </w:r>
      <w:r w:rsidR="004729B4" w:rsidRPr="005E593A">
        <w:rPr>
          <w:rFonts w:eastAsia="標楷體" w:hint="eastAsia"/>
          <w:szCs w:val="24"/>
        </w:rPr>
        <w:t>；</w:t>
      </w:r>
      <w:r w:rsidR="004729B4" w:rsidRPr="005E593A">
        <w:rPr>
          <w:rFonts w:eastAsia="標楷體" w:hint="eastAsia"/>
          <w:szCs w:val="24"/>
        </w:rPr>
        <w:t>Ap</w:t>
      </w:r>
      <w:r w:rsidR="004729B4" w:rsidRPr="005E593A">
        <w:rPr>
          <w:rFonts w:eastAsia="標楷體"/>
          <w:szCs w:val="24"/>
        </w:rPr>
        <w:t>p</w:t>
      </w:r>
      <w:r w:rsidR="004729B4" w:rsidRPr="005E593A">
        <w:rPr>
          <w:rFonts w:eastAsia="標楷體" w:hint="eastAsia"/>
          <w:szCs w:val="24"/>
        </w:rPr>
        <w:t>會將數據可視化，以圖表的方式呈現歷史數據；使用者可以瀏覽即時的健康相關新聞；使用者可以建立</w:t>
      </w:r>
      <w:r w:rsidR="005376CB">
        <w:rPr>
          <w:rFonts w:eastAsia="標楷體" w:hint="eastAsia"/>
          <w:szCs w:val="24"/>
        </w:rPr>
        <w:t>行事曆</w:t>
      </w:r>
      <w:r w:rsidR="004729B4" w:rsidRPr="005E593A">
        <w:rPr>
          <w:rFonts w:eastAsia="標楷體" w:hint="eastAsia"/>
          <w:szCs w:val="24"/>
        </w:rPr>
        <w:t>或</w:t>
      </w:r>
      <w:bookmarkStart w:id="0" w:name="_GoBack"/>
      <w:bookmarkEnd w:id="0"/>
      <w:r w:rsidR="004729B4" w:rsidRPr="005E593A">
        <w:rPr>
          <w:rFonts w:eastAsia="標楷體" w:hint="eastAsia"/>
          <w:szCs w:val="24"/>
        </w:rPr>
        <w:t>設置睡眠時間與體重量測時間，系統會在指定時間跳出提醒通知，以幫助使用者進行個人健康管理。</w:t>
      </w:r>
    </w:p>
    <w:p w14:paraId="191ECECD" w14:textId="77777777" w:rsidR="00163D68" w:rsidRPr="00163D68" w:rsidRDefault="00163D68" w:rsidP="00163D68">
      <w:pPr>
        <w:tabs>
          <w:tab w:val="left" w:pos="658"/>
        </w:tabs>
        <w:snapToGrid w:val="0"/>
        <w:spacing w:line="360" w:lineRule="auto"/>
        <w:ind w:left="482"/>
        <w:rPr>
          <w:rFonts w:eastAsia="標楷體"/>
          <w:b/>
          <w:sz w:val="28"/>
          <w:lang w:val="en-MY"/>
        </w:rPr>
      </w:pPr>
    </w:p>
    <w:p w14:paraId="7029926A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05E2D33D" w14:textId="45B2E0B5" w:rsidR="005A5B83" w:rsidRDefault="00ED4DA9" w:rsidP="003131EA">
      <w:pPr>
        <w:pStyle w:val="ab"/>
        <w:snapToGrid w:val="0"/>
        <w:spacing w:line="360" w:lineRule="auto"/>
        <w:ind w:left="72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青</w:t>
      </w:r>
      <w:r w:rsidR="003131EA">
        <w:rPr>
          <w:rFonts w:eastAsia="標楷體" w:hint="eastAsia"/>
          <w:szCs w:val="24"/>
        </w:rPr>
        <w:t>壯</w:t>
      </w:r>
      <w:r>
        <w:rPr>
          <w:rFonts w:eastAsia="標楷體" w:hint="eastAsia"/>
          <w:szCs w:val="24"/>
        </w:rPr>
        <w:t>年族群：</w:t>
      </w:r>
      <w:r w:rsidR="003131EA">
        <w:rPr>
          <w:rFonts w:eastAsia="標楷體" w:hint="eastAsia"/>
          <w:szCs w:val="24"/>
        </w:rPr>
        <w:t>以</w:t>
      </w:r>
      <w:r w:rsidR="003131EA">
        <w:rPr>
          <w:rFonts w:eastAsia="標楷體" w:hint="eastAsia"/>
          <w:szCs w:val="24"/>
        </w:rPr>
        <w:t>3</w:t>
      </w:r>
      <w:r w:rsidR="003131EA">
        <w:rPr>
          <w:rFonts w:eastAsia="標楷體"/>
          <w:szCs w:val="24"/>
        </w:rPr>
        <w:t>0-39</w:t>
      </w:r>
      <w:r w:rsidR="003131EA">
        <w:rPr>
          <w:rFonts w:eastAsia="標楷體" w:hint="eastAsia"/>
          <w:szCs w:val="24"/>
        </w:rPr>
        <w:t>歲</w:t>
      </w:r>
      <w:r w:rsidR="003131EA" w:rsidRPr="003131EA">
        <w:rPr>
          <w:rFonts w:eastAsia="標楷體" w:hint="eastAsia"/>
          <w:szCs w:val="24"/>
        </w:rPr>
        <w:t>為主要客群，</w:t>
      </w:r>
      <w:r w:rsidR="003131EA" w:rsidRPr="003131EA">
        <w:rPr>
          <w:rFonts w:eastAsia="標楷體" w:hint="eastAsia"/>
          <w:szCs w:val="24"/>
        </w:rPr>
        <w:t>40-49</w:t>
      </w:r>
      <w:r w:rsidR="003131EA">
        <w:rPr>
          <w:rFonts w:eastAsia="標楷體" w:hint="eastAsia"/>
          <w:szCs w:val="24"/>
        </w:rPr>
        <w:t>歲</w:t>
      </w:r>
      <w:r w:rsidR="003131EA" w:rsidRPr="003131EA">
        <w:rPr>
          <w:rFonts w:eastAsia="標楷體" w:hint="eastAsia"/>
          <w:szCs w:val="24"/>
        </w:rPr>
        <w:t>為輔</w:t>
      </w:r>
      <w:r w:rsidR="003131EA">
        <w:rPr>
          <w:rFonts w:eastAsia="標楷體" w:hint="eastAsia"/>
          <w:szCs w:val="24"/>
        </w:rPr>
        <w:t>，</w:t>
      </w:r>
      <w:r w:rsidR="003131EA" w:rsidRPr="003131EA">
        <w:rPr>
          <w:rFonts w:eastAsia="標楷體" w:hint="eastAsia"/>
          <w:szCs w:val="24"/>
        </w:rPr>
        <w:t>以預防疾病</w:t>
      </w:r>
      <w:r w:rsidR="003131EA">
        <w:rPr>
          <w:rFonts w:eastAsia="標楷體" w:hint="eastAsia"/>
          <w:szCs w:val="24"/>
        </w:rPr>
        <w:t>風險</w:t>
      </w:r>
      <w:r w:rsidR="003131EA" w:rsidRPr="003131EA">
        <w:rPr>
          <w:rFonts w:eastAsia="標楷體" w:hint="eastAsia"/>
          <w:szCs w:val="24"/>
        </w:rPr>
        <w:t>為訴求</w:t>
      </w:r>
      <w:r w:rsidR="003131EA">
        <w:rPr>
          <w:rFonts w:eastAsia="標楷體" w:hint="eastAsia"/>
          <w:szCs w:val="24"/>
        </w:rPr>
        <w:t>的族群。</w:t>
      </w:r>
    </w:p>
    <w:p w14:paraId="69CE7FD5" w14:textId="3054FA32" w:rsidR="00ED4DA9" w:rsidRPr="00F874F2" w:rsidRDefault="003131EA" w:rsidP="00ED4DA9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中老</w:t>
      </w:r>
      <w:r w:rsidR="00ED4DA9">
        <w:rPr>
          <w:rFonts w:eastAsia="標楷體" w:hint="eastAsia"/>
          <w:szCs w:val="24"/>
        </w:rPr>
        <w:t>年族群：</w:t>
      </w:r>
      <w:r>
        <w:rPr>
          <w:rFonts w:eastAsia="標楷體" w:hint="eastAsia"/>
          <w:szCs w:val="24"/>
        </w:rPr>
        <w:t>具高度慢性疾病風險，或需要控制慢性疾病為需求之族群</w:t>
      </w:r>
      <w:r w:rsidR="00341321">
        <w:rPr>
          <w:rFonts w:eastAsia="標楷體" w:hint="eastAsia"/>
          <w:szCs w:val="24"/>
        </w:rPr>
        <w:t>。</w:t>
      </w:r>
    </w:p>
    <w:p w14:paraId="320B02D2" w14:textId="77777777" w:rsidR="00ED4DA9" w:rsidRPr="00F874F2" w:rsidRDefault="00ED4DA9" w:rsidP="001D3399">
      <w:pPr>
        <w:pStyle w:val="ab"/>
        <w:snapToGrid w:val="0"/>
        <w:spacing w:line="360" w:lineRule="auto"/>
        <w:ind w:left="0"/>
        <w:rPr>
          <w:rFonts w:eastAsia="標楷體"/>
          <w:szCs w:val="24"/>
        </w:rPr>
      </w:pPr>
    </w:p>
    <w:p w14:paraId="6B77F01A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28B3C8BA" w14:textId="77777777" w:rsidR="005E593A" w:rsidRPr="005E593A" w:rsidRDefault="005E593A" w:rsidP="005E593A">
      <w:pPr>
        <w:pStyle w:val="ab"/>
        <w:snapToGrid w:val="0"/>
        <w:spacing w:line="360" w:lineRule="auto"/>
        <w:ind w:left="482" w:firstLineChars="100" w:firstLine="240"/>
        <w:rPr>
          <w:rFonts w:eastAsia="標楷體"/>
          <w:kern w:val="0"/>
          <w:szCs w:val="24"/>
        </w:rPr>
      </w:pPr>
      <w:r w:rsidRPr="005E593A">
        <w:rPr>
          <w:rFonts w:eastAsia="標楷體" w:hint="eastAsia"/>
          <w:kern w:val="0"/>
          <w:szCs w:val="24"/>
        </w:rPr>
        <w:t>1.</w:t>
      </w:r>
      <w:r w:rsidRPr="005E593A">
        <w:rPr>
          <w:rFonts w:eastAsia="標楷體" w:hint="eastAsia"/>
          <w:kern w:val="0"/>
          <w:szCs w:val="24"/>
        </w:rPr>
        <w:t>取得使用者同意隱私權授權後，計算健康分數，並給予建議。</w:t>
      </w:r>
    </w:p>
    <w:p w14:paraId="14283F65" w14:textId="77777777" w:rsidR="005E593A" w:rsidRPr="005E593A" w:rsidRDefault="005E593A" w:rsidP="005E593A">
      <w:pPr>
        <w:pStyle w:val="ab"/>
        <w:snapToGrid w:val="0"/>
        <w:spacing w:line="360" w:lineRule="auto"/>
        <w:ind w:left="482" w:firstLineChars="100" w:firstLine="240"/>
        <w:rPr>
          <w:rFonts w:eastAsia="標楷體"/>
          <w:kern w:val="0"/>
          <w:szCs w:val="24"/>
        </w:rPr>
      </w:pPr>
      <w:r w:rsidRPr="005E593A">
        <w:rPr>
          <w:rFonts w:eastAsia="標楷體" w:hint="eastAsia"/>
          <w:kern w:val="0"/>
          <w:szCs w:val="24"/>
        </w:rPr>
        <w:t>2.</w:t>
      </w:r>
      <w:r w:rsidRPr="005E593A">
        <w:rPr>
          <w:rFonts w:eastAsia="標楷體" w:hint="eastAsia"/>
          <w:kern w:val="0"/>
          <w:szCs w:val="24"/>
        </w:rPr>
        <w:t>藉由簡潔、流暢的介面設計，提升使用者使用體驗。</w:t>
      </w:r>
    </w:p>
    <w:p w14:paraId="6714C587" w14:textId="77777777" w:rsidR="005E593A" w:rsidRPr="005E593A" w:rsidRDefault="005E593A" w:rsidP="005E593A">
      <w:pPr>
        <w:pStyle w:val="ab"/>
        <w:snapToGrid w:val="0"/>
        <w:spacing w:line="360" w:lineRule="auto"/>
        <w:ind w:left="482" w:firstLineChars="100" w:firstLine="240"/>
        <w:rPr>
          <w:rFonts w:eastAsia="標楷體"/>
          <w:kern w:val="0"/>
          <w:szCs w:val="24"/>
        </w:rPr>
      </w:pPr>
      <w:r w:rsidRPr="005E593A">
        <w:rPr>
          <w:rFonts w:eastAsia="標楷體" w:hint="eastAsia"/>
          <w:kern w:val="0"/>
          <w:szCs w:val="24"/>
        </w:rPr>
        <w:t>3.</w:t>
      </w:r>
      <w:r w:rsidRPr="005E593A">
        <w:rPr>
          <w:rFonts w:eastAsia="標楷體" w:hint="eastAsia"/>
          <w:kern w:val="0"/>
          <w:szCs w:val="24"/>
        </w:rPr>
        <w:t>有效保護使用者個人資料安全，降低資料外</w:t>
      </w:r>
      <w:proofErr w:type="gramStart"/>
      <w:r w:rsidRPr="005E593A">
        <w:rPr>
          <w:rFonts w:eastAsia="標楷體" w:hint="eastAsia"/>
          <w:kern w:val="0"/>
          <w:szCs w:val="24"/>
        </w:rPr>
        <w:t>洩</w:t>
      </w:r>
      <w:proofErr w:type="gramEnd"/>
      <w:r w:rsidRPr="005E593A">
        <w:rPr>
          <w:rFonts w:eastAsia="標楷體" w:hint="eastAsia"/>
          <w:kern w:val="0"/>
          <w:szCs w:val="24"/>
        </w:rPr>
        <w:t>可能風險。</w:t>
      </w:r>
    </w:p>
    <w:p w14:paraId="22EAC2F5" w14:textId="77777777" w:rsidR="005E593A" w:rsidRPr="005E593A" w:rsidRDefault="005E593A" w:rsidP="005E593A">
      <w:pPr>
        <w:pStyle w:val="ab"/>
        <w:snapToGrid w:val="0"/>
        <w:spacing w:line="360" w:lineRule="auto"/>
        <w:ind w:left="482" w:firstLineChars="100" w:firstLine="240"/>
        <w:rPr>
          <w:rFonts w:eastAsia="標楷體"/>
          <w:kern w:val="0"/>
          <w:szCs w:val="24"/>
        </w:rPr>
      </w:pPr>
      <w:r w:rsidRPr="005E593A">
        <w:rPr>
          <w:rFonts w:eastAsia="標楷體" w:hint="eastAsia"/>
          <w:kern w:val="0"/>
          <w:szCs w:val="24"/>
        </w:rPr>
        <w:t>4.</w:t>
      </w:r>
      <w:r w:rsidRPr="005E593A">
        <w:rPr>
          <w:rFonts w:eastAsia="標楷體" w:hint="eastAsia"/>
          <w:kern w:val="0"/>
          <w:szCs w:val="24"/>
        </w:rPr>
        <w:t>確保即時健康新聞資訊的正確性，避免誤導使用者。</w:t>
      </w:r>
    </w:p>
    <w:p w14:paraId="2345EE99" w14:textId="77777777" w:rsidR="005E593A" w:rsidRPr="005E593A" w:rsidRDefault="005E593A" w:rsidP="005E593A">
      <w:pPr>
        <w:pStyle w:val="ab"/>
        <w:snapToGrid w:val="0"/>
        <w:spacing w:line="360" w:lineRule="auto"/>
        <w:ind w:left="482" w:firstLineChars="100" w:firstLine="240"/>
        <w:rPr>
          <w:rFonts w:eastAsia="標楷體"/>
          <w:kern w:val="0"/>
          <w:szCs w:val="24"/>
        </w:rPr>
      </w:pPr>
      <w:r w:rsidRPr="005E593A">
        <w:rPr>
          <w:rFonts w:eastAsia="標楷體" w:hint="eastAsia"/>
          <w:kern w:val="0"/>
          <w:szCs w:val="24"/>
        </w:rPr>
        <w:t>5.</w:t>
      </w:r>
      <w:r w:rsidRPr="005E593A">
        <w:rPr>
          <w:rFonts w:eastAsia="標楷體" w:hint="eastAsia"/>
          <w:kern w:val="0"/>
          <w:szCs w:val="24"/>
        </w:rPr>
        <w:t>監測數據</w:t>
      </w:r>
      <w:proofErr w:type="gramStart"/>
      <w:r w:rsidRPr="005E593A">
        <w:rPr>
          <w:rFonts w:eastAsia="標楷體" w:hint="eastAsia"/>
          <w:kern w:val="0"/>
          <w:szCs w:val="24"/>
        </w:rPr>
        <w:t>可視化</w:t>
      </w:r>
      <w:proofErr w:type="gramEnd"/>
      <w:r w:rsidRPr="005E593A">
        <w:rPr>
          <w:rFonts w:eastAsia="標楷體" w:hint="eastAsia"/>
          <w:kern w:val="0"/>
          <w:szCs w:val="24"/>
        </w:rPr>
        <w:t>，幫助使用者</w:t>
      </w:r>
      <w:proofErr w:type="gramStart"/>
      <w:r w:rsidRPr="005E593A">
        <w:rPr>
          <w:rFonts w:eastAsia="標楷體" w:hint="eastAsia"/>
          <w:kern w:val="0"/>
          <w:szCs w:val="24"/>
        </w:rPr>
        <w:t>掌握心</w:t>
      </w:r>
      <w:proofErr w:type="gramEnd"/>
      <w:r w:rsidRPr="005E593A">
        <w:rPr>
          <w:rFonts w:eastAsia="標楷體" w:hint="eastAsia"/>
          <w:kern w:val="0"/>
          <w:szCs w:val="24"/>
        </w:rPr>
        <w:t>率、血壓等數據。</w:t>
      </w:r>
    </w:p>
    <w:p w14:paraId="4CB8F662" w14:textId="4CDF22E5" w:rsidR="0079266A" w:rsidRDefault="005E593A" w:rsidP="005E593A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5E593A">
        <w:rPr>
          <w:rFonts w:eastAsia="標楷體" w:hint="eastAsia"/>
          <w:kern w:val="0"/>
          <w:szCs w:val="24"/>
        </w:rPr>
        <w:t>6.</w:t>
      </w:r>
      <w:r w:rsidRPr="005E593A">
        <w:rPr>
          <w:rFonts w:eastAsia="標楷體" w:hint="eastAsia"/>
          <w:kern w:val="0"/>
          <w:szCs w:val="24"/>
        </w:rPr>
        <w:t>透過定時發送提醒的方式，幫助使用者建立良好睡眠習慣。</w:t>
      </w:r>
    </w:p>
    <w:p w14:paraId="5F544B55" w14:textId="77777777" w:rsidR="0079266A" w:rsidRPr="00F874F2" w:rsidRDefault="0079266A" w:rsidP="004362EB">
      <w:pPr>
        <w:pStyle w:val="ab"/>
        <w:snapToGrid w:val="0"/>
        <w:spacing w:line="360" w:lineRule="auto"/>
        <w:ind w:left="0"/>
        <w:rPr>
          <w:rFonts w:eastAsia="標楷體"/>
          <w:szCs w:val="24"/>
        </w:rPr>
      </w:pPr>
    </w:p>
    <w:p w14:paraId="3FDAEF58" w14:textId="77777777" w:rsidR="0079266A" w:rsidRPr="0047730E" w:rsidRDefault="005A5B83" w:rsidP="0047730E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0" w:type="auto"/>
        <w:tblInd w:w="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3993"/>
      </w:tblGrid>
      <w:tr w:rsidR="002B0A80" w:rsidRPr="00D63C0D" w14:paraId="66C8A8F3" w14:textId="77777777" w:rsidTr="00D63C0D">
        <w:trPr>
          <w:trHeight w:val="397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4D1CD949" w14:textId="77777777" w:rsidR="002B0A80" w:rsidRPr="00D63C0D" w:rsidRDefault="002B0A80" w:rsidP="00D63C0D">
            <w:pPr>
              <w:pStyle w:val="ab"/>
              <w:tabs>
                <w:tab w:val="left" w:pos="1620"/>
              </w:tabs>
              <w:snapToGrid w:val="0"/>
              <w:spacing w:line="240" w:lineRule="exact"/>
              <w:ind w:left="0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D63C0D">
              <w:rPr>
                <w:rFonts w:ascii="標楷體" w:eastAsia="標楷體" w:hAnsi="標楷體"/>
                <w:b/>
                <w:bCs/>
              </w:rPr>
              <w:t>開發輔助工具</w:t>
            </w:r>
          </w:p>
        </w:tc>
      </w:tr>
      <w:tr w:rsidR="0079266A" w:rsidRPr="00D63C0D" w14:paraId="63945259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3B064D8A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編輯器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BD98A1C" w14:textId="1976FAF4" w:rsidR="0079266A" w:rsidRPr="00D63C0D" w:rsidRDefault="00163D68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163D68">
              <w:rPr>
                <w:rFonts w:hint="eastAsia"/>
                <w:color w:val="333333"/>
                <w:spacing w:val="5"/>
                <w:kern w:val="0"/>
                <w:szCs w:val="24"/>
              </w:rPr>
              <w:t>Visual Studio Code</w:t>
            </w:r>
            <w:r w:rsidRPr="00163D68">
              <w:rPr>
                <w:rFonts w:hint="eastAsia"/>
                <w:color w:val="333333"/>
                <w:spacing w:val="5"/>
                <w:kern w:val="0"/>
                <w:szCs w:val="24"/>
              </w:rPr>
              <w:t>、</w:t>
            </w:r>
            <w:r w:rsidRPr="00163D68">
              <w:rPr>
                <w:rFonts w:hint="eastAsia"/>
                <w:color w:val="333333"/>
                <w:spacing w:val="5"/>
                <w:kern w:val="0"/>
                <w:szCs w:val="24"/>
              </w:rPr>
              <w:t>Android Studio</w:t>
            </w:r>
          </w:p>
        </w:tc>
      </w:tr>
      <w:tr w:rsidR="0079266A" w:rsidRPr="00D63C0D" w14:paraId="5C116C00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C281C0A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資料庫管理工具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88134" w14:textId="3D2B81E9" w:rsidR="0079266A" w:rsidRPr="00D63C0D" w:rsidRDefault="00163D68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163D68">
              <w:rPr>
                <w:color w:val="333333"/>
                <w:spacing w:val="5"/>
                <w:kern w:val="0"/>
                <w:szCs w:val="24"/>
              </w:rPr>
              <w:t>Firebase</w:t>
            </w:r>
          </w:p>
        </w:tc>
      </w:tr>
      <w:tr w:rsidR="0079266A" w:rsidRPr="00D63C0D" w14:paraId="448D0173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23691A1D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版本控制工具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21B8369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Git</w:t>
            </w:r>
          </w:p>
        </w:tc>
      </w:tr>
      <w:tr w:rsidR="0079266A" w:rsidRPr="00D63C0D" w14:paraId="5F95F6B7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07D7C5B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虛擬環境測試工具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189843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VMware Workstation Pro</w:t>
            </w:r>
          </w:p>
        </w:tc>
      </w:tr>
      <w:tr w:rsidR="0079266A" w:rsidRPr="00D63C0D" w14:paraId="6AFD131D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1726A30C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API 測試工具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049D1A9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Postman</w:t>
            </w:r>
          </w:p>
        </w:tc>
      </w:tr>
      <w:tr w:rsidR="0079266A" w:rsidRPr="00D63C0D" w14:paraId="5FC2BB61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09D32DC2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API 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F2673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Swagger</w:t>
            </w:r>
          </w:p>
        </w:tc>
      </w:tr>
      <w:tr w:rsidR="0079266A" w:rsidRPr="00D63C0D" w14:paraId="0EF4E0CE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4C9B5B85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文件撰寫工具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F12CAA4" w14:textId="01D09A9F" w:rsidR="0079266A" w:rsidRPr="00D63C0D" w:rsidRDefault="00163D68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830F04">
              <w:rPr>
                <w:color w:val="000000"/>
                <w:kern w:val="0"/>
                <w:szCs w:val="28"/>
                <w:lang w:val="en-MY" w:eastAsia="zh-CN"/>
              </w:rPr>
              <w:t>Microsoft Word</w:t>
            </w:r>
          </w:p>
        </w:tc>
      </w:tr>
      <w:tr w:rsidR="002B0A80" w:rsidRPr="00D63C0D" w14:paraId="47A0F99F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6360EF9D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文件製作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D53D65" w14:textId="38D71FB7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830F04">
              <w:rPr>
                <w:color w:val="000000"/>
                <w:kern w:val="0"/>
                <w:szCs w:val="28"/>
                <w:lang w:val="en-MY" w:eastAsia="zh-CN"/>
              </w:rPr>
              <w:t>Microsoft Word</w:t>
            </w:r>
          </w:p>
        </w:tc>
      </w:tr>
      <w:tr w:rsidR="002B0A80" w:rsidRPr="00D63C0D" w14:paraId="640DA06F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05952FDE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簡報製作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75A08BA" w14:textId="2D51A6AF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830F04">
              <w:rPr>
                <w:kern w:val="0"/>
                <w:lang w:val="en-MY"/>
              </w:rPr>
              <w:t>Canvas</w:t>
            </w:r>
            <w:r w:rsidRPr="00830F04">
              <w:rPr>
                <w:kern w:val="0"/>
                <w:lang w:val="en-MY"/>
              </w:rPr>
              <w:t>、</w:t>
            </w:r>
            <w:r w:rsidRPr="00830F04">
              <w:rPr>
                <w:color w:val="000000"/>
                <w:kern w:val="0"/>
                <w:szCs w:val="28"/>
                <w:lang w:val="en-MY" w:eastAsia="zh-CN"/>
              </w:rPr>
              <w:t>Microsoft</w:t>
            </w:r>
            <w:r w:rsidRPr="00830F04">
              <w:rPr>
                <w:kern w:val="0"/>
                <w:lang w:val="en-MY"/>
              </w:rPr>
              <w:t xml:space="preserve"> PowerPoint</w:t>
            </w:r>
          </w:p>
        </w:tc>
      </w:tr>
      <w:tr w:rsidR="002B0A80" w:rsidRPr="00D63C0D" w14:paraId="3B365804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9D0AC7F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UML 工具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66CBC" w14:textId="6ACFB58A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163D68">
              <w:rPr>
                <w:color w:val="333333"/>
                <w:spacing w:val="5"/>
                <w:kern w:val="0"/>
                <w:szCs w:val="24"/>
              </w:rPr>
              <w:t>Visual Paradigm Online</w:t>
            </w:r>
          </w:p>
        </w:tc>
      </w:tr>
      <w:tr w:rsidR="002B0A80" w:rsidRPr="00D63C0D" w14:paraId="4BCC597E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2EDB64A0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雛形設計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31B0196E" w14:textId="77777777" w:rsidR="002B0A80" w:rsidRPr="00D63C0D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rFonts w:eastAsia="標楷體"/>
                <w:szCs w:val="24"/>
              </w:rPr>
              <w:t>Figma</w:t>
            </w:r>
          </w:p>
        </w:tc>
      </w:tr>
      <w:tr w:rsidR="002B0A80" w:rsidRPr="00D63C0D" w14:paraId="2DB61AEB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9920A04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製圖工具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73416" w14:textId="1838FB66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proofErr w:type="spellStart"/>
            <w:r w:rsidRPr="00163D68">
              <w:rPr>
                <w:color w:val="000000"/>
                <w:kern w:val="0"/>
                <w:szCs w:val="28"/>
                <w:lang w:val="en-MY" w:eastAsia="zh-CN"/>
              </w:rPr>
              <w:t>Figma</w:t>
            </w:r>
            <w:proofErr w:type="spellEnd"/>
          </w:p>
        </w:tc>
      </w:tr>
      <w:tr w:rsidR="002B0A80" w:rsidRPr="00D63C0D" w14:paraId="6736ACE1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3E3364A4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溝通工具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54A8B50E" w14:textId="54928DCE" w:rsidR="002B0A80" w:rsidRPr="00D63C0D" w:rsidRDefault="00163D68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163D68">
              <w:rPr>
                <w:rFonts w:hint="eastAsia"/>
                <w:color w:val="333333"/>
                <w:spacing w:val="5"/>
                <w:kern w:val="0"/>
                <w:szCs w:val="24"/>
              </w:rPr>
              <w:t>LINE</w:t>
            </w:r>
            <w:r w:rsidRPr="00163D68">
              <w:rPr>
                <w:rFonts w:hint="eastAsia"/>
                <w:color w:val="333333"/>
                <w:spacing w:val="5"/>
                <w:kern w:val="0"/>
                <w:szCs w:val="24"/>
              </w:rPr>
              <w:t>、</w:t>
            </w:r>
            <w:r w:rsidRPr="00163D68">
              <w:rPr>
                <w:rFonts w:hint="eastAsia"/>
                <w:color w:val="333333"/>
                <w:spacing w:val="5"/>
                <w:kern w:val="0"/>
                <w:szCs w:val="24"/>
              </w:rPr>
              <w:t>Google meet</w:t>
            </w:r>
            <w:r w:rsidRPr="00163D68">
              <w:rPr>
                <w:rFonts w:hint="eastAsia"/>
                <w:color w:val="333333"/>
                <w:spacing w:val="5"/>
                <w:kern w:val="0"/>
                <w:szCs w:val="24"/>
              </w:rPr>
              <w:t>、</w:t>
            </w:r>
            <w:r w:rsidRPr="00163D68">
              <w:rPr>
                <w:rFonts w:hint="eastAsia"/>
                <w:color w:val="333333"/>
                <w:spacing w:val="5"/>
                <w:kern w:val="0"/>
                <w:szCs w:val="24"/>
              </w:rPr>
              <w:t>Google Docs</w:t>
            </w:r>
          </w:p>
        </w:tc>
      </w:tr>
      <w:tr w:rsidR="002B0A80" w:rsidRPr="00D63C0D" w14:paraId="4921742B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379328ED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版本控管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5E93C" w14:textId="77777777" w:rsidR="002B0A80" w:rsidRPr="00D63C0D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GitHub</w:t>
            </w:r>
          </w:p>
        </w:tc>
      </w:tr>
      <w:tr w:rsidR="0047730E" w:rsidRPr="00D63C0D" w14:paraId="56DD9BDF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23727981" w14:textId="77777777" w:rsidR="0047730E" w:rsidRPr="00D63C0D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剪輯軟體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9AC0235" w14:textId="77777777" w:rsidR="0047730E" w:rsidRPr="00D63C0D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Adobe Premiere Pro</w:t>
            </w:r>
          </w:p>
        </w:tc>
      </w:tr>
    </w:tbl>
    <w:p w14:paraId="0EB19427" w14:textId="77777777" w:rsidR="005A5B83" w:rsidRPr="00F874F2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</w:p>
    <w:p w14:paraId="4D8D6359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44293C9A" w14:textId="5E997039" w:rsidR="008C14F9" w:rsidRPr="00243EAF" w:rsidRDefault="008C14F9" w:rsidP="00D739C6">
      <w:pPr>
        <w:pStyle w:val="ab"/>
        <w:snapToGrid w:val="0"/>
        <w:spacing w:line="360" w:lineRule="auto"/>
        <w:ind w:left="482" w:firstLineChars="100" w:firstLine="240"/>
        <w:rPr>
          <w:rFonts w:eastAsia="DengXian"/>
        </w:rPr>
      </w:pPr>
      <w:r w:rsidRPr="008C14F9">
        <w:rPr>
          <w:rFonts w:eastAsia="標楷體"/>
        </w:rPr>
        <w:t>手機端：</w:t>
      </w:r>
      <w:r w:rsidR="00163D68" w:rsidRPr="00830F04">
        <w:rPr>
          <w:color w:val="000000"/>
          <w:kern w:val="0"/>
          <w:szCs w:val="28"/>
          <w:lang w:val="en-MY" w:eastAsia="zh-CN"/>
        </w:rPr>
        <w:t>iOS 10</w:t>
      </w:r>
      <w:r w:rsidR="00163D68" w:rsidRPr="00830F04">
        <w:rPr>
          <w:color w:val="000000"/>
          <w:kern w:val="0"/>
          <w:szCs w:val="28"/>
          <w:lang w:val="en-MY" w:eastAsia="zh-CN"/>
        </w:rPr>
        <w:t>以上</w:t>
      </w:r>
      <w:r w:rsidRPr="008C14F9">
        <w:rPr>
          <w:rFonts w:eastAsia="標楷體"/>
        </w:rPr>
        <w:t>，</w:t>
      </w:r>
      <w:r w:rsidR="00163D68" w:rsidRPr="00830F04">
        <w:rPr>
          <w:color w:val="000000"/>
          <w:kern w:val="0"/>
          <w:szCs w:val="28"/>
          <w:lang w:val="en-MY" w:eastAsia="zh-CN"/>
        </w:rPr>
        <w:t>Android 4.0</w:t>
      </w:r>
      <w:r w:rsidR="00163D68" w:rsidRPr="00830F04">
        <w:rPr>
          <w:color w:val="000000"/>
          <w:kern w:val="0"/>
          <w:szCs w:val="28"/>
          <w:lang w:val="en-MY" w:eastAsia="zh-CN"/>
        </w:rPr>
        <w:t>以上</w:t>
      </w:r>
    </w:p>
    <w:p w14:paraId="7D06AFAA" w14:textId="2E0EAFF0" w:rsidR="005A5B83" w:rsidRDefault="008C14F9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/>
        </w:rPr>
      </w:pPr>
      <w:r w:rsidRPr="008C14F9">
        <w:rPr>
          <w:rFonts w:eastAsia="標楷體"/>
        </w:rPr>
        <w:t>網頁端：</w:t>
      </w:r>
      <w:r w:rsidRPr="008C14F9">
        <w:rPr>
          <w:rFonts w:eastAsia="標楷體"/>
        </w:rPr>
        <w:t>Chrome</w:t>
      </w:r>
      <w:r w:rsidRPr="008C14F9">
        <w:rPr>
          <w:rFonts w:eastAsia="標楷體"/>
        </w:rPr>
        <w:t>、</w:t>
      </w:r>
      <w:r w:rsidRPr="008C14F9">
        <w:rPr>
          <w:rFonts w:eastAsia="標楷體"/>
        </w:rPr>
        <w:t>Firefox</w:t>
      </w:r>
      <w:r w:rsidRPr="008C14F9">
        <w:rPr>
          <w:rFonts w:eastAsia="標楷體"/>
        </w:rPr>
        <w:t>，等較新版本瀏覽器</w:t>
      </w:r>
    </w:p>
    <w:p w14:paraId="04804A41" w14:textId="77777777" w:rsidR="00243EAF" w:rsidRDefault="00243EAF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/>
        </w:rPr>
      </w:pPr>
    </w:p>
    <w:p w14:paraId="048E1728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76E7D1C2" w14:textId="56B80C37" w:rsidR="00504244" w:rsidRDefault="00243EAF" w:rsidP="00504244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目前</w:t>
      </w:r>
      <w:r w:rsidRPr="00243EAF">
        <w:rPr>
          <w:rFonts w:eastAsia="標楷體" w:hint="eastAsia"/>
          <w:szCs w:val="24"/>
        </w:rPr>
        <w:t>市面上的各種自我健康管理類型的應用程式</w:t>
      </w:r>
      <w:proofErr w:type="gramStart"/>
      <w:r w:rsidRPr="00243EAF">
        <w:rPr>
          <w:rFonts w:eastAsia="標楷體" w:hint="eastAsia"/>
          <w:szCs w:val="24"/>
        </w:rPr>
        <w:t>眾多</w:t>
      </w:r>
      <w:r>
        <w:rPr>
          <w:rFonts w:eastAsia="標楷體" w:hint="eastAsia"/>
          <w:szCs w:val="24"/>
        </w:rPr>
        <w:t>，</w:t>
      </w:r>
      <w:proofErr w:type="gramEnd"/>
      <w:r w:rsidRPr="00243EAF">
        <w:rPr>
          <w:rFonts w:eastAsia="標楷體" w:hint="eastAsia"/>
          <w:szCs w:val="24"/>
        </w:rPr>
        <w:t>使用者須下載多個獨立的應用程式</w:t>
      </w:r>
      <w:r>
        <w:rPr>
          <w:rFonts w:eastAsia="標楷體" w:hint="eastAsia"/>
          <w:szCs w:val="24"/>
        </w:rPr>
        <w:t>，</w:t>
      </w:r>
      <w:r w:rsidRPr="00243EAF">
        <w:rPr>
          <w:rFonts w:eastAsia="標楷體" w:hint="eastAsia"/>
          <w:szCs w:val="24"/>
        </w:rPr>
        <w:t>不利於使用者進行運用，所以我們希望建立整合平台</w:t>
      </w:r>
      <w:r>
        <w:rPr>
          <w:rFonts w:eastAsia="標楷體" w:hint="eastAsia"/>
          <w:szCs w:val="24"/>
        </w:rPr>
        <w:t>，</w:t>
      </w:r>
      <w:r w:rsidRPr="00243EAF">
        <w:rPr>
          <w:rFonts w:eastAsia="標楷體" w:hint="eastAsia"/>
          <w:szCs w:val="24"/>
        </w:rPr>
        <w:t>將相關數據整合在一個</w:t>
      </w:r>
      <w:r w:rsidRPr="00243EAF">
        <w:rPr>
          <w:rFonts w:eastAsia="標楷體" w:hint="eastAsia"/>
          <w:szCs w:val="24"/>
        </w:rPr>
        <w:t>App</w:t>
      </w:r>
      <w:r w:rsidRPr="00243EAF">
        <w:rPr>
          <w:rFonts w:eastAsia="標楷體" w:hint="eastAsia"/>
          <w:szCs w:val="24"/>
        </w:rPr>
        <w:t>中運用</w:t>
      </w:r>
      <w:r>
        <w:rPr>
          <w:rFonts w:eastAsia="標楷體" w:hint="eastAsia"/>
          <w:szCs w:val="24"/>
        </w:rPr>
        <w:t>，</w:t>
      </w:r>
      <w:r w:rsidR="00504244">
        <w:rPr>
          <w:rFonts w:eastAsia="標楷體" w:hint="eastAsia"/>
          <w:szCs w:val="24"/>
        </w:rPr>
        <w:t>並透過</w:t>
      </w:r>
      <w:proofErr w:type="gramStart"/>
      <w:r w:rsidR="00504244">
        <w:rPr>
          <w:rFonts w:eastAsia="標楷體" w:hint="eastAsia"/>
          <w:szCs w:val="24"/>
        </w:rPr>
        <w:t>可視化</w:t>
      </w:r>
      <w:proofErr w:type="gramEnd"/>
      <w:r w:rsidR="00504244">
        <w:rPr>
          <w:rFonts w:eastAsia="標楷體" w:hint="eastAsia"/>
          <w:szCs w:val="24"/>
        </w:rPr>
        <w:t>的方式，更清楚掌握身體數值的變化，吸收正確健康資訊，建立良好睡眠、飲食及運動的習慣，改善個人健康。</w:t>
      </w:r>
    </w:p>
    <w:p w14:paraId="6DB97CF5" w14:textId="289F2A86" w:rsidR="00504244" w:rsidRDefault="00504244" w:rsidP="00504244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未來期望透過</w:t>
      </w:r>
      <w:r>
        <w:rPr>
          <w:rFonts w:eastAsia="標楷體" w:hint="eastAsia"/>
          <w:szCs w:val="24"/>
        </w:rPr>
        <w:t>AI</w:t>
      </w:r>
      <w:r>
        <w:rPr>
          <w:rFonts w:eastAsia="標楷體" w:hint="eastAsia"/>
          <w:szCs w:val="24"/>
        </w:rPr>
        <w:t>發展應用，深入分析個人健康數據，</w:t>
      </w:r>
      <w:r w:rsidR="009124EF">
        <w:rPr>
          <w:rFonts w:eastAsia="標楷體" w:hint="eastAsia"/>
          <w:szCs w:val="24"/>
        </w:rPr>
        <w:t>結合使用者的興趣等資訊，針對飲食、運動、睡眠等行為，</w:t>
      </w:r>
      <w:r>
        <w:rPr>
          <w:rFonts w:eastAsia="標楷體" w:hint="eastAsia"/>
          <w:szCs w:val="24"/>
        </w:rPr>
        <w:t>提供使用者個別化的改善建議，以更有效的方式幫助使用者預防與管理疾病，</w:t>
      </w:r>
      <w:r w:rsidR="009124EF">
        <w:rPr>
          <w:rFonts w:eastAsia="標楷體" w:hint="eastAsia"/>
          <w:szCs w:val="24"/>
        </w:rPr>
        <w:t>提高</w:t>
      </w:r>
      <w:r w:rsidR="009124EF">
        <w:rPr>
          <w:rFonts w:eastAsia="標楷體" w:hint="eastAsia"/>
          <w:szCs w:val="24"/>
        </w:rPr>
        <w:t>A</w:t>
      </w:r>
      <w:r w:rsidR="009124EF">
        <w:rPr>
          <w:rFonts w:eastAsia="標楷體"/>
          <w:szCs w:val="24"/>
        </w:rPr>
        <w:t>pp</w:t>
      </w:r>
      <w:r w:rsidR="009124EF">
        <w:rPr>
          <w:rFonts w:eastAsia="標楷體" w:hint="eastAsia"/>
          <w:szCs w:val="24"/>
        </w:rPr>
        <w:t>的應用價值。</w:t>
      </w:r>
    </w:p>
    <w:p w14:paraId="4BFFC548" w14:textId="77777777" w:rsidR="003335AA" w:rsidRPr="00504244" w:rsidRDefault="003335AA" w:rsidP="003335AA">
      <w:pPr>
        <w:jc w:val="center"/>
      </w:pPr>
    </w:p>
    <w:sectPr w:rsidR="003335AA" w:rsidRPr="00504244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59A99" w14:textId="77777777" w:rsidR="00217F68" w:rsidRDefault="00217F68">
      <w:r>
        <w:separator/>
      </w:r>
    </w:p>
  </w:endnote>
  <w:endnote w:type="continuationSeparator" w:id="0">
    <w:p w14:paraId="4467C3E0" w14:textId="77777777" w:rsidR="00217F68" w:rsidRDefault="0021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4154" w14:textId="77777777"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863519" w:rsidRPr="00863519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3335AA">
      <w:rPr>
        <w:rFonts w:hint="eastAsia"/>
      </w:rPr>
      <w:t>2</w:t>
    </w:r>
    <w:r>
      <w:rPr>
        <w:rFonts w:hint="eastAsia"/>
      </w:rPr>
      <w:t>頁</w:t>
    </w:r>
  </w:p>
  <w:p w14:paraId="67AF1C30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C4CBC" w14:textId="77777777" w:rsidR="00217F68" w:rsidRDefault="00217F68">
      <w:r>
        <w:separator/>
      </w:r>
    </w:p>
  </w:footnote>
  <w:footnote w:type="continuationSeparator" w:id="0">
    <w:p w14:paraId="03C70127" w14:textId="77777777" w:rsidR="00217F68" w:rsidRDefault="00217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62D0AC9"/>
    <w:multiLevelType w:val="hybridMultilevel"/>
    <w:tmpl w:val="D7F45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9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2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3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6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0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1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7"/>
  </w:num>
  <w:num w:numId="2">
    <w:abstractNumId w:val="2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0"/>
  </w:num>
  <w:num w:numId="6">
    <w:abstractNumId w:val="6"/>
  </w:num>
  <w:num w:numId="7">
    <w:abstractNumId w:val="15"/>
  </w:num>
  <w:num w:numId="8">
    <w:abstractNumId w:val="9"/>
  </w:num>
  <w:num w:numId="9">
    <w:abstractNumId w:val="18"/>
  </w:num>
  <w:num w:numId="10">
    <w:abstractNumId w:val="1"/>
  </w:num>
  <w:num w:numId="11">
    <w:abstractNumId w:val="0"/>
  </w:num>
  <w:num w:numId="12">
    <w:abstractNumId w:val="5"/>
  </w:num>
  <w:num w:numId="13">
    <w:abstractNumId w:val="10"/>
  </w:num>
  <w:num w:numId="14">
    <w:abstractNumId w:val="14"/>
  </w:num>
  <w:num w:numId="15">
    <w:abstractNumId w:val="19"/>
  </w:num>
  <w:num w:numId="16">
    <w:abstractNumId w:val="8"/>
  </w:num>
  <w:num w:numId="17">
    <w:abstractNumId w:val="4"/>
  </w:num>
  <w:num w:numId="18">
    <w:abstractNumId w:val="16"/>
  </w:num>
  <w:num w:numId="19">
    <w:abstractNumId w:val="13"/>
  </w:num>
  <w:num w:numId="20">
    <w:abstractNumId w:val="12"/>
  </w:num>
  <w:num w:numId="21">
    <w:abstractNumId w:val="11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2"/>
    <w:rsid w:val="000004C1"/>
    <w:rsid w:val="00001292"/>
    <w:rsid w:val="00053412"/>
    <w:rsid w:val="000C1D0A"/>
    <w:rsid w:val="000E33D9"/>
    <w:rsid w:val="00163D68"/>
    <w:rsid w:val="00174B9D"/>
    <w:rsid w:val="00197D7E"/>
    <w:rsid w:val="001B0F15"/>
    <w:rsid w:val="001D3399"/>
    <w:rsid w:val="001F3EAD"/>
    <w:rsid w:val="00200AF5"/>
    <w:rsid w:val="00217F68"/>
    <w:rsid w:val="00221F31"/>
    <w:rsid w:val="002233DC"/>
    <w:rsid w:val="0022746F"/>
    <w:rsid w:val="00242E33"/>
    <w:rsid w:val="00243EAF"/>
    <w:rsid w:val="0027158C"/>
    <w:rsid w:val="00282FB5"/>
    <w:rsid w:val="00290AC1"/>
    <w:rsid w:val="002B0A80"/>
    <w:rsid w:val="002B5B42"/>
    <w:rsid w:val="003131EA"/>
    <w:rsid w:val="00324E9C"/>
    <w:rsid w:val="003335AA"/>
    <w:rsid w:val="003347EE"/>
    <w:rsid w:val="00341321"/>
    <w:rsid w:val="00364FC2"/>
    <w:rsid w:val="00390428"/>
    <w:rsid w:val="003A39CB"/>
    <w:rsid w:val="003C7AFD"/>
    <w:rsid w:val="004358A7"/>
    <w:rsid w:val="004362EB"/>
    <w:rsid w:val="00472951"/>
    <w:rsid w:val="004729B4"/>
    <w:rsid w:val="0047730E"/>
    <w:rsid w:val="00485C9E"/>
    <w:rsid w:val="00486F1D"/>
    <w:rsid w:val="00494EE0"/>
    <w:rsid w:val="004C47BA"/>
    <w:rsid w:val="004D7B39"/>
    <w:rsid w:val="004E6C12"/>
    <w:rsid w:val="00504244"/>
    <w:rsid w:val="00514E2C"/>
    <w:rsid w:val="00521277"/>
    <w:rsid w:val="005376CB"/>
    <w:rsid w:val="0054313E"/>
    <w:rsid w:val="00564008"/>
    <w:rsid w:val="00580DDF"/>
    <w:rsid w:val="00591909"/>
    <w:rsid w:val="00593239"/>
    <w:rsid w:val="005A5B83"/>
    <w:rsid w:val="005B7FB9"/>
    <w:rsid w:val="005E593A"/>
    <w:rsid w:val="005E60AE"/>
    <w:rsid w:val="00600918"/>
    <w:rsid w:val="00607602"/>
    <w:rsid w:val="00663936"/>
    <w:rsid w:val="00671F79"/>
    <w:rsid w:val="00682769"/>
    <w:rsid w:val="00693894"/>
    <w:rsid w:val="006D79B7"/>
    <w:rsid w:val="006E4C5A"/>
    <w:rsid w:val="00703FE8"/>
    <w:rsid w:val="00732BDC"/>
    <w:rsid w:val="007679DD"/>
    <w:rsid w:val="007755B6"/>
    <w:rsid w:val="00784D23"/>
    <w:rsid w:val="0079177F"/>
    <w:rsid w:val="0079266A"/>
    <w:rsid w:val="007A3617"/>
    <w:rsid w:val="007E1B41"/>
    <w:rsid w:val="007E6DF3"/>
    <w:rsid w:val="0084596B"/>
    <w:rsid w:val="00852C88"/>
    <w:rsid w:val="00863519"/>
    <w:rsid w:val="008A2832"/>
    <w:rsid w:val="008C14F9"/>
    <w:rsid w:val="008C6D38"/>
    <w:rsid w:val="009124EF"/>
    <w:rsid w:val="009363D9"/>
    <w:rsid w:val="0093778A"/>
    <w:rsid w:val="00941B85"/>
    <w:rsid w:val="00961441"/>
    <w:rsid w:val="00993A6E"/>
    <w:rsid w:val="00994EED"/>
    <w:rsid w:val="00995B52"/>
    <w:rsid w:val="009B5C65"/>
    <w:rsid w:val="009E3802"/>
    <w:rsid w:val="009F129C"/>
    <w:rsid w:val="009F4C1A"/>
    <w:rsid w:val="00A039A3"/>
    <w:rsid w:val="00A07420"/>
    <w:rsid w:val="00A10D4B"/>
    <w:rsid w:val="00A57038"/>
    <w:rsid w:val="00AB7511"/>
    <w:rsid w:val="00AE714C"/>
    <w:rsid w:val="00AF4359"/>
    <w:rsid w:val="00B01540"/>
    <w:rsid w:val="00B72756"/>
    <w:rsid w:val="00BA4904"/>
    <w:rsid w:val="00BB1C51"/>
    <w:rsid w:val="00BB222C"/>
    <w:rsid w:val="00BC3A1E"/>
    <w:rsid w:val="00BD15CF"/>
    <w:rsid w:val="00BE0EAD"/>
    <w:rsid w:val="00BE600C"/>
    <w:rsid w:val="00BF15A1"/>
    <w:rsid w:val="00C337D6"/>
    <w:rsid w:val="00C73938"/>
    <w:rsid w:val="00C829BC"/>
    <w:rsid w:val="00C959D1"/>
    <w:rsid w:val="00CA0C3D"/>
    <w:rsid w:val="00CB43AE"/>
    <w:rsid w:val="00CF55E3"/>
    <w:rsid w:val="00D25B01"/>
    <w:rsid w:val="00D3223A"/>
    <w:rsid w:val="00D63C0D"/>
    <w:rsid w:val="00D739C6"/>
    <w:rsid w:val="00D91D93"/>
    <w:rsid w:val="00D96C72"/>
    <w:rsid w:val="00DE30C9"/>
    <w:rsid w:val="00DF6AB9"/>
    <w:rsid w:val="00E02D34"/>
    <w:rsid w:val="00E25589"/>
    <w:rsid w:val="00E30D69"/>
    <w:rsid w:val="00E42C25"/>
    <w:rsid w:val="00E60288"/>
    <w:rsid w:val="00E75D15"/>
    <w:rsid w:val="00E77D35"/>
    <w:rsid w:val="00E9283C"/>
    <w:rsid w:val="00E93479"/>
    <w:rsid w:val="00EB3425"/>
    <w:rsid w:val="00ED2E87"/>
    <w:rsid w:val="00ED4DA9"/>
    <w:rsid w:val="00F02798"/>
    <w:rsid w:val="00F83B09"/>
    <w:rsid w:val="00F874F2"/>
    <w:rsid w:val="00F8772C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0B641"/>
  <w15:chartTrackingRefBased/>
  <w15:docId w15:val="{8D3CCF16-317E-44FC-B1A8-DC76BCD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table" w:styleId="ad">
    <w:name w:val="Table Grid"/>
    <w:basedOn w:val="a1"/>
    <w:rsid w:val="00792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97D7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List Paragraph"/>
    <w:basedOn w:val="a"/>
    <w:uiPriority w:val="34"/>
    <w:qFormat/>
    <w:rsid w:val="00163D68"/>
    <w:pPr>
      <w:widowControl/>
      <w:ind w:left="720"/>
      <w:contextualSpacing/>
    </w:pPr>
    <w:rPr>
      <w:rFonts w:asciiTheme="minorHAnsi" w:eastAsia="標楷體" w:hAnsi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Kan221</b:Tag>
    <b:SourceType>ElectronicSource</b:SourceType>
    <b:Guid>{446F1A50-C28C-4A8E-8E4B-62CE8C92ACD8}</b:Guid>
    <b:Author>
      <b:Author>
        <b:NameList>
          <b:Person>
            <b:Last>凱度洞察/LifePoints</b:Last>
            <b:First>Kantar</b:First>
          </b:Person>
        </b:NameList>
      </b:Author>
    </b:Author>
    <b:Title>2022年Kantar凱度洞察&amp;LifePoint台灣消費者智慧穿戴裝置調查報告 : 全球智慧穿戴裝置使用量大增，台灣趕上這波成長趨勢嗎？</b:Title>
    <b:CountryRegion>臺灣</b:CountryRegion>
    <b:Year>2022</b:Year>
    <b:RefOrder>2</b:RefOrder>
  </b:Source>
</b:Sources>
</file>

<file path=customXml/itemProps1.xml><?xml version="1.0" encoding="utf-8"?>
<ds:datastoreItem xmlns:ds="http://schemas.openxmlformats.org/officeDocument/2006/customXml" ds:itemID="{16F3B8D4-3D0C-4165-A658-AF8DAE32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217</Words>
  <Characters>1240</Characters>
  <Application>Microsoft Office Word</Application>
  <DocSecurity>0</DocSecurity>
  <Lines>10</Lines>
  <Paragraphs>2</Paragraphs>
  <ScaleCrop>false</ScaleCrop>
  <Company>cju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10946007_陳奕喆</cp:lastModifiedBy>
  <cp:revision>9</cp:revision>
  <cp:lastPrinted>2022-09-29T03:01:00Z</cp:lastPrinted>
  <dcterms:created xsi:type="dcterms:W3CDTF">2023-05-10T03:53:00Z</dcterms:created>
  <dcterms:modified xsi:type="dcterms:W3CDTF">2023-11-19T10:45:00Z</dcterms:modified>
</cp:coreProperties>
</file>