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3341" w14:textId="77777777" w:rsidR="005A5B83" w:rsidRPr="00BB222C" w:rsidRDefault="005A5B83" w:rsidP="005A5B83">
      <w:pPr>
        <w:rPr>
          <w:rFonts w:ascii="標楷體" w:eastAsia="標楷體" w:hAnsi="標楷體" w:hint="eastAsia"/>
          <w:b/>
          <w:color w:val="FF0000"/>
          <w:shd w:val="clear" w:color="auto" w:fill="FFF2CC"/>
        </w:rPr>
      </w:pPr>
      <w:r w:rsidRPr="00BB222C">
        <w:rPr>
          <w:rFonts w:ascii="標楷體" w:eastAsia="標楷體" w:hAnsi="標楷體" w:hint="eastAsia"/>
          <w:sz w:val="32"/>
          <w:szCs w:val="32"/>
        </w:rPr>
        <w:t>系統簡介</w:t>
      </w:r>
    </w:p>
    <w:p w14:paraId="5B1329C4" w14:textId="77777777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B222C">
        <w:rPr>
          <w:rFonts w:ascii="Times New Roman" w:eastAsia="標楷體" w:hAnsi="Times New Roman"/>
          <w:sz w:val="28"/>
        </w:rPr>
        <w:t>112</w:t>
      </w:r>
      <w:r w:rsidR="00BE600C">
        <w:rPr>
          <w:rFonts w:ascii="Times New Roman" w:eastAsia="標楷體" w:hAnsi="Times New Roman"/>
          <w:sz w:val="28"/>
        </w:rPr>
        <w:t>406</w:t>
      </w:r>
      <w:r>
        <w:rPr>
          <w:rFonts w:ascii="Times New Roman" w:eastAsia="標楷體" w:hAnsi="Times New Roman"/>
          <w:sz w:val="28"/>
        </w:rPr>
        <w:t>組</w:t>
      </w:r>
    </w:p>
    <w:p w14:paraId="0936264A" w14:textId="77777777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proofErr w:type="gramStart"/>
      <w:r w:rsidR="00BB1C51">
        <w:rPr>
          <w:rFonts w:ascii="Times New Roman" w:eastAsia="標楷體" w:hAnsi="Times New Roman"/>
          <w:sz w:val="28"/>
        </w:rPr>
        <w:t>狗動健身趣</w:t>
      </w:r>
      <w:proofErr w:type="gramEnd"/>
    </w:p>
    <w:p w14:paraId="7D678F70" w14:textId="77777777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564008" w:rsidRPr="00564008">
        <w:rPr>
          <w:rFonts w:ascii="標楷體" w:eastAsia="標楷體" w:hAnsi="標楷體"/>
          <w:sz w:val="28"/>
          <w:szCs w:val="28"/>
        </w:rPr>
        <w:t>唐日新 副教授</w:t>
      </w:r>
    </w:p>
    <w:p w14:paraId="08F6C27D" w14:textId="77777777" w:rsidR="00564008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564008">
        <w:rPr>
          <w:rFonts w:ascii="Times New Roman" w:eastAsia="標楷體" w:hAnsi="Times New Roman"/>
          <w:sz w:val="28"/>
        </w:rPr>
        <w:t>1</w:t>
      </w:r>
      <w:r w:rsidR="00564008">
        <w:rPr>
          <w:rFonts w:ascii="Times New Roman" w:eastAsia="標楷體" w:hAnsi="Times New Roman" w:hint="default"/>
          <w:sz w:val="28"/>
        </w:rPr>
        <w:t>0946007</w:t>
      </w:r>
      <w:r w:rsidR="00564008" w:rsidRPr="00564008">
        <w:rPr>
          <w:rFonts w:ascii="Times New Roman" w:eastAsia="標楷體" w:hAnsi="Times New Roman"/>
          <w:sz w:val="28"/>
        </w:rPr>
        <w:t>陳奕喆</w:t>
      </w:r>
      <w:r w:rsidR="00564008">
        <w:rPr>
          <w:rFonts w:ascii="Times New Roman" w:eastAsia="標楷體" w:hAnsi="Times New Roman"/>
          <w:sz w:val="28"/>
        </w:rPr>
        <w:t>、</w:t>
      </w:r>
      <w:r w:rsidR="00564008">
        <w:rPr>
          <w:rFonts w:ascii="Times New Roman" w:eastAsia="標楷體" w:hAnsi="Times New Roman"/>
          <w:sz w:val="28"/>
        </w:rPr>
        <w:t>1</w:t>
      </w:r>
      <w:r w:rsidR="00564008">
        <w:rPr>
          <w:rFonts w:ascii="Times New Roman" w:eastAsia="標楷體" w:hAnsi="Times New Roman" w:hint="default"/>
          <w:sz w:val="28"/>
        </w:rPr>
        <w:t>0946021</w:t>
      </w:r>
      <w:r w:rsidR="00564008">
        <w:rPr>
          <w:rFonts w:ascii="Times New Roman" w:eastAsia="標楷體" w:hAnsi="Times New Roman"/>
          <w:sz w:val="28"/>
        </w:rPr>
        <w:t>莊翊廷、</w:t>
      </w:r>
      <w:r w:rsidR="00564008" w:rsidRPr="00564008">
        <w:rPr>
          <w:rFonts w:ascii="Times New Roman" w:eastAsia="標楷體" w:hAnsi="Times New Roman"/>
          <w:sz w:val="28"/>
        </w:rPr>
        <w:t xml:space="preserve">0946022 </w:t>
      </w:r>
      <w:r w:rsidR="00564008" w:rsidRPr="00564008">
        <w:rPr>
          <w:rFonts w:ascii="Times New Roman" w:eastAsia="標楷體" w:hAnsi="Times New Roman"/>
          <w:sz w:val="28"/>
        </w:rPr>
        <w:t>李宗穎</w:t>
      </w:r>
      <w:r w:rsidR="00564008">
        <w:rPr>
          <w:rFonts w:ascii="Times New Roman" w:eastAsia="標楷體" w:hAnsi="Times New Roman"/>
          <w:sz w:val="28"/>
        </w:rPr>
        <w:t>、</w:t>
      </w:r>
      <w:r w:rsidR="00564008" w:rsidRPr="00564008">
        <w:rPr>
          <w:rFonts w:ascii="Times New Roman" w:eastAsia="標楷體" w:hAnsi="Times New Roman"/>
          <w:sz w:val="28"/>
        </w:rPr>
        <w:t xml:space="preserve">10946026 </w:t>
      </w:r>
      <w:r w:rsidR="00564008" w:rsidRPr="00564008">
        <w:rPr>
          <w:rFonts w:ascii="Times New Roman" w:eastAsia="標楷體" w:hAnsi="Times New Roman"/>
          <w:sz w:val="28"/>
        </w:rPr>
        <w:t>林杰叡</w:t>
      </w:r>
      <w:r w:rsidR="00564008">
        <w:rPr>
          <w:rFonts w:ascii="Times New Roman" w:eastAsia="標楷體" w:hAnsi="Times New Roman"/>
          <w:sz w:val="28"/>
        </w:rPr>
        <w:t>、</w:t>
      </w:r>
      <w:r w:rsidR="00564008" w:rsidRPr="00564008">
        <w:rPr>
          <w:rFonts w:ascii="Times New Roman" w:eastAsia="標楷體" w:hAnsi="Times New Roman"/>
          <w:sz w:val="28"/>
        </w:rPr>
        <w:t xml:space="preserve">10946041 </w:t>
      </w:r>
      <w:r w:rsidR="00564008" w:rsidRPr="00564008">
        <w:rPr>
          <w:rFonts w:ascii="Times New Roman" w:eastAsia="標楷體" w:hAnsi="Times New Roman"/>
          <w:sz w:val="28"/>
        </w:rPr>
        <w:t>王清翔</w:t>
      </w:r>
    </w:p>
    <w:p w14:paraId="7D8FE031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前言</w:t>
      </w:r>
      <w:r w:rsidR="00BB222C">
        <w:rPr>
          <w:rFonts w:eastAsia="標楷體" w:hint="eastAsia"/>
          <w:b/>
          <w:sz w:val="28"/>
        </w:rPr>
        <w:t xml:space="preserve"> </w:t>
      </w:r>
    </w:p>
    <w:p w14:paraId="1398AD24" w14:textId="77777777" w:rsidR="00995B52" w:rsidRDefault="00995B52" w:rsidP="007A3617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995B52">
        <w:rPr>
          <w:rFonts w:eastAsia="標楷體" w:hint="eastAsia"/>
          <w:szCs w:val="24"/>
        </w:rPr>
        <w:t>在科技高速發展的時代下，人們的生活步調逐漸變得緊湊。每天面對高壓的工作環境，身心俱疲</w:t>
      </w:r>
      <w:proofErr w:type="gramStart"/>
      <w:r w:rsidRPr="00995B52">
        <w:rPr>
          <w:rFonts w:eastAsia="標楷體" w:hint="eastAsia"/>
          <w:szCs w:val="24"/>
        </w:rPr>
        <w:t>而乏於運動</w:t>
      </w:r>
      <w:proofErr w:type="gramEnd"/>
      <w:r w:rsidRPr="00995B52">
        <w:rPr>
          <w:rFonts w:eastAsia="標楷體" w:hint="eastAsia"/>
          <w:szCs w:val="24"/>
        </w:rPr>
        <w:t>，身體機能隨之逐漸下降。運動的方式有</w:t>
      </w:r>
      <w:proofErr w:type="gramStart"/>
      <w:r w:rsidRPr="00995B52">
        <w:rPr>
          <w:rFonts w:eastAsia="標楷體" w:hint="eastAsia"/>
          <w:szCs w:val="24"/>
        </w:rPr>
        <w:t>多種，</w:t>
      </w:r>
      <w:proofErr w:type="gramEnd"/>
      <w:r w:rsidRPr="00995B52">
        <w:rPr>
          <w:rFonts w:eastAsia="標楷體" w:hint="eastAsia"/>
          <w:szCs w:val="24"/>
        </w:rPr>
        <w:t>不一定要跑健身房，受到金錢、交通、時間等限制。隨時隨地利用瑣碎的時間進行運動才更加符合現代人的需求。健康方面，根據</w:t>
      </w:r>
      <w:proofErr w:type="gramStart"/>
      <w:r w:rsidRPr="00995B52">
        <w:rPr>
          <w:rFonts w:eastAsia="標楷體" w:hint="eastAsia"/>
          <w:szCs w:val="24"/>
        </w:rPr>
        <w:t>衛福部</w:t>
      </w:r>
      <w:proofErr w:type="gramEnd"/>
      <w:r w:rsidRPr="00995B52">
        <w:rPr>
          <w:rFonts w:eastAsia="標楷體" w:hint="eastAsia"/>
          <w:szCs w:val="24"/>
        </w:rPr>
        <w:t>研究報告指出：「每天運動</w:t>
      </w:r>
      <w:r w:rsidRPr="00995B52">
        <w:rPr>
          <w:rFonts w:eastAsia="標楷體" w:hint="eastAsia"/>
          <w:szCs w:val="24"/>
        </w:rPr>
        <w:t>15</w:t>
      </w:r>
      <w:r w:rsidRPr="00995B52">
        <w:rPr>
          <w:rFonts w:eastAsia="標楷體" w:hint="eastAsia"/>
          <w:szCs w:val="24"/>
        </w:rPr>
        <w:t>分鐘，可以減少</w:t>
      </w:r>
      <w:r w:rsidRPr="00995B52">
        <w:rPr>
          <w:rFonts w:eastAsia="標楷體" w:hint="eastAsia"/>
          <w:szCs w:val="24"/>
        </w:rPr>
        <w:t>14%</w:t>
      </w:r>
      <w:r w:rsidRPr="00995B52">
        <w:rPr>
          <w:rFonts w:eastAsia="標楷體" w:hint="eastAsia"/>
          <w:szCs w:val="24"/>
        </w:rPr>
        <w:t>總死亡、</w:t>
      </w:r>
      <w:r w:rsidRPr="00995B52">
        <w:rPr>
          <w:rFonts w:eastAsia="標楷體" w:hint="eastAsia"/>
          <w:szCs w:val="24"/>
        </w:rPr>
        <w:t>10%</w:t>
      </w:r>
      <w:r w:rsidRPr="00995B52">
        <w:rPr>
          <w:rFonts w:eastAsia="標楷體" w:hint="eastAsia"/>
          <w:szCs w:val="24"/>
        </w:rPr>
        <w:t>癌症死亡及</w:t>
      </w:r>
      <w:r w:rsidRPr="00995B52">
        <w:rPr>
          <w:rFonts w:eastAsia="標楷體" w:hint="eastAsia"/>
          <w:szCs w:val="24"/>
        </w:rPr>
        <w:t>20%</w:t>
      </w:r>
      <w:r w:rsidRPr="00995B52">
        <w:rPr>
          <w:rFonts w:eastAsia="標楷體" w:hint="eastAsia"/>
          <w:szCs w:val="24"/>
        </w:rPr>
        <w:t>的心血管疾病死亡風險，並可以延長</w:t>
      </w:r>
      <w:r w:rsidRPr="00995B52">
        <w:rPr>
          <w:rFonts w:eastAsia="標楷體" w:hint="eastAsia"/>
          <w:szCs w:val="24"/>
        </w:rPr>
        <w:t>3</w:t>
      </w:r>
      <w:r w:rsidRPr="00995B52">
        <w:rPr>
          <w:rFonts w:eastAsia="標楷體" w:hint="eastAsia"/>
          <w:szCs w:val="24"/>
        </w:rPr>
        <w:t>年壽命。」因此設計一個</w:t>
      </w:r>
      <w:r w:rsidRPr="00995B52">
        <w:rPr>
          <w:rFonts w:eastAsia="標楷體" w:hint="eastAsia"/>
          <w:szCs w:val="24"/>
        </w:rPr>
        <w:t>App</w:t>
      </w:r>
      <w:r w:rsidRPr="00995B52">
        <w:rPr>
          <w:rFonts w:eastAsia="標楷體" w:hint="eastAsia"/>
          <w:szCs w:val="24"/>
        </w:rPr>
        <w:t>，不論是在家或外出，只要透過</w:t>
      </w:r>
      <w:proofErr w:type="gramStart"/>
      <w:r w:rsidRPr="00995B52">
        <w:rPr>
          <w:rFonts w:eastAsia="標楷體" w:hint="eastAsia"/>
          <w:szCs w:val="24"/>
        </w:rPr>
        <w:t>手機臂套等</w:t>
      </w:r>
      <w:proofErr w:type="gramEnd"/>
      <w:r w:rsidRPr="00995B52">
        <w:rPr>
          <w:rFonts w:eastAsia="標楷體" w:hint="eastAsia"/>
          <w:szCs w:val="24"/>
        </w:rPr>
        <w:t>工具，以將行動裝置固定在大腿上的方式來紀錄運動次數，並且能夠保存歷史運動紀錄，以幫助使用者建立良好的運動習慣。</w:t>
      </w:r>
    </w:p>
    <w:p w14:paraId="633702EF" w14:textId="77777777" w:rsidR="00995B52" w:rsidRPr="00F874F2" w:rsidRDefault="00995B52" w:rsidP="00995B52">
      <w:pPr>
        <w:pStyle w:val="ab"/>
        <w:snapToGrid w:val="0"/>
        <w:ind w:left="0" w:firstLineChars="200" w:firstLine="480"/>
        <w:jc w:val="both"/>
        <w:rPr>
          <w:rFonts w:eastAsia="標楷體" w:hint="eastAsia"/>
          <w:szCs w:val="24"/>
        </w:rPr>
      </w:pPr>
    </w:p>
    <w:p w14:paraId="50788841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3B100200" w14:textId="77777777" w:rsidR="005A5B83" w:rsidRPr="00F874F2" w:rsidRDefault="00341321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使用者開啟</w:t>
      </w:r>
      <w:r>
        <w:rPr>
          <w:rFonts w:eastAsia="標楷體" w:hint="eastAsia"/>
          <w:szCs w:val="24"/>
        </w:rPr>
        <w:t>App</w:t>
      </w:r>
      <w:r>
        <w:rPr>
          <w:rFonts w:eastAsia="標楷體" w:hint="eastAsia"/>
          <w:szCs w:val="24"/>
        </w:rPr>
        <w:t>後，</w:t>
      </w:r>
      <w:r w:rsidR="003A39CB">
        <w:rPr>
          <w:rFonts w:eastAsia="標楷體" w:hint="eastAsia"/>
          <w:szCs w:val="24"/>
        </w:rPr>
        <w:t>選擇要進行的運動項目，用</w:t>
      </w:r>
      <w:proofErr w:type="gramStart"/>
      <w:r w:rsidR="001B0F15">
        <w:rPr>
          <w:rFonts w:eastAsia="標楷體" w:hint="eastAsia"/>
          <w:szCs w:val="24"/>
        </w:rPr>
        <w:t>手機臂套</w:t>
      </w:r>
      <w:r>
        <w:rPr>
          <w:rFonts w:eastAsia="標楷體" w:hint="eastAsia"/>
          <w:szCs w:val="24"/>
        </w:rPr>
        <w:t>將</w:t>
      </w:r>
      <w:proofErr w:type="gramEnd"/>
      <w:r>
        <w:rPr>
          <w:rFonts w:eastAsia="標楷體" w:hint="eastAsia"/>
          <w:szCs w:val="24"/>
        </w:rPr>
        <w:t>手機固定至身體特定部位</w:t>
      </w:r>
      <w:r w:rsidR="003A39CB">
        <w:rPr>
          <w:rFonts w:eastAsia="標楷體" w:hint="eastAsia"/>
          <w:szCs w:val="24"/>
        </w:rPr>
        <w:t>後開始進行運動，系統會計算使用者的運動次數及保存運動歷史紀錄，並有成就獎勵機制，讓使用者進步後能夠從中獲得獎勵，</w:t>
      </w:r>
      <w:r w:rsidR="00AF4359">
        <w:rPr>
          <w:rFonts w:eastAsia="標楷體" w:hint="eastAsia"/>
          <w:szCs w:val="24"/>
        </w:rPr>
        <w:t>使得有</w:t>
      </w:r>
      <w:r w:rsidR="003A39CB">
        <w:rPr>
          <w:rFonts w:eastAsia="標楷體" w:hint="eastAsia"/>
          <w:szCs w:val="24"/>
        </w:rPr>
        <w:t>動力不斷進步。行動裝置不在身邊時另有網頁版可以查看歷史運動紀錄</w:t>
      </w:r>
      <w:r w:rsidR="00AF4359">
        <w:rPr>
          <w:rFonts w:eastAsia="標楷體" w:hint="eastAsia"/>
          <w:szCs w:val="24"/>
        </w:rPr>
        <w:t>圖表</w:t>
      </w:r>
      <w:r w:rsidR="003A39CB">
        <w:rPr>
          <w:rFonts w:eastAsia="標楷體" w:hint="eastAsia"/>
          <w:szCs w:val="24"/>
        </w:rPr>
        <w:t>以及獲得的運動成就</w:t>
      </w:r>
      <w:proofErr w:type="gramStart"/>
      <w:r w:rsidR="003A39CB">
        <w:rPr>
          <w:rFonts w:eastAsia="標楷體" w:hint="eastAsia"/>
          <w:szCs w:val="24"/>
        </w:rPr>
        <w:t>蒐</w:t>
      </w:r>
      <w:proofErr w:type="gramEnd"/>
      <w:r w:rsidR="003A39CB">
        <w:rPr>
          <w:rFonts w:eastAsia="標楷體" w:hint="eastAsia"/>
          <w:szCs w:val="24"/>
        </w:rPr>
        <w:t>藏</w:t>
      </w:r>
      <w:r w:rsidR="003C7AFD">
        <w:rPr>
          <w:rFonts w:eastAsia="標楷體" w:hint="eastAsia"/>
          <w:szCs w:val="24"/>
        </w:rPr>
        <w:t>，以增加遊戲性及幫助使用者建立良好運動習慣。</w:t>
      </w:r>
    </w:p>
    <w:p w14:paraId="7029926A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05E2D33D" w14:textId="77777777" w:rsidR="005A5B83" w:rsidRDefault="00ED4DA9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青年族群：利用可愛動物界面吸引青少年族群並增加接受程度與用戶黏</w:t>
      </w:r>
      <w:r w:rsidR="00341321">
        <w:rPr>
          <w:rFonts w:eastAsia="標楷體" w:hint="eastAsia"/>
          <w:szCs w:val="24"/>
        </w:rPr>
        <w:t>著度。</w:t>
      </w:r>
    </w:p>
    <w:p w14:paraId="69CE7FD5" w14:textId="77777777" w:rsidR="00ED4DA9" w:rsidRPr="00F874F2" w:rsidRDefault="00ED4DA9" w:rsidP="00ED4DA9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壯年族群：</w:t>
      </w:r>
      <w:r w:rsidR="00341321">
        <w:rPr>
          <w:rFonts w:eastAsia="標楷體" w:hint="eastAsia"/>
          <w:szCs w:val="24"/>
        </w:rPr>
        <w:t>利用遊戲方式讓人不容易覺得疲乏，且將運動成果分析明白自身鍛鍊狀況。</w:t>
      </w:r>
    </w:p>
    <w:p w14:paraId="320B02D2" w14:textId="77777777" w:rsidR="00ED4DA9" w:rsidRPr="00F874F2" w:rsidRDefault="00ED4DA9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</w:p>
    <w:p w14:paraId="6B77F01A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73431006" w14:textId="77777777" w:rsidR="00ED4DA9" w:rsidRPr="00ED4DA9" w:rsidRDefault="00ED4DA9" w:rsidP="0079266A">
      <w:pPr>
        <w:pStyle w:val="ab"/>
        <w:snapToGrid w:val="0"/>
        <w:spacing w:line="360" w:lineRule="auto"/>
        <w:ind w:left="722"/>
        <w:rPr>
          <w:rFonts w:eastAsia="標楷體" w:hint="eastAsia"/>
          <w:szCs w:val="24"/>
        </w:rPr>
      </w:pPr>
      <w:r w:rsidRPr="00ED4DA9">
        <w:rPr>
          <w:rFonts w:eastAsia="標楷體" w:hint="eastAsia"/>
          <w:szCs w:val="24"/>
        </w:rPr>
        <w:t xml:space="preserve">1. </w:t>
      </w:r>
      <w:r w:rsidRPr="00ED4DA9">
        <w:rPr>
          <w:rFonts w:eastAsia="標楷體" w:hint="eastAsia"/>
          <w:szCs w:val="24"/>
        </w:rPr>
        <w:t>針對</w:t>
      </w:r>
      <w:r w:rsidR="00341321">
        <w:rPr>
          <w:rFonts w:eastAsia="標楷體" w:hint="eastAsia"/>
          <w:szCs w:val="24"/>
        </w:rPr>
        <w:t>青壯年</w:t>
      </w:r>
      <w:r w:rsidRPr="00ED4DA9">
        <w:rPr>
          <w:rFonts w:eastAsia="標楷體" w:hint="eastAsia"/>
          <w:szCs w:val="24"/>
        </w:rPr>
        <w:t>族</w:t>
      </w:r>
      <w:r w:rsidR="00341321">
        <w:rPr>
          <w:rFonts w:eastAsia="標楷體" w:hint="eastAsia"/>
          <w:szCs w:val="24"/>
        </w:rPr>
        <w:t>群</w:t>
      </w:r>
      <w:r w:rsidRPr="00ED4DA9">
        <w:rPr>
          <w:rFonts w:eastAsia="標楷體" w:hint="eastAsia"/>
          <w:szCs w:val="24"/>
        </w:rPr>
        <w:t>設計</w:t>
      </w:r>
      <w:r w:rsidR="00341321">
        <w:rPr>
          <w:rFonts w:eastAsia="標楷體" w:hint="eastAsia"/>
          <w:szCs w:val="24"/>
        </w:rPr>
        <w:t>活潑有趣遊戲化界面</w:t>
      </w:r>
      <w:r w:rsidRPr="00ED4DA9">
        <w:rPr>
          <w:rFonts w:eastAsia="標楷體" w:hint="eastAsia"/>
          <w:szCs w:val="24"/>
        </w:rPr>
        <w:t>，易於操作，且</w:t>
      </w:r>
      <w:r w:rsidRPr="00ED4DA9">
        <w:rPr>
          <w:rFonts w:eastAsia="標楷體" w:hint="eastAsia"/>
          <w:szCs w:val="24"/>
        </w:rPr>
        <w:t xml:space="preserve"> App </w:t>
      </w:r>
      <w:r w:rsidRPr="00ED4DA9">
        <w:rPr>
          <w:rFonts w:eastAsia="標楷體" w:hint="eastAsia"/>
          <w:szCs w:val="24"/>
        </w:rPr>
        <w:t>為免付費使用。</w:t>
      </w:r>
    </w:p>
    <w:p w14:paraId="6ECABCAC" w14:textId="77777777" w:rsidR="00ED4DA9" w:rsidRPr="00197D7E" w:rsidRDefault="00ED4DA9" w:rsidP="00197D7E">
      <w:pPr>
        <w:pStyle w:val="Web"/>
        <w:snapToGrid w:val="0"/>
        <w:spacing w:before="240"/>
        <w:ind w:leftChars="300" w:left="720"/>
        <w:rPr>
          <w:rFonts w:ascii="Times New Roman" w:eastAsia="標楷體" w:hAnsi="Times New Roman" w:cs="Times New Roman"/>
          <w:color w:val="000000"/>
        </w:rPr>
      </w:pPr>
      <w:r w:rsidRPr="00197D7E">
        <w:rPr>
          <w:rFonts w:ascii="Times New Roman" w:eastAsia="標楷體" w:hAnsi="Times New Roman" w:cs="Times New Roman"/>
        </w:rPr>
        <w:t xml:space="preserve">2. </w:t>
      </w:r>
      <w:r w:rsidR="00197D7E" w:rsidRPr="00197D7E">
        <w:rPr>
          <w:rFonts w:ascii="Times New Roman" w:eastAsia="標楷體" w:hAnsi="Times New Roman" w:cs="Times New Roman"/>
          <w:color w:val="000000"/>
        </w:rPr>
        <w:t>提升使用者肌、耐力，從初學者次數到推薦次數到進階者次數，每日持續進行就能發現體力日益漸升。</w:t>
      </w:r>
    </w:p>
    <w:p w14:paraId="72B5147B" w14:textId="77777777" w:rsidR="00ED4DA9" w:rsidRPr="00ED4DA9" w:rsidRDefault="00ED4DA9" w:rsidP="00ED4DA9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 w:rsidRPr="00ED4DA9">
        <w:rPr>
          <w:rFonts w:eastAsia="標楷體" w:hint="eastAsia"/>
          <w:szCs w:val="24"/>
        </w:rPr>
        <w:t xml:space="preserve">3. </w:t>
      </w:r>
      <w:r w:rsidRPr="00ED4DA9">
        <w:rPr>
          <w:rFonts w:eastAsia="標楷體" w:hint="eastAsia"/>
          <w:szCs w:val="24"/>
        </w:rPr>
        <w:t>後台管理系統能將一筆筆資料統計為視覺化</w:t>
      </w:r>
      <w:proofErr w:type="gramStart"/>
      <w:r w:rsidRPr="00ED4DA9">
        <w:rPr>
          <w:rFonts w:eastAsia="標楷體" w:hint="eastAsia"/>
          <w:szCs w:val="24"/>
        </w:rPr>
        <w:t>之圖表</w:t>
      </w:r>
      <w:proofErr w:type="gramEnd"/>
      <w:r w:rsidRPr="00ED4DA9">
        <w:rPr>
          <w:rFonts w:eastAsia="標楷體" w:hint="eastAsia"/>
          <w:szCs w:val="24"/>
        </w:rPr>
        <w:t>，讓後台管理者能快速評估、分析資</w:t>
      </w:r>
    </w:p>
    <w:p w14:paraId="27DFB895" w14:textId="77777777" w:rsidR="005A5B83" w:rsidRDefault="00ED4DA9" w:rsidP="00ED4DA9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ED4DA9">
        <w:rPr>
          <w:rFonts w:eastAsia="標楷體" w:hint="eastAsia"/>
          <w:szCs w:val="24"/>
        </w:rPr>
        <w:t>料等，再透過其去調整相關基準數值</w:t>
      </w:r>
      <w:r w:rsidR="00341321">
        <w:rPr>
          <w:rFonts w:eastAsia="標楷體" w:hint="eastAsia"/>
          <w:szCs w:val="24"/>
        </w:rPr>
        <w:t>。</w:t>
      </w:r>
    </w:p>
    <w:p w14:paraId="4CB8F662" w14:textId="77777777" w:rsidR="0079266A" w:rsidRDefault="0079266A" w:rsidP="00ED4DA9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</w:p>
    <w:p w14:paraId="6ED0E7AA" w14:textId="77777777" w:rsidR="0079266A" w:rsidRDefault="0079266A" w:rsidP="00ED4DA9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</w:p>
    <w:p w14:paraId="5F544B55" w14:textId="77777777" w:rsidR="0079266A" w:rsidRPr="00F874F2" w:rsidRDefault="0079266A" w:rsidP="004362EB">
      <w:pPr>
        <w:pStyle w:val="ab"/>
        <w:snapToGrid w:val="0"/>
        <w:spacing w:line="360" w:lineRule="auto"/>
        <w:ind w:left="0"/>
        <w:rPr>
          <w:rFonts w:eastAsia="標楷體" w:hint="eastAsia"/>
          <w:szCs w:val="24"/>
        </w:rPr>
      </w:pPr>
    </w:p>
    <w:p w14:paraId="3FDAEF58" w14:textId="77777777" w:rsidR="0079266A" w:rsidRPr="0047730E" w:rsidRDefault="005A5B83" w:rsidP="0047730E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0" w:type="auto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4242"/>
      </w:tblGrid>
      <w:tr w:rsidR="002B0A80" w:rsidRPr="00D63C0D" w14:paraId="66C8A8F3" w14:textId="77777777" w:rsidTr="00D63C0D">
        <w:trPr>
          <w:trHeight w:val="397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4D1CD949" w14:textId="77777777" w:rsidR="002B0A80" w:rsidRPr="00D63C0D" w:rsidRDefault="002B0A80" w:rsidP="00D63C0D">
            <w:pPr>
              <w:pStyle w:val="ab"/>
              <w:tabs>
                <w:tab w:val="left" w:pos="1620"/>
              </w:tabs>
              <w:snapToGrid w:val="0"/>
              <w:spacing w:line="240" w:lineRule="exact"/>
              <w:ind w:left="0"/>
              <w:jc w:val="center"/>
              <w:rPr>
                <w:rFonts w:ascii="標楷體" w:eastAsia="標楷體" w:hAnsi="標楷體" w:hint="eastAsia"/>
                <w:b/>
                <w:bCs/>
                <w:szCs w:val="24"/>
              </w:rPr>
            </w:pPr>
            <w:r w:rsidRPr="00D63C0D">
              <w:rPr>
                <w:rFonts w:ascii="標楷體" w:eastAsia="標楷體" w:hAnsi="標楷體"/>
                <w:b/>
                <w:bCs/>
              </w:rPr>
              <w:t>開發輔助工具</w:t>
            </w:r>
          </w:p>
        </w:tc>
      </w:tr>
      <w:tr w:rsidR="0079266A" w:rsidRPr="00D63C0D" w14:paraId="63945259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3B064D8A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 w:hint="eastAsia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編輯器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BD98A1C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Visual Studio Code</w:t>
            </w:r>
          </w:p>
        </w:tc>
      </w:tr>
      <w:tr w:rsidR="0079266A" w:rsidRPr="00D63C0D" w14:paraId="5C116C00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C281C0A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 w:hint="eastAsia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資料庫管理工具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88134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MongoDB Compass</w:t>
            </w:r>
          </w:p>
        </w:tc>
      </w:tr>
      <w:tr w:rsidR="0079266A" w:rsidRPr="00D63C0D" w14:paraId="448D0173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23691A1D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 w:hint="eastAsia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版本控制工具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21B8369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Git</w:t>
            </w:r>
          </w:p>
        </w:tc>
      </w:tr>
      <w:tr w:rsidR="0079266A" w:rsidRPr="00D63C0D" w14:paraId="5F95F6B7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07D7C5B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 w:hint="eastAsia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虛擬環境測試工具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189843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VMware Workstation Pro</w:t>
            </w:r>
          </w:p>
        </w:tc>
      </w:tr>
      <w:tr w:rsidR="0079266A" w:rsidRPr="00D63C0D" w14:paraId="6AFD131D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1726A30C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 w:hint="eastAsia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API 測試工具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049D1A9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Postman</w:t>
            </w:r>
          </w:p>
        </w:tc>
      </w:tr>
      <w:tr w:rsidR="0079266A" w:rsidRPr="00D63C0D" w14:paraId="5FC2BB61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09D32DC2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 w:hint="eastAsia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API 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F2673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Swagger</w:t>
            </w:r>
          </w:p>
        </w:tc>
      </w:tr>
      <w:tr w:rsidR="0079266A" w:rsidRPr="00D63C0D" w14:paraId="0EF4E0CE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4C9B5B85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 w:hint="eastAsia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文件撰寫工具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F12CAA4" w14:textId="77777777" w:rsidR="0079266A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proofErr w:type="spellStart"/>
            <w:r w:rsidRPr="00D63C0D">
              <w:rPr>
                <w:color w:val="333333"/>
                <w:spacing w:val="5"/>
                <w:kern w:val="0"/>
                <w:szCs w:val="24"/>
              </w:rPr>
              <w:t>HackMD</w:t>
            </w:r>
            <w:proofErr w:type="spellEnd"/>
            <w:r w:rsidR="00F8772C">
              <w:rPr>
                <w:rFonts w:hint="eastAsia"/>
                <w:color w:val="333333"/>
                <w:spacing w:val="5"/>
                <w:kern w:val="0"/>
                <w:szCs w:val="24"/>
              </w:rPr>
              <w:t>、</w:t>
            </w:r>
            <w:r w:rsidR="00F8772C" w:rsidRPr="00830F04">
              <w:rPr>
                <w:color w:val="000000"/>
                <w:kern w:val="0"/>
                <w:szCs w:val="28"/>
                <w:lang w:val="en-MY" w:eastAsia="zh-CN"/>
              </w:rPr>
              <w:t>Microsoft Word</w:t>
            </w:r>
          </w:p>
        </w:tc>
      </w:tr>
      <w:tr w:rsidR="002B0A80" w:rsidRPr="00D63C0D" w14:paraId="47A0F99F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6360EF9D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文件製作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D53D65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Microsoft Word 2019</w:t>
            </w:r>
          </w:p>
        </w:tc>
      </w:tr>
      <w:tr w:rsidR="002B0A80" w:rsidRPr="00D63C0D" w14:paraId="640DA06F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05952FDE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簡報製作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75A08BA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Microsoft PowerPoint 2019</w:t>
            </w:r>
            <w:r w:rsidRPr="00D63C0D">
              <w:rPr>
                <w:color w:val="333333"/>
                <w:spacing w:val="5"/>
                <w:kern w:val="0"/>
                <w:szCs w:val="24"/>
              </w:rPr>
              <w:t>、</w:t>
            </w:r>
            <w:r w:rsidRPr="00D63C0D">
              <w:rPr>
                <w:color w:val="333333"/>
                <w:spacing w:val="5"/>
                <w:kern w:val="0"/>
                <w:szCs w:val="24"/>
              </w:rPr>
              <w:t>Canva</w:t>
            </w:r>
          </w:p>
        </w:tc>
      </w:tr>
      <w:tr w:rsidR="002B0A80" w:rsidRPr="00D63C0D" w14:paraId="3B365804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9D0AC7F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UML 工具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66CBC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Diagrams.net</w:t>
            </w:r>
            <w:r w:rsidRPr="00D63C0D">
              <w:rPr>
                <w:color w:val="333333"/>
                <w:spacing w:val="5"/>
                <w:kern w:val="0"/>
                <w:szCs w:val="24"/>
              </w:rPr>
              <w:t>、</w:t>
            </w:r>
            <w:r w:rsidRPr="00D63C0D">
              <w:rPr>
                <w:color w:val="333333"/>
                <w:spacing w:val="5"/>
                <w:kern w:val="0"/>
                <w:szCs w:val="24"/>
              </w:rPr>
              <w:t>Visual Paradigm Online</w:t>
            </w:r>
          </w:p>
        </w:tc>
      </w:tr>
      <w:tr w:rsidR="002B0A80" w:rsidRPr="00D63C0D" w14:paraId="4BCC597E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2EDB64A0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雛形設計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31B0196E" w14:textId="77777777" w:rsidR="002B0A80" w:rsidRPr="00D63C0D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rFonts w:eastAsia="標楷體"/>
                <w:szCs w:val="24"/>
              </w:rPr>
              <w:t>Figma</w:t>
            </w:r>
          </w:p>
        </w:tc>
      </w:tr>
      <w:tr w:rsidR="002B0A80" w:rsidRPr="00D63C0D" w14:paraId="2DB61AEB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79920A04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製圖工具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73416" w14:textId="77777777" w:rsidR="002B0A80" w:rsidRPr="00D63C0D" w:rsidRDefault="00BB1C51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>
              <w:rPr>
                <w:color w:val="000000"/>
                <w:kern w:val="0"/>
                <w:szCs w:val="28"/>
                <w:lang w:val="en-MY" w:eastAsia="zh-CN"/>
              </w:rPr>
              <w:t>Image Create</w:t>
            </w:r>
            <w:r>
              <w:rPr>
                <w:rFonts w:hint="eastAsia"/>
                <w:color w:val="000000"/>
                <w:kern w:val="0"/>
                <w:szCs w:val="28"/>
                <w:lang w:val="en-MY" w:eastAsia="zh-CN"/>
              </w:rPr>
              <w:t>、</w:t>
            </w:r>
            <w:r>
              <w:rPr>
                <w:rFonts w:hint="eastAsia"/>
                <w:color w:val="000000"/>
                <w:kern w:val="0"/>
                <w:szCs w:val="28"/>
                <w:lang w:val="en-MY"/>
              </w:rPr>
              <w:t>F</w:t>
            </w:r>
            <w:r>
              <w:rPr>
                <w:color w:val="000000"/>
                <w:kern w:val="0"/>
                <w:szCs w:val="28"/>
                <w:lang w:val="en-MY"/>
              </w:rPr>
              <w:t>igma</w:t>
            </w:r>
          </w:p>
        </w:tc>
      </w:tr>
      <w:tr w:rsidR="002B0A80" w:rsidRPr="00D63C0D" w14:paraId="6736ACE1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3E3364A4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溝通工具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54A8B50E" w14:textId="77777777" w:rsidR="002B0A80" w:rsidRPr="00D63C0D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LINE,</w:t>
            </w:r>
            <w:r w:rsidR="00197D7E">
              <w:rPr>
                <w:rFonts w:hint="eastAsia"/>
                <w:color w:val="333333"/>
                <w:spacing w:val="5"/>
                <w:kern w:val="0"/>
                <w:szCs w:val="24"/>
              </w:rPr>
              <w:t>、</w:t>
            </w:r>
            <w:r w:rsidRPr="00D63C0D">
              <w:rPr>
                <w:color w:val="333333"/>
                <w:spacing w:val="5"/>
                <w:kern w:val="0"/>
                <w:szCs w:val="24"/>
              </w:rPr>
              <w:t>Google meet</w:t>
            </w:r>
            <w:r w:rsidR="00197D7E">
              <w:rPr>
                <w:rFonts w:hint="eastAsia"/>
                <w:color w:val="333333"/>
                <w:spacing w:val="5"/>
                <w:kern w:val="0"/>
                <w:szCs w:val="24"/>
              </w:rPr>
              <w:t>、</w:t>
            </w:r>
            <w:r w:rsidRPr="00D63C0D">
              <w:rPr>
                <w:color w:val="333333"/>
                <w:spacing w:val="5"/>
                <w:kern w:val="0"/>
                <w:szCs w:val="24"/>
              </w:rPr>
              <w:t>Google Docs</w:t>
            </w:r>
          </w:p>
        </w:tc>
      </w:tr>
      <w:tr w:rsidR="002B0A80" w:rsidRPr="00D63C0D" w14:paraId="4921742B" w14:textId="77777777" w:rsidTr="00D63C0D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379328ED" w14:textId="77777777" w:rsidR="002B0A80" w:rsidRPr="00D63C0D" w:rsidRDefault="002B0A80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版本控管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5E93C" w14:textId="77777777" w:rsidR="002B0A80" w:rsidRPr="00D63C0D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GitHub</w:t>
            </w:r>
          </w:p>
        </w:tc>
      </w:tr>
      <w:tr w:rsidR="0047730E" w:rsidRPr="00D63C0D" w14:paraId="56DD9BDF" w14:textId="77777777" w:rsidTr="00D63C0D">
        <w:trPr>
          <w:trHeight w:val="397"/>
        </w:trPr>
        <w:tc>
          <w:tcPr>
            <w:tcW w:w="0" w:type="auto"/>
            <w:shd w:val="clear" w:color="auto" w:fill="F2F2F2"/>
            <w:vAlign w:val="center"/>
          </w:tcPr>
          <w:p w14:paraId="23727981" w14:textId="77777777" w:rsidR="0047730E" w:rsidRPr="00D63C0D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ascii="標楷體" w:eastAsia="標楷體" w:hAnsi="標楷體"/>
                <w:szCs w:val="24"/>
              </w:rPr>
            </w:pPr>
            <w:r w:rsidRPr="00D63C0D">
              <w:rPr>
                <w:rFonts w:ascii="標楷體" w:eastAsia="標楷體" w:hAnsi="標楷體"/>
                <w:szCs w:val="24"/>
              </w:rPr>
              <w:t>剪輯軟體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9AC0235" w14:textId="77777777" w:rsidR="0047730E" w:rsidRPr="00D63C0D" w:rsidRDefault="0047730E" w:rsidP="00D63C0D">
            <w:pPr>
              <w:pStyle w:val="ab"/>
              <w:snapToGrid w:val="0"/>
              <w:spacing w:line="240" w:lineRule="exact"/>
              <w:ind w:left="0"/>
              <w:rPr>
                <w:rFonts w:eastAsia="標楷體"/>
                <w:szCs w:val="24"/>
              </w:rPr>
            </w:pPr>
            <w:r w:rsidRPr="00D63C0D">
              <w:rPr>
                <w:color w:val="333333"/>
                <w:spacing w:val="5"/>
                <w:kern w:val="0"/>
                <w:szCs w:val="24"/>
              </w:rPr>
              <w:t>Adobe Premiere Pro</w:t>
            </w:r>
          </w:p>
        </w:tc>
      </w:tr>
    </w:tbl>
    <w:p w14:paraId="0EB19427" w14:textId="77777777" w:rsidR="005A5B83" w:rsidRPr="00F874F2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</w:p>
    <w:p w14:paraId="4D8D6359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44293C9A" w14:textId="77777777" w:rsidR="008C14F9" w:rsidRDefault="008C14F9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/>
        </w:rPr>
      </w:pPr>
      <w:r w:rsidRPr="008C14F9">
        <w:rPr>
          <w:rFonts w:eastAsia="標楷體"/>
        </w:rPr>
        <w:t>手機端：</w:t>
      </w:r>
      <w:r w:rsidRPr="008C14F9">
        <w:rPr>
          <w:rFonts w:eastAsia="標楷體"/>
        </w:rPr>
        <w:t xml:space="preserve">iOS 9 </w:t>
      </w:r>
      <w:r w:rsidRPr="008C14F9">
        <w:rPr>
          <w:rFonts w:eastAsia="標楷體"/>
        </w:rPr>
        <w:t>以上，</w:t>
      </w:r>
      <w:r w:rsidRPr="008C14F9">
        <w:rPr>
          <w:rFonts w:eastAsia="標楷體"/>
        </w:rPr>
        <w:t xml:space="preserve">Android 4.02 </w:t>
      </w:r>
      <w:r w:rsidRPr="008C14F9">
        <w:rPr>
          <w:rFonts w:eastAsia="標楷體"/>
        </w:rPr>
        <w:t>以上</w:t>
      </w:r>
      <w:r w:rsidRPr="008C14F9">
        <w:rPr>
          <w:rFonts w:eastAsia="標楷體"/>
        </w:rPr>
        <w:t xml:space="preserve"> </w:t>
      </w:r>
    </w:p>
    <w:p w14:paraId="7D06AFAA" w14:textId="77777777" w:rsidR="005A5B83" w:rsidRDefault="008C14F9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</w:rPr>
      </w:pPr>
      <w:r w:rsidRPr="008C14F9">
        <w:rPr>
          <w:rFonts w:eastAsia="標楷體"/>
        </w:rPr>
        <w:t>網頁端：</w:t>
      </w:r>
      <w:r w:rsidRPr="008C14F9">
        <w:rPr>
          <w:rFonts w:eastAsia="標楷體"/>
        </w:rPr>
        <w:t>Chrome</w:t>
      </w:r>
      <w:r w:rsidRPr="008C14F9">
        <w:rPr>
          <w:rFonts w:eastAsia="標楷體"/>
        </w:rPr>
        <w:t>、</w:t>
      </w:r>
      <w:r w:rsidRPr="008C14F9">
        <w:rPr>
          <w:rFonts w:eastAsia="標楷體"/>
        </w:rPr>
        <w:t>Firefox</w:t>
      </w:r>
      <w:r w:rsidRPr="008C14F9">
        <w:rPr>
          <w:rFonts w:eastAsia="標楷體"/>
        </w:rPr>
        <w:t>，等較新版本瀏覽器</w:t>
      </w:r>
    </w:p>
    <w:p w14:paraId="048E1728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5A1AF986" w14:textId="77777777" w:rsidR="005A5B83" w:rsidRPr="00D96C72" w:rsidRDefault="004362EB" w:rsidP="00D96C72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D96C72">
        <w:rPr>
          <w:rFonts w:eastAsia="標楷體"/>
          <w:szCs w:val="24"/>
        </w:rPr>
        <w:t>不管是工作、讀書或玩樂都需要足夠的體力才能順利進行，以任天堂</w:t>
      </w:r>
      <w:r w:rsidRPr="00D96C72">
        <w:rPr>
          <w:rFonts w:eastAsia="標楷體"/>
          <w:szCs w:val="24"/>
        </w:rPr>
        <w:t>switch</w:t>
      </w:r>
      <w:proofErr w:type="gramStart"/>
      <w:r w:rsidRPr="00D96C72">
        <w:rPr>
          <w:rFonts w:eastAsia="標楷體"/>
          <w:szCs w:val="24"/>
        </w:rPr>
        <w:t>健身環為契機</w:t>
      </w:r>
      <w:proofErr w:type="gramEnd"/>
      <w:r w:rsidRPr="00D96C72">
        <w:rPr>
          <w:rFonts w:eastAsia="標楷體"/>
          <w:szCs w:val="24"/>
        </w:rPr>
        <w:t>，但是得先花一筆不小的費用，購買</w:t>
      </w:r>
      <w:r w:rsidRPr="00D96C72">
        <w:rPr>
          <w:rFonts w:eastAsia="標楷體"/>
          <w:szCs w:val="24"/>
        </w:rPr>
        <w:t>switch</w:t>
      </w:r>
      <w:r w:rsidRPr="00D96C72">
        <w:rPr>
          <w:rFonts w:eastAsia="標楷體"/>
          <w:szCs w:val="24"/>
        </w:rPr>
        <w:t>主機及相關設備與遊戲片</w:t>
      </w:r>
      <w:r w:rsidRPr="00D96C72">
        <w:rPr>
          <w:rFonts w:eastAsia="標楷體" w:hint="eastAsia"/>
          <w:szCs w:val="24"/>
        </w:rPr>
        <w:t>。藉由</w:t>
      </w:r>
      <w:r w:rsidRPr="00D96C72">
        <w:rPr>
          <w:rFonts w:eastAsia="標楷體"/>
          <w:szCs w:val="24"/>
        </w:rPr>
        <w:t>「</w:t>
      </w:r>
      <w:proofErr w:type="gramStart"/>
      <w:r w:rsidRPr="00D96C72">
        <w:rPr>
          <w:rFonts w:eastAsia="標楷體" w:hint="eastAsia"/>
          <w:szCs w:val="24"/>
        </w:rPr>
        <w:t>狗動健身趣</w:t>
      </w:r>
      <w:proofErr w:type="gramEnd"/>
      <w:r w:rsidRPr="00D96C72">
        <w:rPr>
          <w:rFonts w:eastAsia="標楷體"/>
          <w:szCs w:val="24"/>
        </w:rPr>
        <w:t>」，提醒自己每日持續運動，</w:t>
      </w:r>
      <w:r w:rsidRPr="00D96C72">
        <w:rPr>
          <w:rFonts w:eastAsia="標楷體" w:hint="eastAsia"/>
          <w:szCs w:val="24"/>
        </w:rPr>
        <w:t>而且不需要過多的裝置及設備，只需手機及手機</w:t>
      </w:r>
      <w:proofErr w:type="gramStart"/>
      <w:r w:rsidRPr="00D96C72">
        <w:rPr>
          <w:rFonts w:eastAsia="標楷體" w:hint="eastAsia"/>
          <w:szCs w:val="24"/>
        </w:rPr>
        <w:t>臂套即可</w:t>
      </w:r>
      <w:proofErr w:type="gramEnd"/>
      <w:r w:rsidRPr="00D96C72">
        <w:rPr>
          <w:rFonts w:eastAsia="標楷體" w:hint="eastAsia"/>
          <w:szCs w:val="24"/>
        </w:rPr>
        <w:t>開始運動。</w:t>
      </w:r>
    </w:p>
    <w:p w14:paraId="57E37906" w14:textId="77777777" w:rsidR="00282FB5" w:rsidRDefault="00282FB5" w:rsidP="00D96C72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</w:p>
    <w:p w14:paraId="4CA6B1DF" w14:textId="77777777" w:rsidR="00D96C72" w:rsidRDefault="00D96C72" w:rsidP="00D96C72">
      <w:pPr>
        <w:pStyle w:val="ab"/>
        <w:snapToGrid w:val="0"/>
        <w:spacing w:line="360" w:lineRule="auto"/>
        <w:ind w:left="482" w:firstLineChars="100" w:firstLine="24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在</w:t>
      </w:r>
      <w:r w:rsidRPr="00D96C72">
        <w:rPr>
          <w:rFonts w:eastAsia="標楷體" w:hint="eastAsia"/>
          <w:szCs w:val="24"/>
        </w:rPr>
        <w:t xml:space="preserve"> Big Data</w:t>
      </w:r>
      <w:r w:rsidRPr="00D96C72">
        <w:rPr>
          <w:rFonts w:eastAsia="標楷體" w:hint="eastAsia"/>
          <w:szCs w:val="24"/>
        </w:rPr>
        <w:t>、</w:t>
      </w:r>
      <w:r w:rsidRPr="00D96C72">
        <w:rPr>
          <w:rFonts w:eastAsia="標楷體" w:hint="eastAsia"/>
          <w:szCs w:val="24"/>
        </w:rPr>
        <w:t xml:space="preserve">AI </w:t>
      </w:r>
      <w:r>
        <w:rPr>
          <w:rFonts w:eastAsia="標楷體" w:hint="eastAsia"/>
          <w:szCs w:val="24"/>
        </w:rPr>
        <w:t>的時代下</w:t>
      </w:r>
      <w:r w:rsidRPr="00D96C72">
        <w:rPr>
          <w:rFonts w:eastAsia="標楷體" w:hint="eastAsia"/>
          <w:szCs w:val="24"/>
        </w:rPr>
        <w:t>，希望能</w:t>
      </w:r>
      <w:r>
        <w:rPr>
          <w:rFonts w:eastAsia="標楷體" w:hint="eastAsia"/>
          <w:szCs w:val="24"/>
        </w:rPr>
        <w:t>導入更多數據分析的功能</w:t>
      </w:r>
      <w:r w:rsidRPr="00D96C72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例如使用者如果</w:t>
      </w:r>
      <w:proofErr w:type="gramStart"/>
      <w:r>
        <w:rPr>
          <w:rFonts w:eastAsia="標楷體" w:hint="eastAsia"/>
          <w:szCs w:val="24"/>
        </w:rPr>
        <w:t>太</w:t>
      </w:r>
      <w:proofErr w:type="gramEnd"/>
      <w:r>
        <w:rPr>
          <w:rFonts w:eastAsia="標楷體" w:hint="eastAsia"/>
          <w:szCs w:val="24"/>
        </w:rPr>
        <w:t>單一進行某運動項目，系統會分析使用者可能缺乏訓練的肌肉群，並且推播訓練菜單。或是</w:t>
      </w:r>
      <w:r w:rsidRPr="00D96C72">
        <w:rPr>
          <w:rFonts w:eastAsia="標楷體" w:hint="eastAsia"/>
          <w:szCs w:val="24"/>
        </w:rPr>
        <w:t>在深度學習方面進一步做延伸，</w:t>
      </w:r>
      <w:r>
        <w:rPr>
          <w:rFonts w:eastAsia="標楷體" w:hint="eastAsia"/>
          <w:szCs w:val="24"/>
        </w:rPr>
        <w:t>以運動過程採集到的數據進行</w:t>
      </w:r>
      <w:r w:rsidRPr="00D96C72">
        <w:rPr>
          <w:rFonts w:eastAsia="標楷體" w:hint="eastAsia"/>
          <w:szCs w:val="24"/>
        </w:rPr>
        <w:t>分析人體體態做物理治療分析</w:t>
      </w:r>
      <w:r w:rsidR="00E30D69">
        <w:rPr>
          <w:rFonts w:eastAsia="標楷體" w:hint="eastAsia"/>
          <w:szCs w:val="24"/>
        </w:rPr>
        <w:t>，幫助使用者查看是否有不合格動作或是有潛在的運動風險</w:t>
      </w:r>
      <w:r w:rsidRPr="00D96C72">
        <w:rPr>
          <w:rFonts w:eastAsia="標楷體" w:hint="eastAsia"/>
          <w:szCs w:val="24"/>
        </w:rPr>
        <w:t>，</w:t>
      </w:r>
      <w:r w:rsidR="00E30D69">
        <w:rPr>
          <w:rFonts w:eastAsia="標楷體" w:hint="eastAsia"/>
          <w:szCs w:val="24"/>
        </w:rPr>
        <w:t>且</w:t>
      </w:r>
      <w:r w:rsidRPr="00D96C72">
        <w:rPr>
          <w:rFonts w:eastAsia="標楷體" w:hint="eastAsia"/>
          <w:szCs w:val="24"/>
        </w:rPr>
        <w:t>利用手機即可達成</w:t>
      </w:r>
      <w:r w:rsidR="00E30D69">
        <w:rPr>
          <w:rFonts w:eastAsia="標楷體" w:hint="eastAsia"/>
          <w:szCs w:val="24"/>
        </w:rPr>
        <w:t>。</w:t>
      </w:r>
    </w:p>
    <w:p w14:paraId="320297EC" w14:textId="77777777" w:rsidR="003335AA" w:rsidRPr="003335AA" w:rsidRDefault="003335AA" w:rsidP="003335AA">
      <w:pPr>
        <w:rPr>
          <w:rFonts w:hint="eastAsia"/>
        </w:rPr>
      </w:pPr>
    </w:p>
    <w:p w14:paraId="288AFF65" w14:textId="77777777" w:rsidR="003335AA" w:rsidRPr="003335AA" w:rsidRDefault="003335AA" w:rsidP="003335AA">
      <w:pPr>
        <w:rPr>
          <w:rFonts w:hint="eastAsia"/>
        </w:rPr>
      </w:pPr>
    </w:p>
    <w:p w14:paraId="7774842E" w14:textId="77777777" w:rsidR="003335AA" w:rsidRPr="003335AA" w:rsidRDefault="003335AA" w:rsidP="003335AA">
      <w:pPr>
        <w:rPr>
          <w:rFonts w:hint="eastAsia"/>
        </w:rPr>
      </w:pPr>
    </w:p>
    <w:p w14:paraId="4BFFC548" w14:textId="77777777" w:rsidR="003335AA" w:rsidRPr="003335AA" w:rsidRDefault="003335AA" w:rsidP="003335AA">
      <w:pPr>
        <w:jc w:val="center"/>
        <w:rPr>
          <w:rFonts w:hint="eastAsia"/>
        </w:rPr>
      </w:pPr>
    </w:p>
    <w:sectPr w:rsidR="003335AA" w:rsidRPr="003335AA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DB64" w14:textId="77777777" w:rsidR="009B5C65" w:rsidRDefault="009B5C65">
      <w:r>
        <w:separator/>
      </w:r>
    </w:p>
  </w:endnote>
  <w:endnote w:type="continuationSeparator" w:id="0">
    <w:p w14:paraId="28A5BD67" w14:textId="77777777" w:rsidR="009B5C65" w:rsidRDefault="009B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4154" w14:textId="77777777" w:rsidR="00993A6E" w:rsidRDefault="00993A6E">
    <w:pPr>
      <w:pStyle w:val="a8"/>
      <w:jc w:val="center"/>
      <w:rPr>
        <w:rFonts w:hint="eastAsia"/>
      </w:rPr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863519" w:rsidRPr="00863519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 w:rsidR="003335AA">
      <w:rPr>
        <w:rFonts w:hint="eastAsia"/>
      </w:rPr>
      <w:t>2</w:t>
    </w:r>
    <w:r>
      <w:rPr>
        <w:rFonts w:hint="eastAsia"/>
      </w:rPr>
      <w:t>頁</w:t>
    </w:r>
  </w:p>
  <w:p w14:paraId="67AF1C30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03CA4" w14:textId="77777777" w:rsidR="009B5C65" w:rsidRDefault="009B5C65">
      <w:r>
        <w:separator/>
      </w:r>
    </w:p>
  </w:footnote>
  <w:footnote w:type="continuationSeparator" w:id="0">
    <w:p w14:paraId="02AD9CF1" w14:textId="77777777" w:rsidR="009B5C65" w:rsidRDefault="009B5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1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2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5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19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0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6"/>
  </w:num>
  <w:num w:numId="2">
    <w:abstractNumId w:val="2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9"/>
  </w:num>
  <w:num w:numId="6">
    <w:abstractNumId w:val="5"/>
  </w:num>
  <w:num w:numId="7">
    <w:abstractNumId w:val="14"/>
  </w:num>
  <w:num w:numId="8">
    <w:abstractNumId w:val="8"/>
  </w:num>
  <w:num w:numId="9">
    <w:abstractNumId w:val="17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  <w:num w:numId="14">
    <w:abstractNumId w:val="13"/>
  </w:num>
  <w:num w:numId="15">
    <w:abstractNumId w:val="18"/>
  </w:num>
  <w:num w:numId="16">
    <w:abstractNumId w:val="7"/>
  </w:num>
  <w:num w:numId="17">
    <w:abstractNumId w:val="3"/>
  </w:num>
  <w:num w:numId="18">
    <w:abstractNumId w:val="15"/>
  </w:num>
  <w:num w:numId="19">
    <w:abstractNumId w:val="12"/>
  </w:num>
  <w:num w:numId="20">
    <w:abstractNumId w:val="1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02"/>
    <w:rsid w:val="000004C1"/>
    <w:rsid w:val="00001292"/>
    <w:rsid w:val="00053412"/>
    <w:rsid w:val="000C1D0A"/>
    <w:rsid w:val="000E33D9"/>
    <w:rsid w:val="00174B9D"/>
    <w:rsid w:val="00197D7E"/>
    <w:rsid w:val="001B0F15"/>
    <w:rsid w:val="001F3EAD"/>
    <w:rsid w:val="00200AF5"/>
    <w:rsid w:val="00221F31"/>
    <w:rsid w:val="002233DC"/>
    <w:rsid w:val="0022746F"/>
    <w:rsid w:val="00242E33"/>
    <w:rsid w:val="0027158C"/>
    <w:rsid w:val="00282FB5"/>
    <w:rsid w:val="00290AC1"/>
    <w:rsid w:val="002B0A80"/>
    <w:rsid w:val="002B5B42"/>
    <w:rsid w:val="00324E9C"/>
    <w:rsid w:val="003335AA"/>
    <w:rsid w:val="00341321"/>
    <w:rsid w:val="00364FC2"/>
    <w:rsid w:val="00390428"/>
    <w:rsid w:val="003A39CB"/>
    <w:rsid w:val="003C7AFD"/>
    <w:rsid w:val="004358A7"/>
    <w:rsid w:val="004362EB"/>
    <w:rsid w:val="00472951"/>
    <w:rsid w:val="0047730E"/>
    <w:rsid w:val="00485C9E"/>
    <w:rsid w:val="00486F1D"/>
    <w:rsid w:val="00494EE0"/>
    <w:rsid w:val="004C47BA"/>
    <w:rsid w:val="004D7B39"/>
    <w:rsid w:val="004E6C12"/>
    <w:rsid w:val="00514E2C"/>
    <w:rsid w:val="00521277"/>
    <w:rsid w:val="0054313E"/>
    <w:rsid w:val="00564008"/>
    <w:rsid w:val="00580DDF"/>
    <w:rsid w:val="00591909"/>
    <w:rsid w:val="00593239"/>
    <w:rsid w:val="005A5B83"/>
    <w:rsid w:val="005B7FB9"/>
    <w:rsid w:val="005E60AE"/>
    <w:rsid w:val="00600918"/>
    <w:rsid w:val="00607602"/>
    <w:rsid w:val="00663936"/>
    <w:rsid w:val="00671F79"/>
    <w:rsid w:val="00682769"/>
    <w:rsid w:val="00693894"/>
    <w:rsid w:val="006D79B7"/>
    <w:rsid w:val="006E4C5A"/>
    <w:rsid w:val="00732BDC"/>
    <w:rsid w:val="007679DD"/>
    <w:rsid w:val="007755B6"/>
    <w:rsid w:val="00784D23"/>
    <w:rsid w:val="0079177F"/>
    <w:rsid w:val="0079266A"/>
    <w:rsid w:val="007A3617"/>
    <w:rsid w:val="007E1B41"/>
    <w:rsid w:val="007E6DF3"/>
    <w:rsid w:val="0084596B"/>
    <w:rsid w:val="00852C88"/>
    <w:rsid w:val="00863519"/>
    <w:rsid w:val="008A2832"/>
    <w:rsid w:val="008C14F9"/>
    <w:rsid w:val="008C6D38"/>
    <w:rsid w:val="009363D9"/>
    <w:rsid w:val="0093778A"/>
    <w:rsid w:val="00941B85"/>
    <w:rsid w:val="00961441"/>
    <w:rsid w:val="00993A6E"/>
    <w:rsid w:val="00994EED"/>
    <w:rsid w:val="00995B52"/>
    <w:rsid w:val="009B5C65"/>
    <w:rsid w:val="009F129C"/>
    <w:rsid w:val="009F4C1A"/>
    <w:rsid w:val="00A039A3"/>
    <w:rsid w:val="00A07420"/>
    <w:rsid w:val="00A10D4B"/>
    <w:rsid w:val="00A57038"/>
    <w:rsid w:val="00AB7511"/>
    <w:rsid w:val="00AE714C"/>
    <w:rsid w:val="00AF4359"/>
    <w:rsid w:val="00B01540"/>
    <w:rsid w:val="00B72756"/>
    <w:rsid w:val="00BA4904"/>
    <w:rsid w:val="00BB1C51"/>
    <w:rsid w:val="00BB222C"/>
    <w:rsid w:val="00BC3A1E"/>
    <w:rsid w:val="00BD15CF"/>
    <w:rsid w:val="00BE0EAD"/>
    <w:rsid w:val="00BE600C"/>
    <w:rsid w:val="00BF15A1"/>
    <w:rsid w:val="00C337D6"/>
    <w:rsid w:val="00C73938"/>
    <w:rsid w:val="00C829BC"/>
    <w:rsid w:val="00C959D1"/>
    <w:rsid w:val="00CA0C3D"/>
    <w:rsid w:val="00CB43AE"/>
    <w:rsid w:val="00D25B01"/>
    <w:rsid w:val="00D3223A"/>
    <w:rsid w:val="00D63C0D"/>
    <w:rsid w:val="00D739C6"/>
    <w:rsid w:val="00D91D93"/>
    <w:rsid w:val="00D96C72"/>
    <w:rsid w:val="00DE30C9"/>
    <w:rsid w:val="00DF6AB9"/>
    <w:rsid w:val="00E02D34"/>
    <w:rsid w:val="00E25589"/>
    <w:rsid w:val="00E30D69"/>
    <w:rsid w:val="00E42C25"/>
    <w:rsid w:val="00E60288"/>
    <w:rsid w:val="00E75D15"/>
    <w:rsid w:val="00E77D35"/>
    <w:rsid w:val="00E9283C"/>
    <w:rsid w:val="00E93479"/>
    <w:rsid w:val="00EB3425"/>
    <w:rsid w:val="00ED2E87"/>
    <w:rsid w:val="00ED4DA9"/>
    <w:rsid w:val="00F02798"/>
    <w:rsid w:val="00F83B09"/>
    <w:rsid w:val="00F874F2"/>
    <w:rsid w:val="00F8772C"/>
    <w:rsid w:val="00FB53D3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30B641"/>
  <w15:chartTrackingRefBased/>
  <w15:docId w15:val="{8D3CCF16-317E-44FC-B1A8-DC76BCD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table" w:styleId="ad">
    <w:name w:val="Table Grid"/>
    <w:basedOn w:val="a1"/>
    <w:rsid w:val="00792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97D7E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Company>cju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翊廷 莊</cp:lastModifiedBy>
  <cp:revision>2</cp:revision>
  <cp:lastPrinted>2022-09-29T03:01:00Z</cp:lastPrinted>
  <dcterms:created xsi:type="dcterms:W3CDTF">2023-05-10T03:53:00Z</dcterms:created>
  <dcterms:modified xsi:type="dcterms:W3CDTF">2023-05-10T03:53:00Z</dcterms:modified>
</cp:coreProperties>
</file>